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116" w:rsidRDefault="00C66116" w:rsidP="00C66116">
      <w:pPr>
        <w:spacing w:line="240" w:lineRule="auto"/>
        <w:ind w:right="855"/>
        <w:jc w:val="both"/>
        <w:rPr>
          <w:rFonts w:ascii="Times New Roman" w:hAnsi="Times New Roman"/>
          <w:b/>
          <w:lang w:val="en-US"/>
        </w:rPr>
      </w:pPr>
      <w:r>
        <w:rPr>
          <w:rFonts w:ascii="Times New Roman" w:hAnsi="Times New Roman"/>
          <w:b/>
          <w:lang w:val="en-US"/>
        </w:rPr>
        <w:t>Lampiran 8</w:t>
      </w:r>
    </w:p>
    <w:p w:rsidR="00C66116" w:rsidRDefault="00C66116" w:rsidP="00C66116">
      <w:pPr>
        <w:tabs>
          <w:tab w:val="left" w:pos="1900"/>
        </w:tabs>
        <w:spacing w:line="240" w:lineRule="auto"/>
        <w:ind w:right="855"/>
        <w:jc w:val="both"/>
        <w:rPr>
          <w:rFonts w:ascii="Times New Roman" w:hAnsi="Times New Roman"/>
          <w:b/>
          <w:lang w:val="en-US"/>
        </w:rPr>
      </w:pPr>
      <w:r>
        <w:rPr>
          <w:rFonts w:ascii="Times New Roman" w:hAnsi="Times New Roman"/>
          <w:b/>
          <w:lang w:val="en-US"/>
        </w:rPr>
        <w:tab/>
      </w:r>
    </w:p>
    <w:p w:rsidR="00C66116" w:rsidRPr="00C66116" w:rsidRDefault="00C66116" w:rsidP="00C66116">
      <w:pPr>
        <w:pStyle w:val="ListParagraph"/>
        <w:numPr>
          <w:ilvl w:val="0"/>
          <w:numId w:val="4"/>
        </w:numPr>
        <w:tabs>
          <w:tab w:val="left" w:pos="0"/>
        </w:tabs>
        <w:spacing w:after="0" w:line="240" w:lineRule="auto"/>
        <w:jc w:val="center"/>
        <w:rPr>
          <w:rFonts w:ascii="Times New Roman" w:hAnsi="Times New Roman"/>
          <w:b/>
          <w:sz w:val="24"/>
          <w:szCs w:val="24"/>
          <w:lang w:val="en-US"/>
        </w:rPr>
      </w:pPr>
      <w:r w:rsidRPr="00C66116">
        <w:rPr>
          <w:rFonts w:ascii="Times New Roman" w:hAnsi="Times New Roman"/>
          <w:b/>
          <w:sz w:val="24"/>
          <w:szCs w:val="24"/>
          <w:lang w:val="en-US"/>
        </w:rPr>
        <w:t xml:space="preserve">Perbandingan Nilai Hasil Tes Awal dengan Nilai Hasil Tes Akhir Prestasi Belajar Melalui Penggunaan Media Tiga Dimensi Dalam Pembelajaran Matematika Murid Tunadaksa </w:t>
      </w:r>
      <w:r w:rsidR="00ED0226">
        <w:rPr>
          <w:rFonts w:ascii="Times New Roman" w:hAnsi="Times New Roman"/>
          <w:b/>
          <w:sz w:val="24"/>
          <w:szCs w:val="24"/>
          <w:lang w:val="en-US"/>
        </w:rPr>
        <w:t xml:space="preserve">Kelas Dasar VI di SLB </w:t>
      </w:r>
      <w:r w:rsidRPr="00C66116">
        <w:rPr>
          <w:rFonts w:ascii="Times New Roman" w:hAnsi="Times New Roman"/>
          <w:b/>
          <w:sz w:val="24"/>
          <w:szCs w:val="24"/>
          <w:lang w:val="en-US"/>
        </w:rPr>
        <w:t>N</w:t>
      </w:r>
      <w:r w:rsidR="00ED0226">
        <w:rPr>
          <w:rFonts w:ascii="Times New Roman" w:hAnsi="Times New Roman"/>
          <w:b/>
          <w:sz w:val="24"/>
          <w:szCs w:val="24"/>
          <w:lang w:val="en-US"/>
        </w:rPr>
        <w:t>egeri</w:t>
      </w:r>
      <w:r w:rsidRPr="00C66116">
        <w:rPr>
          <w:rFonts w:ascii="Times New Roman" w:hAnsi="Times New Roman"/>
          <w:b/>
          <w:sz w:val="24"/>
          <w:szCs w:val="24"/>
          <w:lang w:val="en-US"/>
        </w:rPr>
        <w:t xml:space="preserve"> Pembina Tingkat Provinsi Sul-sel Sentra PK-PLK</w:t>
      </w:r>
    </w:p>
    <w:p w:rsidR="00C66116" w:rsidRPr="009639E8" w:rsidRDefault="00C66116" w:rsidP="00C66116">
      <w:pPr>
        <w:pStyle w:val="ListParagraph"/>
        <w:spacing w:after="0" w:line="240" w:lineRule="auto"/>
        <w:ind w:left="426"/>
        <w:jc w:val="both"/>
        <w:rPr>
          <w:rFonts w:ascii="Times New Roman" w:hAnsi="Times New Roman"/>
          <w:b/>
          <w:sz w:val="24"/>
          <w:szCs w:val="24"/>
          <w:lang w:val="en-US"/>
        </w:rPr>
      </w:pPr>
    </w:p>
    <w:p w:rsidR="00C66116" w:rsidRDefault="00C66116" w:rsidP="00C66116">
      <w:pPr>
        <w:spacing w:after="0" w:line="480" w:lineRule="auto"/>
        <w:ind w:firstLine="630"/>
        <w:jc w:val="both"/>
        <w:rPr>
          <w:rFonts w:ascii="Times New Roman" w:hAnsi="Times New Roman"/>
          <w:sz w:val="24"/>
          <w:szCs w:val="24"/>
          <w:lang w:val="en-US"/>
        </w:rPr>
      </w:pPr>
      <w:r>
        <w:rPr>
          <w:rFonts w:ascii="Times New Roman" w:hAnsi="Times New Roman"/>
          <w:sz w:val="24"/>
          <w:szCs w:val="24"/>
          <w:lang w:val="en-US"/>
        </w:rPr>
        <w:t>Untuk mendeskripsikan peningkatan prestasi belajar geometri tiga dimensi dalam pelajaran matematika murid tunadaksa Kelas Dasar VI di SLB-N Pembina Tingkat Provinsi Sul-sel Sentra PK-PLK setelah digunakan media tiga dimensi atau untuk menjawab pertanyaan peneliti, yakni : “Adakah peningkatan prestasi belajar geometri dalam pelajaran matematika melalui penggunaan media tiga dimensi murid tunadaksa Kelas Dasar VI di SLB-N Pembina Tingkat Provinsi Sul-sel Sentra PK-PLK setelah digunakan media tiga dimensi, maka perlu disajikan perbandingan data hasil tes awal dan tes akhir, adalah sebagai berikut:</w:t>
      </w:r>
    </w:p>
    <w:p w:rsidR="00C66116" w:rsidRDefault="00C66116" w:rsidP="00C66116">
      <w:pPr>
        <w:spacing w:before="120" w:after="100" w:afterAutospacing="1" w:line="240" w:lineRule="auto"/>
        <w:ind w:left="1350" w:hanging="1350"/>
        <w:jc w:val="both"/>
        <w:rPr>
          <w:rFonts w:ascii="Times New Roman" w:hAnsi="Times New Roman"/>
          <w:b/>
          <w:sz w:val="24"/>
          <w:szCs w:val="24"/>
          <w:lang w:val="en-US"/>
        </w:rPr>
      </w:pPr>
      <w:r w:rsidRPr="00A35021">
        <w:rPr>
          <w:rFonts w:ascii="Times New Roman" w:hAnsi="Times New Roman"/>
          <w:b/>
          <w:sz w:val="24"/>
          <w:szCs w:val="24"/>
          <w:lang w:val="en-US"/>
        </w:rPr>
        <w:t>Tabel 4.3.</w:t>
      </w:r>
      <w:r w:rsidRPr="00A35021">
        <w:rPr>
          <w:rFonts w:ascii="Times New Roman" w:hAnsi="Times New Roman"/>
          <w:b/>
          <w:sz w:val="24"/>
          <w:szCs w:val="24"/>
          <w:lang w:val="en-US"/>
        </w:rPr>
        <w:tab/>
        <w:t>Perbandingan Skor Hasil Tes Awal dan Skor Hasil Tes Akhir Prestasi Belajar</w:t>
      </w:r>
      <w:r>
        <w:rPr>
          <w:rFonts w:ascii="Times New Roman" w:hAnsi="Times New Roman"/>
          <w:b/>
          <w:sz w:val="24"/>
          <w:szCs w:val="24"/>
          <w:lang w:val="en-US"/>
        </w:rPr>
        <w:t xml:space="preserve"> Matematika</w:t>
      </w:r>
      <w:r w:rsidRPr="00A35021">
        <w:rPr>
          <w:rFonts w:ascii="Times New Roman" w:hAnsi="Times New Roman"/>
          <w:b/>
          <w:sz w:val="24"/>
          <w:szCs w:val="24"/>
          <w:lang w:val="en-US"/>
        </w:rPr>
        <w:t xml:space="preserve"> Geometri </w:t>
      </w:r>
      <w:r>
        <w:rPr>
          <w:rFonts w:ascii="Times New Roman" w:hAnsi="Times New Roman"/>
          <w:b/>
          <w:sz w:val="24"/>
          <w:szCs w:val="24"/>
          <w:lang w:val="en-US"/>
        </w:rPr>
        <w:t xml:space="preserve">Melalui Penggunaan Media </w:t>
      </w:r>
      <w:r w:rsidRPr="00A35021">
        <w:rPr>
          <w:rFonts w:ascii="Times New Roman" w:hAnsi="Times New Roman"/>
          <w:b/>
          <w:sz w:val="24"/>
          <w:szCs w:val="24"/>
          <w:lang w:val="en-US"/>
        </w:rPr>
        <w:t xml:space="preserve">Tiga Dimensi </w:t>
      </w:r>
      <w:r>
        <w:rPr>
          <w:rFonts w:ascii="Times New Roman" w:hAnsi="Times New Roman"/>
          <w:b/>
          <w:sz w:val="24"/>
          <w:szCs w:val="24"/>
          <w:lang w:val="en-US"/>
        </w:rPr>
        <w:t xml:space="preserve">Pada </w:t>
      </w:r>
      <w:r w:rsidRPr="00A35021">
        <w:rPr>
          <w:rFonts w:ascii="Times New Roman" w:hAnsi="Times New Roman"/>
          <w:b/>
          <w:sz w:val="24"/>
          <w:szCs w:val="24"/>
          <w:lang w:val="en-US"/>
        </w:rPr>
        <w:t xml:space="preserve">Murid Tunadaksa </w:t>
      </w:r>
      <w:r w:rsidRPr="009639E8">
        <w:rPr>
          <w:rFonts w:ascii="Times New Roman" w:hAnsi="Times New Roman"/>
          <w:b/>
          <w:sz w:val="24"/>
          <w:szCs w:val="24"/>
          <w:lang w:val="en-US"/>
        </w:rPr>
        <w:t>Kelas Dasar VI di SLB-N Pembina Tingkat Provinsi Sul-sel Sentra PK-PLK</w:t>
      </w:r>
    </w:p>
    <w:tbl>
      <w:tblPr>
        <w:tblStyle w:val="TableGrid"/>
        <w:tblW w:w="7625"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6"/>
        <w:gridCol w:w="2774"/>
        <w:gridCol w:w="2248"/>
        <w:gridCol w:w="2047"/>
      </w:tblGrid>
      <w:tr w:rsidR="00C66116" w:rsidRPr="00DE32AC" w:rsidTr="00EF673B">
        <w:trPr>
          <w:trHeight w:val="438"/>
        </w:trPr>
        <w:tc>
          <w:tcPr>
            <w:tcW w:w="556" w:type="dxa"/>
            <w:vMerge w:val="restart"/>
            <w:tcBorders>
              <w:top w:val="single" w:sz="4" w:space="0" w:color="auto"/>
            </w:tcBorders>
            <w:vAlign w:val="center"/>
          </w:tcPr>
          <w:p w:rsidR="00C66116" w:rsidRPr="00DE32AC" w:rsidRDefault="00C66116" w:rsidP="00EF673B">
            <w:pPr>
              <w:tabs>
                <w:tab w:val="left" w:pos="1843"/>
              </w:tabs>
              <w:jc w:val="center"/>
              <w:rPr>
                <w:rFonts w:ascii="Times New Roman" w:hAnsi="Times New Roman"/>
                <w:b/>
                <w:sz w:val="24"/>
                <w:szCs w:val="24"/>
                <w:lang w:val="en-US"/>
              </w:rPr>
            </w:pPr>
            <w:r>
              <w:rPr>
                <w:rFonts w:ascii="Times New Roman" w:hAnsi="Times New Roman"/>
                <w:b/>
                <w:sz w:val="24"/>
                <w:szCs w:val="24"/>
                <w:lang w:val="en-US"/>
              </w:rPr>
              <w:t>No</w:t>
            </w:r>
          </w:p>
        </w:tc>
        <w:tc>
          <w:tcPr>
            <w:tcW w:w="2774" w:type="dxa"/>
            <w:vMerge w:val="restart"/>
            <w:tcBorders>
              <w:top w:val="single" w:sz="4" w:space="0" w:color="auto"/>
            </w:tcBorders>
            <w:vAlign w:val="center"/>
          </w:tcPr>
          <w:p w:rsidR="00C66116" w:rsidRPr="00DE32AC" w:rsidRDefault="00C66116" w:rsidP="00EF673B">
            <w:pPr>
              <w:tabs>
                <w:tab w:val="left" w:pos="1843"/>
              </w:tabs>
              <w:jc w:val="center"/>
              <w:rPr>
                <w:rFonts w:ascii="Times New Roman" w:hAnsi="Times New Roman"/>
                <w:b/>
                <w:sz w:val="24"/>
                <w:szCs w:val="24"/>
                <w:lang w:val="en-US"/>
              </w:rPr>
            </w:pPr>
            <w:r>
              <w:rPr>
                <w:rFonts w:ascii="Times New Roman" w:hAnsi="Times New Roman"/>
                <w:b/>
                <w:sz w:val="24"/>
                <w:szCs w:val="24"/>
                <w:lang w:val="en-US"/>
              </w:rPr>
              <w:t>Inisial Murid</w:t>
            </w:r>
          </w:p>
        </w:tc>
        <w:tc>
          <w:tcPr>
            <w:tcW w:w="4295" w:type="dxa"/>
            <w:gridSpan w:val="2"/>
            <w:tcBorders>
              <w:top w:val="single" w:sz="4" w:space="0" w:color="auto"/>
              <w:bottom w:val="single" w:sz="4" w:space="0" w:color="auto"/>
            </w:tcBorders>
            <w:vAlign w:val="center"/>
          </w:tcPr>
          <w:p w:rsidR="00C66116" w:rsidRDefault="00C66116" w:rsidP="00EF673B">
            <w:pPr>
              <w:tabs>
                <w:tab w:val="left" w:pos="1843"/>
              </w:tabs>
              <w:jc w:val="center"/>
              <w:rPr>
                <w:rFonts w:ascii="Times New Roman" w:hAnsi="Times New Roman"/>
                <w:b/>
                <w:sz w:val="24"/>
                <w:szCs w:val="24"/>
                <w:lang w:val="en-US"/>
              </w:rPr>
            </w:pPr>
            <w:r>
              <w:rPr>
                <w:rFonts w:ascii="Times New Roman" w:hAnsi="Times New Roman"/>
                <w:b/>
                <w:sz w:val="24"/>
                <w:szCs w:val="24"/>
                <w:lang w:val="en-US"/>
              </w:rPr>
              <w:t>Skor yang Diperoleh</w:t>
            </w:r>
          </w:p>
        </w:tc>
      </w:tr>
      <w:tr w:rsidR="00C66116" w:rsidRPr="00DE32AC" w:rsidTr="00EF673B">
        <w:trPr>
          <w:trHeight w:val="438"/>
        </w:trPr>
        <w:tc>
          <w:tcPr>
            <w:tcW w:w="556" w:type="dxa"/>
            <w:vMerge/>
            <w:tcBorders>
              <w:bottom w:val="single" w:sz="4" w:space="0" w:color="auto"/>
            </w:tcBorders>
            <w:vAlign w:val="center"/>
          </w:tcPr>
          <w:p w:rsidR="00C66116" w:rsidRDefault="00C66116" w:rsidP="00EF673B">
            <w:pPr>
              <w:tabs>
                <w:tab w:val="left" w:pos="1843"/>
              </w:tabs>
              <w:jc w:val="center"/>
              <w:rPr>
                <w:rFonts w:ascii="Times New Roman" w:hAnsi="Times New Roman"/>
                <w:b/>
                <w:sz w:val="24"/>
                <w:szCs w:val="24"/>
                <w:lang w:val="en-US"/>
              </w:rPr>
            </w:pPr>
          </w:p>
        </w:tc>
        <w:tc>
          <w:tcPr>
            <w:tcW w:w="2774" w:type="dxa"/>
            <w:vMerge/>
            <w:tcBorders>
              <w:bottom w:val="single" w:sz="4" w:space="0" w:color="auto"/>
            </w:tcBorders>
            <w:vAlign w:val="center"/>
          </w:tcPr>
          <w:p w:rsidR="00C66116" w:rsidRDefault="00C66116" w:rsidP="00EF673B">
            <w:pPr>
              <w:tabs>
                <w:tab w:val="left" w:pos="1843"/>
              </w:tabs>
              <w:jc w:val="center"/>
              <w:rPr>
                <w:rFonts w:ascii="Times New Roman" w:hAnsi="Times New Roman"/>
                <w:b/>
                <w:sz w:val="24"/>
                <w:szCs w:val="24"/>
                <w:lang w:val="en-US"/>
              </w:rPr>
            </w:pPr>
          </w:p>
        </w:tc>
        <w:tc>
          <w:tcPr>
            <w:tcW w:w="2248" w:type="dxa"/>
            <w:tcBorders>
              <w:top w:val="single" w:sz="4" w:space="0" w:color="auto"/>
              <w:bottom w:val="single" w:sz="4" w:space="0" w:color="auto"/>
            </w:tcBorders>
            <w:vAlign w:val="center"/>
          </w:tcPr>
          <w:p w:rsidR="00C66116" w:rsidRDefault="00C66116" w:rsidP="00EF673B">
            <w:pPr>
              <w:tabs>
                <w:tab w:val="left" w:pos="1843"/>
              </w:tabs>
              <w:jc w:val="center"/>
              <w:rPr>
                <w:rFonts w:ascii="Times New Roman" w:hAnsi="Times New Roman"/>
                <w:b/>
                <w:sz w:val="24"/>
                <w:szCs w:val="24"/>
                <w:lang w:val="en-US"/>
              </w:rPr>
            </w:pPr>
            <w:r>
              <w:rPr>
                <w:rFonts w:ascii="Times New Roman" w:hAnsi="Times New Roman"/>
                <w:b/>
                <w:sz w:val="24"/>
                <w:szCs w:val="24"/>
                <w:lang w:val="en-US"/>
              </w:rPr>
              <w:t>Nilai Tes Awal</w:t>
            </w:r>
          </w:p>
        </w:tc>
        <w:tc>
          <w:tcPr>
            <w:tcW w:w="2047" w:type="dxa"/>
            <w:tcBorders>
              <w:top w:val="single" w:sz="4" w:space="0" w:color="auto"/>
              <w:bottom w:val="single" w:sz="4" w:space="0" w:color="auto"/>
            </w:tcBorders>
            <w:vAlign w:val="center"/>
          </w:tcPr>
          <w:p w:rsidR="00C66116" w:rsidRDefault="00C66116" w:rsidP="00EF673B">
            <w:pPr>
              <w:tabs>
                <w:tab w:val="left" w:pos="1843"/>
              </w:tabs>
              <w:jc w:val="center"/>
              <w:rPr>
                <w:rFonts w:ascii="Times New Roman" w:hAnsi="Times New Roman"/>
                <w:b/>
                <w:sz w:val="24"/>
                <w:szCs w:val="24"/>
                <w:lang w:val="en-US"/>
              </w:rPr>
            </w:pPr>
            <w:r>
              <w:rPr>
                <w:rFonts w:ascii="Times New Roman" w:hAnsi="Times New Roman"/>
                <w:b/>
                <w:sz w:val="24"/>
                <w:szCs w:val="24"/>
                <w:lang w:val="en-US"/>
              </w:rPr>
              <w:t>Nilai Tes Akhir</w:t>
            </w:r>
          </w:p>
        </w:tc>
      </w:tr>
      <w:tr w:rsidR="00C66116" w:rsidTr="00EF673B">
        <w:tc>
          <w:tcPr>
            <w:tcW w:w="556" w:type="dxa"/>
            <w:tcBorders>
              <w:top w:val="single" w:sz="4" w:space="0" w:color="auto"/>
            </w:tcBorders>
          </w:tcPr>
          <w:p w:rsidR="00C66116" w:rsidRPr="00533C46" w:rsidRDefault="00C66116" w:rsidP="00EF673B">
            <w:pPr>
              <w:tabs>
                <w:tab w:val="left" w:pos="1843"/>
              </w:tabs>
              <w:spacing w:before="120" w:line="360" w:lineRule="auto"/>
              <w:jc w:val="center"/>
              <w:rPr>
                <w:rFonts w:ascii="Times New Roman" w:hAnsi="Times New Roman"/>
                <w:sz w:val="24"/>
                <w:szCs w:val="24"/>
                <w:lang w:val="en-US"/>
              </w:rPr>
            </w:pPr>
            <w:r w:rsidRPr="00533C46">
              <w:rPr>
                <w:rFonts w:ascii="Times New Roman" w:hAnsi="Times New Roman"/>
                <w:sz w:val="24"/>
                <w:szCs w:val="24"/>
                <w:lang w:val="en-US"/>
              </w:rPr>
              <w:t>1</w:t>
            </w:r>
          </w:p>
        </w:tc>
        <w:tc>
          <w:tcPr>
            <w:tcW w:w="2774" w:type="dxa"/>
            <w:tcBorders>
              <w:top w:val="single" w:sz="4" w:space="0" w:color="auto"/>
            </w:tcBorders>
          </w:tcPr>
          <w:p w:rsidR="00C66116" w:rsidRPr="00533C46" w:rsidRDefault="00912B90" w:rsidP="00EF673B">
            <w:pPr>
              <w:tabs>
                <w:tab w:val="left" w:pos="1843"/>
              </w:tabs>
              <w:spacing w:before="120" w:line="360" w:lineRule="auto"/>
              <w:jc w:val="both"/>
              <w:rPr>
                <w:rFonts w:ascii="Times New Roman" w:hAnsi="Times New Roman"/>
                <w:sz w:val="24"/>
                <w:szCs w:val="24"/>
                <w:lang w:val="en-US"/>
              </w:rPr>
            </w:pPr>
            <w:r>
              <w:rPr>
                <w:rFonts w:ascii="Times New Roman" w:hAnsi="Times New Roman"/>
                <w:sz w:val="24"/>
                <w:szCs w:val="24"/>
                <w:lang w:val="en-US"/>
              </w:rPr>
              <w:t>MR</w:t>
            </w:r>
          </w:p>
        </w:tc>
        <w:tc>
          <w:tcPr>
            <w:tcW w:w="2248" w:type="dxa"/>
            <w:tcBorders>
              <w:top w:val="single" w:sz="4" w:space="0" w:color="auto"/>
            </w:tcBorders>
          </w:tcPr>
          <w:p w:rsidR="00C66116" w:rsidRPr="00533C46" w:rsidRDefault="00C66116" w:rsidP="00EF673B">
            <w:pPr>
              <w:spacing w:before="120" w:line="360" w:lineRule="auto"/>
              <w:jc w:val="center"/>
              <w:rPr>
                <w:rFonts w:ascii="Times New Roman" w:hAnsi="Times New Roman"/>
                <w:sz w:val="24"/>
                <w:szCs w:val="24"/>
                <w:lang w:val="en-US"/>
              </w:rPr>
            </w:pPr>
            <w:r>
              <w:rPr>
                <w:rFonts w:ascii="Times New Roman" w:hAnsi="Times New Roman"/>
                <w:sz w:val="24"/>
                <w:szCs w:val="24"/>
                <w:lang w:val="en-US"/>
              </w:rPr>
              <w:t>50</w:t>
            </w:r>
          </w:p>
        </w:tc>
        <w:tc>
          <w:tcPr>
            <w:tcW w:w="2047" w:type="dxa"/>
            <w:tcBorders>
              <w:top w:val="single" w:sz="4" w:space="0" w:color="auto"/>
            </w:tcBorders>
          </w:tcPr>
          <w:p w:rsidR="00C66116" w:rsidRDefault="00C66116" w:rsidP="00EF673B">
            <w:pPr>
              <w:spacing w:before="120" w:line="360" w:lineRule="auto"/>
              <w:jc w:val="center"/>
              <w:rPr>
                <w:rFonts w:ascii="Times New Roman" w:hAnsi="Times New Roman"/>
                <w:sz w:val="24"/>
                <w:szCs w:val="24"/>
                <w:lang w:val="en-US"/>
              </w:rPr>
            </w:pPr>
            <w:r>
              <w:rPr>
                <w:rFonts w:ascii="Times New Roman" w:hAnsi="Times New Roman"/>
                <w:sz w:val="24"/>
                <w:szCs w:val="24"/>
                <w:lang w:val="en-US"/>
              </w:rPr>
              <w:t>75</w:t>
            </w:r>
          </w:p>
        </w:tc>
      </w:tr>
      <w:tr w:rsidR="00C66116" w:rsidTr="00EF673B">
        <w:tc>
          <w:tcPr>
            <w:tcW w:w="556" w:type="dxa"/>
          </w:tcPr>
          <w:p w:rsidR="00C66116" w:rsidRPr="00533C46" w:rsidRDefault="00C66116" w:rsidP="00EF673B">
            <w:pPr>
              <w:tabs>
                <w:tab w:val="left" w:pos="1843"/>
              </w:tabs>
              <w:spacing w:before="120" w:line="360" w:lineRule="auto"/>
              <w:jc w:val="center"/>
              <w:rPr>
                <w:rFonts w:ascii="Times New Roman" w:hAnsi="Times New Roman"/>
                <w:sz w:val="24"/>
                <w:szCs w:val="24"/>
                <w:lang w:val="en-US"/>
              </w:rPr>
            </w:pPr>
            <w:r w:rsidRPr="00533C46">
              <w:rPr>
                <w:rFonts w:ascii="Times New Roman" w:hAnsi="Times New Roman"/>
                <w:sz w:val="24"/>
                <w:szCs w:val="24"/>
                <w:lang w:val="en-US"/>
              </w:rPr>
              <w:t>2</w:t>
            </w:r>
          </w:p>
        </w:tc>
        <w:tc>
          <w:tcPr>
            <w:tcW w:w="2774" w:type="dxa"/>
          </w:tcPr>
          <w:p w:rsidR="00C66116" w:rsidRPr="00063785" w:rsidRDefault="00912B90" w:rsidP="00EF673B">
            <w:pPr>
              <w:spacing w:before="120" w:line="360" w:lineRule="auto"/>
              <w:rPr>
                <w:rFonts w:ascii="Times New Roman" w:hAnsi="Times New Roman"/>
                <w:sz w:val="24"/>
                <w:szCs w:val="24"/>
                <w:lang w:val="en-US"/>
              </w:rPr>
            </w:pPr>
            <w:r>
              <w:rPr>
                <w:rFonts w:ascii="Times New Roman" w:hAnsi="Times New Roman"/>
                <w:sz w:val="24"/>
                <w:szCs w:val="24"/>
                <w:lang w:val="en-US"/>
              </w:rPr>
              <w:t>AW</w:t>
            </w:r>
          </w:p>
        </w:tc>
        <w:tc>
          <w:tcPr>
            <w:tcW w:w="2248" w:type="dxa"/>
          </w:tcPr>
          <w:p w:rsidR="00C66116" w:rsidRPr="00533C46" w:rsidRDefault="00C66116" w:rsidP="00EF673B">
            <w:pPr>
              <w:tabs>
                <w:tab w:val="left" w:pos="1843"/>
              </w:tabs>
              <w:spacing w:before="120" w:line="360" w:lineRule="auto"/>
              <w:jc w:val="center"/>
              <w:rPr>
                <w:rFonts w:ascii="Times New Roman" w:hAnsi="Times New Roman"/>
                <w:sz w:val="24"/>
                <w:szCs w:val="24"/>
                <w:lang w:val="en-US"/>
              </w:rPr>
            </w:pPr>
            <w:r>
              <w:rPr>
                <w:rFonts w:ascii="Times New Roman" w:hAnsi="Times New Roman"/>
                <w:sz w:val="24"/>
                <w:szCs w:val="24"/>
                <w:lang w:val="en-US"/>
              </w:rPr>
              <w:t>55</w:t>
            </w:r>
          </w:p>
        </w:tc>
        <w:tc>
          <w:tcPr>
            <w:tcW w:w="2047" w:type="dxa"/>
          </w:tcPr>
          <w:p w:rsidR="00C66116" w:rsidRDefault="00C66116" w:rsidP="00EF673B">
            <w:pPr>
              <w:tabs>
                <w:tab w:val="left" w:pos="1843"/>
              </w:tabs>
              <w:spacing w:before="120" w:line="360" w:lineRule="auto"/>
              <w:jc w:val="center"/>
              <w:rPr>
                <w:rFonts w:ascii="Times New Roman" w:hAnsi="Times New Roman"/>
                <w:sz w:val="24"/>
                <w:szCs w:val="24"/>
                <w:lang w:val="en-US"/>
              </w:rPr>
            </w:pPr>
            <w:r>
              <w:rPr>
                <w:rFonts w:ascii="Times New Roman" w:hAnsi="Times New Roman"/>
                <w:sz w:val="24"/>
                <w:szCs w:val="24"/>
                <w:lang w:val="en-US"/>
              </w:rPr>
              <w:t>80</w:t>
            </w:r>
          </w:p>
        </w:tc>
      </w:tr>
      <w:tr w:rsidR="00C66116" w:rsidTr="00EF673B">
        <w:trPr>
          <w:trHeight w:val="569"/>
        </w:trPr>
        <w:tc>
          <w:tcPr>
            <w:tcW w:w="556" w:type="dxa"/>
            <w:tcBorders>
              <w:bottom w:val="single" w:sz="4" w:space="0" w:color="auto"/>
            </w:tcBorders>
          </w:tcPr>
          <w:p w:rsidR="00C66116" w:rsidRPr="00533C46" w:rsidRDefault="00C66116" w:rsidP="00EF673B">
            <w:pPr>
              <w:tabs>
                <w:tab w:val="left" w:pos="1843"/>
              </w:tabs>
              <w:spacing w:before="120" w:line="360" w:lineRule="auto"/>
              <w:jc w:val="center"/>
              <w:rPr>
                <w:rFonts w:ascii="Times New Roman" w:hAnsi="Times New Roman"/>
                <w:sz w:val="24"/>
                <w:szCs w:val="24"/>
                <w:lang w:val="en-US"/>
              </w:rPr>
            </w:pPr>
            <w:r>
              <w:rPr>
                <w:rFonts w:ascii="Times New Roman" w:hAnsi="Times New Roman"/>
                <w:sz w:val="24"/>
                <w:szCs w:val="24"/>
                <w:lang w:val="en-US"/>
              </w:rPr>
              <w:t>3</w:t>
            </w:r>
          </w:p>
        </w:tc>
        <w:tc>
          <w:tcPr>
            <w:tcW w:w="2774" w:type="dxa"/>
            <w:tcBorders>
              <w:bottom w:val="single" w:sz="4" w:space="0" w:color="auto"/>
            </w:tcBorders>
          </w:tcPr>
          <w:p w:rsidR="00C66116" w:rsidRPr="00533C46" w:rsidRDefault="00912B90" w:rsidP="00EF673B">
            <w:pPr>
              <w:spacing w:before="120" w:line="360" w:lineRule="auto"/>
              <w:rPr>
                <w:rFonts w:ascii="Times New Roman" w:hAnsi="Times New Roman"/>
                <w:sz w:val="24"/>
                <w:szCs w:val="24"/>
                <w:lang w:val="en-US"/>
              </w:rPr>
            </w:pPr>
            <w:r>
              <w:rPr>
                <w:rFonts w:ascii="Times New Roman" w:hAnsi="Times New Roman"/>
                <w:sz w:val="24"/>
                <w:szCs w:val="24"/>
                <w:lang w:val="en-US"/>
              </w:rPr>
              <w:t>MD</w:t>
            </w:r>
          </w:p>
        </w:tc>
        <w:tc>
          <w:tcPr>
            <w:tcW w:w="2248" w:type="dxa"/>
            <w:tcBorders>
              <w:bottom w:val="single" w:sz="4" w:space="0" w:color="auto"/>
            </w:tcBorders>
          </w:tcPr>
          <w:p w:rsidR="00C66116" w:rsidRPr="00533C46" w:rsidRDefault="00C66116" w:rsidP="00EF673B">
            <w:pPr>
              <w:tabs>
                <w:tab w:val="left" w:pos="1843"/>
              </w:tabs>
              <w:spacing w:before="120" w:line="360" w:lineRule="auto"/>
              <w:jc w:val="center"/>
              <w:rPr>
                <w:rFonts w:ascii="Times New Roman" w:hAnsi="Times New Roman"/>
                <w:sz w:val="24"/>
                <w:szCs w:val="24"/>
                <w:lang w:val="en-US"/>
              </w:rPr>
            </w:pPr>
            <w:r>
              <w:rPr>
                <w:rFonts w:ascii="Times New Roman" w:hAnsi="Times New Roman"/>
                <w:sz w:val="24"/>
                <w:szCs w:val="24"/>
                <w:lang w:val="en-US"/>
              </w:rPr>
              <w:t>45</w:t>
            </w:r>
          </w:p>
        </w:tc>
        <w:tc>
          <w:tcPr>
            <w:tcW w:w="2047" w:type="dxa"/>
            <w:tcBorders>
              <w:bottom w:val="single" w:sz="4" w:space="0" w:color="auto"/>
            </w:tcBorders>
          </w:tcPr>
          <w:p w:rsidR="00C66116" w:rsidRDefault="00C66116" w:rsidP="00EF673B">
            <w:pPr>
              <w:tabs>
                <w:tab w:val="left" w:pos="1843"/>
              </w:tabs>
              <w:spacing w:before="120" w:line="360" w:lineRule="auto"/>
              <w:jc w:val="center"/>
              <w:rPr>
                <w:rFonts w:ascii="Times New Roman" w:hAnsi="Times New Roman"/>
                <w:sz w:val="24"/>
                <w:szCs w:val="24"/>
                <w:lang w:val="en-US"/>
              </w:rPr>
            </w:pPr>
            <w:r>
              <w:rPr>
                <w:rFonts w:ascii="Times New Roman" w:hAnsi="Times New Roman"/>
                <w:sz w:val="24"/>
                <w:szCs w:val="24"/>
                <w:lang w:val="en-US"/>
              </w:rPr>
              <w:t>65</w:t>
            </w:r>
          </w:p>
        </w:tc>
      </w:tr>
    </w:tbl>
    <w:p w:rsidR="00C66116" w:rsidRDefault="00C66116" w:rsidP="00C66116">
      <w:pPr>
        <w:spacing w:after="0" w:line="240" w:lineRule="auto"/>
        <w:jc w:val="both"/>
        <w:rPr>
          <w:rFonts w:ascii="Times New Roman" w:hAnsi="Times New Roman"/>
          <w:sz w:val="24"/>
          <w:szCs w:val="24"/>
          <w:lang w:val="en-US"/>
        </w:rPr>
      </w:pPr>
    </w:p>
    <w:p w:rsidR="00C66116" w:rsidRDefault="00C66116" w:rsidP="00C66116">
      <w:pPr>
        <w:spacing w:before="120" w:after="0" w:line="480" w:lineRule="auto"/>
        <w:ind w:firstLine="630"/>
        <w:jc w:val="both"/>
        <w:rPr>
          <w:rFonts w:ascii="Times New Roman" w:hAnsi="Times New Roman"/>
          <w:sz w:val="24"/>
          <w:szCs w:val="24"/>
          <w:lang w:val="en-US"/>
        </w:rPr>
      </w:pPr>
      <w:r>
        <w:rPr>
          <w:rFonts w:ascii="Times New Roman" w:hAnsi="Times New Roman"/>
          <w:sz w:val="24"/>
          <w:szCs w:val="24"/>
          <w:lang w:val="en-US"/>
        </w:rPr>
        <w:t xml:space="preserve">Berdasarkan tabel 4.3 di atas pada aspek menentukan sifat-sifat bangun ruang balok dari semua murid menunjukkan hasil belajar pada tes akhir lebih tinggi dari </w:t>
      </w:r>
      <w:r>
        <w:rPr>
          <w:rFonts w:ascii="Times New Roman" w:hAnsi="Times New Roman"/>
          <w:sz w:val="24"/>
          <w:szCs w:val="24"/>
          <w:lang w:val="en-US"/>
        </w:rPr>
        <w:lastRenderedPageBreak/>
        <w:t xml:space="preserve">pada tes awal, sehingga dapat disimpulkan bahwa terdapat perubahan dan peningkatan yang positif melalui penggunaan media tiga dimensi dalam pembelajaran matematika geometri pada murid tunadaksa Kelas Dasar VI di SLB-N Pembina Tingkat Provinsi Sul-sel Sentra PK-PLK </w:t>
      </w:r>
    </w:p>
    <w:p w:rsidR="00C66116" w:rsidRDefault="00C66116" w:rsidP="00C66116">
      <w:pPr>
        <w:spacing w:before="120" w:after="0" w:line="480" w:lineRule="auto"/>
        <w:ind w:firstLine="630"/>
        <w:jc w:val="both"/>
        <w:rPr>
          <w:rFonts w:ascii="Times New Roman" w:hAnsi="Times New Roman"/>
          <w:sz w:val="24"/>
          <w:szCs w:val="24"/>
          <w:lang w:val="en-US"/>
        </w:rPr>
      </w:pPr>
      <w:r>
        <w:rPr>
          <w:rFonts w:ascii="Times New Roman" w:hAnsi="Times New Roman"/>
          <w:sz w:val="24"/>
          <w:szCs w:val="24"/>
          <w:lang w:val="en-US"/>
        </w:rPr>
        <w:t>Kemudian untuk dapat melihat secara jelas perbandingan atau perbedaan hasil tes awal dan tes akhir pembelajaran matematika geometri melalui penggunaan media tiga dimensi pada murid tunadaksa Kelas Dasar VI di SLB-N Pembina Tingkat Provinsi Sul-sel Sentra PK-PLK dapat dilihat pada grafik berikut ini</w:t>
      </w:r>
    </w:p>
    <w:p w:rsidR="00C66116" w:rsidRDefault="00C66116" w:rsidP="00C66116">
      <w:pPr>
        <w:spacing w:before="120" w:after="0" w:line="480" w:lineRule="auto"/>
        <w:jc w:val="both"/>
        <w:rPr>
          <w:rFonts w:ascii="Times New Roman" w:hAnsi="Times New Roman"/>
          <w:sz w:val="24"/>
          <w:szCs w:val="24"/>
          <w:lang w:val="en-US"/>
        </w:rPr>
      </w:pPr>
      <w:r w:rsidRPr="00155CE4">
        <w:rPr>
          <w:rFonts w:ascii="Times New Roman" w:hAnsi="Times New Roman"/>
          <w:noProof/>
          <w:sz w:val="24"/>
          <w:szCs w:val="24"/>
          <w:lang w:eastAsia="id-ID"/>
        </w:rPr>
        <w:drawing>
          <wp:inline distT="0" distB="0" distL="0" distR="0">
            <wp:extent cx="5145405" cy="3400425"/>
            <wp:effectExtent l="19050" t="0" r="17145" b="0"/>
            <wp:docPr id="7"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66116" w:rsidRDefault="00C66116" w:rsidP="00C66116">
      <w:pPr>
        <w:spacing w:before="120" w:after="0" w:line="240" w:lineRule="auto"/>
        <w:ind w:left="1440" w:hanging="1440"/>
        <w:jc w:val="both"/>
        <w:rPr>
          <w:rFonts w:ascii="Times New Roman" w:hAnsi="Times New Roman"/>
          <w:b/>
          <w:sz w:val="24"/>
          <w:szCs w:val="24"/>
          <w:lang w:val="en-US"/>
        </w:rPr>
      </w:pPr>
      <w:r>
        <w:rPr>
          <w:rFonts w:ascii="Times New Roman" w:hAnsi="Times New Roman"/>
          <w:b/>
          <w:sz w:val="24"/>
          <w:szCs w:val="24"/>
          <w:lang w:val="en-US"/>
        </w:rPr>
        <w:t>Grafik 4.3</w:t>
      </w:r>
      <w:r w:rsidRPr="001819DE">
        <w:rPr>
          <w:rFonts w:ascii="Times New Roman" w:hAnsi="Times New Roman"/>
          <w:b/>
          <w:sz w:val="24"/>
          <w:szCs w:val="24"/>
          <w:lang w:val="en-US"/>
        </w:rPr>
        <w:t>.</w:t>
      </w:r>
      <w:r w:rsidRPr="001819DE">
        <w:rPr>
          <w:rFonts w:ascii="Times New Roman" w:hAnsi="Times New Roman"/>
          <w:b/>
          <w:sz w:val="24"/>
          <w:szCs w:val="24"/>
          <w:lang w:val="en-US"/>
        </w:rPr>
        <w:tab/>
        <w:t>Perbandingan Skor Hasil Tes Awal dan Skor Hasil Tes Akhir Prestasi Belajar Geometri Tiga Dimensi Dalam Pe</w:t>
      </w:r>
      <w:r>
        <w:rPr>
          <w:rFonts w:ascii="Times New Roman" w:hAnsi="Times New Roman"/>
          <w:b/>
          <w:sz w:val="24"/>
          <w:szCs w:val="24"/>
          <w:lang w:val="en-US"/>
        </w:rPr>
        <w:t>mbe</w:t>
      </w:r>
      <w:r w:rsidRPr="001819DE">
        <w:rPr>
          <w:rFonts w:ascii="Times New Roman" w:hAnsi="Times New Roman"/>
          <w:b/>
          <w:sz w:val="24"/>
          <w:szCs w:val="24"/>
          <w:lang w:val="en-US"/>
        </w:rPr>
        <w:t xml:space="preserve">lajaran Matematika Murid Tunadaksa </w:t>
      </w:r>
      <w:r>
        <w:rPr>
          <w:rFonts w:ascii="Times New Roman" w:hAnsi="Times New Roman"/>
          <w:b/>
          <w:sz w:val="24"/>
          <w:szCs w:val="24"/>
          <w:lang w:val="en-US"/>
        </w:rPr>
        <w:t>kelas dasar VI di SLB-N Pembina Tingkat Provinsi Sul-sel Sentra PK-PLK</w:t>
      </w:r>
    </w:p>
    <w:p w:rsidR="00C66116" w:rsidRDefault="00C66116" w:rsidP="00C66116">
      <w:pPr>
        <w:spacing w:before="120" w:after="0" w:line="240" w:lineRule="auto"/>
        <w:ind w:left="1440" w:hanging="1440"/>
        <w:jc w:val="both"/>
        <w:rPr>
          <w:rFonts w:ascii="Times New Roman" w:hAnsi="Times New Roman"/>
          <w:b/>
          <w:sz w:val="24"/>
          <w:szCs w:val="24"/>
          <w:lang w:val="en-US"/>
        </w:rPr>
      </w:pPr>
    </w:p>
    <w:p w:rsidR="00C66116" w:rsidRPr="00E75DED" w:rsidRDefault="00C66116" w:rsidP="00C66116">
      <w:pPr>
        <w:spacing w:before="120" w:after="0" w:line="480" w:lineRule="auto"/>
        <w:ind w:firstLine="630"/>
        <w:jc w:val="both"/>
        <w:rPr>
          <w:rFonts w:ascii="Times New Roman" w:hAnsi="Times New Roman"/>
          <w:sz w:val="24"/>
          <w:szCs w:val="24"/>
          <w:lang w:val="en-US"/>
        </w:rPr>
      </w:pPr>
      <w:r>
        <w:rPr>
          <w:rFonts w:ascii="Times New Roman" w:hAnsi="Times New Roman"/>
          <w:sz w:val="24"/>
          <w:szCs w:val="24"/>
          <w:lang w:val="en-US"/>
        </w:rPr>
        <w:lastRenderedPageBreak/>
        <w:t xml:space="preserve">Pada grafik di atas menunjukkan bahwa pada pembelajaran matematika geometri pada tes awal diperoleh nilai lebih rendah dari pada nilai yang diperoleh pada tes akhir. Itu berarti bahwa prestasi belajar geometri tiga dimensi pada pembelajaran matematika murid tunadaksa Kelas Dasar VI di SLB-N Pembina Tingkat Provinsi Sul-sel Sentra PK-PLK </w:t>
      </w:r>
      <w:r w:rsidRPr="00E75DED">
        <w:rPr>
          <w:rFonts w:ascii="Times New Roman" w:hAnsi="Times New Roman"/>
          <w:sz w:val="24"/>
          <w:szCs w:val="24"/>
          <w:lang w:val="en-US"/>
        </w:rPr>
        <w:t xml:space="preserve"> mengalami peningkatan setelah digunakan media tiga dimensi. </w:t>
      </w:r>
    </w:p>
    <w:p w:rsidR="00C66116" w:rsidRDefault="00C66116" w:rsidP="00C66116">
      <w:pPr>
        <w:pStyle w:val="ListParagraph"/>
        <w:spacing w:after="0" w:line="240" w:lineRule="auto"/>
        <w:ind w:left="0" w:firstLine="720"/>
        <w:jc w:val="both"/>
        <w:rPr>
          <w:rFonts w:ascii="Times New Roman" w:hAnsi="Times New Roman"/>
          <w:sz w:val="24"/>
          <w:szCs w:val="24"/>
        </w:rPr>
      </w:pPr>
    </w:p>
    <w:p w:rsidR="00C66116" w:rsidRDefault="00C66116" w:rsidP="00C66116"/>
    <w:p w:rsidR="00C66116" w:rsidRPr="009639E8" w:rsidRDefault="00C66116" w:rsidP="00C66116">
      <w:pPr>
        <w:pStyle w:val="ListParagraph"/>
        <w:tabs>
          <w:tab w:val="left" w:pos="0"/>
        </w:tabs>
        <w:spacing w:after="0" w:line="240" w:lineRule="auto"/>
        <w:ind w:left="284"/>
        <w:rPr>
          <w:rFonts w:ascii="Times New Roman" w:hAnsi="Times New Roman"/>
          <w:b/>
          <w:sz w:val="24"/>
          <w:szCs w:val="24"/>
          <w:lang w:val="en-US"/>
        </w:rPr>
      </w:pPr>
    </w:p>
    <w:sectPr w:rsidR="00C66116" w:rsidRPr="009639E8" w:rsidSect="004F30B0">
      <w:headerReference w:type="default" r:id="rId8"/>
      <w:footerReference w:type="default" r:id="rId9"/>
      <w:type w:val="continuous"/>
      <w:pgSz w:w="12240" w:h="15840"/>
      <w:pgMar w:top="1928" w:right="1701" w:bottom="1701" w:left="2274" w:header="993" w:footer="720" w:gutter="0"/>
      <w:pgNumType w:start="8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8EB" w:rsidRDefault="00EB58EB" w:rsidP="00C66116">
      <w:pPr>
        <w:spacing w:after="0" w:line="240" w:lineRule="auto"/>
      </w:pPr>
      <w:r>
        <w:separator/>
      </w:r>
    </w:p>
  </w:endnote>
  <w:endnote w:type="continuationSeparator" w:id="1">
    <w:p w:rsidR="00EB58EB" w:rsidRDefault="00EB58EB" w:rsidP="00C661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74A" w:rsidRPr="007E074A" w:rsidRDefault="00096A7B">
    <w:pPr>
      <w:pStyle w:val="Footer"/>
      <w:rPr>
        <w:lang w:val="en-US"/>
      </w:rPr>
    </w:pPr>
    <w:r>
      <w:rPr>
        <w:lang w:val="en-US"/>
      </w:rPr>
      <w:t xml:space="preserve"> </w:t>
    </w:r>
    <w:r>
      <w:rPr>
        <w:lang w:val="en-U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8EB" w:rsidRDefault="00EB58EB" w:rsidP="00C66116">
      <w:pPr>
        <w:spacing w:after="0" w:line="240" w:lineRule="auto"/>
      </w:pPr>
      <w:r>
        <w:separator/>
      </w:r>
    </w:p>
  </w:footnote>
  <w:footnote w:type="continuationSeparator" w:id="1">
    <w:p w:rsidR="00EB58EB" w:rsidRDefault="00EB58EB" w:rsidP="00C661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5676"/>
      <w:docPartObj>
        <w:docPartGallery w:val="Page Numbers (Top of Page)"/>
        <w:docPartUnique/>
      </w:docPartObj>
    </w:sdtPr>
    <w:sdtContent>
      <w:p w:rsidR="00A555D0" w:rsidRDefault="008F083F">
        <w:pPr>
          <w:pStyle w:val="Header"/>
          <w:jc w:val="right"/>
        </w:pPr>
        <w:r w:rsidRPr="00A555D0">
          <w:rPr>
            <w:rFonts w:ascii="Times New Roman" w:hAnsi="Times New Roman"/>
            <w:sz w:val="24"/>
            <w:szCs w:val="24"/>
          </w:rPr>
          <w:fldChar w:fldCharType="begin"/>
        </w:r>
        <w:r w:rsidR="00A555D0" w:rsidRPr="00A555D0">
          <w:rPr>
            <w:rFonts w:ascii="Times New Roman" w:hAnsi="Times New Roman"/>
            <w:sz w:val="24"/>
            <w:szCs w:val="24"/>
          </w:rPr>
          <w:instrText xml:space="preserve"> PAGE   \* MERGEFORMAT </w:instrText>
        </w:r>
        <w:r w:rsidRPr="00A555D0">
          <w:rPr>
            <w:rFonts w:ascii="Times New Roman" w:hAnsi="Times New Roman"/>
            <w:sz w:val="24"/>
            <w:szCs w:val="24"/>
          </w:rPr>
          <w:fldChar w:fldCharType="separate"/>
        </w:r>
        <w:r w:rsidR="004F30B0">
          <w:rPr>
            <w:rFonts w:ascii="Times New Roman" w:hAnsi="Times New Roman"/>
            <w:noProof/>
            <w:sz w:val="24"/>
            <w:szCs w:val="24"/>
          </w:rPr>
          <w:t>87</w:t>
        </w:r>
        <w:r w:rsidRPr="00A555D0">
          <w:rPr>
            <w:rFonts w:ascii="Times New Roman" w:hAnsi="Times New Roman"/>
            <w:sz w:val="24"/>
            <w:szCs w:val="24"/>
          </w:rPr>
          <w:fldChar w:fldCharType="end"/>
        </w:r>
      </w:p>
    </w:sdtContent>
  </w:sdt>
  <w:p w:rsidR="008E25A0" w:rsidRDefault="00EB58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731A9"/>
    <w:multiLevelType w:val="hybridMultilevel"/>
    <w:tmpl w:val="F29251FC"/>
    <w:lvl w:ilvl="0" w:tplc="04090011">
      <w:start w:val="1"/>
      <w:numFmt w:val="decimal"/>
      <w:lvlText w:val="%1)"/>
      <w:lvlJc w:val="left"/>
      <w:pPr>
        <w:ind w:left="1440" w:hanging="360"/>
      </w:pPr>
      <w:rPr>
        <w:rFonts w:cs="Times New Roman"/>
      </w:rPr>
    </w:lvl>
    <w:lvl w:ilvl="1" w:tplc="04090011">
      <w:start w:val="1"/>
      <w:numFmt w:val="decimal"/>
      <w:lvlText w:val="%2)"/>
      <w:lvlJc w:val="left"/>
      <w:pPr>
        <w:ind w:left="2160" w:hanging="360"/>
      </w:pPr>
      <w:rPr>
        <w:rFonts w:cs="Times New Roman"/>
      </w:rPr>
    </w:lvl>
    <w:lvl w:ilvl="2" w:tplc="31E23CCE">
      <w:start w:val="1"/>
      <w:numFmt w:val="upperLetter"/>
      <w:lvlText w:val="%3."/>
      <w:lvlJc w:val="left"/>
      <w:pPr>
        <w:ind w:left="3060" w:hanging="360"/>
      </w:pPr>
      <w:rPr>
        <w:rFonts w:cs="Times New Roman" w:hint="default"/>
      </w:rPr>
    </w:lvl>
    <w:lvl w:ilvl="3" w:tplc="8BBABF2E">
      <w:start w:val="1"/>
      <w:numFmt w:val="decimal"/>
      <w:lvlText w:val="%4."/>
      <w:lvlJc w:val="left"/>
      <w:pPr>
        <w:ind w:left="450" w:hanging="360"/>
      </w:pPr>
      <w:rPr>
        <w:rFonts w:hint="default"/>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31F674E9"/>
    <w:multiLevelType w:val="hybridMultilevel"/>
    <w:tmpl w:val="B998B1D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3A3C4751"/>
    <w:multiLevelType w:val="hybridMultilevel"/>
    <w:tmpl w:val="4EF6964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7A0B4A64"/>
    <w:multiLevelType w:val="hybridMultilevel"/>
    <w:tmpl w:val="39305254"/>
    <w:lvl w:ilvl="0" w:tplc="38D46684">
      <w:start w:val="1"/>
      <w:numFmt w:val="upperLetter"/>
      <w:lvlText w:val="%1."/>
      <w:lvlJc w:val="left"/>
      <w:pPr>
        <w:ind w:left="720" w:hanging="360"/>
      </w:pPr>
      <w:rPr>
        <w:rFonts w:ascii="Times New Roman" w:hAnsi="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66116"/>
    <w:rsid w:val="00096A7B"/>
    <w:rsid w:val="000C0641"/>
    <w:rsid w:val="00162C3A"/>
    <w:rsid w:val="00224A14"/>
    <w:rsid w:val="004F30B0"/>
    <w:rsid w:val="00747EC0"/>
    <w:rsid w:val="008F083F"/>
    <w:rsid w:val="00912B90"/>
    <w:rsid w:val="00A25066"/>
    <w:rsid w:val="00A555D0"/>
    <w:rsid w:val="00BA3A9E"/>
    <w:rsid w:val="00BE2FED"/>
    <w:rsid w:val="00C54445"/>
    <w:rsid w:val="00C66116"/>
    <w:rsid w:val="00CC7095"/>
    <w:rsid w:val="00D733AD"/>
    <w:rsid w:val="00DB6EBF"/>
    <w:rsid w:val="00EB58EB"/>
    <w:rsid w:val="00ED0226"/>
    <w:rsid w:val="00F07FC2"/>
    <w:rsid w:val="00F10B1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116"/>
    <w:rPr>
      <w:rFonts w:ascii="Calibri" w:eastAsia="Times New Roman"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66116"/>
    <w:pPr>
      <w:ind w:left="720"/>
      <w:contextualSpacing/>
    </w:pPr>
  </w:style>
  <w:style w:type="table" w:styleId="TableGrid">
    <w:name w:val="Table Grid"/>
    <w:basedOn w:val="TableNormal"/>
    <w:uiPriority w:val="59"/>
    <w:rsid w:val="00C66116"/>
    <w:pPr>
      <w:spacing w:after="0" w:line="240" w:lineRule="auto"/>
    </w:pPr>
    <w:rPr>
      <w:rFonts w:eastAsia="Times New Roman" w:cstheme="minorHAnsi"/>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661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116"/>
    <w:rPr>
      <w:rFonts w:ascii="Calibri" w:eastAsia="Times New Roman" w:hAnsi="Calibri" w:cs="Times New Roman"/>
      <w:lang w:val="id-ID"/>
    </w:rPr>
  </w:style>
  <w:style w:type="paragraph" w:styleId="Footer">
    <w:name w:val="footer"/>
    <w:basedOn w:val="Normal"/>
    <w:link w:val="FooterChar"/>
    <w:uiPriority w:val="99"/>
    <w:unhideWhenUsed/>
    <w:rsid w:val="00C661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116"/>
    <w:rPr>
      <w:rFonts w:ascii="Calibri" w:eastAsia="Times New Roman" w:hAnsi="Calibri" w:cs="Times New Roman"/>
      <w:lang w:val="id-ID"/>
    </w:rPr>
  </w:style>
  <w:style w:type="paragraph" w:styleId="BalloonText">
    <w:name w:val="Balloon Text"/>
    <w:basedOn w:val="Normal"/>
    <w:link w:val="BalloonTextChar"/>
    <w:uiPriority w:val="99"/>
    <w:semiHidden/>
    <w:unhideWhenUsed/>
    <w:rsid w:val="00C66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116"/>
    <w:rPr>
      <w:rFonts w:ascii="Tahoma" w:eastAsia="Times New Roman"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10"/>
  <c:chart>
    <c:autoTitleDeleted val="1"/>
    <c:view3D>
      <c:hPercent val="60"/>
      <c:depthPercent val="20"/>
      <c:rAngAx val="1"/>
    </c:view3D>
    <c:plotArea>
      <c:layout>
        <c:manualLayout>
          <c:layoutTarget val="inner"/>
          <c:xMode val="edge"/>
          <c:yMode val="edge"/>
          <c:x val="0.2365953700437575"/>
          <c:y val="4.4664771933094566E-2"/>
          <c:w val="0.63505710434844365"/>
          <c:h val="0.73014955970740369"/>
        </c:manualLayout>
      </c:layout>
      <c:bar3DChart>
        <c:barDir val="col"/>
        <c:grouping val="clustered"/>
        <c:ser>
          <c:idx val="0"/>
          <c:order val="0"/>
          <c:tx>
            <c:strRef>
              <c:f>Sheet1!$A$2</c:f>
              <c:strCache>
                <c:ptCount val="1"/>
                <c:pt idx="0">
                  <c:v>Tes Awal</c:v>
                </c:pt>
              </c:strCache>
            </c:strRef>
          </c:tx>
          <c:dLbls>
            <c:txPr>
              <a:bodyPr/>
              <a:lstStyle/>
              <a:p>
                <a:pPr>
                  <a:defRPr lang="en-US"/>
                </a:pPr>
                <a:endParaRPr lang="id-ID"/>
              </a:p>
            </c:txPr>
            <c:showVal val="1"/>
          </c:dLbls>
          <c:cat>
            <c:strRef>
              <c:f>Sheet1!$B$1:$D$1</c:f>
              <c:strCache>
                <c:ptCount val="3"/>
                <c:pt idx="0">
                  <c:v>AW</c:v>
                </c:pt>
                <c:pt idx="1">
                  <c:v>MR</c:v>
                </c:pt>
                <c:pt idx="2">
                  <c:v>MD</c:v>
                </c:pt>
              </c:strCache>
            </c:strRef>
          </c:cat>
          <c:val>
            <c:numRef>
              <c:f>Sheet1!$B$2:$D$2</c:f>
              <c:numCache>
                <c:formatCode>0</c:formatCode>
                <c:ptCount val="3"/>
                <c:pt idx="0">
                  <c:v>50</c:v>
                </c:pt>
                <c:pt idx="1">
                  <c:v>55</c:v>
                </c:pt>
                <c:pt idx="2">
                  <c:v>45</c:v>
                </c:pt>
              </c:numCache>
            </c:numRef>
          </c:val>
        </c:ser>
        <c:ser>
          <c:idx val="1"/>
          <c:order val="1"/>
          <c:tx>
            <c:strRef>
              <c:f>Sheet1!$A$3</c:f>
              <c:strCache>
                <c:ptCount val="1"/>
                <c:pt idx="0">
                  <c:v>Tes Akhir</c:v>
                </c:pt>
              </c:strCache>
            </c:strRef>
          </c:tx>
          <c:spPr>
            <a:solidFill>
              <a:schemeClr val="bg1">
                <a:lumMod val="85000"/>
              </a:schemeClr>
            </a:solidFill>
          </c:spPr>
          <c:dLbls>
            <c:txPr>
              <a:bodyPr/>
              <a:lstStyle/>
              <a:p>
                <a:pPr>
                  <a:defRPr lang="en-US"/>
                </a:pPr>
                <a:endParaRPr lang="id-ID"/>
              </a:p>
            </c:txPr>
            <c:showVal val="1"/>
          </c:dLbls>
          <c:cat>
            <c:strRef>
              <c:f>Sheet1!$B$1:$D$1</c:f>
              <c:strCache>
                <c:ptCount val="3"/>
                <c:pt idx="0">
                  <c:v>AW</c:v>
                </c:pt>
                <c:pt idx="1">
                  <c:v>MR</c:v>
                </c:pt>
                <c:pt idx="2">
                  <c:v>MD</c:v>
                </c:pt>
              </c:strCache>
            </c:strRef>
          </c:cat>
          <c:val>
            <c:numRef>
              <c:f>Sheet1!$B$3:$D$3</c:f>
              <c:numCache>
                <c:formatCode>0</c:formatCode>
                <c:ptCount val="3"/>
                <c:pt idx="0">
                  <c:v>75</c:v>
                </c:pt>
                <c:pt idx="1">
                  <c:v>80</c:v>
                </c:pt>
                <c:pt idx="2">
                  <c:v>65</c:v>
                </c:pt>
              </c:numCache>
            </c:numRef>
          </c:val>
        </c:ser>
        <c:dLbls>
          <c:showVal val="1"/>
        </c:dLbls>
        <c:gapWidth val="75"/>
        <c:shape val="box"/>
        <c:axId val="60340096"/>
        <c:axId val="61029760"/>
        <c:axId val="0"/>
      </c:bar3DChart>
      <c:catAx>
        <c:axId val="60340096"/>
        <c:scaling>
          <c:orientation val="minMax"/>
        </c:scaling>
        <c:axPos val="b"/>
        <c:title>
          <c:tx>
            <c:rich>
              <a:bodyPr/>
              <a:lstStyle/>
              <a:p>
                <a:pPr>
                  <a:defRPr lang="en-US" sz="1100">
                    <a:latin typeface="Times New Roman" pitchFamily="18" charset="0"/>
                    <a:cs typeface="Times New Roman" pitchFamily="18" charset="0"/>
                  </a:defRPr>
                </a:pPr>
                <a:r>
                  <a:rPr lang="en-US" sz="1100">
                    <a:latin typeface="Times New Roman" pitchFamily="18" charset="0"/>
                    <a:cs typeface="Times New Roman" pitchFamily="18" charset="0"/>
                  </a:rPr>
                  <a:t>KKM 65</a:t>
                </a:r>
              </a:p>
            </c:rich>
          </c:tx>
          <c:layout>
            <c:manualLayout>
              <c:xMode val="edge"/>
              <c:yMode val="edge"/>
              <c:x val="0.88262634331019674"/>
              <c:y val="0.26206060041311374"/>
            </c:manualLayout>
          </c:layout>
        </c:title>
        <c:numFmt formatCode="General" sourceLinked="1"/>
        <c:majorTickMark val="none"/>
        <c:tickLblPos val="low"/>
        <c:txPr>
          <a:bodyPr rot="0" vert="horz"/>
          <a:lstStyle/>
          <a:p>
            <a:pPr>
              <a:defRPr lang="en-US"/>
            </a:pPr>
            <a:endParaRPr lang="id-ID"/>
          </a:p>
        </c:txPr>
        <c:crossAx val="61029760"/>
        <c:crosses val="autoZero"/>
        <c:auto val="1"/>
        <c:lblAlgn val="ctr"/>
        <c:lblOffset val="100"/>
        <c:tickLblSkip val="1"/>
        <c:tickMarkSkip val="1"/>
      </c:catAx>
      <c:valAx>
        <c:axId val="61029760"/>
        <c:scaling>
          <c:orientation val="minMax"/>
          <c:max val="100"/>
        </c:scaling>
        <c:axPos val="l"/>
        <c:title>
          <c:tx>
            <c:rich>
              <a:bodyPr rot="0" vert="horz"/>
              <a:lstStyle/>
              <a:p>
                <a:pPr>
                  <a:defRPr lang="en-US" sz="1100">
                    <a:latin typeface="Times New Roman" pitchFamily="18" charset="0"/>
                    <a:cs typeface="Times New Roman" pitchFamily="18" charset="0"/>
                  </a:defRPr>
                </a:pPr>
                <a:r>
                  <a:rPr lang="en-US" sz="1100">
                    <a:latin typeface="Times New Roman" pitchFamily="18" charset="0"/>
                    <a:cs typeface="Times New Roman" pitchFamily="18" charset="0"/>
                  </a:rPr>
                  <a:t>Nilai Kemampuan Matematika</a:t>
                </a:r>
              </a:p>
            </c:rich>
          </c:tx>
        </c:title>
        <c:numFmt formatCode="0" sourceLinked="1"/>
        <c:majorTickMark val="none"/>
        <c:tickLblPos val="nextTo"/>
        <c:txPr>
          <a:bodyPr rot="0" vert="horz"/>
          <a:lstStyle/>
          <a:p>
            <a:pPr>
              <a:defRPr lang="en-US" sz="1100">
                <a:latin typeface="Times New Roman" pitchFamily="18" charset="0"/>
                <a:cs typeface="Times New Roman" pitchFamily="18" charset="0"/>
              </a:defRPr>
            </a:pPr>
            <a:endParaRPr lang="id-ID"/>
          </a:p>
        </c:txPr>
        <c:crossAx val="60340096"/>
        <c:crosses val="autoZero"/>
        <c:crossBetween val="between"/>
      </c:valAx>
    </c:plotArea>
    <c:legend>
      <c:legendPos val="b"/>
      <c:txPr>
        <a:bodyPr/>
        <a:lstStyle/>
        <a:p>
          <a:pPr>
            <a:defRPr lang="en-US" sz="1100" b="1">
              <a:latin typeface="Times New Roman" pitchFamily="18" charset="0"/>
              <a:cs typeface="Times New Roman" pitchFamily="18" charset="0"/>
            </a:defRPr>
          </a:pPr>
          <a:endParaRPr lang="id-ID"/>
        </a:p>
      </c:txPr>
    </c:legend>
    <c:plotVisOnly val="1"/>
    <c:dispBlanksAs val="gap"/>
  </c:chart>
  <c:spPr>
    <a:ln>
      <a:solidFill>
        <a:schemeClr val="bg1"/>
      </a:solid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381</Words>
  <Characters>2178</Characters>
  <Application>Microsoft Office Word</Application>
  <DocSecurity>0</DocSecurity>
  <Lines>18</Lines>
  <Paragraphs>5</Paragraphs>
  <ScaleCrop>false</ScaleCrop>
  <Company/>
  <LinksUpToDate>false</LinksUpToDate>
  <CharactersWithSpaces>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ASUS</cp:lastModifiedBy>
  <cp:revision>8</cp:revision>
  <dcterms:created xsi:type="dcterms:W3CDTF">2016-10-08T19:40:00Z</dcterms:created>
  <dcterms:modified xsi:type="dcterms:W3CDTF">2016-12-05T21:15:00Z</dcterms:modified>
</cp:coreProperties>
</file>