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82" w:rsidRPr="00F8455D" w:rsidRDefault="00FB5BEA" w:rsidP="004602C4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Judul Penelitia</w:t>
      </w:r>
      <w:r w:rsidR="00101DF2" w:rsidRPr="00F845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n:</w:t>
      </w:r>
    </w:p>
    <w:p w:rsidR="00FB5BEA" w:rsidRPr="00F8455D" w:rsidRDefault="004054FA" w:rsidP="00F8455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4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PENERAPAN </w:t>
      </w:r>
      <w:r w:rsidRPr="00F845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METODE MATERNAL REFLEKTIF </w:t>
      </w:r>
      <w:r w:rsidRPr="00F84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DALAM MENINGKATKAN KEMAMPUAN KOSA KATA ANAK TUNARUNGU KELAS DASAR II DI SLB PEMBINA TINGKAT PROVINSI SULAWESI SELATAN </w:t>
      </w:r>
    </w:p>
    <w:p w:rsidR="00FB5BEA" w:rsidRPr="00F8455D" w:rsidRDefault="00FB5BEA" w:rsidP="00950C0F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0" w:right="-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D">
        <w:rPr>
          <w:rFonts w:ascii="Times New Roman" w:hAnsi="Times New Roman" w:cs="Times New Roman"/>
          <w:b/>
          <w:sz w:val="24"/>
          <w:szCs w:val="24"/>
        </w:rPr>
        <w:t>Teori Peubah</w:t>
      </w:r>
    </w:p>
    <w:p w:rsidR="007D10BE" w:rsidRPr="00F8455D" w:rsidRDefault="0013321C" w:rsidP="00B75A83">
      <w:pPr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8455D">
        <w:rPr>
          <w:rFonts w:ascii="Times New Roman" w:hAnsi="Times New Roman" w:cs="Times New Roman"/>
          <w:sz w:val="24"/>
          <w:szCs w:val="24"/>
          <w:lang w:val="sv-SE"/>
        </w:rPr>
        <w:t>Bunawan  (2003 : 72</w:t>
      </w:r>
      <w:r w:rsidR="000D6A3A" w:rsidRPr="00F8455D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7D10BE" w:rsidRPr="00F8455D">
        <w:rPr>
          <w:rFonts w:ascii="Times New Roman" w:hAnsi="Times New Roman" w:cs="Times New Roman"/>
          <w:sz w:val="24"/>
          <w:szCs w:val="24"/>
          <w:lang w:val="sv-SE"/>
        </w:rPr>
        <w:t xml:space="preserve"> mengatakan:</w:t>
      </w:r>
    </w:p>
    <w:p w:rsidR="00B75A83" w:rsidRDefault="0013321C" w:rsidP="00C25218">
      <w:pPr>
        <w:spacing w:after="0" w:line="240" w:lineRule="auto"/>
        <w:ind w:left="720" w:right="47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8455D">
        <w:rPr>
          <w:rFonts w:ascii="Times New Roman" w:hAnsi="Times New Roman" w:cs="Times New Roman"/>
          <w:sz w:val="24"/>
          <w:szCs w:val="24"/>
          <w:lang w:val="sv-SE"/>
        </w:rPr>
        <w:t>Metode Maternal Reflektif  merupakan suatu proses penguasaan bahasa ibu dengan percakapan sebagai porosnya</w:t>
      </w:r>
      <w:r w:rsidR="007D10BE" w:rsidRPr="00F8455D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C25218" w:rsidRPr="00F8455D" w:rsidRDefault="00C25218" w:rsidP="00C25218">
      <w:pPr>
        <w:spacing w:after="0" w:line="240" w:lineRule="auto"/>
        <w:ind w:left="720" w:right="47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D6A3A" w:rsidRPr="00F8455D" w:rsidRDefault="00654B9E" w:rsidP="00B75A8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55D">
        <w:rPr>
          <w:rFonts w:ascii="Times New Roman" w:hAnsi="Times New Roman" w:cs="Times New Roman"/>
          <w:sz w:val="24"/>
          <w:szCs w:val="24"/>
          <w:lang w:val="en-US"/>
        </w:rPr>
        <w:t>Metode Maternal Reflektif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merupakan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suatu</w:t>
      </w:r>
      <w:r w:rsidR="00C25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metode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pengajaran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bahasa yang tumpuan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jantungnya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pada proses percakapan</w:t>
      </w:r>
      <w:r w:rsidR="00C25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selayaknya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seorang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ibu yang bercakap-cakap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bayinya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melalui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metode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tangkap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perang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anda, dimana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seorangibu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membahasakan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ungkapan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bayi yang belum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bisa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berbicara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harapan sang bayi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akan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meniru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mengerti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ungkapan yang dibahasakan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ibunya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oleh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ibunya. Begitupun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Metode Maternal Reflektif guru harus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jeli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cepat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tangga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>p dala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menangkap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merespon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semua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ungkapan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anak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didiknya yang masih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berupa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ungkapan non verbal kemudian</w:t>
      </w:r>
      <w:r w:rsidR="004B2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dibahasakan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kedalam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bahasa verbal dengan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metode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tangkap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perang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anda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tersebut, seperti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layakny</w:t>
      </w:r>
      <w:r w:rsidR="00C2521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seorang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ibu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kepada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anaknya.</w:t>
      </w:r>
    </w:p>
    <w:p w:rsidR="0065199E" w:rsidRDefault="00870B9C" w:rsidP="0065199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55D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bidang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psikolingiustik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merupakan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salah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satu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faktor yang menyebabkan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berkembangnya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metode natural, dimana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faktor inter-subjektivitasnya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antara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ibu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anak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akan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membangun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suatu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kesamaan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dunia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pengamatan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mereka. Secara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alamiah, naluri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seorang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ibu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akan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terus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lastRenderedPageBreak/>
        <w:t>mengamati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bayinya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akan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mengikuti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apa yang diamati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atau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menjadi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perhatian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bayitersebut. Situasi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saling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mengamati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terhadap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suatu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benda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oleh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ibu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5D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bayi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membentuk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triangle reference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sebagai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acuan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komunikasi.</w:t>
      </w:r>
      <w:r w:rsidR="00C25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Respon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bayi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berupa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senyuman, tertawa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atau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gerakan-gerakan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tertentu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menjadi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motivasi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ibu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interaksi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tersebut yang pada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akhi</w:t>
      </w:r>
      <w:r w:rsidR="00F8455D">
        <w:rPr>
          <w:rFonts w:ascii="Times New Roman" w:hAnsi="Times New Roman" w:cs="Times New Roman"/>
          <w:sz w:val="24"/>
          <w:szCs w:val="24"/>
          <w:lang w:val="en-US"/>
        </w:rPr>
        <w:t>rnya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55D">
        <w:rPr>
          <w:rFonts w:ascii="Times New Roman" w:hAnsi="Times New Roman" w:cs="Times New Roman"/>
          <w:sz w:val="24"/>
          <w:szCs w:val="24"/>
          <w:lang w:val="en-US"/>
        </w:rPr>
        <w:t>terjalin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55D">
        <w:rPr>
          <w:rFonts w:ascii="Times New Roman" w:hAnsi="Times New Roman" w:cs="Times New Roman"/>
          <w:sz w:val="24"/>
          <w:szCs w:val="24"/>
          <w:lang w:val="en-US"/>
        </w:rPr>
        <w:t>suatu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55D">
        <w:rPr>
          <w:rFonts w:ascii="Times New Roman" w:hAnsi="Times New Roman" w:cs="Times New Roman"/>
          <w:sz w:val="24"/>
          <w:szCs w:val="24"/>
          <w:lang w:val="en-US"/>
        </w:rPr>
        <w:t>komunikasi</w:t>
      </w:r>
      <w:r w:rsidR="00C0242F">
        <w:rPr>
          <w:rFonts w:ascii="Times New Roman" w:hAnsi="Times New Roman" w:cs="Times New Roman"/>
          <w:sz w:val="24"/>
          <w:szCs w:val="24"/>
          <w:lang w:val="en-US"/>
        </w:rPr>
        <w:t xml:space="preserve"> (Bunawan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2000 : 22)</w:t>
      </w:r>
      <w:r w:rsidR="00F845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12FA" w:rsidRDefault="00A112FA" w:rsidP="0065199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observasi yang dilaksanakan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Metode Maternal reflektif di sebut juga metode percakapan reflektif yang memberi penekanan pada</w:t>
      </w:r>
      <w:r w:rsidR="00C2521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percakapan sebagai sarana utama dalam proses penguasaan bahasa anak tunarungu</w:t>
      </w:r>
      <w:r>
        <w:rPr>
          <w:rFonts w:ascii="Times New Roman" w:hAnsi="Times New Roman" w:cs="Times New Roman"/>
          <w:sz w:val="24"/>
          <w:lang w:val="en-US"/>
        </w:rPr>
        <w:t>, sehingga</w:t>
      </w:r>
      <w:r w:rsidR="009A08D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dapat</w:t>
      </w:r>
      <w:r w:rsidR="009A08D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diterapkan</w:t>
      </w:r>
      <w:r w:rsidR="009A08D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pada</w:t>
      </w:r>
      <w:r w:rsidR="009A08D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anak</w:t>
      </w:r>
      <w:r w:rsidR="009A08D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tunarungu</w:t>
      </w:r>
      <w:r w:rsidR="009A08D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dalam</w:t>
      </w:r>
      <w:r w:rsidR="009A08D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meningkatkan</w:t>
      </w:r>
      <w:r w:rsidR="009A08D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kemampuan</w:t>
      </w:r>
      <w:r w:rsidR="009A08D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memahami</w:t>
      </w:r>
      <w:r w:rsidR="009A08D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kosa kata anak.</w:t>
      </w:r>
    </w:p>
    <w:p w:rsidR="008F481B" w:rsidRDefault="008F481B" w:rsidP="0065199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8F481B" w:rsidRDefault="008F481B" w:rsidP="0065199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8F481B" w:rsidRDefault="008F481B" w:rsidP="0065199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8F481B" w:rsidRDefault="008F481B" w:rsidP="0065199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8F481B" w:rsidRDefault="008F481B" w:rsidP="0065199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99618D" w:rsidRDefault="0099618D" w:rsidP="0065199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275903" w:rsidRPr="00A112FA" w:rsidRDefault="00275903" w:rsidP="00950C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BEA" w:rsidRPr="00F8455D" w:rsidRDefault="00166DDA" w:rsidP="00870B9C">
      <w:pPr>
        <w:pStyle w:val="ListParagraph"/>
        <w:tabs>
          <w:tab w:val="left" w:pos="-450"/>
          <w:tab w:val="left" w:pos="720"/>
        </w:tabs>
        <w:spacing w:line="480" w:lineRule="auto"/>
        <w:ind w:left="0" w:right="-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5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C</w:t>
      </w:r>
      <w:r w:rsidR="00FB5BEA" w:rsidRPr="00F84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D54A3" w:rsidRPr="00F845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FB5BEA" w:rsidRPr="00F84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KISI-KISI INSTRUMEN PENELITIAN</w:t>
      </w:r>
    </w:p>
    <w:p w:rsidR="00FB5BEA" w:rsidRPr="00F8455D" w:rsidRDefault="00FB5BEA" w:rsidP="00B75A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55D">
        <w:rPr>
          <w:rFonts w:ascii="Times New Roman" w:hAnsi="Times New Roman" w:cs="Times New Roman"/>
          <w:sz w:val="24"/>
          <w:szCs w:val="24"/>
        </w:rPr>
        <w:t xml:space="preserve">Satuan Pendidikan </w:t>
      </w:r>
      <w:r w:rsidRPr="00F8455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D337F" w:rsidRPr="00F8455D">
        <w:rPr>
          <w:rFonts w:ascii="Times New Roman" w:hAnsi="Times New Roman" w:cs="Times New Roman"/>
          <w:sz w:val="24"/>
          <w:szCs w:val="24"/>
        </w:rPr>
        <w:t>SL</w:t>
      </w:r>
      <w:r w:rsidR="00DD337F" w:rsidRPr="00F8455D">
        <w:rPr>
          <w:rFonts w:ascii="Times New Roman" w:hAnsi="Times New Roman" w:cs="Times New Roman"/>
          <w:sz w:val="24"/>
          <w:szCs w:val="24"/>
          <w:lang w:val="en-US"/>
        </w:rPr>
        <w:t>B Negeri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>Pembina Tingakat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650" w:rsidRPr="00F8455D">
        <w:rPr>
          <w:rFonts w:ascii="Times New Roman" w:hAnsi="Times New Roman" w:cs="Times New Roman"/>
          <w:sz w:val="24"/>
          <w:szCs w:val="24"/>
          <w:lang w:val="en-US"/>
        </w:rPr>
        <w:t xml:space="preserve">Provinsi Sulawesi Selatan </w:t>
      </w:r>
    </w:p>
    <w:p w:rsidR="00FB5BEA" w:rsidRPr="00F8455D" w:rsidRDefault="00FB5BEA" w:rsidP="00B75A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55D">
        <w:rPr>
          <w:rFonts w:ascii="Times New Roman" w:hAnsi="Times New Roman" w:cs="Times New Roman"/>
          <w:sz w:val="24"/>
          <w:szCs w:val="24"/>
        </w:rPr>
        <w:t>Mata Pelajaran</w:t>
      </w:r>
      <w:r w:rsidRPr="00F8455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66DDA" w:rsidRPr="00F8455D">
        <w:rPr>
          <w:rFonts w:ascii="Times New Roman" w:hAnsi="Times New Roman" w:cs="Times New Roman"/>
          <w:sz w:val="24"/>
          <w:szCs w:val="24"/>
          <w:lang w:val="en-US"/>
        </w:rPr>
        <w:t>Bahasa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DDA" w:rsidRPr="00F8455D">
        <w:rPr>
          <w:rFonts w:ascii="Times New Roman" w:hAnsi="Times New Roman" w:cs="Times New Roman"/>
          <w:sz w:val="24"/>
          <w:szCs w:val="24"/>
          <w:lang w:val="en-US"/>
        </w:rPr>
        <w:t>indonesia</w:t>
      </w:r>
    </w:p>
    <w:p w:rsidR="00FB5BEA" w:rsidRPr="00F8455D" w:rsidRDefault="00FB5BEA" w:rsidP="00B75A83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55D">
        <w:rPr>
          <w:rFonts w:ascii="Times New Roman" w:hAnsi="Times New Roman" w:cs="Times New Roman"/>
          <w:sz w:val="24"/>
          <w:szCs w:val="24"/>
        </w:rPr>
        <w:t>Materi penelitian</w:t>
      </w:r>
      <w:r w:rsidRPr="00F8455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D4BBE" w:rsidRPr="00F8455D">
        <w:rPr>
          <w:rFonts w:ascii="Times New Roman" w:hAnsi="Times New Roman" w:cs="Times New Roman"/>
          <w:sz w:val="24"/>
          <w:szCs w:val="24"/>
          <w:lang w:val="en-US"/>
        </w:rPr>
        <w:t>Penerapan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BBE" w:rsidRPr="00F8455D">
        <w:rPr>
          <w:rFonts w:ascii="Times New Roman" w:hAnsi="Times New Roman" w:cs="Times New Roman"/>
          <w:i/>
          <w:sz w:val="24"/>
          <w:szCs w:val="24"/>
          <w:lang w:val="en-US"/>
        </w:rPr>
        <w:t>Metode Maternal Reflektif</w:t>
      </w:r>
      <w:r w:rsidR="009A08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4BBE" w:rsidRPr="00F8455D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BBE" w:rsidRPr="00F8455D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99E" w:rsidRPr="00F8455D">
        <w:rPr>
          <w:rFonts w:ascii="Times New Roman" w:hAnsi="Times New Roman" w:cs="Times New Roman"/>
          <w:sz w:val="24"/>
          <w:szCs w:val="24"/>
          <w:lang w:val="en-US"/>
        </w:rPr>
        <w:t>Kemampuan</w:t>
      </w:r>
      <w:r w:rsidR="009A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99E" w:rsidRPr="00F8455D">
        <w:rPr>
          <w:rFonts w:ascii="Times New Roman" w:hAnsi="Times New Roman" w:cs="Times New Roman"/>
          <w:sz w:val="24"/>
          <w:szCs w:val="24"/>
          <w:lang w:val="en-US"/>
        </w:rPr>
        <w:t>Kosa Kata anak</w:t>
      </w:r>
    </w:p>
    <w:p w:rsidR="00DD337F" w:rsidRPr="00F8455D" w:rsidRDefault="00DD337F" w:rsidP="006519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55D">
        <w:rPr>
          <w:rFonts w:ascii="Times New Roman" w:hAnsi="Times New Roman" w:cs="Times New Roman"/>
          <w:sz w:val="24"/>
          <w:szCs w:val="24"/>
        </w:rPr>
        <w:t>Kelas</w:t>
      </w:r>
      <w:r w:rsidRPr="00F8455D">
        <w:rPr>
          <w:rFonts w:ascii="Times New Roman" w:hAnsi="Times New Roman" w:cs="Times New Roman"/>
          <w:sz w:val="24"/>
          <w:szCs w:val="24"/>
        </w:rPr>
        <w:tab/>
      </w:r>
      <w:r w:rsidRPr="00F8455D">
        <w:rPr>
          <w:rFonts w:ascii="Times New Roman" w:hAnsi="Times New Roman" w:cs="Times New Roman"/>
          <w:sz w:val="24"/>
          <w:szCs w:val="24"/>
        </w:rPr>
        <w:tab/>
      </w:r>
      <w:r w:rsidR="009D54A3" w:rsidRPr="00F8455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55D">
        <w:rPr>
          <w:rFonts w:ascii="Times New Roman" w:hAnsi="Times New Roman" w:cs="Times New Roman"/>
          <w:sz w:val="24"/>
          <w:szCs w:val="24"/>
        </w:rPr>
        <w:t>: Dasar</w:t>
      </w:r>
      <w:r w:rsidR="00C25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DDA" w:rsidRPr="00F8455D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tbl>
      <w:tblPr>
        <w:tblStyle w:val="TableGrid"/>
        <w:tblW w:w="0" w:type="auto"/>
        <w:tblInd w:w="108" w:type="dxa"/>
        <w:tblLook w:val="04A0"/>
      </w:tblPr>
      <w:tblGrid>
        <w:gridCol w:w="2432"/>
        <w:gridCol w:w="2770"/>
        <w:gridCol w:w="2808"/>
      </w:tblGrid>
      <w:tr w:rsidR="0021466F" w:rsidRPr="00F8455D" w:rsidTr="00244E9B">
        <w:tc>
          <w:tcPr>
            <w:tcW w:w="2530" w:type="dxa"/>
          </w:tcPr>
          <w:p w:rsidR="0021466F" w:rsidRPr="00F8455D" w:rsidRDefault="0021466F" w:rsidP="00B75A8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b/>
                <w:sz w:val="24"/>
                <w:szCs w:val="24"/>
              </w:rPr>
              <w:t>Variabel Yang Diteliti</w:t>
            </w:r>
          </w:p>
        </w:tc>
        <w:tc>
          <w:tcPr>
            <w:tcW w:w="2870" w:type="dxa"/>
          </w:tcPr>
          <w:p w:rsidR="0021466F" w:rsidRPr="0021466F" w:rsidRDefault="0021466F" w:rsidP="00B75A8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2979" w:type="dxa"/>
          </w:tcPr>
          <w:p w:rsidR="0021466F" w:rsidRPr="00F8455D" w:rsidRDefault="0021466F" w:rsidP="00B75A8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21466F" w:rsidRPr="00F8455D" w:rsidTr="00244E9B">
        <w:tc>
          <w:tcPr>
            <w:tcW w:w="2530" w:type="dxa"/>
          </w:tcPr>
          <w:p w:rsidR="0021466F" w:rsidRPr="00F8455D" w:rsidRDefault="0021466F" w:rsidP="00244E9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Penerapan</w:t>
            </w:r>
            <w:r w:rsidR="009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45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Metode Maternal Reflektif</w:t>
            </w:r>
            <w:r w:rsidR="009A08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r w:rsidR="009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meningkatkan</w:t>
            </w:r>
            <w:r w:rsidR="009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r w:rsidR="009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 Kata anak</w:t>
            </w:r>
            <w:r w:rsidR="009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Tunarungu</w:t>
            </w:r>
            <w:r w:rsidR="009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 II Di SLB Pembina Tingkat Provinsi</w:t>
            </w:r>
            <w:r w:rsidR="009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Sul-Sel</w:t>
            </w:r>
          </w:p>
        </w:tc>
        <w:tc>
          <w:tcPr>
            <w:tcW w:w="2870" w:type="dxa"/>
          </w:tcPr>
          <w:p w:rsidR="0021466F" w:rsidRPr="00F8455D" w:rsidRDefault="00C57DB5" w:rsidP="0065199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 Memperkenalkan diri sendiri, dan fungsi anggota tubuh serta benda benda di sekitar.</w:t>
            </w:r>
          </w:p>
        </w:tc>
        <w:tc>
          <w:tcPr>
            <w:tcW w:w="2979" w:type="dxa"/>
          </w:tcPr>
          <w:p w:rsidR="0021466F" w:rsidRPr="00F8455D" w:rsidRDefault="00C57DB5" w:rsidP="0065199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 Melakukan percakapan tentang, nama dan fungsi anggota tubuh, serta benda benda disekitar dengan kalimat sederhana </w:t>
            </w:r>
            <w:r w:rsidR="00B6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 bahasa Indonesia yang baik dan benar secara lisan  dan / atau isyarat</w:t>
            </w:r>
          </w:p>
        </w:tc>
      </w:tr>
    </w:tbl>
    <w:p w:rsidR="0065199E" w:rsidRDefault="0065199E" w:rsidP="00B75A8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481B" w:rsidRDefault="008F481B" w:rsidP="00B75A8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481B" w:rsidRDefault="008F481B" w:rsidP="00B75A8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481B" w:rsidRDefault="008F481B" w:rsidP="00B75A8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08D1" w:rsidRPr="009A08D1" w:rsidRDefault="0099618D" w:rsidP="009A08D1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</w:t>
      </w:r>
      <w:r w:rsidR="009A08D1">
        <w:rPr>
          <w:rFonts w:ascii="Times New Roman" w:hAnsi="Times New Roman" w:cs="Times New Roman"/>
          <w:b/>
          <w:sz w:val="24"/>
          <w:szCs w:val="24"/>
          <w:lang w:val="en-US"/>
        </w:rPr>
        <w:t>ormat Penilaian</w:t>
      </w:r>
      <w:r w:rsidR="00333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50707" w:rsidRDefault="00A930AC" w:rsidP="00333A0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Format Penilaian</w:t>
      </w:r>
      <w:r w:rsidR="00333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(DN)</w:t>
      </w:r>
    </w:p>
    <w:p w:rsidR="003A6188" w:rsidRPr="00F8455D" w:rsidRDefault="003A6188" w:rsidP="00B75A8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520"/>
        <w:tblW w:w="7010" w:type="dxa"/>
        <w:tblLayout w:type="fixed"/>
        <w:tblLook w:val="04A0"/>
      </w:tblPr>
      <w:tblGrid>
        <w:gridCol w:w="1469"/>
        <w:gridCol w:w="1268"/>
        <w:gridCol w:w="2174"/>
        <w:gridCol w:w="1087"/>
        <w:gridCol w:w="29"/>
        <w:gridCol w:w="967"/>
        <w:gridCol w:w="16"/>
      </w:tblGrid>
      <w:tr w:rsidR="003013C3" w:rsidRPr="00F8455D" w:rsidTr="007D5604">
        <w:trPr>
          <w:gridAfter w:val="1"/>
          <w:wAfter w:w="16" w:type="dxa"/>
          <w:trHeight w:val="228"/>
        </w:trPr>
        <w:tc>
          <w:tcPr>
            <w:tcW w:w="1469" w:type="dxa"/>
            <w:vMerge w:val="restart"/>
          </w:tcPr>
          <w:p w:rsidR="003013C3" w:rsidRPr="00F8455D" w:rsidRDefault="003013C3" w:rsidP="00810E4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KemampuanAnak</w:t>
            </w:r>
          </w:p>
        </w:tc>
        <w:tc>
          <w:tcPr>
            <w:tcW w:w="1268" w:type="dxa"/>
            <w:vMerge w:val="restart"/>
          </w:tcPr>
          <w:p w:rsidR="003013C3" w:rsidRPr="00244E9B" w:rsidRDefault="009A08D1" w:rsidP="00810E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</w:p>
        </w:tc>
        <w:tc>
          <w:tcPr>
            <w:tcW w:w="2174" w:type="dxa"/>
            <w:vMerge w:val="restart"/>
          </w:tcPr>
          <w:p w:rsidR="00AA1644" w:rsidRDefault="00AA1644" w:rsidP="00810E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13C3" w:rsidRPr="00AA1644" w:rsidRDefault="003013C3" w:rsidP="00810E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Media Pembelajaran</w:t>
            </w:r>
          </w:p>
        </w:tc>
        <w:tc>
          <w:tcPr>
            <w:tcW w:w="2083" w:type="dxa"/>
            <w:gridSpan w:val="3"/>
          </w:tcPr>
          <w:p w:rsidR="003013C3" w:rsidRPr="00F8455D" w:rsidRDefault="003013C3" w:rsidP="00810E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</w:p>
        </w:tc>
      </w:tr>
      <w:tr w:rsidR="0046219B" w:rsidRPr="00F8455D" w:rsidTr="007D5604">
        <w:trPr>
          <w:gridAfter w:val="1"/>
          <w:wAfter w:w="16" w:type="dxa"/>
          <w:trHeight w:val="372"/>
        </w:trPr>
        <w:tc>
          <w:tcPr>
            <w:tcW w:w="1469" w:type="dxa"/>
            <w:vMerge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</w:p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gridSpan w:val="2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TidakMampu</w:t>
            </w:r>
          </w:p>
        </w:tc>
      </w:tr>
      <w:tr w:rsidR="0046219B" w:rsidRPr="00F8455D" w:rsidTr="007D5604">
        <w:trPr>
          <w:gridAfter w:val="1"/>
          <w:wAfter w:w="16" w:type="dxa"/>
          <w:trHeight w:val="201"/>
        </w:trPr>
        <w:tc>
          <w:tcPr>
            <w:tcW w:w="1469" w:type="dxa"/>
            <w:vMerge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gridSpan w:val="2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6219B" w:rsidRPr="00F8455D" w:rsidTr="007D5604">
        <w:trPr>
          <w:gridAfter w:val="1"/>
          <w:wAfter w:w="16" w:type="dxa"/>
          <w:trHeight w:val="89"/>
        </w:trPr>
        <w:tc>
          <w:tcPr>
            <w:tcW w:w="1469" w:type="dxa"/>
            <w:vMerge w:val="restart"/>
          </w:tcPr>
          <w:p w:rsidR="0046219B" w:rsidRPr="00F8455D" w:rsidRDefault="0046219B" w:rsidP="00810E48">
            <w:pPr>
              <w:spacing w:before="108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PemahamanPengucapan kosa kata</w:t>
            </w:r>
          </w:p>
        </w:tc>
        <w:tc>
          <w:tcPr>
            <w:tcW w:w="1268" w:type="dxa"/>
          </w:tcPr>
          <w:p w:rsidR="0046219B" w:rsidRPr="00F8455D" w:rsidRDefault="0046219B" w:rsidP="00810E48">
            <w:pPr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19100" cy="790575"/>
                  <wp:effectExtent l="19050" t="0" r="0" b="0"/>
                  <wp:docPr id="11" name="Picture 3" descr="C:\Users\LENOVO\Documents\Yg baru\New folder\me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ocuments\Yg baru\New folder\me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60" cy="7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7918CA" w:rsidRDefault="0046219B" w:rsidP="007918CA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7D5604">
        <w:trPr>
          <w:gridAfter w:val="1"/>
          <w:wAfter w:w="16" w:type="dxa"/>
          <w:trHeight w:val="89"/>
        </w:trPr>
        <w:tc>
          <w:tcPr>
            <w:tcW w:w="1469" w:type="dxa"/>
            <w:vMerge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KURSI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81024" cy="857250"/>
                  <wp:effectExtent l="19050" t="0" r="0" b="0"/>
                  <wp:docPr id="12" name="Picture 4" descr="C:\Users\LENOVO\Documents\Yg baru\New folder\kur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ocuments\Yg baru\New folder\kur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03" cy="860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7918CA" w:rsidRDefault="0046219B" w:rsidP="007918CA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7D5604">
        <w:trPr>
          <w:gridAfter w:val="1"/>
          <w:wAfter w:w="16" w:type="dxa"/>
          <w:trHeight w:val="89"/>
        </w:trPr>
        <w:tc>
          <w:tcPr>
            <w:tcW w:w="1469" w:type="dxa"/>
            <w:vMerge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6219B" w:rsidRPr="0046219B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KACA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23950" cy="828675"/>
                  <wp:effectExtent l="19050" t="0" r="0" b="0"/>
                  <wp:docPr id="240" name="Picture 1" descr="C:\media\kac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ia\kaca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2" cy="829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7918CA" w:rsidRDefault="0046219B" w:rsidP="007918CA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7D5604">
        <w:trPr>
          <w:gridAfter w:val="1"/>
          <w:wAfter w:w="16" w:type="dxa"/>
          <w:trHeight w:val="89"/>
        </w:trPr>
        <w:tc>
          <w:tcPr>
            <w:tcW w:w="1469" w:type="dxa"/>
            <w:vMerge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6219B" w:rsidRPr="0046219B" w:rsidRDefault="00271362" w:rsidP="00810E48">
            <w:p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462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BATU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50950" cy="938213"/>
                  <wp:effectExtent l="19050" t="0" r="6350" b="0"/>
                  <wp:docPr id="241" name="Picture 2" descr="C:\media\gravel-164649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dia\gravel-164649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5537" cy="941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3C4523" w:rsidRDefault="0046219B" w:rsidP="003C4523">
            <w:pPr>
              <w:pStyle w:val="ListParagraph"/>
              <w:numPr>
                <w:ilvl w:val="0"/>
                <w:numId w:val="4"/>
              </w:num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F8455D" w:rsidRDefault="0046219B" w:rsidP="00810E48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7D5604">
        <w:trPr>
          <w:gridAfter w:val="1"/>
          <w:wAfter w:w="16" w:type="dxa"/>
          <w:trHeight w:val="89"/>
        </w:trPr>
        <w:tc>
          <w:tcPr>
            <w:tcW w:w="1469" w:type="dxa"/>
            <w:vMerge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6219B" w:rsidRPr="0046219B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LIDI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16660" cy="771525"/>
                  <wp:effectExtent l="19050" t="0" r="7290" b="0"/>
                  <wp:docPr id="242" name="Picture 3" descr="C:\media\lid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edia\lidi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142" cy="771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3C4523" w:rsidRDefault="0046219B" w:rsidP="003C4523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AB1D9C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6219B" w:rsidRPr="00F8455D" w:rsidRDefault="00CE19F2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-81.2pt;margin-top:-.65pt;width:75pt;height:.05pt;flip:x;z-index:251671552;mso-position-horizontal-relative:text;mso-position-vertical-relative:text" o:connectortype="straight"/>
              </w:pict>
            </w:r>
            <w:r w:rsidR="0046219B" w:rsidRPr="00F8455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14375" cy="1133475"/>
                  <wp:effectExtent l="19050" t="0" r="9525" b="0"/>
                  <wp:docPr id="15" name="Picture 13" descr="C:\Users\LENOVO\Documents\Yg baru\buku tuli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ENOVO\Documents\Yg baru\buku tuli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35" cy="113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3C4523" w:rsidRDefault="0046219B" w:rsidP="003C4523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2E73E0">
        <w:trPr>
          <w:gridAfter w:val="1"/>
          <w:wAfter w:w="16" w:type="dxa"/>
          <w:trHeight w:val="1775"/>
        </w:trPr>
        <w:tc>
          <w:tcPr>
            <w:tcW w:w="1469" w:type="dxa"/>
            <w:vMerge w:val="restart"/>
            <w:tcBorders>
              <w:top w:val="single" w:sz="4" w:space="0" w:color="auto"/>
              <w:bottom w:val="nil"/>
            </w:tcBorders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6219B" w:rsidRPr="00AB1D9C" w:rsidRDefault="00AB1D9C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BESI</w:t>
            </w:r>
          </w:p>
        </w:tc>
        <w:tc>
          <w:tcPr>
            <w:tcW w:w="2174" w:type="dxa"/>
          </w:tcPr>
          <w:p w:rsidR="0046219B" w:rsidRPr="00F8455D" w:rsidRDefault="002E73E0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-46354</wp:posOffset>
                  </wp:positionH>
                  <wp:positionV relativeFrom="paragraph">
                    <wp:posOffset>52705</wp:posOffset>
                  </wp:positionV>
                  <wp:extent cx="1238250" cy="1076325"/>
                  <wp:effectExtent l="19050" t="0" r="0" b="0"/>
                  <wp:wrapNone/>
                  <wp:docPr id="1" name="Picture 1" descr="C:\media\besi-holo-hollow-gyps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ia\besi-holo-hollow-gyps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7" w:type="dxa"/>
          </w:tcPr>
          <w:p w:rsidR="0046219B" w:rsidRPr="007C5C36" w:rsidRDefault="0046219B" w:rsidP="007C5C36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AB1D9C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nil"/>
            </w:tcBorders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SEPATU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6750" cy="1457325"/>
                  <wp:effectExtent l="19050" t="0" r="0" b="0"/>
                  <wp:docPr id="17" name="Picture 11" descr="C:\Users\LENOVO\Documents\Yg baru\New folder\sepa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NOVO\Documents\Yg baru\New folder\sepat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6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7C5C36" w:rsidRDefault="0046219B" w:rsidP="007C5C36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AB1D9C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nil"/>
            </w:tcBorders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6750" cy="1457325"/>
                  <wp:effectExtent l="19050" t="0" r="0" b="0"/>
                  <wp:docPr id="18" name="Picture 12" descr="C:\Users\LENOVO\Documents\Yg baru\New folder\tas_p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ENOVO\Documents\Yg baru\New folder\tas_p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6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7C5C36" w:rsidRDefault="0046219B" w:rsidP="007C5C36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AB1D9C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nil"/>
            </w:tcBorders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PAYUNG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81050" cy="1457325"/>
                  <wp:effectExtent l="19050" t="0" r="0" b="0"/>
                  <wp:docPr id="20" name="Picture 14" descr="C:\Users\LENOVO\Documents\Yg baru\New folder\logo-pay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ENOVO\Documents\Yg baru\New folder\logo-pay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113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7C5C36" w:rsidRDefault="0046219B" w:rsidP="007C5C36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7D5604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nil"/>
            </w:tcBorders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BAJU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85800" cy="1455697"/>
                  <wp:effectExtent l="19050" t="0" r="0" b="0"/>
                  <wp:docPr id="21" name="Picture 1" descr="G:\Yg baru\baju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Yg baru\baju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59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7C5C36" w:rsidRDefault="0046219B" w:rsidP="007C5C36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7D5604">
        <w:trPr>
          <w:gridAfter w:val="1"/>
          <w:wAfter w:w="16" w:type="dxa"/>
          <w:trHeight w:val="89"/>
        </w:trPr>
        <w:tc>
          <w:tcPr>
            <w:tcW w:w="1469" w:type="dxa"/>
            <w:vMerge w:val="restart"/>
            <w:tcBorders>
              <w:top w:val="nil"/>
              <w:bottom w:val="nil"/>
            </w:tcBorders>
          </w:tcPr>
          <w:p w:rsidR="0046219B" w:rsidRPr="00F8455D" w:rsidRDefault="00CE19F2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pict>
                <v:shape id="_x0000_s1041" type="#_x0000_t32" style="position:absolute;left:0;text-align:left;margin-left:-7.85pt;margin-top:339.4pt;width:75pt;height:.05pt;z-index:251673600;mso-position-horizontal-relative:text;mso-position-vertical-relative:text" o:connectortype="straight"/>
              </w:pict>
            </w:r>
          </w:p>
        </w:tc>
        <w:tc>
          <w:tcPr>
            <w:tcW w:w="1268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CELANA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85800" cy="1461733"/>
                  <wp:effectExtent l="19050" t="0" r="0" b="0"/>
                  <wp:docPr id="22" name="Picture 2" descr="G:\Yg baru\celan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Yg baru\celan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13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1A2068" w:rsidRDefault="0046219B" w:rsidP="001A2068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7D5604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nil"/>
            </w:tcBorders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81050" cy="1457325"/>
                  <wp:effectExtent l="19050" t="0" r="0" b="0"/>
                  <wp:docPr id="23" name="Picture 3" descr="G:\Yg baru\mob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Yg baru\mob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113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205EB1" w:rsidRDefault="0046219B" w:rsidP="00205EB1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7D5604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nil"/>
            </w:tcBorders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28650" cy="1381125"/>
                  <wp:effectExtent l="19050" t="0" r="0" b="0"/>
                  <wp:docPr id="24" name="Picture 4" descr="G:\Yg baru\moto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Yg baru\moto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18" cy="138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205EB1" w:rsidRDefault="0046219B" w:rsidP="00205EB1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7D5604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nil"/>
            </w:tcBorders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SEPEDA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6750" cy="1457325"/>
                  <wp:effectExtent l="19050" t="0" r="0" b="0"/>
                  <wp:docPr id="25" name="Picture 5" descr="G:\Yg baru\seped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Yg baru\seped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6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205EB1" w:rsidRDefault="0046219B" w:rsidP="00205EB1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7D5604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nil"/>
            </w:tcBorders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PIRING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19125" cy="1455697"/>
                  <wp:effectExtent l="19050" t="0" r="9525" b="0"/>
                  <wp:docPr id="225" name="Picture 6" descr="G:\Yg baru\pirin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Yg baru\pirin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48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205EB1" w:rsidRDefault="0046219B" w:rsidP="00205EB1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7D5604">
        <w:trPr>
          <w:gridAfter w:val="1"/>
          <w:wAfter w:w="16" w:type="dxa"/>
          <w:trHeight w:val="89"/>
        </w:trPr>
        <w:tc>
          <w:tcPr>
            <w:tcW w:w="1469" w:type="dxa"/>
            <w:vMerge w:val="restart"/>
            <w:tcBorders>
              <w:top w:val="nil"/>
              <w:bottom w:val="single" w:sz="4" w:space="0" w:color="auto"/>
            </w:tcBorders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SENDOK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95325" cy="1457325"/>
                  <wp:effectExtent l="19050" t="0" r="9525" b="0"/>
                  <wp:docPr id="229" name="Picture 7" descr="G:\Yg baru\sen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Yg baru\send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052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205EB1" w:rsidRDefault="0046219B" w:rsidP="00205EB1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9B" w:rsidRPr="00F8455D" w:rsidTr="007D5604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GELAS</w:t>
            </w:r>
          </w:p>
        </w:tc>
        <w:tc>
          <w:tcPr>
            <w:tcW w:w="2174" w:type="dxa"/>
          </w:tcPr>
          <w:p w:rsidR="0046219B" w:rsidRPr="00F8455D" w:rsidRDefault="0046219B" w:rsidP="00810E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81050" cy="1457325"/>
                  <wp:effectExtent l="19050" t="0" r="0" b="0"/>
                  <wp:docPr id="234" name="Picture 8" descr="G:\Yg baru\gela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Yg baru\gela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113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46219B" w:rsidRPr="00F8455D" w:rsidRDefault="0046219B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6219B" w:rsidRPr="00205EB1" w:rsidRDefault="0046219B" w:rsidP="00205EB1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48" w:rsidRPr="00F8455D" w:rsidTr="007D5604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0E48" w:rsidRPr="00F8455D" w:rsidRDefault="00810E48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10E48" w:rsidRPr="00167AD6" w:rsidRDefault="00810E48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</w:t>
            </w:r>
          </w:p>
        </w:tc>
        <w:tc>
          <w:tcPr>
            <w:tcW w:w="2174" w:type="dxa"/>
          </w:tcPr>
          <w:p w:rsidR="00810E48" w:rsidRPr="00F8455D" w:rsidRDefault="00810E48" w:rsidP="00810E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55207" cy="1047750"/>
                  <wp:effectExtent l="19050" t="0" r="0" b="0"/>
                  <wp:docPr id="13" name="Picture 1" descr="C:\media\img61-1287648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ia\img61-1287648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48" cy="105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10E48" w:rsidRPr="00205EB1" w:rsidRDefault="00810E48" w:rsidP="00205EB1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10E48" w:rsidRPr="00F8455D" w:rsidRDefault="00810E48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48" w:rsidRPr="00F8455D" w:rsidTr="007D5604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top w:val="single" w:sz="4" w:space="0" w:color="auto"/>
              <w:bottom w:val="nil"/>
            </w:tcBorders>
          </w:tcPr>
          <w:p w:rsidR="00810E48" w:rsidRPr="00F8455D" w:rsidRDefault="00810E48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:rsidR="00810E48" w:rsidRPr="00A53156" w:rsidRDefault="00810E48" w:rsidP="00810E48">
            <w:p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KAYU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10E48" w:rsidRPr="00F8455D" w:rsidRDefault="00810E48" w:rsidP="00810E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09700" cy="1002208"/>
                  <wp:effectExtent l="19050" t="0" r="0" b="0"/>
                  <wp:docPr id="14" name="Picture 1" descr="C:\media\ka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ia\ka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2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810E48" w:rsidRPr="00205EB1" w:rsidRDefault="00810E48" w:rsidP="00205EB1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810E48" w:rsidRPr="00F8455D" w:rsidRDefault="00810E48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48" w:rsidRPr="00F8455D" w:rsidTr="007D5604">
        <w:trPr>
          <w:trHeight w:val="1215"/>
        </w:trPr>
        <w:tc>
          <w:tcPr>
            <w:tcW w:w="1469" w:type="dxa"/>
            <w:vMerge/>
            <w:tcBorders>
              <w:top w:val="nil"/>
              <w:bottom w:val="single" w:sz="4" w:space="0" w:color="auto"/>
            </w:tcBorders>
          </w:tcPr>
          <w:p w:rsidR="00810E48" w:rsidRPr="00F8455D" w:rsidRDefault="00810E48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10E48" w:rsidRPr="003A6188" w:rsidRDefault="00810E48" w:rsidP="00810E48">
            <w:p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10E48" w:rsidRPr="00F8455D" w:rsidRDefault="00810E48" w:rsidP="00810E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71500" cy="1457325"/>
                  <wp:effectExtent l="19050" t="0" r="0" b="0"/>
                  <wp:docPr id="19" name="Picture 12" descr="G:\Yg baru\bol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Yg baru\bol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41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810E48" w:rsidRPr="00205EB1" w:rsidRDefault="00810E48" w:rsidP="00205EB1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810E48" w:rsidRPr="00F8455D" w:rsidRDefault="00810E48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48" w:rsidRPr="00F8455D" w:rsidTr="007D5604">
        <w:trPr>
          <w:trHeight w:val="193"/>
        </w:trPr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E48" w:rsidRPr="00810E48" w:rsidRDefault="00810E48" w:rsidP="00810E48">
            <w:p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E48" w:rsidRDefault="00810E48" w:rsidP="00810E48">
            <w:p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E48" w:rsidRPr="00810E48" w:rsidRDefault="00810E48" w:rsidP="00810E48">
            <w:p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0E48" w:rsidRPr="00F8455D" w:rsidTr="007D5604">
        <w:trPr>
          <w:trHeight w:val="49"/>
        </w:trPr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E48" w:rsidRPr="00F8455D" w:rsidRDefault="00810E48" w:rsidP="00810E48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E48" w:rsidRPr="00810E48" w:rsidRDefault="00810E48" w:rsidP="007D5604">
            <w:pPr>
              <w:tabs>
                <w:tab w:val="left" w:pos="4215"/>
              </w:tabs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13C3" w:rsidRPr="00770C6F" w:rsidRDefault="003013C3" w:rsidP="003013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6F">
        <w:rPr>
          <w:rFonts w:ascii="Times New Roman" w:hAnsi="Times New Roman" w:cs="Times New Roman"/>
          <w:sz w:val="24"/>
          <w:szCs w:val="24"/>
        </w:rPr>
        <w:t>Keterangan:</w:t>
      </w:r>
    </w:p>
    <w:p w:rsidR="003013C3" w:rsidRPr="008E2DF5" w:rsidRDefault="003013C3" w:rsidP="008E2DF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siswa mampu</w:t>
      </w:r>
      <w:r w:rsidR="008E2DF5">
        <w:rPr>
          <w:rFonts w:ascii="Times New Roman" w:hAnsi="Times New Roman" w:cs="Times New Roman"/>
          <w:sz w:val="24"/>
          <w:szCs w:val="24"/>
        </w:rPr>
        <w:t xml:space="preserve"> maka di beri skor </w:t>
      </w:r>
      <w:r w:rsidR="008E2DF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013C3" w:rsidRPr="00770C6F" w:rsidRDefault="003013C3" w:rsidP="0000519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C6F">
        <w:rPr>
          <w:rFonts w:ascii="Times New Roman" w:hAnsi="Times New Roman" w:cs="Times New Roman"/>
          <w:sz w:val="24"/>
          <w:szCs w:val="24"/>
        </w:rPr>
        <w:t xml:space="preserve">Apabila siswa tidak </w:t>
      </w:r>
      <w:r>
        <w:rPr>
          <w:rFonts w:ascii="Times New Roman" w:hAnsi="Times New Roman" w:cs="Times New Roman"/>
          <w:sz w:val="24"/>
          <w:szCs w:val="24"/>
          <w:lang w:val="en-US"/>
        </w:rPr>
        <w:t>mampumengucapkan</w:t>
      </w:r>
      <w:r w:rsidR="008E2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C6F">
        <w:rPr>
          <w:rFonts w:ascii="Times New Roman" w:hAnsi="Times New Roman" w:cs="Times New Roman"/>
          <w:sz w:val="24"/>
          <w:szCs w:val="24"/>
        </w:rPr>
        <w:t>maka di beri skor 0</w:t>
      </w:r>
    </w:p>
    <w:p w:rsidR="00AE7142" w:rsidRPr="00F8455D" w:rsidRDefault="00AE7142" w:rsidP="00824FE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29A" w:rsidRPr="000A5327" w:rsidRDefault="0016129A" w:rsidP="0016129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16129A" w:rsidRPr="000A5327" w:rsidSect="00950C0F">
      <w:headerReference w:type="default" r:id="rId29"/>
      <w:pgSz w:w="12240" w:h="15840" w:code="1"/>
      <w:pgMar w:top="2268" w:right="2070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58" w:rsidRDefault="00E15B58" w:rsidP="00F47489">
      <w:pPr>
        <w:spacing w:after="0" w:line="240" w:lineRule="auto"/>
      </w:pPr>
      <w:r>
        <w:separator/>
      </w:r>
    </w:p>
  </w:endnote>
  <w:endnote w:type="continuationSeparator" w:id="1">
    <w:p w:rsidR="00E15B58" w:rsidRDefault="00E15B58" w:rsidP="00F4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58" w:rsidRDefault="00E15B58" w:rsidP="00F47489">
      <w:pPr>
        <w:spacing w:after="0" w:line="240" w:lineRule="auto"/>
      </w:pPr>
      <w:r>
        <w:separator/>
      </w:r>
    </w:p>
  </w:footnote>
  <w:footnote w:type="continuationSeparator" w:id="1">
    <w:p w:rsidR="00E15B58" w:rsidRDefault="00E15B58" w:rsidP="00F4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27" w:rsidRDefault="000A5327">
    <w:pPr>
      <w:pStyle w:val="Header"/>
      <w:jc w:val="right"/>
    </w:pPr>
  </w:p>
  <w:p w:rsidR="000A5327" w:rsidRDefault="000A53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3B85"/>
    <w:multiLevelType w:val="hybridMultilevel"/>
    <w:tmpl w:val="15F0DA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BA52452"/>
    <w:multiLevelType w:val="hybridMultilevel"/>
    <w:tmpl w:val="266EBF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B597B"/>
    <w:multiLevelType w:val="hybridMultilevel"/>
    <w:tmpl w:val="CBC26D7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AD107B4"/>
    <w:multiLevelType w:val="hybridMultilevel"/>
    <w:tmpl w:val="B45007B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FB5BEA"/>
    <w:rsid w:val="0000519B"/>
    <w:rsid w:val="0002141E"/>
    <w:rsid w:val="00022820"/>
    <w:rsid w:val="0005370F"/>
    <w:rsid w:val="00061737"/>
    <w:rsid w:val="000A5327"/>
    <w:rsid w:val="000B247A"/>
    <w:rsid w:val="000C6FE3"/>
    <w:rsid w:val="000D058B"/>
    <w:rsid w:val="000D4BBE"/>
    <w:rsid w:val="000D6A3A"/>
    <w:rsid w:val="000F4998"/>
    <w:rsid w:val="00101DF2"/>
    <w:rsid w:val="00105B12"/>
    <w:rsid w:val="00105CA7"/>
    <w:rsid w:val="00107921"/>
    <w:rsid w:val="0013321C"/>
    <w:rsid w:val="00147CA6"/>
    <w:rsid w:val="0016129A"/>
    <w:rsid w:val="00166DDA"/>
    <w:rsid w:val="00167AD6"/>
    <w:rsid w:val="00170DD6"/>
    <w:rsid w:val="00184C19"/>
    <w:rsid w:val="0018737F"/>
    <w:rsid w:val="00187B96"/>
    <w:rsid w:val="001951F1"/>
    <w:rsid w:val="00197DFB"/>
    <w:rsid w:val="001A2068"/>
    <w:rsid w:val="001B4EDF"/>
    <w:rsid w:val="001B7E87"/>
    <w:rsid w:val="001C190E"/>
    <w:rsid w:val="001D7E0E"/>
    <w:rsid w:val="00205EB1"/>
    <w:rsid w:val="0021466F"/>
    <w:rsid w:val="002420B5"/>
    <w:rsid w:val="00242D66"/>
    <w:rsid w:val="002431F0"/>
    <w:rsid w:val="00244E9B"/>
    <w:rsid w:val="002576A1"/>
    <w:rsid w:val="00266DD7"/>
    <w:rsid w:val="00271362"/>
    <w:rsid w:val="00272365"/>
    <w:rsid w:val="00275903"/>
    <w:rsid w:val="00284DE3"/>
    <w:rsid w:val="00284E30"/>
    <w:rsid w:val="00292864"/>
    <w:rsid w:val="002A1ECA"/>
    <w:rsid w:val="002A5953"/>
    <w:rsid w:val="002B0615"/>
    <w:rsid w:val="002E5145"/>
    <w:rsid w:val="002E73E0"/>
    <w:rsid w:val="002F12F9"/>
    <w:rsid w:val="002F1F83"/>
    <w:rsid w:val="002F226D"/>
    <w:rsid w:val="003013C3"/>
    <w:rsid w:val="003115B4"/>
    <w:rsid w:val="00321170"/>
    <w:rsid w:val="00333A00"/>
    <w:rsid w:val="003451E5"/>
    <w:rsid w:val="00346F93"/>
    <w:rsid w:val="00362DF9"/>
    <w:rsid w:val="00366BD9"/>
    <w:rsid w:val="00376252"/>
    <w:rsid w:val="00384DD4"/>
    <w:rsid w:val="00393B03"/>
    <w:rsid w:val="003A6188"/>
    <w:rsid w:val="003B2753"/>
    <w:rsid w:val="003C4523"/>
    <w:rsid w:val="003C628F"/>
    <w:rsid w:val="003E54FA"/>
    <w:rsid w:val="003E7DF0"/>
    <w:rsid w:val="003F2F3C"/>
    <w:rsid w:val="004054FA"/>
    <w:rsid w:val="00420489"/>
    <w:rsid w:val="0042238D"/>
    <w:rsid w:val="00451669"/>
    <w:rsid w:val="004602C4"/>
    <w:rsid w:val="0046219B"/>
    <w:rsid w:val="00477078"/>
    <w:rsid w:val="00497477"/>
    <w:rsid w:val="004B140C"/>
    <w:rsid w:val="004B264B"/>
    <w:rsid w:val="004B5C00"/>
    <w:rsid w:val="004D0525"/>
    <w:rsid w:val="004D39B6"/>
    <w:rsid w:val="004E4C98"/>
    <w:rsid w:val="005007DB"/>
    <w:rsid w:val="00525EA7"/>
    <w:rsid w:val="0055379B"/>
    <w:rsid w:val="00597108"/>
    <w:rsid w:val="005A400E"/>
    <w:rsid w:val="005A721A"/>
    <w:rsid w:val="005F4FE9"/>
    <w:rsid w:val="005F6051"/>
    <w:rsid w:val="00601494"/>
    <w:rsid w:val="0065199E"/>
    <w:rsid w:val="00654B9E"/>
    <w:rsid w:val="006658FC"/>
    <w:rsid w:val="00681576"/>
    <w:rsid w:val="006848CC"/>
    <w:rsid w:val="00687FD8"/>
    <w:rsid w:val="006A7F77"/>
    <w:rsid w:val="006C0191"/>
    <w:rsid w:val="006D22CF"/>
    <w:rsid w:val="006E1DEA"/>
    <w:rsid w:val="006F4657"/>
    <w:rsid w:val="006F65FF"/>
    <w:rsid w:val="00731B18"/>
    <w:rsid w:val="007439CC"/>
    <w:rsid w:val="007444F1"/>
    <w:rsid w:val="00760A70"/>
    <w:rsid w:val="00761B39"/>
    <w:rsid w:val="00775445"/>
    <w:rsid w:val="007918CA"/>
    <w:rsid w:val="007953BD"/>
    <w:rsid w:val="007A284B"/>
    <w:rsid w:val="007B451F"/>
    <w:rsid w:val="007C2EC0"/>
    <w:rsid w:val="007C5C36"/>
    <w:rsid w:val="007C5EC3"/>
    <w:rsid w:val="007D10BE"/>
    <w:rsid w:val="007D5604"/>
    <w:rsid w:val="00810E48"/>
    <w:rsid w:val="008120D9"/>
    <w:rsid w:val="00815F49"/>
    <w:rsid w:val="00816B47"/>
    <w:rsid w:val="00824FE7"/>
    <w:rsid w:val="008268CF"/>
    <w:rsid w:val="008322AB"/>
    <w:rsid w:val="0083330B"/>
    <w:rsid w:val="00843DC9"/>
    <w:rsid w:val="00853B5E"/>
    <w:rsid w:val="00854C2E"/>
    <w:rsid w:val="008614A1"/>
    <w:rsid w:val="00861A84"/>
    <w:rsid w:val="008639C5"/>
    <w:rsid w:val="00870B9C"/>
    <w:rsid w:val="008A547B"/>
    <w:rsid w:val="008B4132"/>
    <w:rsid w:val="008E28CE"/>
    <w:rsid w:val="008E2DF5"/>
    <w:rsid w:val="008F481B"/>
    <w:rsid w:val="008F49E0"/>
    <w:rsid w:val="008F5BDE"/>
    <w:rsid w:val="009036F8"/>
    <w:rsid w:val="009077A8"/>
    <w:rsid w:val="00925FC6"/>
    <w:rsid w:val="00944461"/>
    <w:rsid w:val="00950C0F"/>
    <w:rsid w:val="00984304"/>
    <w:rsid w:val="0099618D"/>
    <w:rsid w:val="00996A2D"/>
    <w:rsid w:val="009A08D1"/>
    <w:rsid w:val="009B0430"/>
    <w:rsid w:val="009B0609"/>
    <w:rsid w:val="009C5099"/>
    <w:rsid w:val="009D54A3"/>
    <w:rsid w:val="009E5A8B"/>
    <w:rsid w:val="009F1CE1"/>
    <w:rsid w:val="009F269F"/>
    <w:rsid w:val="00A02B2C"/>
    <w:rsid w:val="00A044DB"/>
    <w:rsid w:val="00A04576"/>
    <w:rsid w:val="00A112FA"/>
    <w:rsid w:val="00A25146"/>
    <w:rsid w:val="00A30E9F"/>
    <w:rsid w:val="00A53156"/>
    <w:rsid w:val="00A80A92"/>
    <w:rsid w:val="00A930AC"/>
    <w:rsid w:val="00A94650"/>
    <w:rsid w:val="00AA1644"/>
    <w:rsid w:val="00AA7934"/>
    <w:rsid w:val="00AB1D9C"/>
    <w:rsid w:val="00AB4499"/>
    <w:rsid w:val="00AD0077"/>
    <w:rsid w:val="00AE51AF"/>
    <w:rsid w:val="00AE7142"/>
    <w:rsid w:val="00B4312D"/>
    <w:rsid w:val="00B4433A"/>
    <w:rsid w:val="00B50707"/>
    <w:rsid w:val="00B6451D"/>
    <w:rsid w:val="00B753D5"/>
    <w:rsid w:val="00B75A83"/>
    <w:rsid w:val="00B80591"/>
    <w:rsid w:val="00B90F92"/>
    <w:rsid w:val="00BD2FE4"/>
    <w:rsid w:val="00BE35A9"/>
    <w:rsid w:val="00BE3764"/>
    <w:rsid w:val="00C0242F"/>
    <w:rsid w:val="00C05E3E"/>
    <w:rsid w:val="00C16048"/>
    <w:rsid w:val="00C25218"/>
    <w:rsid w:val="00C57DB5"/>
    <w:rsid w:val="00C57E58"/>
    <w:rsid w:val="00C6228F"/>
    <w:rsid w:val="00C642E8"/>
    <w:rsid w:val="00C9159A"/>
    <w:rsid w:val="00CA405F"/>
    <w:rsid w:val="00CD1169"/>
    <w:rsid w:val="00CE06EB"/>
    <w:rsid w:val="00CE19F2"/>
    <w:rsid w:val="00CF735F"/>
    <w:rsid w:val="00D061CD"/>
    <w:rsid w:val="00D244C6"/>
    <w:rsid w:val="00D42805"/>
    <w:rsid w:val="00D62571"/>
    <w:rsid w:val="00D71A1D"/>
    <w:rsid w:val="00DB007C"/>
    <w:rsid w:val="00DD337F"/>
    <w:rsid w:val="00DD3E1A"/>
    <w:rsid w:val="00DE1414"/>
    <w:rsid w:val="00DE4992"/>
    <w:rsid w:val="00E12ECE"/>
    <w:rsid w:val="00E15B58"/>
    <w:rsid w:val="00E44E84"/>
    <w:rsid w:val="00E85963"/>
    <w:rsid w:val="00EA188C"/>
    <w:rsid w:val="00EC0E82"/>
    <w:rsid w:val="00EC5C36"/>
    <w:rsid w:val="00EC72DD"/>
    <w:rsid w:val="00ED1E02"/>
    <w:rsid w:val="00ED4398"/>
    <w:rsid w:val="00EF4094"/>
    <w:rsid w:val="00F26033"/>
    <w:rsid w:val="00F47489"/>
    <w:rsid w:val="00F515B3"/>
    <w:rsid w:val="00F6706D"/>
    <w:rsid w:val="00F8186D"/>
    <w:rsid w:val="00F8455D"/>
    <w:rsid w:val="00F87E88"/>
    <w:rsid w:val="00F92015"/>
    <w:rsid w:val="00FA0201"/>
    <w:rsid w:val="00FB5BEA"/>
    <w:rsid w:val="00FD0EFF"/>
    <w:rsid w:val="00FF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  <o:rules v:ext="edit">
        <o:r id="V:Rule3" type="connector" idref="#_x0000_s1039"/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E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5BEA"/>
    <w:pPr>
      <w:ind w:left="720"/>
      <w:contextualSpacing/>
    </w:pPr>
  </w:style>
  <w:style w:type="table" w:styleId="TableGrid">
    <w:name w:val="Table Grid"/>
    <w:basedOn w:val="TableNormal"/>
    <w:uiPriority w:val="59"/>
    <w:rsid w:val="00FB5B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EA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EA"/>
    <w:rPr>
      <w:rFonts w:ascii="Tahoma" w:eastAsiaTheme="minorEastAsi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B5BE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B5B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rsid w:val="002F1F83"/>
    <w:rPr>
      <w:lang w:val="id-ID"/>
    </w:rPr>
  </w:style>
  <w:style w:type="paragraph" w:styleId="NoSpacing">
    <w:name w:val="No Spacing"/>
    <w:uiPriority w:val="1"/>
    <w:qFormat/>
    <w:rsid w:val="009F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AEBC-7B9F-43C7-AB01-497F481C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LENOVO</cp:lastModifiedBy>
  <cp:revision>56</cp:revision>
  <cp:lastPrinted>2016-08-18T02:02:00Z</cp:lastPrinted>
  <dcterms:created xsi:type="dcterms:W3CDTF">2015-04-15T21:03:00Z</dcterms:created>
  <dcterms:modified xsi:type="dcterms:W3CDTF">2016-08-18T02:06:00Z</dcterms:modified>
</cp:coreProperties>
</file>