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4" w:rsidRPr="00F932D5" w:rsidRDefault="008828C4" w:rsidP="008828C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DAFTAR PUSTAKA</w:t>
      </w:r>
    </w:p>
    <w:p w:rsidR="008828C4" w:rsidRDefault="008828C4" w:rsidP="008828C4">
      <w:pPr>
        <w:spacing w:line="240" w:lineRule="auto"/>
        <w:ind w:right="12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:rsidR="008828C4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6F02E8">
        <w:rPr>
          <w:rFonts w:ascii="Times New Roman" w:hAnsi="Times New Roman"/>
          <w:sz w:val="24"/>
          <w:szCs w:val="24"/>
          <w:lang w:val="es-ES"/>
        </w:rPr>
        <w:t xml:space="preserve">Abdurrahman, </w:t>
      </w:r>
      <w:r w:rsidRPr="006F02E8">
        <w:rPr>
          <w:rFonts w:ascii="Times New Roman" w:hAnsi="Times New Roman"/>
          <w:sz w:val="24"/>
          <w:szCs w:val="24"/>
        </w:rPr>
        <w:t>M.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F02E8">
        <w:rPr>
          <w:rFonts w:ascii="Times New Roman" w:hAnsi="Times New Roman"/>
          <w:sz w:val="24"/>
          <w:szCs w:val="24"/>
        </w:rPr>
        <w:t>2003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6F02E8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6F02E8">
        <w:rPr>
          <w:rFonts w:ascii="Times New Roman" w:hAnsi="Times New Roman"/>
          <w:sz w:val="24"/>
          <w:szCs w:val="24"/>
          <w:lang w:val="es-ES"/>
        </w:rPr>
        <w:t xml:space="preserve">. Jakarta: </w:t>
      </w:r>
      <w:r w:rsidRPr="006F02E8">
        <w:rPr>
          <w:rFonts w:ascii="Times New Roman" w:hAnsi="Times New Roman"/>
          <w:sz w:val="24"/>
          <w:szCs w:val="24"/>
        </w:rPr>
        <w:t xml:space="preserve">Pusat Perbukuan Departemen Pendidikan dan Kebudayaan. PT. Rineka Cipta. </w:t>
      </w:r>
      <w:r w:rsidRPr="006F02E8">
        <w:rPr>
          <w:rFonts w:ascii="Times New Roman" w:hAnsi="Times New Roman"/>
          <w:i/>
          <w:sz w:val="24"/>
          <w:szCs w:val="24"/>
        </w:rPr>
        <w:t>Pendidikan Luar Biasa Umum</w:t>
      </w:r>
      <w:r w:rsidRPr="006F02E8">
        <w:rPr>
          <w:rFonts w:ascii="Times New Roman" w:hAnsi="Times New Roman"/>
          <w:sz w:val="24"/>
          <w:szCs w:val="24"/>
        </w:rPr>
        <w:t>. Jakarta: Dirjen Dikti Tenaga Guru Depdikbud</w:t>
      </w:r>
      <w:r>
        <w:rPr>
          <w:rFonts w:ascii="Times New Roman" w:hAnsi="Times New Roman"/>
          <w:sz w:val="24"/>
          <w:szCs w:val="24"/>
        </w:rPr>
        <w:t>.</w:t>
      </w: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Abduracchman, Muljono. &amp; Sudjadi, S. 1994. </w:t>
      </w:r>
      <w:r w:rsidRPr="00B77349">
        <w:rPr>
          <w:rFonts w:ascii="Times New Roman" w:hAnsi="Times New Roman" w:cs="Times New Roman"/>
          <w:i/>
          <w:color w:val="000000"/>
          <w:sz w:val="24"/>
          <w:szCs w:val="24"/>
        </w:rPr>
        <w:t>Pendidikan Luar Biasa Umum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Departemen Pendidikan dan Kebudayaan.</w:t>
      </w: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Akhadiah, Sabarti. Dkk, 1991.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Pengajaran Kosakata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 : Departemen Pendidikan dan Kebudayaan.</w:t>
      </w:r>
    </w:p>
    <w:p w:rsidR="001D1661" w:rsidRDefault="001D1661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C4" w:rsidRDefault="008828C4" w:rsidP="008828C4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S., 1998 </w:t>
      </w:r>
      <w:r>
        <w:rPr>
          <w:rFonts w:ascii="Times New Roman" w:hAnsi="Times New Roman"/>
          <w:i/>
          <w:sz w:val="24"/>
          <w:szCs w:val="24"/>
        </w:rPr>
        <w:t>Prosedur Penelitian.</w:t>
      </w:r>
      <w:r>
        <w:rPr>
          <w:rFonts w:ascii="Times New Roman" w:hAnsi="Times New Roman"/>
          <w:sz w:val="24"/>
          <w:szCs w:val="24"/>
        </w:rPr>
        <w:t xml:space="preserve"> Jakarta Rineka Cipta.</w:t>
      </w:r>
    </w:p>
    <w:p w:rsidR="008828C4" w:rsidRPr="0071508E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Arsyad, Azhar. 2002. </w:t>
      </w:r>
      <w:r w:rsidRPr="00C179B9">
        <w:rPr>
          <w:rFonts w:ascii="Times New Roman" w:hAnsi="Times New Roman" w:cs="Times New Roman"/>
          <w:i/>
          <w:color w:val="000000"/>
          <w:sz w:val="24"/>
          <w:szCs w:val="24"/>
        </w:rPr>
        <w:t>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Penerbit PT Rajagrafindo Persada</w:t>
      </w:r>
    </w:p>
    <w:p w:rsidR="008828C4" w:rsidRPr="00833A37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Bunawan, Lani.  2000. </w:t>
      </w:r>
      <w:r>
        <w:rPr>
          <w:rFonts w:ascii="Times New Roman" w:hAnsi="Times New Roman"/>
          <w:i/>
          <w:sz w:val="24"/>
          <w:szCs w:val="19"/>
        </w:rPr>
        <w:t>Penguasaan Bahasa Anak Tunarungu.</w:t>
      </w:r>
      <w:r>
        <w:rPr>
          <w:rFonts w:ascii="Times New Roman" w:hAnsi="Times New Roman"/>
          <w:sz w:val="24"/>
          <w:szCs w:val="19"/>
        </w:rPr>
        <w:t xml:space="preserve"> : Yayasan Santi Rama.</w:t>
      </w:r>
    </w:p>
    <w:p w:rsidR="008828C4" w:rsidRPr="00404FC3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Emon, Sasrawinata. (1997). </w:t>
      </w:r>
      <w:r>
        <w:rPr>
          <w:rFonts w:ascii="Times New Roman" w:hAnsi="Times New Roman"/>
          <w:i/>
          <w:sz w:val="24"/>
          <w:szCs w:val="24"/>
        </w:rPr>
        <w:t>Pendidikan Anak Tunarungu.</w:t>
      </w:r>
      <w:r>
        <w:rPr>
          <w:rFonts w:ascii="Times New Roman" w:hAnsi="Times New Roman"/>
          <w:sz w:val="24"/>
          <w:szCs w:val="24"/>
        </w:rPr>
        <w:t xml:space="preserve"> Depdikbud : Jakarta </w:t>
      </w:r>
    </w:p>
    <w:p w:rsidR="008828C4" w:rsidRPr="00952A8E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Hernawati, Tati. 2007. </w:t>
      </w:r>
      <w:r>
        <w:rPr>
          <w:rFonts w:ascii="Times New Roman" w:hAnsi="Times New Roman"/>
          <w:i/>
          <w:sz w:val="24"/>
          <w:szCs w:val="19"/>
        </w:rPr>
        <w:t xml:space="preserve">Pengembangan Kemampuan Berbahasa dan Berbicara Anak Tunarungu. </w:t>
      </w:r>
      <w:r>
        <w:rPr>
          <w:rFonts w:ascii="Times New Roman" w:hAnsi="Times New Roman"/>
          <w:sz w:val="24"/>
          <w:szCs w:val="19"/>
        </w:rPr>
        <w:t>(Online). Vol.7 No.1. (diakses 14 Maret 2014).</w:t>
      </w:r>
    </w:p>
    <w:p w:rsidR="008828C4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Junus, Husain. et.al. 1996. </w:t>
      </w:r>
      <w:r>
        <w:rPr>
          <w:rFonts w:ascii="Times New Roman" w:hAnsi="Times New Roman"/>
          <w:i/>
          <w:sz w:val="24"/>
          <w:szCs w:val="24"/>
        </w:rPr>
        <w:t>Bahasa Indonesia</w:t>
      </w:r>
      <w:r>
        <w:rPr>
          <w:rFonts w:ascii="Times New Roman" w:hAnsi="Times New Roman"/>
          <w:sz w:val="24"/>
          <w:szCs w:val="24"/>
        </w:rPr>
        <w:t>. Surabaya: Usaha Nasional.</w:t>
      </w:r>
    </w:p>
    <w:p w:rsidR="008828C4" w:rsidRDefault="008828C4" w:rsidP="008828C4">
      <w:pPr>
        <w:pStyle w:val="NoSpacing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Pamanarin, Somad. (1996). </w:t>
      </w:r>
      <w:r>
        <w:rPr>
          <w:rFonts w:ascii="Times New Roman" w:hAnsi="Times New Roman"/>
          <w:i/>
          <w:sz w:val="24"/>
          <w:szCs w:val="24"/>
        </w:rPr>
        <w:t xml:space="preserve">Ortopedagogik Anak Tunarungu. </w:t>
      </w:r>
      <w:r>
        <w:rPr>
          <w:rFonts w:ascii="Times New Roman" w:hAnsi="Times New Roman"/>
          <w:sz w:val="24"/>
          <w:szCs w:val="24"/>
        </w:rPr>
        <w:t xml:space="preserve">Depdikbud Jakarta </w:t>
      </w: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Santoso, Ananda. &amp; Priyanto, S. 2015. </w:t>
      </w:r>
      <w:r w:rsidRPr="00F810E2">
        <w:rPr>
          <w:rFonts w:ascii="Times New Roman" w:hAnsi="Times New Roman" w:cs="Times New Roman"/>
          <w:i/>
          <w:color w:val="000000"/>
          <w:sz w:val="24"/>
          <w:szCs w:val="24"/>
        </w:rPr>
        <w:t>Kamus Lengkap Bahasa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. Penerbit Global Mandiri</w:t>
      </w:r>
    </w:p>
    <w:p w:rsidR="008828C4" w:rsidRDefault="008828C4" w:rsidP="008828C4">
      <w:pPr>
        <w:pStyle w:val="NoSpacing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Sinring, Abdullah. dkk. 2012. </w:t>
      </w:r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color w:val="000000"/>
          <w:sz w:val="24"/>
          <w:szCs w:val="24"/>
        </w:rPr>
        <w:t>. Makassar: Fakultas Ilmu Pendidikan</w:t>
      </w:r>
    </w:p>
    <w:p w:rsidR="008828C4" w:rsidRPr="00F47A6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C4" w:rsidRPr="00476DF1" w:rsidRDefault="008828C4" w:rsidP="008828C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2013</w:t>
      </w:r>
      <w:r w:rsidRPr="006F02E8">
        <w:rPr>
          <w:rFonts w:ascii="Times New Roman" w:hAnsi="Times New Roman"/>
          <w:sz w:val="24"/>
          <w:szCs w:val="24"/>
        </w:rPr>
        <w:t xml:space="preserve">. </w:t>
      </w:r>
      <w:r w:rsidRPr="006F02E8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 w:rsidRPr="006F02E8">
        <w:rPr>
          <w:rFonts w:ascii="Times New Roman" w:hAnsi="Times New Roman"/>
          <w:sz w:val="24"/>
          <w:szCs w:val="24"/>
        </w:rPr>
        <w:t>. Bandung : Alfabeta.</w:t>
      </w:r>
    </w:p>
    <w:p w:rsidR="008828C4" w:rsidRDefault="008828C4" w:rsidP="00882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Supartinah, Tien. (1995 ). </w:t>
      </w:r>
      <w:r>
        <w:rPr>
          <w:rFonts w:ascii="Times New Roman" w:hAnsi="Times New Roman"/>
          <w:i/>
          <w:sz w:val="24"/>
          <w:szCs w:val="24"/>
        </w:rPr>
        <w:t xml:space="preserve">Prosedur TeknikObservasi </w:t>
      </w:r>
      <w:r>
        <w:rPr>
          <w:rFonts w:ascii="Times New Roman" w:hAnsi="Times New Roman"/>
          <w:sz w:val="24"/>
          <w:szCs w:val="24"/>
        </w:rPr>
        <w:t xml:space="preserve">Depdikbud : Jakarta </w:t>
      </w: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Soedjito. 1992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7E12">
        <w:rPr>
          <w:rFonts w:ascii="Times New Roman" w:hAnsi="Times New Roman" w:cs="Times New Roman"/>
          <w:i/>
          <w:color w:val="000000"/>
          <w:sz w:val="24"/>
          <w:szCs w:val="24"/>
        </w:rPr>
        <w:t>Kosakata Bahasa Indonesia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>. Jakarta: Gramedia Pustaka Utama.</w:t>
      </w:r>
    </w:p>
    <w:p w:rsidR="001D1661" w:rsidRDefault="001D1661" w:rsidP="0088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C4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Taringan, Guntur Henry. 1986.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Pengajaran Kosakata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Angkasa</w:t>
      </w:r>
    </w:p>
    <w:p w:rsidR="008828C4" w:rsidRPr="0071508E" w:rsidRDefault="008828C4" w:rsidP="0088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C4" w:rsidRDefault="008828C4" w:rsidP="008828C4">
      <w:pPr>
        <w:pStyle w:val="NoSpacing"/>
        <w:spacing w:after="200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Tarmansyah. (1999). </w:t>
      </w:r>
      <w:r>
        <w:rPr>
          <w:rFonts w:ascii="Times New Roman" w:hAnsi="Times New Roman"/>
          <w:i/>
          <w:sz w:val="24"/>
          <w:szCs w:val="19"/>
        </w:rPr>
        <w:t xml:space="preserve">Sistem Komunikasi Anak Luar Biasa. </w:t>
      </w:r>
      <w:r>
        <w:rPr>
          <w:rFonts w:ascii="Times New Roman" w:hAnsi="Times New Roman"/>
          <w:sz w:val="24"/>
          <w:szCs w:val="19"/>
        </w:rPr>
        <w:t xml:space="preserve">Universitas Nkri </w:t>
      </w:r>
    </w:p>
    <w:p w:rsidR="008828C4" w:rsidRPr="006D223D" w:rsidRDefault="008828C4" w:rsidP="008828C4">
      <w:pPr>
        <w:pStyle w:val="NoSpacing"/>
        <w:spacing w:after="200"/>
        <w:ind w:firstLine="567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Padang. </w:t>
      </w:r>
    </w:p>
    <w:p w:rsidR="007C73C4" w:rsidRDefault="007C73C4"/>
    <w:sectPr w:rsidR="007C73C4" w:rsidSect="00FA7D84">
      <w:headerReference w:type="default" r:id="rId6"/>
      <w:pgSz w:w="11907" w:h="16839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01" w:rsidRDefault="00266A01" w:rsidP="00A1231D">
      <w:pPr>
        <w:spacing w:after="0" w:line="240" w:lineRule="auto"/>
      </w:pPr>
      <w:r>
        <w:separator/>
      </w:r>
    </w:p>
  </w:endnote>
  <w:endnote w:type="continuationSeparator" w:id="1">
    <w:p w:rsidR="00266A01" w:rsidRDefault="00266A01" w:rsidP="00A1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01" w:rsidRDefault="00266A01" w:rsidP="00A1231D">
      <w:pPr>
        <w:spacing w:after="0" w:line="240" w:lineRule="auto"/>
      </w:pPr>
      <w:r>
        <w:separator/>
      </w:r>
    </w:p>
  </w:footnote>
  <w:footnote w:type="continuationSeparator" w:id="1">
    <w:p w:rsidR="00266A01" w:rsidRDefault="00266A01" w:rsidP="00A1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09461"/>
      <w:docPartObj>
        <w:docPartGallery w:val="Page Numbers (Top of Page)"/>
        <w:docPartUnique/>
      </w:docPartObj>
    </w:sdtPr>
    <w:sdtContent>
      <w:p w:rsidR="00FA7D84" w:rsidRPr="00FA7D84" w:rsidRDefault="00E837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7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D84" w:rsidRPr="00FA7D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7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661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FA7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71FF" w:rsidRPr="00FA7D84" w:rsidRDefault="00266A01" w:rsidP="002B4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8C4"/>
    <w:rsid w:val="001129C3"/>
    <w:rsid w:val="001275E9"/>
    <w:rsid w:val="001D1661"/>
    <w:rsid w:val="002267D7"/>
    <w:rsid w:val="00246CC6"/>
    <w:rsid w:val="00266A01"/>
    <w:rsid w:val="002B4848"/>
    <w:rsid w:val="003A7BE8"/>
    <w:rsid w:val="005C5972"/>
    <w:rsid w:val="006D22FC"/>
    <w:rsid w:val="007C69E1"/>
    <w:rsid w:val="007C73C4"/>
    <w:rsid w:val="00863F30"/>
    <w:rsid w:val="008828C4"/>
    <w:rsid w:val="00A1231D"/>
    <w:rsid w:val="00BA5ADF"/>
    <w:rsid w:val="00D83A23"/>
    <w:rsid w:val="00E631FD"/>
    <w:rsid w:val="00E83749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4"/>
  </w:style>
  <w:style w:type="paragraph" w:styleId="Heading1">
    <w:name w:val="heading 1"/>
    <w:basedOn w:val="Normal"/>
    <w:next w:val="Normal"/>
    <w:link w:val="Heading1Char"/>
    <w:uiPriority w:val="9"/>
    <w:qFormat/>
    <w:rsid w:val="00D83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3A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C4"/>
  </w:style>
  <w:style w:type="paragraph" w:styleId="Footer">
    <w:name w:val="footer"/>
    <w:basedOn w:val="Normal"/>
    <w:link w:val="FooterChar"/>
    <w:uiPriority w:val="99"/>
    <w:semiHidden/>
    <w:unhideWhenUsed/>
    <w:rsid w:val="003A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2016-08-17T16:54:00Z</cp:lastPrinted>
  <dcterms:created xsi:type="dcterms:W3CDTF">2016-06-20T05:24:00Z</dcterms:created>
  <dcterms:modified xsi:type="dcterms:W3CDTF">2016-08-27T13:29:00Z</dcterms:modified>
</cp:coreProperties>
</file>