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9D" w:rsidRPr="005D2673" w:rsidRDefault="005D2673" w:rsidP="008D4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7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D2673" w:rsidRPr="001F1FC3" w:rsidRDefault="005D2673" w:rsidP="008D477A">
      <w:pPr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2456AC" w:rsidRPr="00F7250F" w:rsidRDefault="002456AC" w:rsidP="00F725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>Asdam, M</w:t>
      </w:r>
      <w:r w:rsidR="005D2673" w:rsidRPr="00F7250F">
        <w:rPr>
          <w:rFonts w:ascii="Times New Roman" w:hAnsi="Times New Roman" w:cs="Times New Roman"/>
          <w:sz w:val="24"/>
          <w:szCs w:val="24"/>
        </w:rPr>
        <w:t xml:space="preserve">. 2014. </w:t>
      </w:r>
      <w:r w:rsidR="005D2673" w:rsidRPr="00F7250F">
        <w:rPr>
          <w:rFonts w:ascii="Times New Roman" w:hAnsi="Times New Roman" w:cs="Times New Roman"/>
          <w:i/>
          <w:sz w:val="24"/>
          <w:szCs w:val="24"/>
        </w:rPr>
        <w:t>Bahasa Indonesia (Sarana Pengembangan Kepribadian dan Intelektual)</w:t>
      </w:r>
      <w:r w:rsidR="005D2673" w:rsidRPr="00F7250F">
        <w:rPr>
          <w:rFonts w:ascii="Times New Roman" w:hAnsi="Times New Roman" w:cs="Times New Roman"/>
          <w:sz w:val="24"/>
          <w:szCs w:val="24"/>
        </w:rPr>
        <w:t>. Makassar : LIPa.</w:t>
      </w:r>
    </w:p>
    <w:p w:rsidR="001F1FC3" w:rsidRPr="00F7250F" w:rsidRDefault="001F1FC3" w:rsidP="00F725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456AC" w:rsidRPr="00F7250F" w:rsidRDefault="005078EE" w:rsidP="00F725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Arikunto,S. 2004</w:t>
      </w:r>
      <w:r w:rsidR="002456AC" w:rsidRPr="00F7250F">
        <w:rPr>
          <w:rFonts w:ascii="Times New Roman" w:hAnsi="Times New Roman" w:cs="Times New Roman"/>
          <w:sz w:val="24"/>
          <w:szCs w:val="24"/>
        </w:rPr>
        <w:t xml:space="preserve">. </w:t>
      </w:r>
      <w:r w:rsidR="002456AC" w:rsidRPr="00F7250F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="002456AC" w:rsidRPr="00F7250F">
        <w:rPr>
          <w:rFonts w:ascii="Times New Roman" w:hAnsi="Times New Roman" w:cs="Times New Roman"/>
          <w:sz w:val="24"/>
          <w:szCs w:val="24"/>
        </w:rPr>
        <w:t>. Jakarta</w:t>
      </w:r>
      <w:r w:rsidR="008674E8" w:rsidRPr="00F7250F">
        <w:rPr>
          <w:rFonts w:ascii="Times New Roman" w:hAnsi="Times New Roman" w:cs="Times New Roman"/>
          <w:sz w:val="24"/>
          <w:szCs w:val="24"/>
        </w:rPr>
        <w:t xml:space="preserve"> </w:t>
      </w:r>
      <w:r w:rsidR="002456AC" w:rsidRPr="00F7250F">
        <w:rPr>
          <w:rFonts w:ascii="Times New Roman" w:hAnsi="Times New Roman" w:cs="Times New Roman"/>
          <w:sz w:val="24"/>
          <w:szCs w:val="24"/>
        </w:rPr>
        <w:t>: Direktorat Jenderal Pendidikan Tinggi Direktorat ketenagaan</w:t>
      </w:r>
      <w:r w:rsidR="001F1FC3" w:rsidRPr="00F7250F">
        <w:rPr>
          <w:rFonts w:ascii="Times New Roman" w:hAnsi="Times New Roman" w:cs="Times New Roman"/>
          <w:sz w:val="24"/>
          <w:szCs w:val="24"/>
        </w:rPr>
        <w:t>.</w:t>
      </w:r>
    </w:p>
    <w:p w:rsidR="001F1FC3" w:rsidRPr="00F7250F" w:rsidRDefault="001F1FC3" w:rsidP="00F725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2673" w:rsidRPr="00F7250F" w:rsidRDefault="005D2673" w:rsidP="00F725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Bunawan L dan Yuwati S,C. 2000. </w:t>
      </w:r>
      <w:r w:rsidRPr="00F7250F">
        <w:rPr>
          <w:rFonts w:ascii="Times New Roman" w:hAnsi="Times New Roman" w:cs="Times New Roman"/>
          <w:i/>
          <w:sz w:val="24"/>
          <w:szCs w:val="24"/>
        </w:rPr>
        <w:t>Penguasaan Bahasa Anak Tunarungu</w:t>
      </w:r>
      <w:r w:rsidRPr="00F7250F">
        <w:rPr>
          <w:rFonts w:ascii="Times New Roman" w:hAnsi="Times New Roman" w:cs="Times New Roman"/>
          <w:sz w:val="24"/>
          <w:szCs w:val="24"/>
        </w:rPr>
        <w:t>. Jakarta</w:t>
      </w:r>
      <w:r w:rsidR="008674E8" w:rsidRPr="00F7250F">
        <w:rPr>
          <w:rFonts w:ascii="Times New Roman" w:hAnsi="Times New Roman" w:cs="Times New Roman"/>
          <w:sz w:val="24"/>
          <w:szCs w:val="24"/>
        </w:rPr>
        <w:t xml:space="preserve"> </w:t>
      </w:r>
      <w:r w:rsidRPr="00F7250F">
        <w:rPr>
          <w:rFonts w:ascii="Times New Roman" w:hAnsi="Times New Roman" w:cs="Times New Roman"/>
          <w:sz w:val="24"/>
          <w:szCs w:val="24"/>
        </w:rPr>
        <w:t>: Yayasan Santi Rama.</w:t>
      </w:r>
    </w:p>
    <w:p w:rsidR="001F1FC3" w:rsidRPr="00F7250F" w:rsidRDefault="001F1FC3" w:rsidP="00F725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73182" w:rsidRPr="00F7250F" w:rsidRDefault="00370457" w:rsidP="00F725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Dwidjosumarto, Andreas. (1990). </w:t>
      </w:r>
      <w:r w:rsidRPr="00F7250F">
        <w:rPr>
          <w:rFonts w:ascii="Times New Roman" w:hAnsi="Times New Roman" w:cs="Times New Roman"/>
          <w:i/>
          <w:sz w:val="24"/>
          <w:szCs w:val="24"/>
        </w:rPr>
        <w:t>Psikologi Anak Luar Biasa.</w:t>
      </w:r>
      <w:r w:rsidRPr="00F7250F">
        <w:rPr>
          <w:rFonts w:ascii="Times New Roman" w:hAnsi="Times New Roman" w:cs="Times New Roman"/>
          <w:sz w:val="24"/>
          <w:szCs w:val="24"/>
        </w:rPr>
        <w:t xml:space="preserve"> Bandung: PT. Refika Aditama.</w:t>
      </w:r>
    </w:p>
    <w:p w:rsidR="00F7250F" w:rsidRPr="00F7250F" w:rsidRDefault="00F7250F" w:rsidP="00F725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7250F" w:rsidRPr="00F7250F" w:rsidRDefault="00F7250F" w:rsidP="00F7250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Husain Junus &amp; Aripin Banasuru. 1996. </w:t>
      </w:r>
      <w:r w:rsidRPr="00F7250F">
        <w:rPr>
          <w:rFonts w:ascii="Times New Roman" w:hAnsi="Times New Roman" w:cs="Times New Roman"/>
          <w:i/>
          <w:sz w:val="24"/>
          <w:szCs w:val="24"/>
        </w:rPr>
        <w:t>Bahasa Indonesia</w:t>
      </w:r>
      <w:r w:rsidRPr="00F7250F">
        <w:rPr>
          <w:rFonts w:ascii="Times New Roman" w:hAnsi="Times New Roman" w:cs="Times New Roman"/>
          <w:sz w:val="24"/>
          <w:szCs w:val="24"/>
        </w:rPr>
        <w:t xml:space="preserve">. Surabaya : Usaha Nasional. </w:t>
      </w:r>
    </w:p>
    <w:p w:rsidR="001F1FC3" w:rsidRPr="00F7250F" w:rsidRDefault="001F1FC3" w:rsidP="00F725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2673" w:rsidRPr="00F7250F" w:rsidRDefault="005D2673" w:rsidP="00F725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Mangunsong, F. 2014. </w:t>
      </w:r>
      <w:r w:rsidRPr="00F7250F">
        <w:rPr>
          <w:rFonts w:ascii="Times New Roman" w:hAnsi="Times New Roman" w:cs="Times New Roman"/>
          <w:i/>
          <w:sz w:val="24"/>
          <w:szCs w:val="24"/>
        </w:rPr>
        <w:t>Psikologi dan Pendidikan Anak Berkebutuhan Khusus</w:t>
      </w:r>
      <w:r w:rsidRPr="00F7250F">
        <w:rPr>
          <w:rFonts w:ascii="Times New Roman" w:hAnsi="Times New Roman" w:cs="Times New Roman"/>
          <w:sz w:val="24"/>
          <w:szCs w:val="24"/>
        </w:rPr>
        <w:t>. Depok : Lembaga Pengembangan Sarana Pengukuran dan Pendidikan Psikologi (LPSP3) Fakultas Psikologi Universitas Indonesia.</w:t>
      </w:r>
    </w:p>
    <w:p w:rsidR="001F1FC3" w:rsidRPr="00F7250F" w:rsidRDefault="001F1FC3" w:rsidP="00F725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7250F" w:rsidRPr="00F7250F" w:rsidRDefault="00F7250F" w:rsidP="00F725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Santoso, H. 2012. </w:t>
      </w:r>
      <w:r w:rsidRPr="00F7250F">
        <w:rPr>
          <w:rFonts w:ascii="Times New Roman" w:hAnsi="Times New Roman" w:cs="Times New Roman"/>
          <w:i/>
          <w:sz w:val="24"/>
          <w:szCs w:val="24"/>
        </w:rPr>
        <w:t>Cara Memahami &amp; Mendidik Anak Berkebutuhan Khusus</w:t>
      </w:r>
      <w:r w:rsidRPr="00F7250F">
        <w:rPr>
          <w:rFonts w:ascii="Times New Roman" w:hAnsi="Times New Roman" w:cs="Times New Roman"/>
          <w:sz w:val="24"/>
          <w:szCs w:val="24"/>
        </w:rPr>
        <w:t>. Yogyakarta : Gosyen Publishing.</w:t>
      </w:r>
    </w:p>
    <w:p w:rsidR="00F7250F" w:rsidRPr="00F7250F" w:rsidRDefault="00F7250F" w:rsidP="00F725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2673" w:rsidRPr="00F7250F" w:rsidRDefault="005D2673" w:rsidP="00F725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Sinring A, dkk. 2012. </w:t>
      </w:r>
      <w:r w:rsidRPr="00F7250F">
        <w:rPr>
          <w:rFonts w:ascii="Times New Roman" w:hAnsi="Times New Roman" w:cs="Times New Roman"/>
          <w:i/>
          <w:sz w:val="24"/>
          <w:szCs w:val="24"/>
        </w:rPr>
        <w:t>Pedoman Penulisan Skripsi Program S-1</w:t>
      </w:r>
      <w:r w:rsidRPr="00F7250F">
        <w:rPr>
          <w:rFonts w:ascii="Times New Roman" w:hAnsi="Times New Roman" w:cs="Times New Roman"/>
          <w:sz w:val="24"/>
          <w:szCs w:val="24"/>
        </w:rPr>
        <w:t>. Makassar. Fakultas Ilmu Pendidikan UNM.</w:t>
      </w:r>
    </w:p>
    <w:p w:rsidR="001F1FC3" w:rsidRPr="00F7250F" w:rsidRDefault="001F1FC3" w:rsidP="00F725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7250F" w:rsidRPr="00F7250F" w:rsidRDefault="00F7250F" w:rsidP="00F7250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Soedjito. 1992. </w:t>
      </w:r>
      <w:r w:rsidRPr="00F7250F">
        <w:rPr>
          <w:rFonts w:ascii="Times New Roman" w:hAnsi="Times New Roman" w:cs="Times New Roman"/>
          <w:i/>
          <w:sz w:val="24"/>
          <w:szCs w:val="24"/>
        </w:rPr>
        <w:t>Kalimat Efektif</w:t>
      </w:r>
      <w:r w:rsidRPr="00F7250F">
        <w:rPr>
          <w:rFonts w:ascii="Times New Roman" w:hAnsi="Times New Roman" w:cs="Times New Roman"/>
          <w:sz w:val="24"/>
          <w:szCs w:val="24"/>
        </w:rPr>
        <w:t>. Bandung : CV. Remaja Karya.</w:t>
      </w:r>
    </w:p>
    <w:p w:rsidR="00F7250F" w:rsidRPr="00F7250F" w:rsidRDefault="00F7250F" w:rsidP="00F7250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7250F" w:rsidRPr="00F7250F" w:rsidRDefault="00F7250F" w:rsidP="00F725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Somad P, dan Hernawati ,T. 1996. </w:t>
      </w:r>
      <w:r w:rsidRPr="00F7250F">
        <w:rPr>
          <w:rFonts w:ascii="Times New Roman" w:hAnsi="Times New Roman" w:cs="Times New Roman"/>
          <w:i/>
          <w:sz w:val="24"/>
          <w:szCs w:val="24"/>
        </w:rPr>
        <w:t>Ortopedagogik Anak Tunarungu</w:t>
      </w:r>
      <w:r w:rsidRPr="00F7250F">
        <w:rPr>
          <w:rFonts w:ascii="Times New Roman" w:hAnsi="Times New Roman" w:cs="Times New Roman"/>
          <w:sz w:val="24"/>
          <w:szCs w:val="24"/>
        </w:rPr>
        <w:t xml:space="preserve"> . Bandung : Depdikbud.</w:t>
      </w:r>
    </w:p>
    <w:p w:rsidR="00F7250F" w:rsidRPr="00F7250F" w:rsidRDefault="00F7250F" w:rsidP="00F725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2673" w:rsidRPr="00F7250F" w:rsidRDefault="002456AC" w:rsidP="00F725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>Somantri, T. S</w:t>
      </w:r>
      <w:r w:rsidR="005D2673" w:rsidRPr="00F7250F">
        <w:rPr>
          <w:rFonts w:ascii="Times New Roman" w:hAnsi="Times New Roman" w:cs="Times New Roman"/>
          <w:sz w:val="24"/>
          <w:szCs w:val="24"/>
        </w:rPr>
        <w:t xml:space="preserve">. 2007. </w:t>
      </w:r>
      <w:r w:rsidR="005D2673" w:rsidRPr="00F7250F">
        <w:rPr>
          <w:rFonts w:ascii="Times New Roman" w:hAnsi="Times New Roman" w:cs="Times New Roman"/>
          <w:i/>
          <w:sz w:val="24"/>
          <w:szCs w:val="24"/>
        </w:rPr>
        <w:t>Psikologi Anak Luar Biasa</w:t>
      </w:r>
      <w:r w:rsidR="005D2673" w:rsidRPr="00F7250F">
        <w:rPr>
          <w:rFonts w:ascii="Times New Roman" w:hAnsi="Times New Roman" w:cs="Times New Roman"/>
          <w:sz w:val="24"/>
          <w:szCs w:val="24"/>
        </w:rPr>
        <w:t>. Bandung : PT. Refika Aditama.</w:t>
      </w:r>
    </w:p>
    <w:p w:rsidR="001F1FC3" w:rsidRPr="00F7250F" w:rsidRDefault="001F1FC3" w:rsidP="00F725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674E8" w:rsidRPr="00F7250F" w:rsidRDefault="00396D1D" w:rsidP="00F7250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Sunarto. </w:t>
      </w:r>
      <w:r w:rsidR="008674E8" w:rsidRPr="00F7250F">
        <w:rPr>
          <w:rFonts w:ascii="Times New Roman" w:hAnsi="Times New Roman" w:cs="Times New Roman"/>
          <w:sz w:val="24"/>
          <w:szCs w:val="24"/>
        </w:rPr>
        <w:t xml:space="preserve">2005. </w:t>
      </w:r>
      <w:r w:rsidR="008674E8" w:rsidRPr="00F7250F">
        <w:rPr>
          <w:rFonts w:ascii="Times New Roman" w:hAnsi="Times New Roman" w:cs="Times New Roman"/>
          <w:i/>
          <w:iCs/>
          <w:sz w:val="24"/>
          <w:szCs w:val="24"/>
        </w:rPr>
        <w:t>Percakapan dalam MMR</w:t>
      </w:r>
      <w:r w:rsidR="008674E8" w:rsidRPr="00F7250F">
        <w:rPr>
          <w:rFonts w:ascii="Times New Roman" w:hAnsi="Times New Roman" w:cs="Times New Roman"/>
          <w:sz w:val="24"/>
          <w:szCs w:val="24"/>
        </w:rPr>
        <w:t>. Jawa Tengah : Dinas P dan K Unit PLB.</w:t>
      </w:r>
    </w:p>
    <w:p w:rsidR="008674E8" w:rsidRPr="00F7250F" w:rsidRDefault="008674E8" w:rsidP="00F7250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7250F" w:rsidRPr="00F7250F" w:rsidRDefault="00F7250F" w:rsidP="00F7250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Tarigan &amp; Henry Guntur. 1990. </w:t>
      </w:r>
      <w:r w:rsidRPr="00F7250F">
        <w:rPr>
          <w:rFonts w:ascii="Times New Roman" w:hAnsi="Times New Roman" w:cs="Times New Roman"/>
          <w:i/>
          <w:sz w:val="24"/>
          <w:szCs w:val="24"/>
        </w:rPr>
        <w:t>Membaca Sebagai Suatu Ketrampilan Berbahasa</w:t>
      </w:r>
      <w:r w:rsidRPr="00F7250F">
        <w:rPr>
          <w:rFonts w:ascii="Times New Roman" w:hAnsi="Times New Roman" w:cs="Times New Roman"/>
          <w:sz w:val="24"/>
          <w:szCs w:val="24"/>
        </w:rPr>
        <w:t>. Bandung : Angkasa.</w:t>
      </w:r>
    </w:p>
    <w:p w:rsidR="00F7250F" w:rsidRPr="00F7250F" w:rsidRDefault="00F7250F" w:rsidP="00F7250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674E8" w:rsidRPr="00F7250F" w:rsidRDefault="008674E8" w:rsidP="00F7250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Totok Bintoro. 2008. </w:t>
      </w:r>
      <w:r w:rsidRPr="00F7250F">
        <w:rPr>
          <w:rFonts w:ascii="Times New Roman" w:hAnsi="Times New Roman" w:cs="Times New Roman"/>
          <w:i/>
          <w:iCs/>
          <w:sz w:val="24"/>
          <w:szCs w:val="24"/>
        </w:rPr>
        <w:t>Materi, Metode dan Penilaian Bina Komunikasi Persepsi</w:t>
      </w:r>
      <w:r w:rsidR="00F725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250F">
        <w:rPr>
          <w:rFonts w:ascii="Times New Roman" w:hAnsi="Times New Roman" w:cs="Times New Roman"/>
          <w:i/>
          <w:iCs/>
          <w:sz w:val="24"/>
          <w:szCs w:val="24"/>
        </w:rPr>
        <w:t>Bunyi dan Irama (BKPBI)</w:t>
      </w:r>
      <w:r w:rsidRPr="00F7250F">
        <w:rPr>
          <w:rFonts w:ascii="Times New Roman" w:hAnsi="Times New Roman" w:cs="Times New Roman"/>
          <w:sz w:val="24"/>
          <w:szCs w:val="24"/>
        </w:rPr>
        <w:t>. Workhop Nasional APPKh.</w:t>
      </w:r>
    </w:p>
    <w:p w:rsidR="00F7250F" w:rsidRPr="00F7250F" w:rsidRDefault="00F7250F" w:rsidP="00F7250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5727" w:rsidRPr="00F7250F" w:rsidRDefault="00B75727" w:rsidP="00F7250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>Undang-Undang No. 23 tahun 2002 pasal 51 tentang Sistem Pendidikan Nasional.</w:t>
      </w:r>
    </w:p>
    <w:p w:rsidR="00F7250F" w:rsidRPr="00F7250F" w:rsidRDefault="00F7250F" w:rsidP="00F7250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7250F" w:rsidRPr="00F7250F" w:rsidRDefault="00F7250F" w:rsidP="00F7250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lastRenderedPageBreak/>
        <w:t xml:space="preserve">Wardani, I.G.A.K, dkk. 2009. </w:t>
      </w:r>
      <w:r w:rsidRPr="00F7250F">
        <w:rPr>
          <w:rFonts w:ascii="Times New Roman" w:hAnsi="Times New Roman" w:cs="Times New Roman"/>
          <w:i/>
          <w:sz w:val="24"/>
          <w:szCs w:val="24"/>
        </w:rPr>
        <w:t>Pengantar Pendidikan Luar Biasa</w:t>
      </w:r>
      <w:r w:rsidRPr="00F7250F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B75727" w:rsidRPr="00396D1D" w:rsidRDefault="00B75727" w:rsidP="0039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5727" w:rsidRPr="00396D1D" w:rsidSect="00121D07">
      <w:headerReference w:type="default" r:id="rId6"/>
      <w:footerReference w:type="first" r:id="rId7"/>
      <w:pgSz w:w="11907" w:h="16839" w:code="9"/>
      <w:pgMar w:top="2268" w:right="1701" w:bottom="1701" w:left="2268" w:header="720" w:footer="720" w:gutter="0"/>
      <w:pgNumType w:start="5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9FD" w:rsidRDefault="000B09FD" w:rsidP="00D471D6">
      <w:pPr>
        <w:spacing w:after="0" w:line="240" w:lineRule="auto"/>
      </w:pPr>
      <w:r>
        <w:separator/>
      </w:r>
    </w:p>
  </w:endnote>
  <w:endnote w:type="continuationSeparator" w:id="1">
    <w:p w:rsidR="000B09FD" w:rsidRDefault="000B09FD" w:rsidP="00D4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72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1E72" w:rsidRPr="00791E72" w:rsidRDefault="00DF4CA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1E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1E72" w:rsidRPr="00791E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1E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1D07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791E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1E72" w:rsidRDefault="00791E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9FD" w:rsidRDefault="000B09FD" w:rsidP="00D471D6">
      <w:pPr>
        <w:spacing w:after="0" w:line="240" w:lineRule="auto"/>
      </w:pPr>
      <w:r>
        <w:separator/>
      </w:r>
    </w:p>
  </w:footnote>
  <w:footnote w:type="continuationSeparator" w:id="1">
    <w:p w:rsidR="000B09FD" w:rsidRDefault="000B09FD" w:rsidP="00D4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7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1E72" w:rsidRPr="00791E72" w:rsidRDefault="00DF4CA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1E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1E72" w:rsidRPr="00791E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1E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1D07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791E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1E72" w:rsidRDefault="00791E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5D2673"/>
    <w:rsid w:val="000B09FD"/>
    <w:rsid w:val="000C6EB5"/>
    <w:rsid w:val="00121D07"/>
    <w:rsid w:val="001C5051"/>
    <w:rsid w:val="001C6180"/>
    <w:rsid w:val="001F1FC3"/>
    <w:rsid w:val="00217537"/>
    <w:rsid w:val="002456AC"/>
    <w:rsid w:val="002853E7"/>
    <w:rsid w:val="00370457"/>
    <w:rsid w:val="00396D1D"/>
    <w:rsid w:val="004438FA"/>
    <w:rsid w:val="00445204"/>
    <w:rsid w:val="0044692E"/>
    <w:rsid w:val="0046509C"/>
    <w:rsid w:val="00490A15"/>
    <w:rsid w:val="005078EE"/>
    <w:rsid w:val="0051363A"/>
    <w:rsid w:val="00541250"/>
    <w:rsid w:val="00573182"/>
    <w:rsid w:val="00574094"/>
    <w:rsid w:val="005D2673"/>
    <w:rsid w:val="0063116E"/>
    <w:rsid w:val="006738E3"/>
    <w:rsid w:val="00692A1B"/>
    <w:rsid w:val="00727314"/>
    <w:rsid w:val="00791E72"/>
    <w:rsid w:val="008674E8"/>
    <w:rsid w:val="008B6976"/>
    <w:rsid w:val="008D477A"/>
    <w:rsid w:val="008E789D"/>
    <w:rsid w:val="00A920DC"/>
    <w:rsid w:val="00AD4BC6"/>
    <w:rsid w:val="00B31FBF"/>
    <w:rsid w:val="00B75727"/>
    <w:rsid w:val="00B81C45"/>
    <w:rsid w:val="00BF3917"/>
    <w:rsid w:val="00C23F06"/>
    <w:rsid w:val="00C36F70"/>
    <w:rsid w:val="00C5369D"/>
    <w:rsid w:val="00CD2F4A"/>
    <w:rsid w:val="00D40403"/>
    <w:rsid w:val="00D471D6"/>
    <w:rsid w:val="00DF1C97"/>
    <w:rsid w:val="00DF4CAF"/>
    <w:rsid w:val="00E547E2"/>
    <w:rsid w:val="00E67E18"/>
    <w:rsid w:val="00EC0F54"/>
    <w:rsid w:val="00EE2DF7"/>
    <w:rsid w:val="00F06C71"/>
    <w:rsid w:val="00F622D0"/>
    <w:rsid w:val="00F7250F"/>
    <w:rsid w:val="00F858C6"/>
    <w:rsid w:val="00FA0CBC"/>
    <w:rsid w:val="00FD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6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1D6"/>
  </w:style>
  <w:style w:type="paragraph" w:styleId="Footer">
    <w:name w:val="footer"/>
    <w:basedOn w:val="Normal"/>
    <w:link w:val="FooterChar"/>
    <w:uiPriority w:val="99"/>
    <w:unhideWhenUsed/>
    <w:rsid w:val="00D4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1D6"/>
  </w:style>
  <w:style w:type="paragraph" w:customStyle="1" w:styleId="Default">
    <w:name w:val="Default"/>
    <w:rsid w:val="00DF1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19</cp:revision>
  <dcterms:created xsi:type="dcterms:W3CDTF">2016-02-03T14:32:00Z</dcterms:created>
  <dcterms:modified xsi:type="dcterms:W3CDTF">2016-11-14T09:21:00Z</dcterms:modified>
</cp:coreProperties>
</file>