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22" w:rsidRDefault="00C34E5C" w:rsidP="00D61A22">
      <w:pPr>
        <w:spacing w:after="0" w:line="480" w:lineRule="auto"/>
        <w:jc w:val="center"/>
        <w:rPr>
          <w:rFonts w:ascii="Times New Roman" w:hAnsi="Times New Roman" w:cs="Times New Roman"/>
          <w:b/>
          <w:sz w:val="24"/>
          <w:szCs w:val="24"/>
        </w:rPr>
      </w:pPr>
      <w:r w:rsidRPr="00C34E5C">
        <w:rPr>
          <w:rFonts w:ascii="Times New Roman" w:hAnsi="Times New Roman" w:cs="Times New Roman"/>
          <w:noProof/>
          <w:color w:val="000000" w:themeColor="text1"/>
          <w:sz w:val="24"/>
          <w:szCs w:val="24"/>
          <w:lang w:val="en-US"/>
        </w:rPr>
        <w:pict>
          <v:rect id="_x0000_s1034" style="position:absolute;left:0;text-align:left;margin-left:390.6pt;margin-top:-38.25pt;width:32.85pt;height:20.35pt;z-index:251667456" strokecolor="white [3212]"/>
        </w:pict>
      </w:r>
      <w:r w:rsidRPr="00C34E5C">
        <w:rPr>
          <w:rFonts w:ascii="Times New Roman" w:hAnsi="Times New Roman" w:cs="Times New Roman"/>
          <w:noProof/>
          <w:color w:val="000000" w:themeColor="text1"/>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377.1pt;margin-top:-81.15pt;width:54.1pt;height:29.6pt;z-index:251660288" fillcolor="white [3212]" strokecolor="white [3212]">
            <v:textbox style="mso-next-textbox:#_x0000_s1026">
              <w:txbxContent>
                <w:p w:rsidR="00D61A22" w:rsidRDefault="00D61A22" w:rsidP="00D61A22"/>
              </w:txbxContent>
            </v:textbox>
          </v:shape>
        </w:pict>
      </w:r>
      <w:r w:rsidR="00D61A22">
        <w:rPr>
          <w:rFonts w:ascii="Times New Roman" w:hAnsi="Times New Roman" w:cs="Times New Roman"/>
          <w:b/>
          <w:sz w:val="24"/>
          <w:szCs w:val="24"/>
        </w:rPr>
        <w:t>BAB III</w:t>
      </w:r>
    </w:p>
    <w:p w:rsidR="00D61A22" w:rsidRPr="005A75EC" w:rsidRDefault="00D61A22" w:rsidP="007534AF">
      <w:pPr>
        <w:spacing w:after="0" w:line="960" w:lineRule="auto"/>
        <w:jc w:val="center"/>
        <w:rPr>
          <w:rFonts w:ascii="Times New Roman" w:hAnsi="Times New Roman" w:cs="Times New Roman"/>
          <w:sz w:val="24"/>
          <w:szCs w:val="24"/>
        </w:rPr>
      </w:pPr>
      <w:r w:rsidRPr="005A75EC">
        <w:rPr>
          <w:rFonts w:ascii="Times New Roman" w:hAnsi="Times New Roman" w:cs="Times New Roman"/>
          <w:b/>
          <w:sz w:val="24"/>
          <w:szCs w:val="24"/>
        </w:rPr>
        <w:t>METODE PENELITIAN</w:t>
      </w:r>
    </w:p>
    <w:p w:rsidR="00D61A22" w:rsidRPr="005A75EC" w:rsidRDefault="00D61A22" w:rsidP="006C4C77">
      <w:pPr>
        <w:pStyle w:val="ListParagraph"/>
        <w:numPr>
          <w:ilvl w:val="0"/>
          <w:numId w:val="1"/>
        </w:numPr>
        <w:spacing w:line="480" w:lineRule="auto"/>
        <w:jc w:val="both"/>
        <w:rPr>
          <w:b/>
        </w:rPr>
      </w:pPr>
      <w:r w:rsidRPr="005A75EC">
        <w:rPr>
          <w:b/>
        </w:rPr>
        <w:t>Pendekatan dan Jenis Penelitian</w:t>
      </w:r>
    </w:p>
    <w:p w:rsidR="00D61A22" w:rsidRPr="005A75EC" w:rsidRDefault="00D61A22" w:rsidP="00D61A22">
      <w:pPr>
        <w:pStyle w:val="ListParagraph"/>
        <w:numPr>
          <w:ilvl w:val="1"/>
          <w:numId w:val="1"/>
        </w:numPr>
        <w:tabs>
          <w:tab w:val="clear" w:pos="1440"/>
        </w:tabs>
        <w:spacing w:line="480" w:lineRule="auto"/>
        <w:ind w:left="426" w:hanging="426"/>
        <w:jc w:val="both"/>
      </w:pPr>
      <w:r w:rsidRPr="005A75EC">
        <w:rPr>
          <w:lang w:val="id-ID"/>
        </w:rPr>
        <w:t xml:space="preserve">Pendekatan Penelitian </w:t>
      </w:r>
    </w:p>
    <w:p w:rsidR="00D61A22" w:rsidRPr="005A75EC" w:rsidRDefault="00C34E5C" w:rsidP="007534AF">
      <w:pPr>
        <w:spacing w:after="0" w:line="480" w:lineRule="auto"/>
        <w:ind w:firstLine="567"/>
        <w:jc w:val="both"/>
        <w:rPr>
          <w:rFonts w:ascii="Times New Roman" w:hAnsi="Times New Roman" w:cs="Times New Roman"/>
          <w:i/>
          <w:sz w:val="24"/>
          <w:szCs w:val="24"/>
        </w:rPr>
      </w:pPr>
      <w:r w:rsidRPr="00C34E5C">
        <w:rPr>
          <w:rFonts w:ascii="Times New Roman" w:hAnsi="Times New Roman" w:cs="Times New Roman"/>
          <w:noProof/>
          <w:sz w:val="24"/>
          <w:szCs w:val="24"/>
          <w:lang w:val="en-US"/>
        </w:rPr>
        <w:pict>
          <v:line id="_x0000_s1027" style="position:absolute;left:0;text-align:left;z-index:251661312" from="54pt,91.85pt" to="54pt,91.85pt">
            <v:stroke endarrow="open"/>
          </v:line>
        </w:pict>
      </w:r>
      <w:r w:rsidR="00D61A22" w:rsidRPr="005A75EC">
        <w:rPr>
          <w:rFonts w:ascii="Times New Roman" w:hAnsi="Times New Roman" w:cs="Times New Roman"/>
          <w:sz w:val="24"/>
          <w:szCs w:val="24"/>
          <w:lang w:val="nb-NO"/>
        </w:rPr>
        <w:t>Pendekatan yang digunakan dalam penelitian ini adalah kuantitatif yang dimaksudkan untuk meneliti atau</w:t>
      </w:r>
      <w:r w:rsidR="00D61A22" w:rsidRPr="005A75EC">
        <w:rPr>
          <w:rFonts w:ascii="Times New Roman" w:hAnsi="Times New Roman" w:cs="Times New Roman"/>
          <w:sz w:val="24"/>
          <w:szCs w:val="24"/>
        </w:rPr>
        <w:t xml:space="preserve"> </w:t>
      </w:r>
      <w:r w:rsidR="00D61A22" w:rsidRPr="005A75EC">
        <w:rPr>
          <w:rFonts w:ascii="Times New Roman" w:hAnsi="Times New Roman" w:cs="Times New Roman"/>
          <w:sz w:val="24"/>
          <w:szCs w:val="24"/>
          <w:lang w:val="nb-NO"/>
        </w:rPr>
        <w:t xml:space="preserve"> mengetahui kemampuan </w:t>
      </w:r>
      <w:r w:rsidR="00D61A22" w:rsidRPr="005A75EC">
        <w:rPr>
          <w:rFonts w:ascii="Times New Roman" w:hAnsi="Times New Roman" w:cs="Times New Roman"/>
          <w:sz w:val="24"/>
          <w:szCs w:val="24"/>
        </w:rPr>
        <w:t xml:space="preserve">membaca permulaan braille pada siswa tunanetra </w:t>
      </w:r>
      <w:r w:rsidR="00D61A22" w:rsidRPr="005A75EC">
        <w:rPr>
          <w:rFonts w:ascii="Times New Roman" w:hAnsi="Times New Roman" w:cs="Times New Roman"/>
          <w:sz w:val="24"/>
          <w:szCs w:val="24"/>
          <w:lang w:val="nb-NO"/>
        </w:rPr>
        <w:t xml:space="preserve">sebelum dan </w:t>
      </w:r>
      <w:r w:rsidR="00D61A22" w:rsidRPr="005A75EC">
        <w:rPr>
          <w:rFonts w:ascii="Times New Roman" w:hAnsi="Times New Roman" w:cs="Times New Roman"/>
          <w:sz w:val="24"/>
          <w:szCs w:val="24"/>
        </w:rPr>
        <w:t xml:space="preserve">setelah menggunakan model pembelajaran </w:t>
      </w:r>
      <w:r w:rsidR="00D61A22" w:rsidRPr="005A75EC">
        <w:rPr>
          <w:rFonts w:ascii="Times New Roman" w:hAnsi="Times New Roman" w:cs="Times New Roman"/>
          <w:i/>
          <w:sz w:val="24"/>
          <w:szCs w:val="24"/>
        </w:rPr>
        <w:t>Word Square.</w:t>
      </w:r>
    </w:p>
    <w:p w:rsidR="00D61A22" w:rsidRPr="005A75EC" w:rsidRDefault="00D61A22" w:rsidP="00D61A22">
      <w:pPr>
        <w:pStyle w:val="ListParagraph"/>
        <w:numPr>
          <w:ilvl w:val="1"/>
          <w:numId w:val="1"/>
        </w:numPr>
        <w:tabs>
          <w:tab w:val="clear" w:pos="1440"/>
        </w:tabs>
        <w:spacing w:line="480" w:lineRule="auto"/>
        <w:ind w:left="426" w:hanging="426"/>
        <w:jc w:val="both"/>
      </w:pPr>
      <w:r w:rsidRPr="005A75EC">
        <w:rPr>
          <w:lang w:val="id-ID"/>
        </w:rPr>
        <w:t>Jenis Penelitian</w:t>
      </w:r>
    </w:p>
    <w:p w:rsidR="00D61A22" w:rsidRPr="005A75EC" w:rsidRDefault="00D61A22" w:rsidP="007534AF">
      <w:pPr>
        <w:spacing w:after="0" w:line="480" w:lineRule="auto"/>
        <w:ind w:left="-11" w:firstLine="641"/>
        <w:jc w:val="both"/>
        <w:rPr>
          <w:rFonts w:ascii="Times New Roman" w:hAnsi="Times New Roman" w:cs="Times New Roman"/>
          <w:sz w:val="24"/>
          <w:szCs w:val="24"/>
        </w:rPr>
      </w:pPr>
      <w:r w:rsidRPr="005A75EC">
        <w:rPr>
          <w:rFonts w:ascii="Times New Roman" w:hAnsi="Times New Roman" w:cs="Times New Roman"/>
          <w:sz w:val="24"/>
          <w:szCs w:val="24"/>
        </w:rPr>
        <w:t xml:space="preserve">Jenis penelitian ini adalah jenis penelitian deskriptif, yaitu melakukan perlakuan untuk mengetahui kemampuan membaca permulaan  </w:t>
      </w:r>
      <w:r w:rsidRPr="005A75EC">
        <w:rPr>
          <w:rFonts w:ascii="Times New Roman" w:hAnsi="Times New Roman" w:cs="Times New Roman"/>
          <w:i/>
          <w:sz w:val="24"/>
          <w:szCs w:val="24"/>
        </w:rPr>
        <w:t xml:space="preserve">braille </w:t>
      </w:r>
      <w:r w:rsidRPr="005A75EC">
        <w:rPr>
          <w:rFonts w:ascii="Times New Roman" w:hAnsi="Times New Roman" w:cs="Times New Roman"/>
          <w:sz w:val="24"/>
          <w:szCs w:val="24"/>
        </w:rPr>
        <w:t xml:space="preserve"> pada siswa tunanetra melalui penggunaan model </w:t>
      </w:r>
      <w:r w:rsidRPr="005A75EC">
        <w:rPr>
          <w:rFonts w:ascii="Times New Roman" w:hAnsi="Times New Roman" w:cs="Times New Roman"/>
          <w:i/>
          <w:sz w:val="24"/>
          <w:szCs w:val="24"/>
        </w:rPr>
        <w:t xml:space="preserve">Word Square, </w:t>
      </w:r>
      <w:r w:rsidRPr="005A75EC">
        <w:rPr>
          <w:rFonts w:ascii="Times New Roman" w:hAnsi="Times New Roman" w:cs="Times New Roman"/>
          <w:sz w:val="24"/>
          <w:szCs w:val="24"/>
        </w:rPr>
        <w:t xml:space="preserve">juga menggambarkan kemampuan membaca permulaan braille pada siswa tunanetra sebelum dan setelah penggunaan model </w:t>
      </w:r>
      <w:r w:rsidRPr="005A75EC">
        <w:rPr>
          <w:rFonts w:ascii="Times New Roman" w:hAnsi="Times New Roman" w:cs="Times New Roman"/>
          <w:i/>
          <w:sz w:val="24"/>
          <w:szCs w:val="24"/>
        </w:rPr>
        <w:t xml:space="preserve">word square </w:t>
      </w:r>
      <w:r w:rsidRPr="005A75EC">
        <w:rPr>
          <w:rFonts w:ascii="Times New Roman" w:hAnsi="Times New Roman" w:cs="Times New Roman"/>
          <w:sz w:val="24"/>
          <w:szCs w:val="24"/>
        </w:rPr>
        <w:t xml:space="preserve">di SLB-A YAPTI Makassar. </w:t>
      </w:r>
    </w:p>
    <w:p w:rsidR="00D61A22" w:rsidRPr="005A75EC" w:rsidRDefault="00D61A22" w:rsidP="007534AF">
      <w:pPr>
        <w:pStyle w:val="ListParagraph"/>
        <w:numPr>
          <w:ilvl w:val="0"/>
          <w:numId w:val="1"/>
        </w:numPr>
        <w:spacing w:line="720" w:lineRule="auto"/>
        <w:jc w:val="both"/>
        <w:rPr>
          <w:b/>
          <w:lang w:val="sv-SE"/>
        </w:rPr>
      </w:pPr>
      <w:r w:rsidRPr="005A75EC">
        <w:rPr>
          <w:b/>
          <w:lang w:val="id-ID"/>
        </w:rPr>
        <w:t>Variabel</w:t>
      </w:r>
      <w:r w:rsidRPr="005A75EC">
        <w:rPr>
          <w:b/>
          <w:lang w:val="sv-SE"/>
        </w:rPr>
        <w:t xml:space="preserve"> dan </w:t>
      </w:r>
      <w:r w:rsidRPr="005A75EC">
        <w:rPr>
          <w:b/>
          <w:lang w:val="id-ID"/>
        </w:rPr>
        <w:t>Desain Penelitian</w:t>
      </w:r>
    </w:p>
    <w:p w:rsidR="00D61A22" w:rsidRPr="005A75EC" w:rsidRDefault="00C34E5C" w:rsidP="00D61A22">
      <w:pPr>
        <w:spacing w:line="480" w:lineRule="auto"/>
        <w:ind w:firstLine="540"/>
        <w:jc w:val="both"/>
        <w:rPr>
          <w:rFonts w:ascii="Times New Roman" w:hAnsi="Times New Roman" w:cs="Times New Roman"/>
          <w:iCs/>
          <w:color w:val="000000" w:themeColor="text1"/>
          <w:sz w:val="24"/>
          <w:szCs w:val="24"/>
        </w:rPr>
      </w:pPr>
      <w:r w:rsidRPr="00C34E5C">
        <w:rPr>
          <w:rFonts w:ascii="Times New Roman" w:hAnsi="Times New Roman" w:cs="Times New Roman"/>
          <w:noProof/>
          <w:color w:val="000000" w:themeColor="text1"/>
          <w:sz w:val="24"/>
          <w:szCs w:val="24"/>
          <w:lang w:eastAsia="id-ID"/>
        </w:rPr>
        <w:pict>
          <v:rect id="_x0000_s1032" style="position:absolute;left:0;text-align:left;margin-left:191.15pt;margin-top:161.25pt;width:57.25pt;height:27.7pt;z-index:251666432" strokecolor="white [3212]">
            <v:textbox>
              <w:txbxContent>
                <w:p w:rsidR="00D61A22" w:rsidRPr="00AC5127" w:rsidRDefault="00D7297F" w:rsidP="00D61A22">
                  <w:pPr>
                    <w:jc w:val="center"/>
                    <w:rPr>
                      <w:rFonts w:ascii="Times New Roman" w:hAnsi="Times New Roman" w:cs="Times New Roman"/>
                      <w:sz w:val="24"/>
                    </w:rPr>
                  </w:pPr>
                  <w:r>
                    <w:rPr>
                      <w:rFonts w:ascii="Times New Roman" w:hAnsi="Times New Roman" w:cs="Times New Roman"/>
                      <w:sz w:val="24"/>
                    </w:rPr>
                    <w:t>3</w:t>
                  </w:r>
                  <w:r w:rsidR="00AC5127">
                    <w:rPr>
                      <w:rFonts w:ascii="Times New Roman" w:hAnsi="Times New Roman" w:cs="Times New Roman"/>
                      <w:sz w:val="24"/>
                    </w:rPr>
                    <w:t>1</w:t>
                  </w:r>
                </w:p>
              </w:txbxContent>
            </v:textbox>
          </v:rect>
        </w:pict>
      </w:r>
      <w:r w:rsidR="00D61A22" w:rsidRPr="005A75EC">
        <w:rPr>
          <w:rFonts w:ascii="Times New Roman" w:hAnsi="Times New Roman" w:cs="Times New Roman"/>
          <w:color w:val="000000" w:themeColor="text1"/>
          <w:sz w:val="24"/>
          <w:szCs w:val="24"/>
        </w:rPr>
        <w:t xml:space="preserve">Penelitian ini mengkaji dua variabel, yaitu: </w:t>
      </w:r>
      <w:r w:rsidR="00D61A22" w:rsidRPr="005A75EC">
        <w:rPr>
          <w:rFonts w:ascii="Times New Roman" w:hAnsi="Times New Roman" w:cs="Times New Roman"/>
          <w:iCs/>
          <w:color w:val="000000" w:themeColor="text1"/>
          <w:sz w:val="24"/>
          <w:szCs w:val="24"/>
        </w:rPr>
        <w:t xml:space="preserve"> model </w:t>
      </w:r>
      <w:r w:rsidR="00D61A22" w:rsidRPr="005A75EC">
        <w:rPr>
          <w:rFonts w:ascii="Times New Roman" w:hAnsi="Times New Roman" w:cs="Times New Roman"/>
          <w:i/>
          <w:iCs/>
          <w:color w:val="000000" w:themeColor="text1"/>
          <w:sz w:val="24"/>
          <w:szCs w:val="24"/>
        </w:rPr>
        <w:t>word square</w:t>
      </w:r>
      <w:r w:rsidR="00D61A22" w:rsidRPr="005A75EC">
        <w:rPr>
          <w:rFonts w:ascii="Times New Roman" w:hAnsi="Times New Roman" w:cs="Times New Roman"/>
          <w:iCs/>
          <w:color w:val="000000" w:themeColor="text1"/>
          <w:sz w:val="24"/>
          <w:szCs w:val="24"/>
        </w:rPr>
        <w:t xml:space="preserve"> </w:t>
      </w:r>
      <w:r w:rsidR="00D61A22" w:rsidRPr="005A75EC">
        <w:rPr>
          <w:rFonts w:ascii="Times New Roman" w:hAnsi="Times New Roman" w:cs="Times New Roman"/>
          <w:color w:val="000000" w:themeColor="text1"/>
          <w:sz w:val="24"/>
          <w:szCs w:val="24"/>
        </w:rPr>
        <w:t xml:space="preserve">sebagai variabel bebas atau yang mempengaruhi (independen), dan kemampuan membaca permulaan Braille sebagai variabel terikat atau yang dipengaruhi (dependen). Desain penelitian yang digunakan adalah </w:t>
      </w:r>
      <w:r w:rsidR="00D61A22" w:rsidRPr="005A75EC">
        <w:rPr>
          <w:rFonts w:ascii="Times New Roman" w:hAnsi="Times New Roman" w:cs="Times New Roman"/>
          <w:i/>
          <w:iCs/>
          <w:color w:val="000000" w:themeColor="text1"/>
          <w:sz w:val="24"/>
          <w:szCs w:val="24"/>
        </w:rPr>
        <w:t xml:space="preserve">One-gruop pretest-Posttest design </w:t>
      </w:r>
      <w:r w:rsidR="00D61A22" w:rsidRPr="005A75EC">
        <w:rPr>
          <w:rFonts w:ascii="Times New Roman" w:hAnsi="Times New Roman" w:cs="Times New Roman"/>
          <w:iCs/>
          <w:color w:val="000000" w:themeColor="text1"/>
          <w:sz w:val="24"/>
          <w:szCs w:val="24"/>
        </w:rPr>
        <w:t xml:space="preserve"> artinya </w:t>
      </w:r>
      <w:r w:rsidR="00D61A22" w:rsidRPr="005A75EC">
        <w:rPr>
          <w:rFonts w:ascii="Times New Roman" w:hAnsi="Times New Roman" w:cs="Times New Roman"/>
          <w:iCs/>
          <w:color w:val="000000" w:themeColor="text1"/>
          <w:sz w:val="24"/>
          <w:szCs w:val="24"/>
        </w:rPr>
        <w:lastRenderedPageBreak/>
        <w:t xml:space="preserve">penelitian ini membandingkan kemampuan membaca sebelum dan setelah diberikan perlakuan yaitu pembelajaran dengan menggunakan model </w:t>
      </w:r>
      <w:r w:rsidR="00D61A22" w:rsidRPr="005A75EC">
        <w:rPr>
          <w:rFonts w:ascii="Times New Roman" w:hAnsi="Times New Roman" w:cs="Times New Roman"/>
          <w:i/>
          <w:iCs/>
          <w:color w:val="000000" w:themeColor="text1"/>
          <w:sz w:val="24"/>
          <w:szCs w:val="24"/>
        </w:rPr>
        <w:t>word square.</w:t>
      </w:r>
      <w:r w:rsidR="00D61A22" w:rsidRPr="005A75EC">
        <w:rPr>
          <w:rFonts w:ascii="Times New Roman" w:hAnsi="Times New Roman" w:cs="Times New Roman"/>
          <w:iCs/>
          <w:color w:val="000000" w:themeColor="text1"/>
          <w:sz w:val="24"/>
          <w:szCs w:val="24"/>
        </w:rPr>
        <w:t xml:space="preserve"> </w:t>
      </w:r>
    </w:p>
    <w:p w:rsidR="00D61A22" w:rsidRPr="005A75EC" w:rsidRDefault="00D61A22" w:rsidP="00D61A22">
      <w:pPr>
        <w:pStyle w:val="BodyText"/>
        <w:spacing w:after="0" w:line="480" w:lineRule="auto"/>
        <w:ind w:firstLine="540"/>
        <w:jc w:val="both"/>
        <w:rPr>
          <w:color w:val="000000" w:themeColor="text1"/>
          <w:lang w:val="id-ID"/>
        </w:rPr>
      </w:pPr>
      <w:r w:rsidRPr="005A75EC">
        <w:rPr>
          <w:color w:val="000000" w:themeColor="text1"/>
        </w:rPr>
        <w:t xml:space="preserve">Desain ini digambarkan sebagai berikut: </w:t>
      </w:r>
    </w:p>
    <w:p w:rsidR="00D61A22" w:rsidRPr="005A75EC" w:rsidRDefault="00C34E5C" w:rsidP="00D61A22">
      <w:pPr>
        <w:autoSpaceDE w:val="0"/>
        <w:autoSpaceDN w:val="0"/>
        <w:adjustRightInd w:val="0"/>
        <w:spacing w:line="480" w:lineRule="auto"/>
        <w:jc w:val="both"/>
        <w:rPr>
          <w:rFonts w:ascii="Times New Roman" w:hAnsi="Times New Roman" w:cs="Times New Roman"/>
          <w:i/>
          <w:iCs/>
          <w:color w:val="000000" w:themeColor="text1"/>
          <w:sz w:val="24"/>
          <w:szCs w:val="24"/>
        </w:rPr>
      </w:pPr>
      <w:r w:rsidRPr="00C34E5C">
        <w:rPr>
          <w:rFonts w:ascii="Times New Roman" w:hAnsi="Times New Roman" w:cs="Times New Roman"/>
          <w:noProof/>
          <w:color w:val="000000" w:themeColor="text1"/>
          <w:sz w:val="24"/>
          <w:szCs w:val="24"/>
          <w:lang w:eastAsia="id-ID"/>
        </w:rPr>
        <w:pict>
          <v:shapetype id="_x0000_t32" coordsize="21600,21600" o:spt="32" o:oned="t" path="m,l21600,21600e" filled="f">
            <v:path arrowok="t" fillok="f" o:connecttype="none"/>
            <o:lock v:ext="edit" shapetype="t"/>
          </v:shapetype>
          <v:shape id="_x0000_s1031" type="#_x0000_t32" style="position:absolute;left:0;text-align:left;margin-left:201.35pt;margin-top:8.6pt;width:113.55pt;height:0;z-index:251665408" o:connectortype="straight"/>
        </w:pict>
      </w:r>
      <w:r w:rsidRPr="00C34E5C">
        <w:rPr>
          <w:rFonts w:ascii="Times New Roman" w:hAnsi="Times New Roman" w:cs="Times New Roman"/>
          <w:noProof/>
          <w:color w:val="000000" w:themeColor="text1"/>
          <w:sz w:val="24"/>
          <w:szCs w:val="24"/>
          <w:lang w:eastAsia="id-ID"/>
        </w:rPr>
        <w:pict>
          <v:shape id="_x0000_s1030" type="#_x0000_t32" style="position:absolute;left:0;text-align:left;margin-left:55.45pt;margin-top:8.55pt;width:111.7pt;height:0;z-index:251664384" o:connectortype="straight"/>
        </w:pict>
      </w:r>
      <w:r w:rsidRPr="00C34E5C">
        <w:rPr>
          <w:rFonts w:ascii="Times New Roman" w:hAnsi="Times New Roman" w:cs="Times New Roman"/>
          <w:noProof/>
          <w:color w:val="000000" w:themeColor="text1"/>
          <w:sz w:val="24"/>
          <w:szCs w:val="24"/>
          <w:lang w:eastAsia="id-ID"/>
        </w:rPr>
        <w:pict>
          <v:shape id="_x0000_s1028" type="#_x0000_t202" style="position:absolute;left:0;text-align:left;margin-left:28.75pt;margin-top:-3.75pt;width:327.7pt;height:28pt;z-index:251662336">
            <v:textbox style="mso-next-textbox:#_x0000_s1028">
              <w:txbxContent>
                <w:p w:rsidR="00D61A22" w:rsidRPr="00EF45E0" w:rsidRDefault="00D61A22" w:rsidP="00D61A22">
                  <w:pPr>
                    <w:rPr>
                      <w:rFonts w:ascii="Times New Roman" w:hAnsi="Times New Roman" w:cs="Times New Roman"/>
                      <w:color w:val="000000"/>
                      <w:sz w:val="24"/>
                    </w:rPr>
                  </w:pPr>
                  <w:r w:rsidRPr="00EF45E0">
                    <w:rPr>
                      <w:rFonts w:ascii="Times New Roman" w:hAnsi="Times New Roman" w:cs="Times New Roman"/>
                      <w:color w:val="000000"/>
                      <w:sz w:val="24"/>
                    </w:rPr>
                    <w:t>O</w:t>
                  </w:r>
                  <w:r w:rsidRPr="00EF45E0">
                    <w:rPr>
                      <w:rFonts w:ascii="Times New Roman" w:hAnsi="Times New Roman" w:cs="Times New Roman"/>
                      <w:color w:val="000000"/>
                      <w:sz w:val="24"/>
                      <w:vertAlign w:val="subscript"/>
                    </w:rPr>
                    <w:t xml:space="preserve">1 </w:t>
                  </w:r>
                  <w:r w:rsidRPr="00EF45E0">
                    <w:rPr>
                      <w:rFonts w:ascii="Times New Roman" w:hAnsi="Times New Roman" w:cs="Times New Roman"/>
                      <w:color w:val="000000"/>
                      <w:sz w:val="24"/>
                    </w:rPr>
                    <w:t xml:space="preserve">  </w:t>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sidRPr="00EF45E0">
                    <w:rPr>
                      <w:rFonts w:ascii="Times New Roman" w:hAnsi="Times New Roman" w:cs="Times New Roman"/>
                      <w:color w:val="000000"/>
                      <w:sz w:val="24"/>
                    </w:rPr>
                    <w:t>X</w:t>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sidRPr="00EF45E0">
                    <w:rPr>
                      <w:rFonts w:ascii="Times New Roman" w:hAnsi="Times New Roman" w:cs="Times New Roman"/>
                      <w:color w:val="000000"/>
                      <w:sz w:val="24"/>
                    </w:rPr>
                    <w:t xml:space="preserve">   </w:t>
                  </w:r>
                  <w:r>
                    <w:rPr>
                      <w:rFonts w:ascii="Times New Roman" w:hAnsi="Times New Roman" w:cs="Times New Roman"/>
                      <w:color w:val="000000"/>
                      <w:sz w:val="24"/>
                    </w:rPr>
                    <w:tab/>
                  </w:r>
                  <w:r w:rsidRPr="00EF45E0">
                    <w:rPr>
                      <w:rFonts w:ascii="Times New Roman" w:hAnsi="Times New Roman" w:cs="Times New Roman"/>
                      <w:color w:val="000000"/>
                      <w:sz w:val="24"/>
                    </w:rPr>
                    <w:t>O</w:t>
                  </w:r>
                  <w:r w:rsidRPr="00EF45E0">
                    <w:rPr>
                      <w:rFonts w:ascii="Times New Roman" w:hAnsi="Times New Roman" w:cs="Times New Roman"/>
                      <w:color w:val="000000"/>
                      <w:sz w:val="24"/>
                      <w:vertAlign w:val="subscript"/>
                    </w:rPr>
                    <w:t>2</w:t>
                  </w:r>
                </w:p>
                <w:p w:rsidR="00D61A22" w:rsidRPr="00EF45E0" w:rsidRDefault="00D61A22" w:rsidP="00D61A22">
                  <w:pPr>
                    <w:rPr>
                      <w:rFonts w:ascii="Times New Roman" w:hAnsi="Times New Roman" w:cs="Times New Roman"/>
                      <w:color w:val="000000"/>
                      <w:sz w:val="24"/>
                    </w:rPr>
                  </w:pPr>
                </w:p>
                <w:p w:rsidR="00D61A22" w:rsidRPr="00EF45E0" w:rsidRDefault="00D61A22" w:rsidP="00D61A22">
                  <w:pPr>
                    <w:rPr>
                      <w:rFonts w:ascii="Times New Roman" w:hAnsi="Times New Roman" w:cs="Times New Roman"/>
                      <w:color w:val="000000"/>
                      <w:sz w:val="24"/>
                    </w:rPr>
                  </w:pPr>
                  <w:r w:rsidRPr="00EF45E0">
                    <w:rPr>
                      <w:rFonts w:ascii="Times New Roman" w:hAnsi="Times New Roman" w:cs="Times New Roman"/>
                      <w:color w:val="000000"/>
                      <w:sz w:val="24"/>
                    </w:rPr>
                    <w:t xml:space="preserve">      </w:t>
                  </w:r>
                  <w:r w:rsidRPr="00EF45E0">
                    <w:rPr>
                      <w:rFonts w:ascii="Times New Roman" w:hAnsi="Times New Roman" w:cs="Times New Roman"/>
                      <w:color w:val="000000"/>
                      <w:sz w:val="24"/>
                    </w:rPr>
                    <w:tab/>
                    <w:t xml:space="preserve">   </w:t>
                  </w:r>
                </w:p>
              </w:txbxContent>
            </v:textbox>
            <w10:anchorlock/>
          </v:shape>
        </w:pict>
      </w:r>
    </w:p>
    <w:p w:rsidR="00D61A22" w:rsidRPr="005A75EC" w:rsidRDefault="00D61A22" w:rsidP="00D61A22">
      <w:pPr>
        <w:pStyle w:val="ListParagraph"/>
        <w:spacing w:line="480" w:lineRule="auto"/>
        <w:jc w:val="both"/>
        <w:rPr>
          <w:color w:val="000000" w:themeColor="text1"/>
          <w:lang w:val="id-ID"/>
        </w:rPr>
      </w:pPr>
      <w:r w:rsidRPr="005A75EC">
        <w:rPr>
          <w:color w:val="000000" w:themeColor="text1"/>
        </w:rPr>
        <w:t xml:space="preserve">                                                                   </w:t>
      </w:r>
      <w:r w:rsidRPr="005A75EC">
        <w:rPr>
          <w:color w:val="000000" w:themeColor="text1"/>
          <w:lang w:val="id-ID"/>
        </w:rPr>
        <w:t xml:space="preserve">  </w:t>
      </w:r>
      <w:r w:rsidRPr="005A75EC">
        <w:rPr>
          <w:color w:val="000000" w:themeColor="text1"/>
        </w:rPr>
        <w:t>( Sugiyono, 201</w:t>
      </w:r>
      <w:r w:rsidRPr="005A75EC">
        <w:rPr>
          <w:color w:val="000000" w:themeColor="text1"/>
          <w:lang w:val="id-ID"/>
        </w:rPr>
        <w:t>0</w:t>
      </w:r>
      <w:r w:rsidRPr="005A75EC">
        <w:rPr>
          <w:color w:val="000000" w:themeColor="text1"/>
        </w:rPr>
        <w:t>:75)</w:t>
      </w:r>
    </w:p>
    <w:p w:rsidR="00D61A22" w:rsidRPr="005A75EC" w:rsidRDefault="00D61A22" w:rsidP="00D61A22">
      <w:pPr>
        <w:autoSpaceDE w:val="0"/>
        <w:autoSpaceDN w:val="0"/>
        <w:adjustRightInd w:val="0"/>
        <w:spacing w:line="480" w:lineRule="auto"/>
        <w:jc w:val="center"/>
        <w:rPr>
          <w:rFonts w:ascii="Times New Roman" w:hAnsi="Times New Roman" w:cs="Times New Roman"/>
          <w:b/>
          <w:i/>
          <w:iCs/>
          <w:color w:val="000000" w:themeColor="text1"/>
          <w:sz w:val="24"/>
          <w:szCs w:val="24"/>
        </w:rPr>
      </w:pPr>
      <w:r w:rsidRPr="005A75EC">
        <w:rPr>
          <w:rFonts w:ascii="Times New Roman" w:hAnsi="Times New Roman" w:cs="Times New Roman"/>
          <w:b/>
          <w:color w:val="000000" w:themeColor="text1"/>
          <w:sz w:val="24"/>
          <w:szCs w:val="24"/>
        </w:rPr>
        <w:t>Gambar: 3.1 Desain penelitian</w:t>
      </w:r>
    </w:p>
    <w:p w:rsidR="00D61A22" w:rsidRPr="005A75EC" w:rsidRDefault="00D61A22" w:rsidP="00D61A22">
      <w:pPr>
        <w:pStyle w:val="BodyText"/>
        <w:spacing w:after="0" w:line="480" w:lineRule="auto"/>
        <w:ind w:firstLine="540"/>
        <w:jc w:val="both"/>
        <w:rPr>
          <w:color w:val="000000" w:themeColor="text1"/>
        </w:rPr>
      </w:pPr>
      <w:r w:rsidRPr="005A75EC">
        <w:rPr>
          <w:color w:val="000000" w:themeColor="text1"/>
        </w:rPr>
        <w:t>Keterangan:</w:t>
      </w:r>
    </w:p>
    <w:p w:rsidR="00D61A22" w:rsidRPr="005A75EC" w:rsidRDefault="00D61A22" w:rsidP="00D61A22">
      <w:pPr>
        <w:pStyle w:val="BodyTextIndent"/>
        <w:spacing w:after="0" w:line="480" w:lineRule="auto"/>
        <w:ind w:firstLine="360"/>
        <w:jc w:val="both"/>
        <w:rPr>
          <w:rFonts w:ascii="Times New Roman" w:hAnsi="Times New Roman" w:cs="Times New Roman"/>
          <w:color w:val="000000" w:themeColor="text1"/>
          <w:sz w:val="24"/>
          <w:szCs w:val="24"/>
        </w:rPr>
      </w:pPr>
      <w:r w:rsidRPr="005A75EC">
        <w:rPr>
          <w:rFonts w:ascii="Times New Roman" w:hAnsi="Times New Roman" w:cs="Times New Roman"/>
          <w:color w:val="000000" w:themeColor="text1"/>
          <w:sz w:val="24"/>
          <w:szCs w:val="24"/>
        </w:rPr>
        <w:t>O</w:t>
      </w:r>
      <w:r w:rsidRPr="005A75EC">
        <w:rPr>
          <w:rFonts w:ascii="Times New Roman" w:hAnsi="Times New Roman" w:cs="Times New Roman"/>
          <w:color w:val="000000" w:themeColor="text1"/>
          <w:sz w:val="24"/>
          <w:szCs w:val="24"/>
          <w:vertAlign w:val="subscript"/>
        </w:rPr>
        <w:t>1</w:t>
      </w:r>
      <w:r w:rsidRPr="005A75EC">
        <w:rPr>
          <w:rFonts w:ascii="Times New Roman" w:hAnsi="Times New Roman" w:cs="Times New Roman"/>
          <w:color w:val="000000" w:themeColor="text1"/>
          <w:sz w:val="24"/>
          <w:szCs w:val="24"/>
          <w:lang w:val="id-ID"/>
        </w:rPr>
        <w:tab/>
        <w:t xml:space="preserve">  </w:t>
      </w:r>
      <w:r w:rsidRPr="005A75EC">
        <w:rPr>
          <w:rFonts w:ascii="Times New Roman" w:hAnsi="Times New Roman" w:cs="Times New Roman"/>
          <w:color w:val="000000" w:themeColor="text1"/>
          <w:sz w:val="24"/>
          <w:szCs w:val="24"/>
        </w:rPr>
        <w:t xml:space="preserve">: </w:t>
      </w:r>
      <w:r w:rsidRPr="005A75EC">
        <w:rPr>
          <w:rFonts w:ascii="Times New Roman" w:hAnsi="Times New Roman" w:cs="Times New Roman"/>
          <w:color w:val="000000" w:themeColor="text1"/>
          <w:sz w:val="24"/>
          <w:szCs w:val="24"/>
          <w:lang w:val="id-ID"/>
        </w:rPr>
        <w:t>nilai pretest (sebelum diberi perlakuan)</w:t>
      </w:r>
      <w:r w:rsidRPr="005A75EC">
        <w:rPr>
          <w:rFonts w:ascii="Times New Roman" w:hAnsi="Times New Roman" w:cs="Times New Roman"/>
          <w:color w:val="000000" w:themeColor="text1"/>
          <w:sz w:val="24"/>
          <w:szCs w:val="24"/>
        </w:rPr>
        <w:t xml:space="preserve"> </w:t>
      </w:r>
    </w:p>
    <w:p w:rsidR="00D61A22" w:rsidRPr="005A75EC" w:rsidRDefault="00D61A22" w:rsidP="00D61A22">
      <w:pPr>
        <w:pStyle w:val="BodyTextIndent"/>
        <w:spacing w:after="0" w:line="480" w:lineRule="auto"/>
        <w:ind w:left="1560" w:hanging="917"/>
        <w:jc w:val="both"/>
        <w:rPr>
          <w:rFonts w:ascii="Times New Roman" w:hAnsi="Times New Roman" w:cs="Times New Roman"/>
          <w:color w:val="000000" w:themeColor="text1"/>
          <w:sz w:val="24"/>
          <w:szCs w:val="24"/>
        </w:rPr>
      </w:pPr>
      <w:r w:rsidRPr="005A75EC">
        <w:rPr>
          <w:rFonts w:ascii="Times New Roman" w:hAnsi="Times New Roman" w:cs="Times New Roman"/>
          <w:color w:val="000000" w:themeColor="text1"/>
          <w:sz w:val="24"/>
          <w:szCs w:val="24"/>
        </w:rPr>
        <w:t>X</w:t>
      </w:r>
      <w:r w:rsidRPr="005A75EC">
        <w:rPr>
          <w:rFonts w:ascii="Times New Roman" w:hAnsi="Times New Roman" w:cs="Times New Roman"/>
          <w:color w:val="000000" w:themeColor="text1"/>
          <w:sz w:val="24"/>
          <w:szCs w:val="24"/>
          <w:lang w:val="id-ID"/>
        </w:rPr>
        <w:tab/>
      </w:r>
      <w:r w:rsidRPr="005A75EC">
        <w:rPr>
          <w:rFonts w:ascii="Times New Roman" w:hAnsi="Times New Roman" w:cs="Times New Roman"/>
          <w:color w:val="000000" w:themeColor="text1"/>
          <w:sz w:val="24"/>
          <w:szCs w:val="24"/>
        </w:rPr>
        <w:t>:Treatmen atau perlakukan (</w:t>
      </w:r>
      <w:r w:rsidRPr="005A75EC">
        <w:rPr>
          <w:rFonts w:ascii="Times New Roman" w:hAnsi="Times New Roman" w:cs="Times New Roman"/>
          <w:color w:val="000000" w:themeColor="text1"/>
          <w:sz w:val="24"/>
          <w:szCs w:val="24"/>
          <w:lang w:val="id-ID"/>
        </w:rPr>
        <w:t xml:space="preserve">pembelajaran dengan model </w:t>
      </w:r>
      <w:r w:rsidRPr="005A75EC">
        <w:rPr>
          <w:rFonts w:ascii="Times New Roman" w:hAnsi="Times New Roman" w:cs="Times New Roman"/>
          <w:i/>
          <w:color w:val="000000" w:themeColor="text1"/>
          <w:sz w:val="24"/>
          <w:szCs w:val="24"/>
          <w:lang w:val="id-ID"/>
        </w:rPr>
        <w:t>word square</w:t>
      </w:r>
      <w:r w:rsidRPr="005A75EC">
        <w:rPr>
          <w:rFonts w:ascii="Times New Roman" w:hAnsi="Times New Roman" w:cs="Times New Roman"/>
          <w:color w:val="000000" w:themeColor="text1"/>
          <w:sz w:val="24"/>
          <w:szCs w:val="24"/>
        </w:rPr>
        <w:t>)</w:t>
      </w:r>
    </w:p>
    <w:p w:rsidR="00D61A22" w:rsidRPr="005A75EC" w:rsidRDefault="00D61A22" w:rsidP="00D61A22">
      <w:pPr>
        <w:pStyle w:val="BodyTextIndent"/>
        <w:spacing w:line="480" w:lineRule="auto"/>
        <w:ind w:firstLine="360"/>
        <w:jc w:val="both"/>
        <w:rPr>
          <w:rFonts w:ascii="Times New Roman" w:hAnsi="Times New Roman" w:cs="Times New Roman"/>
          <w:color w:val="000000" w:themeColor="text1"/>
          <w:sz w:val="24"/>
          <w:szCs w:val="24"/>
          <w:lang w:val="id-ID"/>
        </w:rPr>
      </w:pPr>
      <w:r w:rsidRPr="005A75EC">
        <w:rPr>
          <w:rFonts w:ascii="Times New Roman" w:hAnsi="Times New Roman" w:cs="Times New Roman"/>
          <w:color w:val="000000" w:themeColor="text1"/>
          <w:sz w:val="24"/>
          <w:szCs w:val="24"/>
        </w:rPr>
        <w:t>O</w:t>
      </w:r>
      <w:r w:rsidRPr="005A75EC">
        <w:rPr>
          <w:rFonts w:ascii="Times New Roman" w:hAnsi="Times New Roman" w:cs="Times New Roman"/>
          <w:color w:val="000000" w:themeColor="text1"/>
          <w:sz w:val="24"/>
          <w:szCs w:val="24"/>
          <w:vertAlign w:val="subscript"/>
        </w:rPr>
        <w:t>2</w:t>
      </w:r>
      <w:r w:rsidRPr="005A75EC">
        <w:rPr>
          <w:rFonts w:ascii="Times New Roman" w:hAnsi="Times New Roman" w:cs="Times New Roman"/>
          <w:color w:val="000000" w:themeColor="text1"/>
          <w:sz w:val="24"/>
          <w:szCs w:val="24"/>
        </w:rPr>
        <w:tab/>
      </w:r>
      <w:r w:rsidRPr="005A75EC">
        <w:rPr>
          <w:rFonts w:ascii="Times New Roman" w:hAnsi="Times New Roman" w:cs="Times New Roman"/>
          <w:color w:val="000000" w:themeColor="text1"/>
          <w:sz w:val="24"/>
          <w:szCs w:val="24"/>
          <w:lang w:val="id-ID"/>
        </w:rPr>
        <w:t xml:space="preserve">  </w:t>
      </w:r>
      <w:r w:rsidRPr="005A75EC">
        <w:rPr>
          <w:rFonts w:ascii="Times New Roman" w:hAnsi="Times New Roman" w:cs="Times New Roman"/>
          <w:color w:val="000000" w:themeColor="text1"/>
          <w:sz w:val="24"/>
          <w:szCs w:val="24"/>
        </w:rPr>
        <w:t xml:space="preserve">: </w:t>
      </w:r>
      <w:r w:rsidRPr="005A75EC">
        <w:rPr>
          <w:rFonts w:ascii="Times New Roman" w:hAnsi="Times New Roman" w:cs="Times New Roman"/>
          <w:color w:val="000000" w:themeColor="text1"/>
          <w:sz w:val="24"/>
          <w:szCs w:val="24"/>
          <w:lang w:val="id-ID"/>
        </w:rPr>
        <w:t>nilai posttest (setelah diberi perlakuan)</w:t>
      </w:r>
    </w:p>
    <w:p w:rsidR="00D61A22" w:rsidRPr="005A75EC" w:rsidRDefault="00D61A22" w:rsidP="00D61A22">
      <w:pPr>
        <w:pStyle w:val="ListParagraph"/>
        <w:numPr>
          <w:ilvl w:val="0"/>
          <w:numId w:val="1"/>
        </w:numPr>
        <w:spacing w:line="480" w:lineRule="auto"/>
        <w:jc w:val="both"/>
        <w:rPr>
          <w:b/>
          <w:lang w:val="sv-SE"/>
        </w:rPr>
      </w:pPr>
      <w:r w:rsidRPr="005A75EC">
        <w:rPr>
          <w:b/>
          <w:lang w:val="sv-SE"/>
        </w:rPr>
        <w:t>Definisi Operasional</w:t>
      </w:r>
    </w:p>
    <w:p w:rsidR="00D61A22" w:rsidRPr="005A75EC" w:rsidRDefault="00D61A22" w:rsidP="00D61A22">
      <w:pPr>
        <w:spacing w:line="480" w:lineRule="auto"/>
        <w:ind w:firstLine="709"/>
        <w:jc w:val="both"/>
        <w:rPr>
          <w:rFonts w:ascii="Times New Roman" w:hAnsi="Times New Roman" w:cs="Times New Roman"/>
          <w:sz w:val="24"/>
          <w:szCs w:val="24"/>
        </w:rPr>
      </w:pPr>
      <w:r w:rsidRPr="005A75EC">
        <w:rPr>
          <w:rFonts w:ascii="Times New Roman" w:hAnsi="Times New Roman" w:cs="Times New Roman"/>
          <w:sz w:val="24"/>
          <w:szCs w:val="24"/>
        </w:rPr>
        <w:t xml:space="preserve">Adapun definisi operasional variabel penelitian ini, yaitu kemampuan membaca permulaan Braille dengan menggunakan model </w:t>
      </w:r>
      <w:r w:rsidRPr="005A75EC">
        <w:rPr>
          <w:rFonts w:ascii="Times New Roman" w:hAnsi="Times New Roman" w:cs="Times New Roman"/>
          <w:i/>
          <w:sz w:val="24"/>
          <w:szCs w:val="24"/>
        </w:rPr>
        <w:t>word square</w:t>
      </w:r>
      <w:r w:rsidRPr="005A75EC">
        <w:rPr>
          <w:rFonts w:ascii="Times New Roman" w:hAnsi="Times New Roman" w:cs="Times New Roman"/>
          <w:sz w:val="24"/>
          <w:szCs w:val="24"/>
        </w:rPr>
        <w:t>.</w:t>
      </w:r>
    </w:p>
    <w:p w:rsidR="00D61A22" w:rsidRPr="005A75EC" w:rsidRDefault="00D61A22" w:rsidP="00D61A22">
      <w:pPr>
        <w:pStyle w:val="ListParagraph"/>
        <w:numPr>
          <w:ilvl w:val="0"/>
          <w:numId w:val="2"/>
        </w:numPr>
        <w:autoSpaceDE w:val="0"/>
        <w:autoSpaceDN w:val="0"/>
        <w:adjustRightInd w:val="0"/>
        <w:spacing w:line="480" w:lineRule="auto"/>
        <w:jc w:val="both"/>
      </w:pPr>
      <w:r w:rsidRPr="005A75EC">
        <w:rPr>
          <w:lang w:val="id-ID"/>
        </w:rPr>
        <w:t xml:space="preserve">Model </w:t>
      </w:r>
      <w:r w:rsidRPr="005A75EC">
        <w:rPr>
          <w:i/>
          <w:lang w:val="id-ID"/>
        </w:rPr>
        <w:t>Word Square</w:t>
      </w:r>
    </w:p>
    <w:p w:rsidR="00D61A22" w:rsidRPr="005A75EC" w:rsidRDefault="00D61A22" w:rsidP="00D61A22">
      <w:pPr>
        <w:pStyle w:val="Default"/>
        <w:spacing w:line="480" w:lineRule="auto"/>
        <w:ind w:firstLine="709"/>
        <w:jc w:val="both"/>
        <w:rPr>
          <w:rFonts w:ascii="Times New Roman" w:hAnsi="Times New Roman" w:cs="Times New Roman"/>
        </w:rPr>
      </w:pPr>
      <w:r w:rsidRPr="005A75EC">
        <w:rPr>
          <w:rFonts w:ascii="Times New Roman" w:hAnsi="Times New Roman" w:cs="Times New Roman"/>
        </w:rPr>
        <w:t xml:space="preserve">Model </w:t>
      </w:r>
      <w:r w:rsidRPr="005A75EC">
        <w:rPr>
          <w:rFonts w:ascii="Times New Roman" w:hAnsi="Times New Roman" w:cs="Times New Roman"/>
          <w:i/>
        </w:rPr>
        <w:t xml:space="preserve">word square </w:t>
      </w:r>
      <w:r w:rsidRPr="005A75EC">
        <w:rPr>
          <w:rFonts w:ascii="Times New Roman" w:hAnsi="Times New Roman" w:cs="Times New Roman"/>
        </w:rPr>
        <w:t>adalah</w:t>
      </w:r>
      <w:r w:rsidRPr="005A75EC">
        <w:rPr>
          <w:rFonts w:ascii="Times New Roman" w:hAnsi="Times New Roman" w:cs="Times New Roman"/>
          <w:i/>
        </w:rPr>
        <w:t xml:space="preserve"> </w:t>
      </w:r>
      <w:r w:rsidRPr="005A75EC">
        <w:rPr>
          <w:rFonts w:ascii="Times New Roman" w:hAnsi="Times New Roman" w:cs="Times New Roman"/>
        </w:rPr>
        <w:t xml:space="preserve">model pembelajaran yang memadukan kemampuan menjawab pertanyaan dengan kejelian dalam mencocokkan jawaban pada kotak-kotak jawaban dengan cara mengatsir jawaban yang tersedia dalam lembar jawaban. </w:t>
      </w:r>
    </w:p>
    <w:p w:rsidR="00D61A22" w:rsidRPr="005A75EC" w:rsidRDefault="00D61A22" w:rsidP="00D61A22">
      <w:pPr>
        <w:rPr>
          <w:rFonts w:ascii="Times New Roman" w:hAnsi="Times New Roman" w:cs="Times New Roman"/>
          <w:color w:val="000000"/>
          <w:sz w:val="24"/>
          <w:szCs w:val="24"/>
        </w:rPr>
      </w:pPr>
      <w:r w:rsidRPr="005A75EC">
        <w:rPr>
          <w:rFonts w:ascii="Times New Roman" w:hAnsi="Times New Roman" w:cs="Times New Roman"/>
          <w:sz w:val="24"/>
          <w:szCs w:val="24"/>
        </w:rPr>
        <w:br w:type="page"/>
      </w:r>
    </w:p>
    <w:p w:rsidR="00D61A22" w:rsidRPr="005A75EC" w:rsidRDefault="00D61A22" w:rsidP="00D61A22">
      <w:pPr>
        <w:pStyle w:val="ListParagraph"/>
        <w:numPr>
          <w:ilvl w:val="0"/>
          <w:numId w:val="2"/>
        </w:numPr>
        <w:autoSpaceDE w:val="0"/>
        <w:autoSpaceDN w:val="0"/>
        <w:adjustRightInd w:val="0"/>
        <w:spacing w:line="480" w:lineRule="auto"/>
        <w:jc w:val="both"/>
      </w:pPr>
      <w:r w:rsidRPr="005A75EC">
        <w:rPr>
          <w:lang w:val="id-ID"/>
        </w:rPr>
        <w:lastRenderedPageBreak/>
        <w:t>Kemampuan</w:t>
      </w:r>
      <w:r w:rsidRPr="005A75EC">
        <w:t xml:space="preserve"> </w:t>
      </w:r>
      <w:r w:rsidRPr="005A75EC">
        <w:rPr>
          <w:lang w:val="id-ID"/>
        </w:rPr>
        <w:t>membaca</w:t>
      </w:r>
      <w:r w:rsidRPr="005A75EC">
        <w:t xml:space="preserve">  </w:t>
      </w:r>
    </w:p>
    <w:p w:rsidR="00D61A22" w:rsidRPr="005A75EC" w:rsidRDefault="00D61A22" w:rsidP="00D61A22">
      <w:pPr>
        <w:spacing w:after="0" w:line="480" w:lineRule="auto"/>
        <w:ind w:firstLine="709"/>
        <w:jc w:val="both"/>
        <w:rPr>
          <w:rFonts w:ascii="Times New Roman" w:hAnsi="Times New Roman" w:cs="Times New Roman"/>
          <w:i/>
          <w:sz w:val="24"/>
          <w:szCs w:val="24"/>
        </w:rPr>
      </w:pPr>
      <w:r w:rsidRPr="005A75EC">
        <w:rPr>
          <w:rFonts w:ascii="Times New Roman" w:hAnsi="Times New Roman" w:cs="Times New Roman"/>
          <w:sz w:val="24"/>
          <w:szCs w:val="24"/>
        </w:rPr>
        <w:t xml:space="preserve">Kemampuan membaca adalah nilai yang diperoleh dari tes awal dan tes akhir siswa tunanetra dalam  melaksanakan setiap tahapan  latihan yang diberikan peneliti melalui pemberian latihan membaca permulaan </w:t>
      </w:r>
      <w:r w:rsidRPr="005A75EC">
        <w:rPr>
          <w:rFonts w:ascii="Times New Roman" w:hAnsi="Times New Roman" w:cs="Times New Roman"/>
          <w:i/>
          <w:sz w:val="24"/>
          <w:szCs w:val="24"/>
        </w:rPr>
        <w:t>braille</w:t>
      </w:r>
      <w:r w:rsidRPr="005A75EC">
        <w:rPr>
          <w:rFonts w:ascii="Times New Roman" w:hAnsi="Times New Roman" w:cs="Times New Roman"/>
          <w:sz w:val="24"/>
          <w:szCs w:val="24"/>
        </w:rPr>
        <w:t xml:space="preserve"> dengan menggunakan model </w:t>
      </w:r>
      <w:r w:rsidRPr="005A75EC">
        <w:rPr>
          <w:rFonts w:ascii="Times New Roman" w:hAnsi="Times New Roman" w:cs="Times New Roman"/>
          <w:i/>
          <w:sz w:val="24"/>
          <w:szCs w:val="24"/>
        </w:rPr>
        <w:t>word square.</w:t>
      </w:r>
    </w:p>
    <w:p w:rsidR="00D61A22" w:rsidRPr="005A75EC" w:rsidRDefault="000D0DEB" w:rsidP="00D61A22">
      <w:pPr>
        <w:pStyle w:val="ListParagraph"/>
        <w:numPr>
          <w:ilvl w:val="0"/>
          <w:numId w:val="1"/>
        </w:numPr>
        <w:spacing w:line="480" w:lineRule="auto"/>
        <w:jc w:val="both"/>
        <w:rPr>
          <w:b/>
          <w:lang w:val="sv-SE"/>
        </w:rPr>
      </w:pPr>
      <w:r>
        <w:rPr>
          <w:b/>
          <w:lang w:val="id-ID"/>
        </w:rPr>
        <w:t>Subjek Penelitian</w:t>
      </w:r>
      <w:r w:rsidR="00D61A22" w:rsidRPr="005A75EC">
        <w:rPr>
          <w:b/>
          <w:lang w:val="id-ID"/>
        </w:rPr>
        <w:t xml:space="preserve"> </w:t>
      </w:r>
    </w:p>
    <w:p w:rsidR="00D61A22" w:rsidRPr="007534AF" w:rsidRDefault="00D61A22" w:rsidP="00D61A22">
      <w:pPr>
        <w:tabs>
          <w:tab w:val="left" w:pos="567"/>
        </w:tabs>
        <w:spacing w:after="0" w:line="480" w:lineRule="auto"/>
        <w:jc w:val="both"/>
        <w:rPr>
          <w:rFonts w:ascii="Times New Roman" w:hAnsi="Times New Roman" w:cs="Times New Roman"/>
          <w:sz w:val="24"/>
          <w:szCs w:val="24"/>
        </w:rPr>
      </w:pPr>
      <w:r w:rsidRPr="005A75EC">
        <w:rPr>
          <w:rFonts w:ascii="Times New Roman" w:hAnsi="Times New Roman" w:cs="Times New Roman"/>
          <w:sz w:val="24"/>
          <w:szCs w:val="24"/>
          <w:lang w:val="sv-SE"/>
        </w:rPr>
        <w:tab/>
      </w:r>
      <w:r w:rsidRPr="007534AF">
        <w:rPr>
          <w:rFonts w:ascii="Times New Roman" w:hAnsi="Times New Roman" w:cs="Times New Roman"/>
          <w:sz w:val="24"/>
          <w:szCs w:val="24"/>
          <w:lang w:val="sv-SE"/>
        </w:rPr>
        <w:t xml:space="preserve">Dalam penelitian ini hanya menggunakan </w:t>
      </w:r>
      <w:r w:rsidR="00DC3D77" w:rsidRPr="007534AF">
        <w:rPr>
          <w:rFonts w:ascii="Times New Roman" w:hAnsi="Times New Roman" w:cs="Times New Roman"/>
          <w:sz w:val="24"/>
          <w:szCs w:val="24"/>
        </w:rPr>
        <w:t>subjek penelitian</w:t>
      </w:r>
      <w:r w:rsidRPr="007534AF">
        <w:rPr>
          <w:rFonts w:ascii="Times New Roman" w:hAnsi="Times New Roman" w:cs="Times New Roman"/>
          <w:sz w:val="24"/>
          <w:szCs w:val="24"/>
          <w:lang w:val="sv-SE"/>
        </w:rPr>
        <w:t xml:space="preserve"> dan tidak melakukan</w:t>
      </w:r>
      <w:r w:rsidRPr="007534AF">
        <w:rPr>
          <w:rFonts w:ascii="Times New Roman" w:hAnsi="Times New Roman" w:cs="Times New Roman"/>
          <w:sz w:val="24"/>
          <w:szCs w:val="24"/>
        </w:rPr>
        <w:t xml:space="preserve"> </w:t>
      </w:r>
      <w:r w:rsidRPr="007534AF">
        <w:rPr>
          <w:rFonts w:ascii="Times New Roman" w:hAnsi="Times New Roman" w:cs="Times New Roman"/>
          <w:sz w:val="24"/>
          <w:szCs w:val="24"/>
          <w:lang w:val="sv-SE"/>
        </w:rPr>
        <w:t xml:space="preserve"> penarikan sampel dengan pertimbangan populasi penelitian ini sangat terbatas. Sebagaimana  pendapat Arikunto (199</w:t>
      </w:r>
      <w:r w:rsidRPr="007534AF">
        <w:rPr>
          <w:rFonts w:ascii="Times New Roman" w:hAnsi="Times New Roman" w:cs="Times New Roman"/>
          <w:sz w:val="24"/>
          <w:szCs w:val="24"/>
        </w:rPr>
        <w:t>7</w:t>
      </w:r>
      <w:r w:rsidRPr="007534AF">
        <w:rPr>
          <w:rFonts w:ascii="Times New Roman" w:hAnsi="Times New Roman" w:cs="Times New Roman"/>
          <w:sz w:val="24"/>
          <w:szCs w:val="24"/>
          <w:lang w:val="sv-SE"/>
        </w:rPr>
        <w:t>: 97) bahwa “untuk sekedar ancar-ancar, apabila subyeknya kurang dari 100, maka lebih baik diambil semua sehingga penelitiannya merupakan penelitian populasi</w:t>
      </w:r>
      <w:r w:rsidRPr="007534AF">
        <w:rPr>
          <w:rFonts w:ascii="Times New Roman" w:hAnsi="Times New Roman" w:cs="Times New Roman"/>
          <w:sz w:val="24"/>
          <w:szCs w:val="24"/>
        </w:rPr>
        <w:t xml:space="preserve">. </w:t>
      </w:r>
      <w:r w:rsidRPr="007534AF">
        <w:rPr>
          <w:rFonts w:ascii="Times New Roman" w:hAnsi="Times New Roman" w:cs="Times New Roman"/>
          <w:sz w:val="24"/>
          <w:szCs w:val="24"/>
          <w:lang w:val="sv-SE"/>
        </w:rPr>
        <w:t>Adapun</w:t>
      </w:r>
      <w:r w:rsidRPr="007534AF">
        <w:rPr>
          <w:rFonts w:ascii="Times New Roman" w:hAnsi="Times New Roman" w:cs="Times New Roman"/>
          <w:sz w:val="24"/>
          <w:szCs w:val="24"/>
        </w:rPr>
        <w:t xml:space="preserve"> </w:t>
      </w:r>
      <w:r w:rsidRPr="007534AF">
        <w:rPr>
          <w:rFonts w:ascii="Times New Roman" w:hAnsi="Times New Roman" w:cs="Times New Roman"/>
          <w:sz w:val="24"/>
          <w:szCs w:val="24"/>
          <w:lang w:val="sv-SE"/>
        </w:rPr>
        <w:t>yang menjadi subjek penelitian adalah</w:t>
      </w:r>
      <w:r w:rsidRPr="007534AF">
        <w:rPr>
          <w:rFonts w:ascii="Times New Roman" w:hAnsi="Times New Roman" w:cs="Times New Roman"/>
          <w:sz w:val="24"/>
          <w:szCs w:val="24"/>
        </w:rPr>
        <w:t xml:space="preserve"> siswa tunanetra</w:t>
      </w:r>
      <w:r w:rsidRPr="007534AF">
        <w:rPr>
          <w:rFonts w:ascii="Times New Roman" w:hAnsi="Times New Roman" w:cs="Times New Roman"/>
          <w:sz w:val="24"/>
          <w:szCs w:val="24"/>
          <w:lang w:val="sv-SE"/>
        </w:rPr>
        <w:t xml:space="preserve"> Kelas Dasar </w:t>
      </w:r>
      <w:r w:rsidRPr="007534AF">
        <w:rPr>
          <w:rFonts w:ascii="Times New Roman" w:hAnsi="Times New Roman" w:cs="Times New Roman"/>
          <w:sz w:val="24"/>
          <w:szCs w:val="24"/>
        </w:rPr>
        <w:t>I</w:t>
      </w:r>
      <w:r w:rsidR="00282092" w:rsidRPr="007534AF">
        <w:rPr>
          <w:rFonts w:ascii="Times New Roman" w:hAnsi="Times New Roman" w:cs="Times New Roman"/>
          <w:sz w:val="24"/>
          <w:szCs w:val="24"/>
        </w:rPr>
        <w:t>I</w:t>
      </w:r>
      <w:r w:rsidRPr="007534AF">
        <w:rPr>
          <w:rFonts w:ascii="Times New Roman" w:hAnsi="Times New Roman" w:cs="Times New Roman"/>
          <w:sz w:val="24"/>
          <w:szCs w:val="24"/>
          <w:lang w:val="sv-SE"/>
        </w:rPr>
        <w:t xml:space="preserve"> </w:t>
      </w:r>
      <w:r w:rsidRPr="007534AF">
        <w:rPr>
          <w:rFonts w:ascii="Times New Roman" w:hAnsi="Times New Roman" w:cs="Times New Roman"/>
          <w:sz w:val="24"/>
          <w:szCs w:val="24"/>
        </w:rPr>
        <w:t xml:space="preserve">di SLB-A YAPTI Makassar </w:t>
      </w:r>
      <w:r w:rsidRPr="007534AF">
        <w:rPr>
          <w:rFonts w:ascii="Times New Roman" w:hAnsi="Times New Roman" w:cs="Times New Roman"/>
          <w:sz w:val="24"/>
          <w:szCs w:val="24"/>
          <w:lang w:val="sv-SE"/>
        </w:rPr>
        <w:t xml:space="preserve">yang berjumlah </w:t>
      </w:r>
      <w:r w:rsidRPr="007534AF">
        <w:rPr>
          <w:rFonts w:ascii="Times New Roman" w:hAnsi="Times New Roman" w:cs="Times New Roman"/>
          <w:sz w:val="24"/>
          <w:szCs w:val="24"/>
        </w:rPr>
        <w:t xml:space="preserve">4 </w:t>
      </w:r>
      <w:r w:rsidRPr="007534AF">
        <w:rPr>
          <w:rFonts w:ascii="Times New Roman" w:hAnsi="Times New Roman" w:cs="Times New Roman"/>
          <w:sz w:val="24"/>
          <w:szCs w:val="24"/>
          <w:lang w:val="sv-SE"/>
        </w:rPr>
        <w:t>orang</w:t>
      </w:r>
      <w:r w:rsidRPr="007534AF">
        <w:rPr>
          <w:rFonts w:ascii="Times New Roman" w:hAnsi="Times New Roman" w:cs="Times New Roman"/>
          <w:sz w:val="24"/>
          <w:szCs w:val="24"/>
        </w:rPr>
        <w:t>, yaitu:</w:t>
      </w:r>
    </w:p>
    <w:p w:rsidR="00C56B5A" w:rsidRPr="005A75EC" w:rsidRDefault="00C56B5A" w:rsidP="00D61A2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3.1 </w:t>
      </w:r>
      <w:r w:rsidR="007534AF">
        <w:rPr>
          <w:rFonts w:ascii="Times New Roman" w:hAnsi="Times New Roman" w:cs="Times New Roman"/>
          <w:sz w:val="24"/>
          <w:szCs w:val="24"/>
        </w:rPr>
        <w:t>Buku Absensi</w:t>
      </w:r>
      <w:r>
        <w:rPr>
          <w:rFonts w:ascii="Times New Roman" w:hAnsi="Times New Roman" w:cs="Times New Roman"/>
          <w:sz w:val="24"/>
          <w:szCs w:val="24"/>
        </w:rPr>
        <w:t xml:space="preserve"> Siswa Tunanetra Kelas Dasar II SLB-A YAPTI Makassar</w:t>
      </w:r>
    </w:p>
    <w:tbl>
      <w:tblPr>
        <w:tblStyle w:val="TableGrid"/>
        <w:tblW w:w="0" w:type="auto"/>
        <w:tblBorders>
          <w:left w:val="none" w:sz="0" w:space="0" w:color="auto"/>
          <w:right w:val="none" w:sz="0" w:space="0" w:color="auto"/>
          <w:insideV w:val="none" w:sz="0" w:space="0" w:color="auto"/>
        </w:tblBorders>
        <w:tblLook w:val="04A0"/>
      </w:tblPr>
      <w:tblGrid>
        <w:gridCol w:w="1072"/>
        <w:gridCol w:w="2067"/>
        <w:gridCol w:w="1895"/>
        <w:gridCol w:w="1964"/>
      </w:tblGrid>
      <w:tr w:rsidR="00D61A22" w:rsidRPr="00C335F1" w:rsidTr="004663EF">
        <w:trPr>
          <w:trHeight w:val="392"/>
        </w:trPr>
        <w:tc>
          <w:tcPr>
            <w:tcW w:w="1072" w:type="dxa"/>
            <w:vMerge w:val="restart"/>
            <w:vAlign w:val="center"/>
          </w:tcPr>
          <w:p w:rsidR="00D61A22" w:rsidRPr="004663EF" w:rsidRDefault="00D61A22" w:rsidP="004663EF">
            <w:pPr>
              <w:pStyle w:val="ListParagraph"/>
              <w:spacing w:line="276" w:lineRule="auto"/>
              <w:ind w:left="0" w:right="-14"/>
              <w:contextualSpacing w:val="0"/>
              <w:jc w:val="center"/>
              <w:rPr>
                <w:b/>
                <w:lang w:val="id-ID"/>
              </w:rPr>
            </w:pPr>
            <w:r w:rsidRPr="004663EF">
              <w:rPr>
                <w:b/>
              </w:rPr>
              <w:t>No.</w:t>
            </w:r>
          </w:p>
        </w:tc>
        <w:tc>
          <w:tcPr>
            <w:tcW w:w="2067" w:type="dxa"/>
            <w:vMerge w:val="restart"/>
            <w:vAlign w:val="center"/>
          </w:tcPr>
          <w:p w:rsidR="00D61A22" w:rsidRPr="004663EF" w:rsidRDefault="00D61A22" w:rsidP="004663EF">
            <w:pPr>
              <w:pStyle w:val="ListParagraph"/>
              <w:spacing w:line="276" w:lineRule="auto"/>
              <w:ind w:left="0" w:right="-14"/>
              <w:contextualSpacing w:val="0"/>
              <w:jc w:val="center"/>
              <w:rPr>
                <w:b/>
              </w:rPr>
            </w:pPr>
            <w:r w:rsidRPr="004663EF">
              <w:rPr>
                <w:b/>
                <w:lang w:val="id-ID"/>
              </w:rPr>
              <w:t xml:space="preserve">Inisial </w:t>
            </w:r>
            <w:r w:rsidRPr="004663EF">
              <w:rPr>
                <w:b/>
              </w:rPr>
              <w:t>Siswa</w:t>
            </w:r>
          </w:p>
        </w:tc>
        <w:tc>
          <w:tcPr>
            <w:tcW w:w="3859" w:type="dxa"/>
            <w:gridSpan w:val="2"/>
            <w:vAlign w:val="center"/>
          </w:tcPr>
          <w:p w:rsidR="00D61A22" w:rsidRPr="004663EF" w:rsidRDefault="00D61A22" w:rsidP="004663EF">
            <w:pPr>
              <w:pStyle w:val="ListParagraph"/>
              <w:spacing w:line="276" w:lineRule="auto"/>
              <w:ind w:left="0" w:right="-14"/>
              <w:contextualSpacing w:val="0"/>
              <w:jc w:val="center"/>
              <w:rPr>
                <w:b/>
              </w:rPr>
            </w:pPr>
            <w:r w:rsidRPr="004663EF">
              <w:rPr>
                <w:b/>
              </w:rPr>
              <w:t>JenisKelamin</w:t>
            </w:r>
          </w:p>
        </w:tc>
      </w:tr>
      <w:tr w:rsidR="00D61A22" w:rsidRPr="00C335F1" w:rsidTr="00D7297F">
        <w:trPr>
          <w:trHeight w:val="461"/>
        </w:trPr>
        <w:tc>
          <w:tcPr>
            <w:tcW w:w="1072" w:type="dxa"/>
            <w:vMerge/>
          </w:tcPr>
          <w:p w:rsidR="00D61A22" w:rsidRPr="00C335F1" w:rsidRDefault="00D61A22" w:rsidP="007F110C">
            <w:pPr>
              <w:pStyle w:val="ListParagraph"/>
              <w:spacing w:after="120" w:line="276" w:lineRule="auto"/>
              <w:ind w:left="0" w:right="-14"/>
              <w:contextualSpacing w:val="0"/>
              <w:jc w:val="center"/>
              <w:rPr>
                <w:b/>
              </w:rPr>
            </w:pPr>
          </w:p>
        </w:tc>
        <w:tc>
          <w:tcPr>
            <w:tcW w:w="2067" w:type="dxa"/>
            <w:vMerge/>
          </w:tcPr>
          <w:p w:rsidR="00D61A22" w:rsidRPr="00C335F1" w:rsidRDefault="00D61A22" w:rsidP="007F110C">
            <w:pPr>
              <w:pStyle w:val="ListParagraph"/>
              <w:spacing w:after="120" w:line="276" w:lineRule="auto"/>
              <w:ind w:left="0" w:right="-14"/>
              <w:contextualSpacing w:val="0"/>
              <w:jc w:val="center"/>
              <w:rPr>
                <w:b/>
              </w:rPr>
            </w:pPr>
          </w:p>
        </w:tc>
        <w:tc>
          <w:tcPr>
            <w:tcW w:w="1895" w:type="dxa"/>
          </w:tcPr>
          <w:p w:rsidR="00D61A22" w:rsidRPr="00C335F1" w:rsidRDefault="00D61A22" w:rsidP="007F110C">
            <w:pPr>
              <w:pStyle w:val="ListParagraph"/>
              <w:spacing w:line="276" w:lineRule="auto"/>
              <w:ind w:left="0" w:right="-14"/>
              <w:contextualSpacing w:val="0"/>
              <w:jc w:val="center"/>
              <w:rPr>
                <w:b/>
              </w:rPr>
            </w:pPr>
            <w:r w:rsidRPr="00C335F1">
              <w:rPr>
                <w:b/>
              </w:rPr>
              <w:t>Laki-Laki</w:t>
            </w:r>
          </w:p>
        </w:tc>
        <w:tc>
          <w:tcPr>
            <w:tcW w:w="1964" w:type="dxa"/>
          </w:tcPr>
          <w:p w:rsidR="00D61A22" w:rsidRPr="00C335F1" w:rsidRDefault="00D61A22" w:rsidP="007F110C">
            <w:pPr>
              <w:pStyle w:val="ListParagraph"/>
              <w:spacing w:line="276" w:lineRule="auto"/>
              <w:ind w:left="0" w:right="-14"/>
              <w:contextualSpacing w:val="0"/>
              <w:jc w:val="center"/>
              <w:rPr>
                <w:b/>
              </w:rPr>
            </w:pPr>
            <w:r w:rsidRPr="00C335F1">
              <w:rPr>
                <w:b/>
              </w:rPr>
              <w:t>Perempuan</w:t>
            </w:r>
          </w:p>
        </w:tc>
      </w:tr>
      <w:tr w:rsidR="00D61A22" w:rsidRPr="00C335F1" w:rsidTr="00D7297F">
        <w:trPr>
          <w:trHeight w:val="1238"/>
        </w:trPr>
        <w:tc>
          <w:tcPr>
            <w:tcW w:w="1072" w:type="dxa"/>
          </w:tcPr>
          <w:p w:rsidR="00D61A22" w:rsidRPr="00C335F1" w:rsidRDefault="00D61A22" w:rsidP="007F110C">
            <w:pPr>
              <w:pStyle w:val="ListParagraph"/>
              <w:spacing w:line="276" w:lineRule="auto"/>
              <w:ind w:left="0" w:right="-14"/>
              <w:contextualSpacing w:val="0"/>
              <w:jc w:val="center"/>
            </w:pPr>
            <w:r w:rsidRPr="00C335F1">
              <w:t>1.</w:t>
            </w:r>
          </w:p>
          <w:p w:rsidR="00D61A22" w:rsidRPr="00C335F1" w:rsidRDefault="00D61A22" w:rsidP="007F110C">
            <w:pPr>
              <w:pStyle w:val="ListParagraph"/>
              <w:spacing w:line="276" w:lineRule="auto"/>
              <w:ind w:left="0" w:right="-14"/>
              <w:contextualSpacing w:val="0"/>
              <w:jc w:val="center"/>
            </w:pPr>
            <w:r w:rsidRPr="00C335F1">
              <w:t>2.</w:t>
            </w:r>
          </w:p>
          <w:p w:rsidR="00D61A22" w:rsidRPr="00C335F1" w:rsidRDefault="00D61A22" w:rsidP="007F110C">
            <w:pPr>
              <w:pStyle w:val="ListParagraph"/>
              <w:spacing w:line="276" w:lineRule="auto"/>
              <w:ind w:left="0" w:right="-14"/>
              <w:contextualSpacing w:val="0"/>
              <w:jc w:val="center"/>
              <w:rPr>
                <w:lang w:val="id-ID"/>
              </w:rPr>
            </w:pPr>
            <w:r w:rsidRPr="00C335F1">
              <w:t>3.</w:t>
            </w:r>
          </w:p>
          <w:p w:rsidR="00D61A22" w:rsidRPr="00C335F1" w:rsidRDefault="00D61A22" w:rsidP="007F110C">
            <w:pPr>
              <w:pStyle w:val="ListParagraph"/>
              <w:spacing w:line="276" w:lineRule="auto"/>
              <w:ind w:left="0" w:right="-14"/>
              <w:contextualSpacing w:val="0"/>
              <w:jc w:val="center"/>
              <w:rPr>
                <w:lang w:val="id-ID"/>
              </w:rPr>
            </w:pPr>
            <w:r w:rsidRPr="00C335F1">
              <w:rPr>
                <w:lang w:val="id-ID"/>
              </w:rPr>
              <w:t>4.</w:t>
            </w:r>
          </w:p>
        </w:tc>
        <w:tc>
          <w:tcPr>
            <w:tcW w:w="2067" w:type="dxa"/>
          </w:tcPr>
          <w:p w:rsidR="00D61A22" w:rsidRPr="00C335F1" w:rsidRDefault="00D61A22" w:rsidP="007F110C">
            <w:pPr>
              <w:pStyle w:val="ListParagraph"/>
              <w:spacing w:line="276" w:lineRule="auto"/>
              <w:ind w:left="0" w:right="-14"/>
              <w:contextualSpacing w:val="0"/>
              <w:jc w:val="center"/>
            </w:pPr>
            <w:r w:rsidRPr="00C335F1">
              <w:t>UH</w:t>
            </w:r>
          </w:p>
          <w:p w:rsidR="00D61A22" w:rsidRPr="00C335F1" w:rsidRDefault="004663EF" w:rsidP="007F110C">
            <w:pPr>
              <w:pStyle w:val="ListParagraph"/>
              <w:spacing w:line="276" w:lineRule="auto"/>
              <w:ind w:left="0" w:right="-14"/>
              <w:contextualSpacing w:val="0"/>
              <w:jc w:val="center"/>
            </w:pPr>
            <w:r>
              <w:rPr>
                <w:lang w:val="id-ID"/>
              </w:rPr>
              <w:t>K</w:t>
            </w:r>
            <w:r w:rsidR="00D61A22" w:rsidRPr="00C335F1">
              <w:t xml:space="preserve">H </w:t>
            </w:r>
          </w:p>
          <w:p w:rsidR="00D61A22" w:rsidRDefault="00D61A22" w:rsidP="007F110C">
            <w:pPr>
              <w:spacing w:line="276" w:lineRule="auto"/>
              <w:ind w:right="-14"/>
              <w:jc w:val="center"/>
              <w:rPr>
                <w:rFonts w:ascii="Times New Roman" w:hAnsi="Times New Roman" w:cs="Times New Roman"/>
                <w:sz w:val="24"/>
                <w:szCs w:val="24"/>
                <w:lang w:val="id-ID"/>
              </w:rPr>
            </w:pPr>
            <w:r w:rsidRPr="00C335F1">
              <w:rPr>
                <w:rFonts w:ascii="Times New Roman" w:hAnsi="Times New Roman" w:cs="Times New Roman"/>
                <w:sz w:val="24"/>
                <w:szCs w:val="24"/>
              </w:rPr>
              <w:t>E</w:t>
            </w:r>
            <w:r w:rsidR="004663EF">
              <w:rPr>
                <w:rFonts w:ascii="Times New Roman" w:hAnsi="Times New Roman" w:cs="Times New Roman"/>
                <w:sz w:val="24"/>
                <w:szCs w:val="24"/>
                <w:lang w:val="id-ID"/>
              </w:rPr>
              <w:t>R</w:t>
            </w:r>
          </w:p>
          <w:p w:rsidR="004663EF" w:rsidRPr="004663EF" w:rsidRDefault="004663EF" w:rsidP="004663EF">
            <w:pPr>
              <w:spacing w:line="276" w:lineRule="auto"/>
              <w:ind w:right="-14"/>
              <w:jc w:val="center"/>
              <w:rPr>
                <w:rFonts w:ascii="Times New Roman" w:hAnsi="Times New Roman" w:cs="Times New Roman"/>
                <w:sz w:val="24"/>
                <w:szCs w:val="24"/>
                <w:lang w:val="id-ID"/>
              </w:rPr>
            </w:pPr>
            <w:r w:rsidRPr="00C335F1">
              <w:rPr>
                <w:rFonts w:ascii="Times New Roman" w:hAnsi="Times New Roman" w:cs="Times New Roman"/>
                <w:sz w:val="24"/>
                <w:szCs w:val="24"/>
              </w:rPr>
              <w:t>M</w:t>
            </w:r>
            <w:r>
              <w:rPr>
                <w:rFonts w:ascii="Times New Roman" w:hAnsi="Times New Roman" w:cs="Times New Roman"/>
                <w:sz w:val="24"/>
                <w:szCs w:val="24"/>
                <w:lang w:val="id-ID"/>
              </w:rPr>
              <w:t>U</w:t>
            </w:r>
          </w:p>
        </w:tc>
        <w:tc>
          <w:tcPr>
            <w:tcW w:w="1895" w:type="dxa"/>
          </w:tcPr>
          <w:p w:rsidR="00D61A22" w:rsidRPr="00C335F1" w:rsidRDefault="00D61A22" w:rsidP="007F110C">
            <w:pPr>
              <w:spacing w:line="276" w:lineRule="auto"/>
              <w:ind w:left="697" w:right="-11"/>
              <w:rPr>
                <w:rFonts w:ascii="Times New Roman" w:hAnsi="Times New Roman" w:cs="Times New Roman"/>
                <w:sz w:val="24"/>
                <w:szCs w:val="24"/>
              </w:rPr>
            </w:pPr>
            <w:r w:rsidRPr="00C335F1">
              <w:rPr>
                <w:rFonts w:ascii="Times New Roman" w:hAnsi="Times New Roman" w:cs="Times New Roman"/>
                <w:sz w:val="24"/>
                <w:szCs w:val="24"/>
              </w:rPr>
              <w:sym w:font="Wingdings 2" w:char="F050"/>
            </w:r>
          </w:p>
          <w:p w:rsidR="00D61A22" w:rsidRPr="00C335F1" w:rsidRDefault="00D61A22" w:rsidP="007F110C">
            <w:pPr>
              <w:spacing w:line="276" w:lineRule="auto"/>
              <w:ind w:left="697" w:right="-11"/>
              <w:rPr>
                <w:rFonts w:ascii="Times New Roman" w:hAnsi="Times New Roman" w:cs="Times New Roman"/>
                <w:sz w:val="24"/>
                <w:szCs w:val="24"/>
              </w:rPr>
            </w:pPr>
            <w:r w:rsidRPr="00C335F1">
              <w:rPr>
                <w:rFonts w:ascii="Times New Roman" w:hAnsi="Times New Roman" w:cs="Times New Roman"/>
                <w:sz w:val="24"/>
                <w:szCs w:val="24"/>
              </w:rPr>
              <w:sym w:font="Wingdings 2" w:char="F050"/>
            </w:r>
          </w:p>
          <w:p w:rsidR="00D61A22" w:rsidRPr="00C335F1" w:rsidRDefault="00D61A22" w:rsidP="007F110C">
            <w:pPr>
              <w:pStyle w:val="ListParagraph"/>
              <w:spacing w:line="276" w:lineRule="auto"/>
              <w:ind w:left="945" w:right="-14"/>
            </w:pPr>
          </w:p>
          <w:p w:rsidR="00D61A22" w:rsidRPr="00C335F1" w:rsidRDefault="00D61A22" w:rsidP="007F110C">
            <w:pPr>
              <w:spacing w:line="276" w:lineRule="auto"/>
              <w:ind w:right="-11"/>
              <w:rPr>
                <w:rFonts w:ascii="Times New Roman" w:hAnsi="Times New Roman" w:cs="Times New Roman"/>
                <w:sz w:val="24"/>
                <w:szCs w:val="24"/>
              </w:rPr>
            </w:pPr>
          </w:p>
        </w:tc>
        <w:tc>
          <w:tcPr>
            <w:tcW w:w="1964" w:type="dxa"/>
          </w:tcPr>
          <w:p w:rsidR="00D61A22" w:rsidRPr="00C335F1" w:rsidRDefault="00D61A22" w:rsidP="007F110C">
            <w:pPr>
              <w:spacing w:line="276" w:lineRule="auto"/>
              <w:ind w:left="796" w:right="-11"/>
              <w:rPr>
                <w:rFonts w:ascii="Times New Roman" w:hAnsi="Times New Roman" w:cs="Times New Roman"/>
                <w:sz w:val="24"/>
                <w:szCs w:val="24"/>
              </w:rPr>
            </w:pPr>
          </w:p>
          <w:p w:rsidR="00D61A22" w:rsidRPr="00C335F1" w:rsidRDefault="00D61A22" w:rsidP="007F110C">
            <w:pPr>
              <w:spacing w:line="276" w:lineRule="auto"/>
              <w:ind w:left="796" w:right="-11"/>
              <w:rPr>
                <w:rFonts w:ascii="Times New Roman" w:hAnsi="Times New Roman" w:cs="Times New Roman"/>
                <w:sz w:val="24"/>
                <w:szCs w:val="24"/>
              </w:rPr>
            </w:pPr>
          </w:p>
          <w:p w:rsidR="00D61A22" w:rsidRPr="00C335F1" w:rsidRDefault="00D61A22" w:rsidP="007F110C">
            <w:pPr>
              <w:spacing w:line="276" w:lineRule="auto"/>
              <w:ind w:left="697" w:right="-11"/>
              <w:rPr>
                <w:rFonts w:ascii="Times New Roman" w:hAnsi="Times New Roman" w:cs="Times New Roman"/>
                <w:sz w:val="24"/>
                <w:szCs w:val="24"/>
              </w:rPr>
            </w:pPr>
            <w:r w:rsidRPr="00C335F1">
              <w:rPr>
                <w:rFonts w:ascii="Times New Roman" w:hAnsi="Times New Roman" w:cs="Times New Roman"/>
                <w:sz w:val="24"/>
                <w:szCs w:val="24"/>
              </w:rPr>
              <w:sym w:font="Wingdings 2" w:char="F050"/>
            </w:r>
          </w:p>
          <w:p w:rsidR="00D61A22" w:rsidRPr="00C335F1" w:rsidRDefault="00D61A22" w:rsidP="007F110C">
            <w:pPr>
              <w:spacing w:line="276" w:lineRule="auto"/>
              <w:ind w:left="697" w:right="-11"/>
              <w:rPr>
                <w:rFonts w:ascii="Times New Roman" w:hAnsi="Times New Roman" w:cs="Times New Roman"/>
                <w:sz w:val="24"/>
                <w:szCs w:val="24"/>
              </w:rPr>
            </w:pPr>
            <w:r w:rsidRPr="00C335F1">
              <w:rPr>
                <w:rFonts w:ascii="Times New Roman" w:hAnsi="Times New Roman" w:cs="Times New Roman"/>
                <w:sz w:val="24"/>
                <w:szCs w:val="24"/>
              </w:rPr>
              <w:sym w:font="Wingdings 2" w:char="F050"/>
            </w:r>
          </w:p>
        </w:tc>
      </w:tr>
      <w:tr w:rsidR="00D61A22" w:rsidRPr="00C335F1" w:rsidTr="00D7297F">
        <w:trPr>
          <w:trHeight w:val="597"/>
        </w:trPr>
        <w:tc>
          <w:tcPr>
            <w:tcW w:w="3139" w:type="dxa"/>
            <w:gridSpan w:val="2"/>
          </w:tcPr>
          <w:p w:rsidR="00D61A22" w:rsidRPr="00C335F1" w:rsidRDefault="00D61A22" w:rsidP="007F110C">
            <w:pPr>
              <w:pStyle w:val="ListParagraph"/>
              <w:spacing w:before="120" w:line="276" w:lineRule="auto"/>
              <w:ind w:left="0" w:right="-18"/>
              <w:jc w:val="center"/>
              <w:rPr>
                <w:b/>
              </w:rPr>
            </w:pPr>
            <w:r w:rsidRPr="00C335F1">
              <w:t>Jumlah</w:t>
            </w:r>
          </w:p>
        </w:tc>
        <w:tc>
          <w:tcPr>
            <w:tcW w:w="3859" w:type="dxa"/>
            <w:gridSpan w:val="2"/>
          </w:tcPr>
          <w:p w:rsidR="00D61A22" w:rsidRPr="004663EF" w:rsidRDefault="00D61A22" w:rsidP="007F110C">
            <w:pPr>
              <w:spacing w:before="120" w:line="276" w:lineRule="auto"/>
              <w:ind w:right="-18"/>
              <w:jc w:val="center"/>
              <w:rPr>
                <w:rFonts w:ascii="Times New Roman" w:hAnsi="Times New Roman" w:cs="Times New Roman"/>
                <w:sz w:val="24"/>
                <w:szCs w:val="24"/>
              </w:rPr>
            </w:pPr>
            <w:r w:rsidRPr="004663EF">
              <w:rPr>
                <w:rFonts w:ascii="Times New Roman" w:hAnsi="Times New Roman" w:cs="Times New Roman"/>
                <w:sz w:val="24"/>
                <w:szCs w:val="24"/>
              </w:rPr>
              <w:t>4</w:t>
            </w:r>
          </w:p>
        </w:tc>
      </w:tr>
    </w:tbl>
    <w:p w:rsidR="00D61A22" w:rsidRDefault="00D61A22" w:rsidP="00C56B5A">
      <w:pPr>
        <w:widowControl w:val="0"/>
        <w:shd w:val="clear" w:color="auto" w:fill="FFFFFF"/>
        <w:tabs>
          <w:tab w:val="left" w:pos="1560"/>
        </w:tabs>
        <w:spacing w:line="240" w:lineRule="auto"/>
        <w:ind w:left="1418" w:right="371" w:hanging="1418"/>
        <w:jc w:val="both"/>
        <w:rPr>
          <w:rFonts w:ascii="Times New Roman" w:hAnsi="Times New Roman" w:cs="Times New Roman"/>
          <w:sz w:val="24"/>
          <w:szCs w:val="24"/>
          <w:lang w:val="nb-NO"/>
        </w:rPr>
      </w:pPr>
      <w:r w:rsidRPr="005A75EC">
        <w:rPr>
          <w:rFonts w:ascii="Times New Roman" w:hAnsi="Times New Roman" w:cs="Times New Roman"/>
          <w:sz w:val="24"/>
          <w:szCs w:val="24"/>
          <w:lang w:val="es-ES"/>
        </w:rPr>
        <w:t>Sumber</w:t>
      </w:r>
      <w:r w:rsidR="00C56B5A">
        <w:rPr>
          <w:rFonts w:ascii="Times New Roman" w:hAnsi="Times New Roman" w:cs="Times New Roman"/>
          <w:sz w:val="24"/>
          <w:szCs w:val="24"/>
        </w:rPr>
        <w:tab/>
        <w:t>:</w:t>
      </w:r>
      <w:r w:rsidR="007534AF">
        <w:rPr>
          <w:rFonts w:ascii="Times New Roman" w:hAnsi="Times New Roman" w:cs="Times New Roman"/>
          <w:sz w:val="24"/>
          <w:szCs w:val="24"/>
        </w:rPr>
        <w:t>Buku Absensi</w:t>
      </w:r>
      <w:r w:rsidRPr="005A75EC">
        <w:rPr>
          <w:rFonts w:ascii="Times New Roman" w:hAnsi="Times New Roman" w:cs="Times New Roman"/>
          <w:sz w:val="24"/>
          <w:szCs w:val="24"/>
        </w:rPr>
        <w:t xml:space="preserve"> Siswa Tunanetra Kelas dasar I</w:t>
      </w:r>
      <w:r w:rsidR="00282092">
        <w:rPr>
          <w:rFonts w:ascii="Times New Roman" w:hAnsi="Times New Roman" w:cs="Times New Roman"/>
          <w:sz w:val="24"/>
          <w:szCs w:val="24"/>
        </w:rPr>
        <w:t>I</w:t>
      </w:r>
      <w:r w:rsidRPr="005A75EC">
        <w:rPr>
          <w:rFonts w:ascii="Times New Roman" w:hAnsi="Times New Roman" w:cs="Times New Roman"/>
          <w:sz w:val="24"/>
          <w:szCs w:val="24"/>
        </w:rPr>
        <w:t xml:space="preserve"> </w:t>
      </w:r>
      <w:r w:rsidRPr="005A75EC">
        <w:rPr>
          <w:rFonts w:ascii="Times New Roman" w:hAnsi="Times New Roman" w:cs="Times New Roman"/>
          <w:sz w:val="24"/>
          <w:szCs w:val="24"/>
          <w:lang w:val="nb-NO"/>
        </w:rPr>
        <w:t xml:space="preserve">SLB-A YAPTI </w:t>
      </w:r>
      <w:r w:rsidR="007534AF">
        <w:rPr>
          <w:rFonts w:ascii="Times New Roman" w:hAnsi="Times New Roman" w:cs="Times New Roman"/>
          <w:sz w:val="24"/>
          <w:szCs w:val="24"/>
        </w:rPr>
        <w:t xml:space="preserve">  </w:t>
      </w:r>
      <w:r w:rsidRPr="005A75EC">
        <w:rPr>
          <w:rFonts w:ascii="Times New Roman" w:hAnsi="Times New Roman" w:cs="Times New Roman"/>
          <w:sz w:val="24"/>
          <w:szCs w:val="24"/>
          <w:lang w:val="nb-NO"/>
        </w:rPr>
        <w:t xml:space="preserve">Makassar </w:t>
      </w:r>
      <w:r w:rsidR="00C56B5A">
        <w:rPr>
          <w:rFonts w:ascii="Times New Roman" w:hAnsi="Times New Roman" w:cs="Times New Roman"/>
          <w:sz w:val="24"/>
          <w:szCs w:val="24"/>
        </w:rPr>
        <w:t xml:space="preserve">   </w:t>
      </w:r>
      <w:r w:rsidRPr="005A75EC">
        <w:rPr>
          <w:rFonts w:ascii="Times New Roman" w:hAnsi="Times New Roman" w:cs="Times New Roman"/>
          <w:sz w:val="24"/>
          <w:szCs w:val="24"/>
          <w:lang w:val="nb-NO"/>
        </w:rPr>
        <w:t>tahun 2015/2016</w:t>
      </w:r>
    </w:p>
    <w:p w:rsidR="00D61A22" w:rsidRDefault="00D61A22">
      <w:pPr>
        <w:rPr>
          <w:rFonts w:ascii="Times New Roman" w:hAnsi="Times New Roman" w:cs="Times New Roman"/>
          <w:sz w:val="24"/>
          <w:szCs w:val="24"/>
          <w:lang w:val="nb-NO"/>
        </w:rPr>
      </w:pPr>
      <w:r>
        <w:rPr>
          <w:rFonts w:ascii="Times New Roman" w:hAnsi="Times New Roman" w:cs="Times New Roman"/>
          <w:sz w:val="24"/>
          <w:szCs w:val="24"/>
          <w:lang w:val="nb-NO"/>
        </w:rPr>
        <w:br w:type="page"/>
      </w:r>
    </w:p>
    <w:p w:rsidR="00D61A22" w:rsidRPr="005A75EC" w:rsidRDefault="00D61A22" w:rsidP="00D61A22">
      <w:pPr>
        <w:pStyle w:val="ListParagraph"/>
        <w:numPr>
          <w:ilvl w:val="0"/>
          <w:numId w:val="1"/>
        </w:numPr>
        <w:tabs>
          <w:tab w:val="left" w:pos="567"/>
        </w:tabs>
        <w:spacing w:line="480" w:lineRule="auto"/>
        <w:jc w:val="both"/>
        <w:rPr>
          <w:b/>
          <w:lang w:val="id-ID"/>
        </w:rPr>
      </w:pPr>
      <w:r w:rsidRPr="005A75EC">
        <w:rPr>
          <w:b/>
        </w:rPr>
        <w:lastRenderedPageBreak/>
        <w:t>Teknik/ Instrumen Pengumpulan Data</w:t>
      </w:r>
    </w:p>
    <w:p w:rsidR="00D61A22" w:rsidRPr="005A75EC" w:rsidRDefault="00D61A22" w:rsidP="007534AF">
      <w:pPr>
        <w:tabs>
          <w:tab w:val="left" w:pos="567"/>
        </w:tabs>
        <w:spacing w:after="0" w:line="480" w:lineRule="auto"/>
        <w:ind w:firstLine="709"/>
        <w:jc w:val="both"/>
        <w:rPr>
          <w:rFonts w:ascii="Times New Roman" w:hAnsi="Times New Roman" w:cs="Times New Roman"/>
          <w:sz w:val="24"/>
          <w:szCs w:val="24"/>
        </w:rPr>
      </w:pPr>
      <w:r w:rsidRPr="005A75EC">
        <w:rPr>
          <w:rFonts w:ascii="Times New Roman" w:hAnsi="Times New Roman" w:cs="Times New Roman"/>
          <w:sz w:val="24"/>
          <w:szCs w:val="24"/>
        </w:rPr>
        <w:t>Menurut Arikunto (1996:150) “Instrumen penelitian adalah alat atau fasilitas yang digunakan oleh peneliti dalam mengumpulkan data agar pekerjaannya lebih mudah dan hasilnya lebih baik, dalam arti lebih cermat, lengkap dan sistematis sehingga mudah diolah”. Adapun teknik/instrumen pengumpulan data yang digunakan dalam penelitian ini adalah sebagai berikut :</w:t>
      </w:r>
    </w:p>
    <w:p w:rsidR="00D61A22" w:rsidRPr="005A75EC" w:rsidRDefault="00D61A22" w:rsidP="00D61A22">
      <w:pPr>
        <w:pStyle w:val="ListParagraph"/>
        <w:numPr>
          <w:ilvl w:val="1"/>
          <w:numId w:val="1"/>
        </w:numPr>
        <w:tabs>
          <w:tab w:val="clear" w:pos="1440"/>
          <w:tab w:val="num" w:pos="360"/>
        </w:tabs>
        <w:spacing w:line="480" w:lineRule="auto"/>
        <w:ind w:left="360"/>
        <w:jc w:val="both"/>
        <w:rPr>
          <w:lang w:val="id-ID"/>
        </w:rPr>
      </w:pPr>
      <w:r w:rsidRPr="005A75EC">
        <w:rPr>
          <w:lang w:val="id-ID"/>
        </w:rPr>
        <w:t>Observasi</w:t>
      </w:r>
    </w:p>
    <w:p w:rsidR="00D61A22" w:rsidRPr="005A75EC" w:rsidRDefault="00D61A22" w:rsidP="007534AF">
      <w:pPr>
        <w:spacing w:after="0" w:line="480" w:lineRule="auto"/>
        <w:ind w:firstLine="720"/>
        <w:jc w:val="both"/>
        <w:rPr>
          <w:rFonts w:ascii="Times New Roman" w:hAnsi="Times New Roman" w:cs="Times New Roman"/>
          <w:sz w:val="24"/>
          <w:szCs w:val="24"/>
        </w:rPr>
      </w:pPr>
      <w:r w:rsidRPr="005A75EC">
        <w:rPr>
          <w:rFonts w:ascii="Times New Roman" w:hAnsi="Times New Roman" w:cs="Times New Roman"/>
          <w:sz w:val="24"/>
          <w:szCs w:val="24"/>
        </w:rPr>
        <w:t>Observasi ini dilakukan dengan cara pengamatan langsung proses pembelajaran membaca permulaan siswa tunanetra. Observasi ini berfungsi untuk mengetahui tingkat perkembangan membaca permulaan siswa tunanetra kelas dasar I</w:t>
      </w:r>
      <w:r>
        <w:rPr>
          <w:rFonts w:ascii="Times New Roman" w:hAnsi="Times New Roman" w:cs="Times New Roman"/>
          <w:sz w:val="24"/>
          <w:szCs w:val="24"/>
        </w:rPr>
        <w:t>I</w:t>
      </w:r>
      <w:r w:rsidRPr="005A75EC">
        <w:rPr>
          <w:rFonts w:ascii="Times New Roman" w:hAnsi="Times New Roman" w:cs="Times New Roman"/>
          <w:sz w:val="24"/>
          <w:szCs w:val="24"/>
        </w:rPr>
        <w:t xml:space="preserve"> di SLB-A YAPTI Makassar. Observasi ini dilaksanakan selama proses pembelajaran membaca permulaan </w:t>
      </w:r>
      <w:r w:rsidRPr="005A75EC">
        <w:rPr>
          <w:rFonts w:ascii="Times New Roman" w:hAnsi="Times New Roman" w:cs="Times New Roman"/>
          <w:i/>
          <w:sz w:val="24"/>
          <w:szCs w:val="24"/>
        </w:rPr>
        <w:t>braille</w:t>
      </w:r>
      <w:r w:rsidRPr="005A75EC">
        <w:rPr>
          <w:rFonts w:ascii="Times New Roman" w:hAnsi="Times New Roman" w:cs="Times New Roman"/>
          <w:sz w:val="24"/>
          <w:szCs w:val="24"/>
        </w:rPr>
        <w:t xml:space="preserve"> dengan model </w:t>
      </w:r>
      <w:r w:rsidRPr="005A75EC">
        <w:rPr>
          <w:rFonts w:ascii="Times New Roman" w:hAnsi="Times New Roman" w:cs="Times New Roman"/>
          <w:i/>
          <w:sz w:val="24"/>
          <w:szCs w:val="24"/>
        </w:rPr>
        <w:t>word square</w:t>
      </w:r>
      <w:r w:rsidRPr="005A75EC">
        <w:rPr>
          <w:rFonts w:ascii="Times New Roman" w:hAnsi="Times New Roman" w:cs="Times New Roman"/>
          <w:sz w:val="24"/>
          <w:szCs w:val="24"/>
        </w:rPr>
        <w:t>.</w:t>
      </w:r>
    </w:p>
    <w:p w:rsidR="00D61A22" w:rsidRPr="005A75EC" w:rsidRDefault="00D61A22" w:rsidP="00D61A22">
      <w:pPr>
        <w:pStyle w:val="ListParagraph"/>
        <w:numPr>
          <w:ilvl w:val="1"/>
          <w:numId w:val="1"/>
        </w:numPr>
        <w:tabs>
          <w:tab w:val="clear" w:pos="1440"/>
          <w:tab w:val="num" w:pos="360"/>
        </w:tabs>
        <w:spacing w:line="480" w:lineRule="auto"/>
        <w:ind w:left="360"/>
        <w:jc w:val="both"/>
      </w:pPr>
      <w:r w:rsidRPr="005A75EC">
        <w:rPr>
          <w:lang w:val="id-ID"/>
        </w:rPr>
        <w:t>Tes</w:t>
      </w:r>
    </w:p>
    <w:p w:rsidR="00D61A22" w:rsidRPr="005A75EC" w:rsidRDefault="00D61A22" w:rsidP="00D61A22">
      <w:pPr>
        <w:spacing w:line="480" w:lineRule="auto"/>
        <w:ind w:firstLine="720"/>
        <w:jc w:val="both"/>
        <w:rPr>
          <w:rFonts w:ascii="Times New Roman" w:hAnsi="Times New Roman" w:cs="Times New Roman"/>
          <w:sz w:val="24"/>
          <w:szCs w:val="24"/>
        </w:rPr>
      </w:pPr>
      <w:r w:rsidRPr="005A75EC">
        <w:rPr>
          <w:rFonts w:ascii="Times New Roman" w:hAnsi="Times New Roman" w:cs="Times New Roman"/>
          <w:sz w:val="24"/>
          <w:szCs w:val="24"/>
        </w:rPr>
        <w:t>Teknik pengumpulan data yang digunakan dalam penelitian ini adalah tes hasil belajar (</w:t>
      </w:r>
      <w:r w:rsidRPr="005A75EC">
        <w:rPr>
          <w:rFonts w:ascii="Times New Roman" w:hAnsi="Times New Roman" w:cs="Times New Roman"/>
          <w:i/>
          <w:sz w:val="24"/>
          <w:szCs w:val="24"/>
        </w:rPr>
        <w:t>achievement test</w:t>
      </w:r>
      <w:r w:rsidRPr="005A75EC">
        <w:rPr>
          <w:rFonts w:ascii="Times New Roman" w:hAnsi="Times New Roman" w:cs="Times New Roman"/>
          <w:sz w:val="24"/>
          <w:szCs w:val="24"/>
        </w:rPr>
        <w:t xml:space="preserve">) berupa tes kemampuan membaca </w:t>
      </w:r>
      <w:r w:rsidR="000F7409">
        <w:rPr>
          <w:rFonts w:ascii="Times New Roman" w:hAnsi="Times New Roman" w:cs="Times New Roman"/>
          <w:sz w:val="24"/>
          <w:szCs w:val="24"/>
        </w:rPr>
        <w:t>kata dalam bentuk huruf</w:t>
      </w:r>
      <w:r w:rsidRPr="005A75EC">
        <w:rPr>
          <w:rFonts w:ascii="Times New Roman" w:hAnsi="Times New Roman" w:cs="Times New Roman"/>
          <w:sz w:val="24"/>
          <w:szCs w:val="24"/>
        </w:rPr>
        <w:t xml:space="preserve"> </w:t>
      </w:r>
      <w:r w:rsidRPr="005A75EC">
        <w:rPr>
          <w:rFonts w:ascii="Times New Roman" w:hAnsi="Times New Roman" w:cs="Times New Roman"/>
          <w:i/>
          <w:sz w:val="24"/>
          <w:szCs w:val="24"/>
        </w:rPr>
        <w:t>braille</w:t>
      </w:r>
      <w:r w:rsidRPr="005A75EC">
        <w:rPr>
          <w:rFonts w:ascii="Times New Roman" w:hAnsi="Times New Roman" w:cs="Times New Roman"/>
          <w:sz w:val="24"/>
          <w:szCs w:val="24"/>
        </w:rPr>
        <w:t xml:space="preserve">. </w:t>
      </w:r>
      <w:r w:rsidRPr="005A75EC">
        <w:rPr>
          <w:rFonts w:ascii="Times New Roman" w:hAnsi="Times New Roman" w:cs="Times New Roman"/>
          <w:sz w:val="24"/>
          <w:szCs w:val="24"/>
          <w:lang w:val="sv-SE"/>
        </w:rPr>
        <w:t>Te</w:t>
      </w:r>
      <w:r w:rsidRPr="005A75EC">
        <w:rPr>
          <w:rFonts w:ascii="Times New Roman" w:hAnsi="Times New Roman" w:cs="Times New Roman"/>
          <w:sz w:val="24"/>
          <w:szCs w:val="24"/>
        </w:rPr>
        <w:t xml:space="preserve">s </w:t>
      </w:r>
      <w:r w:rsidRPr="005A75EC">
        <w:rPr>
          <w:rFonts w:ascii="Times New Roman" w:hAnsi="Times New Roman" w:cs="Times New Roman"/>
          <w:sz w:val="24"/>
          <w:szCs w:val="24"/>
          <w:lang w:val="sv-SE"/>
        </w:rPr>
        <w:t xml:space="preserve">ini bertujuan untuk mengukur kemampuan </w:t>
      </w:r>
      <w:r w:rsidRPr="005A75EC">
        <w:rPr>
          <w:rFonts w:ascii="Times New Roman" w:hAnsi="Times New Roman" w:cs="Times New Roman"/>
          <w:sz w:val="24"/>
          <w:szCs w:val="24"/>
        </w:rPr>
        <w:t xml:space="preserve">membaca permulaan </w:t>
      </w:r>
      <w:r w:rsidRPr="005A75EC">
        <w:rPr>
          <w:rFonts w:ascii="Times New Roman" w:hAnsi="Times New Roman" w:cs="Times New Roman"/>
          <w:i/>
          <w:sz w:val="24"/>
          <w:szCs w:val="24"/>
        </w:rPr>
        <w:t>braille</w:t>
      </w:r>
      <w:r w:rsidR="000D0DEB">
        <w:rPr>
          <w:rFonts w:ascii="Times New Roman" w:hAnsi="Times New Roman" w:cs="Times New Roman"/>
          <w:i/>
          <w:sz w:val="24"/>
          <w:szCs w:val="24"/>
        </w:rPr>
        <w:t xml:space="preserve"> </w:t>
      </w:r>
      <w:r w:rsidR="000D0DEB">
        <w:rPr>
          <w:rFonts w:ascii="Times New Roman" w:hAnsi="Times New Roman" w:cs="Times New Roman"/>
          <w:sz w:val="24"/>
          <w:szCs w:val="24"/>
        </w:rPr>
        <w:t xml:space="preserve">setelah penggunaan model </w:t>
      </w:r>
      <w:r w:rsidR="000D0DEB">
        <w:rPr>
          <w:rFonts w:ascii="Times New Roman" w:hAnsi="Times New Roman" w:cs="Times New Roman"/>
          <w:i/>
          <w:sz w:val="24"/>
          <w:szCs w:val="24"/>
        </w:rPr>
        <w:t>word square</w:t>
      </w:r>
      <w:r w:rsidRPr="005A75EC">
        <w:rPr>
          <w:rFonts w:ascii="Times New Roman" w:hAnsi="Times New Roman" w:cs="Times New Roman"/>
          <w:sz w:val="24"/>
          <w:szCs w:val="24"/>
        </w:rPr>
        <w:t>. Tes tersebut diberikan kepada siswa sebelum dan sesudah perlakuan yaitu kumpulan kata sebanyak 10 kata untuk setiap siswa</w:t>
      </w:r>
      <w:r w:rsidRPr="005A75EC">
        <w:rPr>
          <w:rFonts w:ascii="Times New Roman" w:hAnsi="Times New Roman" w:cs="Times New Roman"/>
          <w:sz w:val="24"/>
          <w:szCs w:val="24"/>
          <w:lang w:val="sv-SE"/>
        </w:rPr>
        <w:t xml:space="preserve">. </w:t>
      </w:r>
      <w:r w:rsidRPr="005A75EC">
        <w:rPr>
          <w:rFonts w:ascii="Times New Roman" w:hAnsi="Times New Roman" w:cs="Times New Roman"/>
          <w:sz w:val="24"/>
          <w:szCs w:val="24"/>
        </w:rPr>
        <w:t xml:space="preserve"> Kriteria penilaian:</w:t>
      </w:r>
    </w:p>
    <w:p w:rsidR="00D61A22" w:rsidRDefault="00D61A22" w:rsidP="00D61A22">
      <w:pPr>
        <w:pStyle w:val="ListParagraph"/>
        <w:numPr>
          <w:ilvl w:val="0"/>
          <w:numId w:val="3"/>
        </w:numPr>
        <w:spacing w:line="480" w:lineRule="auto"/>
        <w:jc w:val="both"/>
        <w:rPr>
          <w:lang w:val="id-ID"/>
        </w:rPr>
      </w:pPr>
      <w:r w:rsidRPr="005A75EC">
        <w:rPr>
          <w:lang w:val="id-ID"/>
        </w:rPr>
        <w:t xml:space="preserve">Apabila siswa dapat membaca kata </w:t>
      </w:r>
      <w:r>
        <w:rPr>
          <w:lang w:val="id-ID"/>
        </w:rPr>
        <w:t xml:space="preserve">dengan tepat </w:t>
      </w:r>
      <w:r w:rsidR="000D0DEB">
        <w:rPr>
          <w:lang w:val="id-ID"/>
        </w:rPr>
        <w:t xml:space="preserve">tanpa bantuan guru </w:t>
      </w:r>
      <w:r>
        <w:rPr>
          <w:lang w:val="id-ID"/>
        </w:rPr>
        <w:t>diberi skor 2</w:t>
      </w:r>
      <w:r w:rsidRPr="005A75EC">
        <w:rPr>
          <w:lang w:val="id-ID"/>
        </w:rPr>
        <w:t>.</w:t>
      </w:r>
    </w:p>
    <w:p w:rsidR="00D61A22" w:rsidRPr="005A75EC" w:rsidRDefault="008434DE" w:rsidP="00D61A22">
      <w:pPr>
        <w:pStyle w:val="ListParagraph"/>
        <w:numPr>
          <w:ilvl w:val="0"/>
          <w:numId w:val="3"/>
        </w:numPr>
        <w:spacing w:line="480" w:lineRule="auto"/>
        <w:jc w:val="both"/>
        <w:rPr>
          <w:lang w:val="id-ID"/>
        </w:rPr>
      </w:pPr>
      <w:r w:rsidRPr="00D433DD">
        <w:rPr>
          <w:lang w:val="sv-SE"/>
        </w:rPr>
        <w:lastRenderedPageBreak/>
        <w:t xml:space="preserve">Apabila </w:t>
      </w:r>
      <w:r w:rsidR="000D0DEB">
        <w:rPr>
          <w:lang w:val="id-ID"/>
        </w:rPr>
        <w:t>siswa dapat</w:t>
      </w:r>
      <w:r w:rsidRPr="00D433DD">
        <w:rPr>
          <w:lang w:val="sv-SE"/>
        </w:rPr>
        <w:t xml:space="preserve"> membaca kata </w:t>
      </w:r>
      <w:r w:rsidR="000D0DEB">
        <w:rPr>
          <w:lang w:val="id-ID"/>
        </w:rPr>
        <w:t>dengan bantuan guru</w:t>
      </w:r>
      <w:r w:rsidRPr="00D433DD">
        <w:rPr>
          <w:lang w:val="sv-SE"/>
        </w:rPr>
        <w:t xml:space="preserve"> diberi skor 1</w:t>
      </w:r>
      <w:r w:rsidR="00D61A22">
        <w:rPr>
          <w:lang w:val="id-ID"/>
        </w:rPr>
        <w:t>.</w:t>
      </w:r>
    </w:p>
    <w:p w:rsidR="00D61A22" w:rsidRPr="005A75EC" w:rsidRDefault="00D61A22" w:rsidP="00D61A22">
      <w:pPr>
        <w:pStyle w:val="ListParagraph"/>
        <w:numPr>
          <w:ilvl w:val="0"/>
          <w:numId w:val="3"/>
        </w:numPr>
        <w:spacing w:line="480" w:lineRule="auto"/>
        <w:jc w:val="both"/>
        <w:rPr>
          <w:lang w:val="id-ID"/>
        </w:rPr>
      </w:pPr>
      <w:r w:rsidRPr="005A75EC">
        <w:rPr>
          <w:lang w:val="id-ID"/>
        </w:rPr>
        <w:t>Apabila siswa tidak dapat membaca kata dengan tepat</w:t>
      </w:r>
      <w:r w:rsidR="00364F9E">
        <w:rPr>
          <w:lang w:val="id-ID"/>
        </w:rPr>
        <w:t xml:space="preserve"> meski dengan bantuan guru</w:t>
      </w:r>
      <w:r w:rsidRPr="005A75EC">
        <w:rPr>
          <w:lang w:val="id-ID"/>
        </w:rPr>
        <w:t xml:space="preserve"> diberi skor 0.</w:t>
      </w:r>
    </w:p>
    <w:p w:rsidR="00D61A22" w:rsidRPr="005A75EC" w:rsidRDefault="00D61A22" w:rsidP="000D0DEB">
      <w:pPr>
        <w:spacing w:after="0" w:line="480" w:lineRule="auto"/>
        <w:ind w:right="17" w:firstLine="540"/>
        <w:jc w:val="both"/>
        <w:rPr>
          <w:rFonts w:ascii="Times New Roman" w:hAnsi="Times New Roman" w:cs="Times New Roman"/>
          <w:sz w:val="24"/>
          <w:szCs w:val="24"/>
        </w:rPr>
      </w:pPr>
      <w:r w:rsidRPr="005A75EC">
        <w:rPr>
          <w:rFonts w:ascii="Times New Roman" w:hAnsi="Times New Roman" w:cs="Times New Roman"/>
          <w:sz w:val="24"/>
          <w:szCs w:val="24"/>
        </w:rPr>
        <w:t xml:space="preserve">Dengan demikian skor maksimal yang diperoleh siswa tunanetra dalam pembelajaran membaca permulaan braille adalah </w:t>
      </w:r>
      <w:r>
        <w:rPr>
          <w:rFonts w:ascii="Times New Roman" w:hAnsi="Times New Roman" w:cs="Times New Roman"/>
          <w:sz w:val="24"/>
          <w:szCs w:val="24"/>
        </w:rPr>
        <w:t>10 x 2 = 2</w:t>
      </w:r>
      <w:r w:rsidRPr="005A75EC">
        <w:rPr>
          <w:rFonts w:ascii="Times New Roman" w:hAnsi="Times New Roman" w:cs="Times New Roman"/>
          <w:sz w:val="24"/>
          <w:szCs w:val="24"/>
        </w:rPr>
        <w:t>0, sedangkan skor minimalnya adalah 10  x  0  = 0.</w:t>
      </w:r>
    </w:p>
    <w:p w:rsidR="00D61A22" w:rsidRPr="005A75EC" w:rsidRDefault="00D61A22" w:rsidP="00D61A22">
      <w:pPr>
        <w:pStyle w:val="ListParagraph"/>
        <w:numPr>
          <w:ilvl w:val="1"/>
          <w:numId w:val="1"/>
        </w:numPr>
        <w:tabs>
          <w:tab w:val="clear" w:pos="1440"/>
          <w:tab w:val="num" w:pos="360"/>
        </w:tabs>
        <w:spacing w:line="480" w:lineRule="auto"/>
        <w:ind w:left="360"/>
        <w:jc w:val="both"/>
      </w:pPr>
      <w:r w:rsidRPr="005A75EC">
        <w:rPr>
          <w:lang w:val="id-ID"/>
        </w:rPr>
        <w:t>Dokumentasi</w:t>
      </w:r>
    </w:p>
    <w:p w:rsidR="00D61A22" w:rsidRPr="005A75EC" w:rsidRDefault="00D61A22" w:rsidP="000D0DEB">
      <w:pPr>
        <w:spacing w:after="0" w:line="480" w:lineRule="auto"/>
        <w:ind w:firstLine="709"/>
        <w:jc w:val="both"/>
        <w:rPr>
          <w:rFonts w:ascii="Times New Roman" w:hAnsi="Times New Roman" w:cs="Times New Roman"/>
          <w:sz w:val="24"/>
          <w:szCs w:val="24"/>
        </w:rPr>
      </w:pPr>
      <w:r w:rsidRPr="005A75EC">
        <w:rPr>
          <w:rFonts w:ascii="Times New Roman" w:hAnsi="Times New Roman" w:cs="Times New Roman"/>
          <w:sz w:val="24"/>
          <w:szCs w:val="24"/>
        </w:rPr>
        <w:t>Dokumentasi berasal dari kata dokumen, yang artinya barang-barang tertulis. Dokumen yang dikaji adalah arsip atau dokumen yang ada. Dokumen tersebut antara lain kurikulum, nilai formatif yaitu berupa hasil tes pada awal sebelum penelitian dilaksanakan, kemudian hasil nilai pada tiap-tiap pertemuan tentang kemampuan membaca permulaan siswa, Rencana Pelaksanaan Pembelajaran (RPP), dan foto-foto selama proses pembelajaran berlangsung. Hal ini untuk mengetahui peningkatan kemampuan membaca permulaan siswa.</w:t>
      </w:r>
    </w:p>
    <w:p w:rsidR="00D61A22" w:rsidRPr="005A75EC" w:rsidRDefault="00D61A22" w:rsidP="00D61A22">
      <w:pPr>
        <w:pStyle w:val="ListParagraph"/>
        <w:numPr>
          <w:ilvl w:val="0"/>
          <w:numId w:val="1"/>
        </w:numPr>
        <w:spacing w:line="480" w:lineRule="auto"/>
        <w:jc w:val="both"/>
        <w:rPr>
          <w:b/>
        </w:rPr>
      </w:pPr>
      <w:r w:rsidRPr="005A75EC">
        <w:rPr>
          <w:b/>
          <w:lang w:val="id-ID"/>
        </w:rPr>
        <w:t>T</w:t>
      </w:r>
      <w:r w:rsidRPr="005A75EC">
        <w:rPr>
          <w:b/>
        </w:rPr>
        <w:t>eknik Analisis Data</w:t>
      </w:r>
    </w:p>
    <w:p w:rsidR="00D61A22" w:rsidRPr="00522159" w:rsidRDefault="00D61A22" w:rsidP="00522159">
      <w:pPr>
        <w:pStyle w:val="ListParagraph"/>
        <w:spacing w:line="480" w:lineRule="auto"/>
        <w:ind w:left="0" w:firstLine="540"/>
        <w:jc w:val="both"/>
        <w:rPr>
          <w:lang w:val="id-ID"/>
        </w:rPr>
      </w:pPr>
      <w:r w:rsidRPr="005A75EC">
        <w:rPr>
          <w:lang w:val="sv-SE"/>
        </w:rPr>
        <w:t xml:space="preserve">Data yang telah terkumpul </w:t>
      </w:r>
      <w:r w:rsidRPr="005A75EC">
        <w:rPr>
          <w:lang w:val="id-ID"/>
        </w:rPr>
        <w:t>m</w:t>
      </w:r>
      <w:r w:rsidRPr="005A75EC">
        <w:rPr>
          <w:lang w:val="sv-SE"/>
        </w:rPr>
        <w:t>elalui tes kemudian disusun sedemikian rupa untuk memudahkan dalam pengolahan dan analisis data. Teknik analisis data yang digunakan adalah analisis deskriptif</w:t>
      </w:r>
      <w:r w:rsidRPr="005A75EC">
        <w:rPr>
          <w:lang w:val="id-ID"/>
        </w:rPr>
        <w:t xml:space="preserve"> kuantitatif </w:t>
      </w:r>
      <w:r w:rsidRPr="005A75EC">
        <w:rPr>
          <w:lang w:val="sv-SE"/>
        </w:rPr>
        <w:t xml:space="preserve">yang dilakukan terhadap skor hasil tes yang diperoleh </w:t>
      </w:r>
      <w:r w:rsidRPr="005A75EC">
        <w:rPr>
          <w:lang w:val="id-ID"/>
        </w:rPr>
        <w:t>siswa tunanetra</w:t>
      </w:r>
      <w:r w:rsidRPr="005A75EC">
        <w:rPr>
          <w:lang w:val="sv-SE"/>
        </w:rPr>
        <w:t xml:space="preserve"> kelas dasar I</w:t>
      </w:r>
      <w:r>
        <w:rPr>
          <w:lang w:val="id-ID"/>
        </w:rPr>
        <w:t>I</w:t>
      </w:r>
      <w:r w:rsidRPr="005A75EC">
        <w:rPr>
          <w:lang w:val="id-ID"/>
        </w:rPr>
        <w:t xml:space="preserve"> SLB-A YAPTI Makassar</w:t>
      </w:r>
      <w:r w:rsidRPr="005A75EC">
        <w:rPr>
          <w:lang w:val="sv-SE"/>
        </w:rPr>
        <w:t xml:space="preserve"> sebelum dan sesudah diberikan latihan </w:t>
      </w:r>
      <w:r w:rsidRPr="005A75EC">
        <w:rPr>
          <w:lang w:val="id-ID"/>
        </w:rPr>
        <w:t xml:space="preserve">membaca braille dengan menggunakan model </w:t>
      </w:r>
      <w:r w:rsidRPr="005A75EC">
        <w:rPr>
          <w:i/>
          <w:lang w:val="id-ID"/>
        </w:rPr>
        <w:t>word square</w:t>
      </w:r>
      <w:r w:rsidRPr="005A75EC">
        <w:rPr>
          <w:lang w:val="sv-SE"/>
        </w:rPr>
        <w:t xml:space="preserve"> berdasarkan data yang terkumpul. </w:t>
      </w:r>
      <w:r w:rsidRPr="005A75EC">
        <w:rPr>
          <w:lang w:val="nb-NO"/>
        </w:rPr>
        <w:t xml:space="preserve">Untuk membuat grafik data yang diperoleh dikonversikan dari skor ke dalam nilai </w:t>
      </w:r>
      <w:r w:rsidR="00522159">
        <w:t>dengan langkah-langkah</w:t>
      </w:r>
      <w:r w:rsidR="00522159">
        <w:rPr>
          <w:lang w:val="id-ID"/>
        </w:rPr>
        <w:t xml:space="preserve"> sebagai </w:t>
      </w:r>
      <w:r w:rsidRPr="005A75EC">
        <w:rPr>
          <w:lang w:val="sv-SE"/>
        </w:rPr>
        <w:t>berikut:</w:t>
      </w:r>
    </w:p>
    <w:p w:rsidR="00D61A22" w:rsidRPr="005A75EC" w:rsidRDefault="00D61A22" w:rsidP="00D61A22">
      <w:pPr>
        <w:pStyle w:val="ListParagraph"/>
        <w:numPr>
          <w:ilvl w:val="1"/>
          <w:numId w:val="1"/>
        </w:numPr>
        <w:tabs>
          <w:tab w:val="clear" w:pos="1440"/>
          <w:tab w:val="num" w:pos="360"/>
        </w:tabs>
        <w:spacing w:line="480" w:lineRule="auto"/>
        <w:ind w:left="360"/>
        <w:jc w:val="both"/>
      </w:pPr>
      <w:r w:rsidRPr="005A75EC">
        <w:lastRenderedPageBreak/>
        <w:t>Mentabulasikan data hasil tes sebelum dan sesudah perlakuan</w:t>
      </w:r>
    </w:p>
    <w:p w:rsidR="00D61A22" w:rsidRPr="005A75EC" w:rsidRDefault="00D61A22" w:rsidP="00522159">
      <w:pPr>
        <w:pStyle w:val="ListParagraph"/>
        <w:numPr>
          <w:ilvl w:val="1"/>
          <w:numId w:val="1"/>
        </w:numPr>
        <w:tabs>
          <w:tab w:val="clear" w:pos="1440"/>
          <w:tab w:val="num" w:pos="360"/>
        </w:tabs>
        <w:spacing w:before="120" w:line="480" w:lineRule="auto"/>
        <w:ind w:left="360"/>
        <w:jc w:val="both"/>
      </w:pPr>
      <w:r w:rsidRPr="005A75EC">
        <w:t xml:space="preserve">Skor tes </w:t>
      </w:r>
      <w:r w:rsidRPr="005A75EC">
        <w:rPr>
          <w:lang w:val="id-ID"/>
        </w:rPr>
        <w:t>sebelum</w:t>
      </w:r>
      <w:r w:rsidRPr="005A75EC">
        <w:t xml:space="preserve"> dan tes </w:t>
      </w:r>
      <w:r w:rsidRPr="005A75EC">
        <w:rPr>
          <w:lang w:val="id-ID"/>
        </w:rPr>
        <w:t>sesudah</w:t>
      </w:r>
      <w:r w:rsidRPr="005A75EC">
        <w:t xml:space="preserve">, kemudian dikonversi ke nilai dengan rumus:   </w:t>
      </w:r>
    </w:p>
    <w:p w:rsidR="00522159" w:rsidRDefault="00522159" w:rsidP="00522159">
      <w:pPr>
        <w:spacing w:after="0" w:line="480" w:lineRule="auto"/>
        <w:ind w:left="360"/>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Nilai akhir = </w:t>
      </w:r>
      <m:oMath>
        <m:f>
          <m:fPr>
            <m:ctrlPr>
              <w:rPr>
                <w:rFonts w:ascii="Cambria Math" w:hAnsi="Times New Roman" w:cs="Times New Roman"/>
                <w:sz w:val="28"/>
                <w:szCs w:val="28"/>
              </w:rPr>
            </m:ctrlPr>
          </m:fPr>
          <m:num>
            <m:r>
              <m:rPr>
                <m:sty m:val="p"/>
              </m:rPr>
              <w:rPr>
                <w:rFonts w:ascii="Cambria Math" w:hAnsi="Times New Roman" w:cs="Times New Roman"/>
                <w:sz w:val="28"/>
                <w:szCs w:val="28"/>
              </w:rPr>
              <m:t>skor yang diperoleh</m:t>
            </m:r>
          </m:num>
          <m:den>
            <m:r>
              <m:rPr>
                <m:sty m:val="p"/>
              </m:rPr>
              <w:rPr>
                <w:rFonts w:ascii="Cambria Math" w:hAnsi="Times New Roman" w:cs="Times New Roman"/>
                <w:sz w:val="28"/>
                <w:szCs w:val="28"/>
              </w:rPr>
              <m:t>skor maksimal</m:t>
            </m:r>
          </m:den>
        </m:f>
        <m:r>
          <w:rPr>
            <w:rFonts w:ascii="Times New Roman" w:hAnsi="Times New Roman" w:cs="Times New Roman"/>
            <w:sz w:val="28"/>
            <w:szCs w:val="28"/>
          </w:rPr>
          <m:t>×</m:t>
        </m:r>
        <m:r>
          <w:rPr>
            <w:rFonts w:ascii="Cambria Math" w:hAnsi="Times New Roman" w:cs="Times New Roman"/>
            <w:sz w:val="28"/>
            <w:szCs w:val="28"/>
          </w:rPr>
          <m:t>100</m:t>
        </m:r>
      </m:oMath>
    </w:p>
    <w:p w:rsidR="00522159" w:rsidRDefault="00522159" w:rsidP="00522159">
      <w:pPr>
        <w:spacing w:after="0" w:line="480" w:lineRule="auto"/>
        <w:ind w:left="360"/>
        <w:jc w:val="center"/>
        <w:rPr>
          <w:rFonts w:ascii="Times New Roman" w:eastAsiaTheme="minorEastAsia" w:hAnsi="Times New Roman" w:cs="Times New Roman"/>
          <w:sz w:val="24"/>
          <w:szCs w:val="24"/>
        </w:rPr>
      </w:pPr>
      <w:r w:rsidRPr="005A75EC">
        <w:rPr>
          <w:rFonts w:ascii="Times New Roman" w:hAnsi="Times New Roman" w:cs="Times New Roman"/>
          <w:sz w:val="24"/>
          <w:szCs w:val="24"/>
        </w:rPr>
        <w:t>(Arikunto 1997:236)</w:t>
      </w:r>
    </w:p>
    <w:p w:rsidR="00D61A22" w:rsidRPr="005A75EC" w:rsidRDefault="00D61A22" w:rsidP="00522159">
      <w:pPr>
        <w:pStyle w:val="ListParagraph"/>
        <w:numPr>
          <w:ilvl w:val="1"/>
          <w:numId w:val="1"/>
        </w:numPr>
        <w:tabs>
          <w:tab w:val="clear" w:pos="1440"/>
          <w:tab w:val="num" w:pos="360"/>
        </w:tabs>
        <w:spacing w:before="120" w:line="480" w:lineRule="auto"/>
        <w:ind w:left="360"/>
        <w:jc w:val="both"/>
      </w:pPr>
      <w:r w:rsidRPr="00522159">
        <w:t>Membandingkan kemampuan</w:t>
      </w:r>
      <w:r w:rsidRPr="005A75EC">
        <w:t xml:space="preserve"> </w:t>
      </w:r>
      <w:r w:rsidRPr="005A75EC">
        <w:rPr>
          <w:lang w:val="id-ID"/>
        </w:rPr>
        <w:t xml:space="preserve">membaca permulaan </w:t>
      </w:r>
      <w:r w:rsidRPr="005A75EC">
        <w:rPr>
          <w:i/>
          <w:lang w:val="id-ID"/>
        </w:rPr>
        <w:t>braille</w:t>
      </w:r>
      <w:r w:rsidRPr="005A75EC">
        <w:t xml:space="preserve"> sebelum dan sesudah perlakuan, jika nilai hasil tes sesudah perlakuan lebih besar dari nilai sebelum perlakuan maka dinyatakan ada peningkatan dan jika sebaliknya maka tidak ada peningkatan.</w:t>
      </w:r>
    </w:p>
    <w:p w:rsidR="00D61A22" w:rsidRPr="000D0DEB" w:rsidRDefault="00D61A22" w:rsidP="00522159">
      <w:pPr>
        <w:pStyle w:val="ListParagraph"/>
        <w:numPr>
          <w:ilvl w:val="1"/>
          <w:numId w:val="1"/>
        </w:numPr>
        <w:tabs>
          <w:tab w:val="clear" w:pos="1440"/>
          <w:tab w:val="num" w:pos="360"/>
        </w:tabs>
        <w:spacing w:line="480" w:lineRule="auto"/>
        <w:ind w:left="360"/>
        <w:jc w:val="both"/>
      </w:pPr>
      <w:r w:rsidRPr="005A75EC">
        <w:t>Untuk memperjelas adanya peningkatan maka semua nilai (tes sebelum dan sesudah)  akan divisualisasikan dalam diagram batang</w:t>
      </w:r>
      <w:r w:rsidR="00C56B5A">
        <w:rPr>
          <w:lang w:val="id-ID"/>
        </w:rPr>
        <w:t>.</w:t>
      </w:r>
    </w:p>
    <w:p w:rsidR="000D0DEB" w:rsidRPr="000D0DEB" w:rsidRDefault="000D0DEB" w:rsidP="00042ED9">
      <w:pPr>
        <w:pStyle w:val="ListParagraph"/>
        <w:numPr>
          <w:ilvl w:val="1"/>
          <w:numId w:val="1"/>
        </w:numPr>
        <w:tabs>
          <w:tab w:val="clear" w:pos="1440"/>
          <w:tab w:val="num" w:pos="360"/>
        </w:tabs>
        <w:spacing w:line="480" w:lineRule="auto"/>
        <w:ind w:left="360"/>
        <w:jc w:val="both"/>
      </w:pPr>
      <w:r>
        <w:rPr>
          <w:lang w:val="id-ID"/>
        </w:rPr>
        <w:t>Untuk mengetahui tingkat pencapaian hasil belajar membaca permulaan braille siswa berdasarkan standar yang telah ditetapkan oleh Departemen Pendidikan dan Kebudayaan (Urfiah, 2004) agar lebih jelasnya pengkategorian dapat dilihat sebagai berikut:</w:t>
      </w:r>
    </w:p>
    <w:p w:rsidR="000D0DEB" w:rsidRPr="000D0DEB" w:rsidRDefault="000D0DEB" w:rsidP="00042ED9">
      <w:pPr>
        <w:pStyle w:val="ListParagraph"/>
        <w:numPr>
          <w:ilvl w:val="0"/>
          <w:numId w:val="7"/>
        </w:numPr>
        <w:spacing w:line="480" w:lineRule="auto"/>
        <w:jc w:val="both"/>
      </w:pPr>
      <w:r>
        <w:rPr>
          <w:lang w:val="id-ID"/>
        </w:rPr>
        <w:t>Kemampuan 85-100 atau nilai 85-100 dikategorikan sangat baik</w:t>
      </w:r>
    </w:p>
    <w:p w:rsidR="000D0DEB" w:rsidRPr="000D0DEB" w:rsidRDefault="000D0DEB" w:rsidP="00042ED9">
      <w:pPr>
        <w:pStyle w:val="ListParagraph"/>
        <w:numPr>
          <w:ilvl w:val="0"/>
          <w:numId w:val="7"/>
        </w:numPr>
        <w:spacing w:line="480" w:lineRule="auto"/>
        <w:jc w:val="both"/>
      </w:pPr>
      <w:r>
        <w:rPr>
          <w:lang w:val="id-ID"/>
        </w:rPr>
        <w:t>Kemampuan 65-84 atau nilai 65-84 dikategorikan baik</w:t>
      </w:r>
    </w:p>
    <w:p w:rsidR="000D0DEB" w:rsidRPr="00042ED9" w:rsidRDefault="000D0DEB" w:rsidP="00042ED9">
      <w:pPr>
        <w:pStyle w:val="ListParagraph"/>
        <w:numPr>
          <w:ilvl w:val="0"/>
          <w:numId w:val="7"/>
        </w:numPr>
        <w:spacing w:line="480" w:lineRule="auto"/>
        <w:jc w:val="both"/>
      </w:pPr>
      <w:r>
        <w:rPr>
          <w:lang w:val="id-ID"/>
        </w:rPr>
        <w:t xml:space="preserve">Kemampuan </w:t>
      </w:r>
      <w:r w:rsidR="00042ED9">
        <w:rPr>
          <w:lang w:val="id-ID"/>
        </w:rPr>
        <w:t>5</w:t>
      </w:r>
      <w:r>
        <w:rPr>
          <w:lang w:val="id-ID"/>
        </w:rPr>
        <w:t>5-</w:t>
      </w:r>
      <w:r w:rsidR="00042ED9">
        <w:rPr>
          <w:lang w:val="id-ID"/>
        </w:rPr>
        <w:t>6</w:t>
      </w:r>
      <w:r>
        <w:rPr>
          <w:lang w:val="id-ID"/>
        </w:rPr>
        <w:t xml:space="preserve">4 atau nilai </w:t>
      </w:r>
      <w:r w:rsidR="00042ED9">
        <w:rPr>
          <w:lang w:val="id-ID"/>
        </w:rPr>
        <w:t>5</w:t>
      </w:r>
      <w:r>
        <w:rPr>
          <w:lang w:val="id-ID"/>
        </w:rPr>
        <w:t>5-</w:t>
      </w:r>
      <w:r w:rsidR="00042ED9">
        <w:rPr>
          <w:lang w:val="id-ID"/>
        </w:rPr>
        <w:t>6</w:t>
      </w:r>
      <w:r>
        <w:rPr>
          <w:lang w:val="id-ID"/>
        </w:rPr>
        <w:t xml:space="preserve">4 dikategorikan </w:t>
      </w:r>
      <w:r w:rsidR="00042ED9">
        <w:rPr>
          <w:lang w:val="id-ID"/>
        </w:rPr>
        <w:t>sedang</w:t>
      </w:r>
    </w:p>
    <w:p w:rsidR="00042ED9" w:rsidRPr="00042ED9" w:rsidRDefault="00042ED9" w:rsidP="00042ED9">
      <w:pPr>
        <w:pStyle w:val="ListParagraph"/>
        <w:numPr>
          <w:ilvl w:val="0"/>
          <w:numId w:val="7"/>
        </w:numPr>
        <w:spacing w:line="480" w:lineRule="auto"/>
        <w:jc w:val="both"/>
      </w:pPr>
      <w:r>
        <w:rPr>
          <w:lang w:val="id-ID"/>
        </w:rPr>
        <w:t>Kemampuan 35-54 atau nilai 35-54 dikategorikan kurang baik</w:t>
      </w:r>
    </w:p>
    <w:p w:rsidR="00042ED9" w:rsidRPr="00C56B5A" w:rsidRDefault="00042ED9" w:rsidP="00042ED9">
      <w:pPr>
        <w:pStyle w:val="ListParagraph"/>
        <w:numPr>
          <w:ilvl w:val="0"/>
          <w:numId w:val="7"/>
        </w:numPr>
        <w:spacing w:line="480" w:lineRule="auto"/>
        <w:jc w:val="both"/>
      </w:pPr>
      <w:r>
        <w:rPr>
          <w:lang w:val="id-ID"/>
        </w:rPr>
        <w:t>Kemampuan 0-34 atau nilai 0-34 dikategorikan sangat kurang</w:t>
      </w:r>
    </w:p>
    <w:sectPr w:rsidR="00042ED9" w:rsidRPr="00C56B5A" w:rsidSect="00AC5127">
      <w:headerReference w:type="default" r:id="rId7"/>
      <w:footerReference w:type="default" r:id="rId8"/>
      <w:pgSz w:w="12240" w:h="15840" w:code="1"/>
      <w:pgMar w:top="2268" w:right="1701" w:bottom="1701" w:left="2268" w:header="708" w:footer="708"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614" w:rsidRDefault="00AD4614" w:rsidP="00446876">
      <w:pPr>
        <w:pStyle w:val="ListParagraph"/>
      </w:pPr>
      <w:r>
        <w:separator/>
      </w:r>
    </w:p>
  </w:endnote>
  <w:endnote w:type="continuationSeparator" w:id="1">
    <w:p w:rsidR="00AD4614" w:rsidRDefault="00AD4614" w:rsidP="00446876">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D4" w:rsidRDefault="00AD4614" w:rsidP="00654DD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614" w:rsidRDefault="00AD4614" w:rsidP="00446876">
      <w:pPr>
        <w:pStyle w:val="ListParagraph"/>
      </w:pPr>
      <w:r>
        <w:separator/>
      </w:r>
    </w:p>
  </w:footnote>
  <w:footnote w:type="continuationSeparator" w:id="1">
    <w:p w:rsidR="00AD4614" w:rsidRDefault="00AD4614" w:rsidP="00446876">
      <w:pPr>
        <w:pStyle w:val="ListParagrap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0614"/>
      <w:docPartObj>
        <w:docPartGallery w:val="Page Numbers (Top of Page)"/>
        <w:docPartUnique/>
      </w:docPartObj>
    </w:sdtPr>
    <w:sdtContent>
      <w:p w:rsidR="003413FD" w:rsidRDefault="00AD4614">
        <w:pPr>
          <w:pStyle w:val="Header"/>
          <w:jc w:val="right"/>
        </w:pPr>
      </w:p>
      <w:p w:rsidR="003413FD" w:rsidRDefault="00AD4614">
        <w:pPr>
          <w:pStyle w:val="Header"/>
          <w:jc w:val="right"/>
        </w:pPr>
      </w:p>
      <w:p w:rsidR="003413FD" w:rsidRDefault="00AD4614">
        <w:pPr>
          <w:pStyle w:val="Header"/>
          <w:jc w:val="right"/>
        </w:pPr>
      </w:p>
      <w:p w:rsidR="00654DD4" w:rsidRDefault="00C34E5C">
        <w:pPr>
          <w:pStyle w:val="Header"/>
          <w:jc w:val="right"/>
        </w:pPr>
        <w:r w:rsidRPr="00CF5711">
          <w:rPr>
            <w:rFonts w:ascii="Times New Roman" w:hAnsi="Times New Roman" w:cs="Times New Roman"/>
            <w:sz w:val="24"/>
          </w:rPr>
          <w:fldChar w:fldCharType="begin"/>
        </w:r>
        <w:r w:rsidR="00F64B02" w:rsidRPr="00C335F1">
          <w:rPr>
            <w:rFonts w:ascii="Times New Roman" w:hAnsi="Times New Roman" w:cs="Times New Roman"/>
            <w:sz w:val="24"/>
          </w:rPr>
          <w:instrText xml:space="preserve"> PAGE   \* MERGEFORMAT </w:instrText>
        </w:r>
        <w:r w:rsidRPr="00CF5711">
          <w:rPr>
            <w:rFonts w:ascii="Times New Roman" w:hAnsi="Times New Roman" w:cs="Times New Roman"/>
            <w:sz w:val="24"/>
          </w:rPr>
          <w:fldChar w:fldCharType="separate"/>
        </w:r>
        <w:r w:rsidR="00AC5127">
          <w:rPr>
            <w:rFonts w:ascii="Times New Roman" w:hAnsi="Times New Roman" w:cs="Times New Roman"/>
            <w:noProof/>
            <w:sz w:val="24"/>
          </w:rPr>
          <w:t>32</w:t>
        </w:r>
        <w:r w:rsidRPr="00CF5711">
          <w:rPr>
            <w:rFonts w:ascii="Times New Roman" w:hAnsi="Times New Roman" w:cs="Times New Roman"/>
            <w:sz w:val="24"/>
          </w:rPr>
          <w:fldChar w:fldCharType="end"/>
        </w:r>
      </w:p>
    </w:sdtContent>
  </w:sdt>
  <w:p w:rsidR="00654DD4" w:rsidRDefault="00AD46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C2384"/>
    <w:multiLevelType w:val="hybridMultilevel"/>
    <w:tmpl w:val="16A88F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BD2980"/>
    <w:multiLevelType w:val="hybridMultilevel"/>
    <w:tmpl w:val="82E62D9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4609155A"/>
    <w:multiLevelType w:val="hybridMultilevel"/>
    <w:tmpl w:val="9C526D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55A381A"/>
    <w:multiLevelType w:val="hybridMultilevel"/>
    <w:tmpl w:val="779AAE86"/>
    <w:lvl w:ilvl="0" w:tplc="DBC011AA">
      <w:start w:val="1"/>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621D36"/>
    <w:multiLevelType w:val="hybridMultilevel"/>
    <w:tmpl w:val="AC7A5B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A902F10"/>
    <w:multiLevelType w:val="hybridMultilevel"/>
    <w:tmpl w:val="FE24798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7C46569C"/>
    <w:multiLevelType w:val="hybridMultilevel"/>
    <w:tmpl w:val="687CFCB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D61A22"/>
    <w:rsid w:val="00002D89"/>
    <w:rsid w:val="00042ED9"/>
    <w:rsid w:val="0007536C"/>
    <w:rsid w:val="000D0DEB"/>
    <w:rsid w:val="000E41EF"/>
    <w:rsid w:val="000F7409"/>
    <w:rsid w:val="00120464"/>
    <w:rsid w:val="001F4342"/>
    <w:rsid w:val="00282092"/>
    <w:rsid w:val="00282365"/>
    <w:rsid w:val="002E0396"/>
    <w:rsid w:val="00364F9E"/>
    <w:rsid w:val="00446876"/>
    <w:rsid w:val="004663EF"/>
    <w:rsid w:val="004779A6"/>
    <w:rsid w:val="00522159"/>
    <w:rsid w:val="00577861"/>
    <w:rsid w:val="005B6BB8"/>
    <w:rsid w:val="006965B8"/>
    <w:rsid w:val="006B752B"/>
    <w:rsid w:val="006C4C77"/>
    <w:rsid w:val="007534AF"/>
    <w:rsid w:val="00784F7F"/>
    <w:rsid w:val="007C4EDD"/>
    <w:rsid w:val="008434DE"/>
    <w:rsid w:val="009607F4"/>
    <w:rsid w:val="00AA62F2"/>
    <w:rsid w:val="00AC5127"/>
    <w:rsid w:val="00AD4614"/>
    <w:rsid w:val="00B1107C"/>
    <w:rsid w:val="00B64321"/>
    <w:rsid w:val="00BC403B"/>
    <w:rsid w:val="00BE21BD"/>
    <w:rsid w:val="00C34E5C"/>
    <w:rsid w:val="00C56B5A"/>
    <w:rsid w:val="00C6618C"/>
    <w:rsid w:val="00CF1322"/>
    <w:rsid w:val="00D61A22"/>
    <w:rsid w:val="00D7297F"/>
    <w:rsid w:val="00DC3D77"/>
    <w:rsid w:val="00DE3F15"/>
    <w:rsid w:val="00E9166C"/>
    <w:rsid w:val="00EA4690"/>
    <w:rsid w:val="00F64B02"/>
    <w:rsid w:val="00FB6F53"/>
    <w:rsid w:val="00FC43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A22"/>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D61A22"/>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D61A22"/>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D61A22"/>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D61A22"/>
    <w:pPr>
      <w:spacing w:after="120"/>
      <w:ind w:left="283"/>
    </w:pPr>
    <w:rPr>
      <w:lang w:val="en-US"/>
    </w:rPr>
  </w:style>
  <w:style w:type="character" w:customStyle="1" w:styleId="BodyTextIndentChar">
    <w:name w:val="Body Text Indent Char"/>
    <w:basedOn w:val="DefaultParagraphFont"/>
    <w:link w:val="BodyTextIndent"/>
    <w:uiPriority w:val="99"/>
    <w:rsid w:val="00D61A22"/>
    <w:rPr>
      <w:lang w:val="en-US"/>
    </w:rPr>
  </w:style>
  <w:style w:type="table" w:styleId="TableGrid">
    <w:name w:val="Table Grid"/>
    <w:basedOn w:val="TableNormal"/>
    <w:uiPriority w:val="99"/>
    <w:rsid w:val="00D61A2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61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A22"/>
  </w:style>
  <w:style w:type="paragraph" w:styleId="Footer">
    <w:name w:val="footer"/>
    <w:basedOn w:val="Normal"/>
    <w:link w:val="FooterChar"/>
    <w:uiPriority w:val="99"/>
    <w:semiHidden/>
    <w:unhideWhenUsed/>
    <w:rsid w:val="00D61A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1A22"/>
  </w:style>
  <w:style w:type="table" w:styleId="LightShading">
    <w:name w:val="Light Shading"/>
    <w:basedOn w:val="TableNormal"/>
    <w:uiPriority w:val="60"/>
    <w:rsid w:val="00D61A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D61A22"/>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22159"/>
    <w:rPr>
      <w:color w:val="808080"/>
    </w:rPr>
  </w:style>
  <w:style w:type="paragraph" w:styleId="BalloonText">
    <w:name w:val="Balloon Text"/>
    <w:basedOn w:val="Normal"/>
    <w:link w:val="BalloonTextChar"/>
    <w:uiPriority w:val="99"/>
    <w:semiHidden/>
    <w:unhideWhenUsed/>
    <w:rsid w:val="0052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Syida</dc:creator>
  <cp:lastModifiedBy>Syida</cp:lastModifiedBy>
  <cp:revision>16</cp:revision>
  <cp:lastPrinted>2016-08-21T12:49:00Z</cp:lastPrinted>
  <dcterms:created xsi:type="dcterms:W3CDTF">2016-08-10T11:36:00Z</dcterms:created>
  <dcterms:modified xsi:type="dcterms:W3CDTF">2016-10-24T02:24:00Z</dcterms:modified>
</cp:coreProperties>
</file>