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84" w:rsidRPr="00112F30" w:rsidRDefault="00DF7C84" w:rsidP="00F16EB8">
      <w:pPr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F7C84" w:rsidRDefault="00DF7C84" w:rsidP="00F16EB8">
      <w:pPr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12F3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F7C84" w:rsidRPr="00112F30" w:rsidRDefault="00DF7C84" w:rsidP="00F16EB8">
      <w:pPr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84" w:rsidRPr="007C6F96" w:rsidRDefault="00DF7C84" w:rsidP="00F16EB8">
      <w:pPr>
        <w:pStyle w:val="ListParagraph"/>
        <w:numPr>
          <w:ilvl w:val="0"/>
          <w:numId w:val="1"/>
        </w:numPr>
        <w:spacing w:line="480" w:lineRule="auto"/>
        <w:ind w:left="426" w:righ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6F96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DF7C84" w:rsidRPr="00112F30" w:rsidRDefault="00DF7C84" w:rsidP="00F16E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ab/>
      </w:r>
      <w:r w:rsidRPr="00112F30">
        <w:rPr>
          <w:rFonts w:ascii="Times New Roman" w:hAnsi="Times New Roman" w:cs="Times New Roman"/>
          <w:sz w:val="24"/>
          <w:szCs w:val="24"/>
        </w:rPr>
        <w:t>Berdasarkan hasil analisi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2F30">
        <w:rPr>
          <w:rFonts w:ascii="Times New Roman" w:hAnsi="Times New Roman" w:cs="Times New Roman"/>
          <w:sz w:val="24"/>
          <w:szCs w:val="24"/>
        </w:rPr>
        <w:t xml:space="preserve"> data dan </w:t>
      </w:r>
      <w:r>
        <w:rPr>
          <w:rFonts w:ascii="Times New Roman" w:hAnsi="Times New Roman" w:cs="Times New Roman"/>
          <w:sz w:val="24"/>
          <w:szCs w:val="24"/>
        </w:rPr>
        <w:t>pembahasan di atas maka dapat di</w:t>
      </w:r>
      <w:r w:rsidRPr="00112F30">
        <w:rPr>
          <w:rFonts w:ascii="Times New Roman" w:hAnsi="Times New Roman" w:cs="Times New Roman"/>
          <w:sz w:val="24"/>
          <w:szCs w:val="24"/>
        </w:rPr>
        <w:t>peroleh kesimpulan penelitian yakni :</w:t>
      </w:r>
    </w:p>
    <w:p w:rsidR="00DF7C84" w:rsidRDefault="00DF7C84" w:rsidP="00F16EB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F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</w:t>
      </w:r>
      <w:r w:rsidRPr="00112F30">
        <w:rPr>
          <w:rFonts w:ascii="Times New Roman" w:hAnsi="Times New Roman" w:cs="Times New Roman"/>
          <w:sz w:val="24"/>
          <w:szCs w:val="24"/>
        </w:rPr>
        <w:t xml:space="preserve"> kurang mampu melakukan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Pr="00112F30">
        <w:rPr>
          <w:rFonts w:ascii="Times New Roman" w:hAnsi="Times New Roman" w:cs="Times New Roman"/>
          <w:sz w:val="24"/>
          <w:szCs w:val="24"/>
        </w:rPr>
        <w:t xml:space="preserve"> sebelum menggunakan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</w:p>
    <w:p w:rsidR="00DF7C84" w:rsidRDefault="00DF7C84" w:rsidP="00F16EB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F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Pr="00112F30">
        <w:rPr>
          <w:rFonts w:ascii="Times New Roman" w:hAnsi="Times New Roman" w:cs="Times New Roman"/>
          <w:sz w:val="24"/>
          <w:szCs w:val="24"/>
        </w:rPr>
        <w:t xml:space="preserve">  mampu</w:t>
      </w:r>
      <w:proofErr w:type="gramEnd"/>
      <w:r w:rsidRPr="00112F30">
        <w:rPr>
          <w:rFonts w:ascii="Times New Roman" w:hAnsi="Times New Roman" w:cs="Times New Roman"/>
          <w:sz w:val="24"/>
          <w:szCs w:val="24"/>
        </w:rPr>
        <w:t xml:space="preserve"> melakukan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12F30">
        <w:rPr>
          <w:rFonts w:ascii="Times New Roman" w:hAnsi="Times New Roman" w:cs="Times New Roman"/>
          <w:sz w:val="24"/>
          <w:szCs w:val="24"/>
        </w:rPr>
        <w:t xml:space="preserve"> menggunakan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</w:p>
    <w:p w:rsidR="00DF7C84" w:rsidRPr="00DF7C84" w:rsidRDefault="00DF7C84" w:rsidP="00F16EB8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F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F30">
        <w:rPr>
          <w:rFonts w:ascii="Times New Roman" w:hAnsi="Times New Roman" w:cs="Times New Roman"/>
          <w:sz w:val="24"/>
          <w:szCs w:val="24"/>
        </w:rPr>
        <w:t xml:space="preserve">Terdapat peningkatan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tunanetra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di SLB – A YAPTI Makassar </w:t>
      </w:r>
      <w:r>
        <w:rPr>
          <w:rFonts w:ascii="Times New Roman" w:hAnsi="Times New Roman" w:cs="Times New Roman"/>
          <w:sz w:val="24"/>
          <w:szCs w:val="24"/>
        </w:rPr>
        <w:t xml:space="preserve">melalui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</w:p>
    <w:p w:rsidR="00DF7C84" w:rsidRPr="00112F30" w:rsidRDefault="00DF7C84" w:rsidP="00F16EB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F30">
        <w:rPr>
          <w:rFonts w:ascii="Times New Roman" w:hAnsi="Times New Roman" w:cs="Times New Roman"/>
          <w:b/>
          <w:sz w:val="24"/>
          <w:szCs w:val="24"/>
        </w:rPr>
        <w:t>Saran saran</w:t>
      </w:r>
    </w:p>
    <w:p w:rsidR="00DF7C84" w:rsidRPr="000F6D2C" w:rsidRDefault="00DF7C84" w:rsidP="00F16EB8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2F30">
        <w:rPr>
          <w:rFonts w:ascii="Times New Roman" w:hAnsi="Times New Roman" w:cs="Times New Roman"/>
          <w:sz w:val="24"/>
          <w:szCs w:val="24"/>
        </w:rPr>
        <w:t>Berdasarkan kesimpulan penelitian di atas maka peneliti dapat memberika</w:t>
      </w:r>
      <w:r w:rsidR="000F6D2C">
        <w:rPr>
          <w:rFonts w:ascii="Times New Roman" w:hAnsi="Times New Roman" w:cs="Times New Roman"/>
          <w:sz w:val="24"/>
          <w:szCs w:val="24"/>
        </w:rPr>
        <w:t>n saran untuk di</w:t>
      </w:r>
      <w:r w:rsidRPr="00112F30">
        <w:rPr>
          <w:rFonts w:ascii="Times New Roman" w:hAnsi="Times New Roman" w:cs="Times New Roman"/>
          <w:sz w:val="24"/>
          <w:szCs w:val="24"/>
        </w:rPr>
        <w:t>jadikan masukan dalam peningkatan mutu dan kualitas pembelajara</w:t>
      </w:r>
      <w:r w:rsidR="00F16EB8">
        <w:rPr>
          <w:rFonts w:ascii="Times New Roman" w:hAnsi="Times New Roman" w:cs="Times New Roman"/>
          <w:sz w:val="24"/>
          <w:szCs w:val="24"/>
        </w:rPr>
        <w:t xml:space="preserve">n orientasi mobilitas bagi </w:t>
      </w:r>
      <w:proofErr w:type="spellStart"/>
      <w:r w:rsidR="00F16EB8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tunanetra di masa mendatang</w:t>
      </w:r>
      <w:r w:rsidR="000F6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6D2C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0F6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F6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0F6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0F6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  <w:lang w:val="en-US"/>
        </w:rPr>
        <w:t>baris-berbaris</w:t>
      </w:r>
      <w:proofErr w:type="spellEnd"/>
      <w:r w:rsidR="000F6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6D2C" w:rsidRPr="000F6D2C" w:rsidRDefault="000F6D2C" w:rsidP="00F16EB8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7C84" w:rsidRPr="00F16EB8" w:rsidRDefault="000F6D2C" w:rsidP="00F16EB8">
      <w:pPr>
        <w:pStyle w:val="ListParagraph"/>
        <w:numPr>
          <w:ilvl w:val="0"/>
          <w:numId w:val="2"/>
        </w:numPr>
        <w:spacing w:line="48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9CD9B" wp14:editId="35C1820F">
                <wp:simplePos x="0" y="0"/>
                <wp:positionH relativeFrom="column">
                  <wp:posOffset>5417820</wp:posOffset>
                </wp:positionH>
                <wp:positionV relativeFrom="paragraph">
                  <wp:posOffset>-584835</wp:posOffset>
                </wp:positionV>
                <wp:extent cx="4953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D2C" w:rsidRPr="00897D22" w:rsidRDefault="00897D22" w:rsidP="000F6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426.6pt;margin-top:-46.05pt;width:39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" fillcolor="white [3201]" strokecolor="white [3212]" strokeweight="2pt">
                <v:textbox>
                  <w:txbxContent>
                    <w:p w:rsidR="000F6D2C" w:rsidRPr="00897D22" w:rsidRDefault="00897D22" w:rsidP="000F6D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guru,</w:t>
      </w:r>
      <w:r w:rsidR="00F16EB8" w:rsidRPr="00F16EB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denga</w:t>
      </w:r>
      <w:r w:rsidR="00F16EB8" w:rsidRPr="00F16EB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16EB8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B8" w:rsidRPr="00F16EB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16EB8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EB8" w:rsidRPr="00F16EB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16EB8" w:rsidRPr="00F16EB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proofErr w:type="gramEnd"/>
      <w:r w:rsidR="00F16EB8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pembelajan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orientasi mobilitas sehingga dapat membuat rancangan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7C84" w:rsidRPr="00F16EB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F7C84" w:rsidRPr="00F16EB8">
        <w:rPr>
          <w:rFonts w:ascii="Times New Roman" w:hAnsi="Times New Roman" w:cs="Times New Roman"/>
          <w:sz w:val="24"/>
          <w:szCs w:val="24"/>
        </w:rPr>
        <w:t>.</w:t>
      </w:r>
    </w:p>
    <w:p w:rsidR="00DF7C84" w:rsidRDefault="00DF7C84" w:rsidP="000F6D2C">
      <w:pPr>
        <w:pStyle w:val="ListParagraph"/>
        <w:numPr>
          <w:ilvl w:val="0"/>
          <w:numId w:val="2"/>
        </w:numPr>
        <w:spacing w:line="480" w:lineRule="auto"/>
        <w:ind w:right="-7"/>
        <w:rPr>
          <w:rFonts w:ascii="Times New Roman" w:hAnsi="Times New Roman" w:cs="Times New Roman"/>
          <w:sz w:val="24"/>
          <w:szCs w:val="24"/>
        </w:rPr>
      </w:pPr>
      <w:proofErr w:type="spellStart"/>
      <w:r w:rsidRPr="000F6D2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baris-berbaris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, </w:t>
      </w:r>
      <w:r w:rsidRPr="000F6D2C">
        <w:rPr>
          <w:rFonts w:ascii="Times New Roman" w:hAnsi="Times New Roman" w:cs="Times New Roman"/>
          <w:sz w:val="24"/>
          <w:szCs w:val="24"/>
        </w:rPr>
        <w:t xml:space="preserve">agar guru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>,</w:t>
      </w:r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baris-berbaris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>.</w:t>
      </w:r>
    </w:p>
    <w:p w:rsidR="00DF7C84" w:rsidRPr="00112F30" w:rsidRDefault="00DF7C84" w:rsidP="000F6D2C">
      <w:pPr>
        <w:pStyle w:val="ListParagraph"/>
        <w:numPr>
          <w:ilvl w:val="0"/>
          <w:numId w:val="2"/>
        </w:numPr>
        <w:spacing w:line="480" w:lineRule="auto"/>
        <w:ind w:right="-7"/>
        <w:rPr>
          <w:rFonts w:ascii="Times New Roman" w:hAnsi="Times New Roman" w:cs="Times New Roman"/>
          <w:sz w:val="24"/>
          <w:szCs w:val="24"/>
        </w:rPr>
      </w:pPr>
      <w:proofErr w:type="spellStart"/>
      <w:r w:rsidRPr="000F6D2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>,</w:t>
      </w:r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6D2C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maupun tingkat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>,</w:t>
      </w:r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didaktik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D2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tunanetra</w:t>
      </w:r>
      <w:proofErr w:type="spellEnd"/>
      <w:r w:rsidR="000F6D2C">
        <w:rPr>
          <w:rFonts w:ascii="Times New Roman" w:hAnsi="Times New Roman" w:cs="Times New Roman"/>
          <w:sz w:val="24"/>
          <w:szCs w:val="24"/>
        </w:rPr>
        <w:t>.</w:t>
      </w:r>
      <w:r w:rsidR="000F6D2C" w:rsidRPr="0011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84" w:rsidRDefault="00957BF7" w:rsidP="00F16EB8">
      <w:pPr>
        <w:jc w:val="both"/>
      </w:pPr>
      <w:r>
        <w:t xml:space="preserve"> </w:t>
      </w:r>
      <w:bookmarkStart w:id="0" w:name="_GoBack"/>
      <w:bookmarkEnd w:id="0"/>
    </w:p>
    <w:p w:rsidR="00B059E0" w:rsidRDefault="000F6D2C" w:rsidP="00F16E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468C" wp14:editId="660E76FF">
                <wp:simplePos x="0" y="0"/>
                <wp:positionH relativeFrom="column">
                  <wp:posOffset>2503170</wp:posOffset>
                </wp:positionH>
                <wp:positionV relativeFrom="paragraph">
                  <wp:posOffset>3975735</wp:posOffset>
                </wp:positionV>
                <wp:extent cx="2476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97.1pt;margin-top:313.05pt;width:1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" fillcolor="white [3201]" strokecolor="white [3212]" strokeweight="2pt"/>
            </w:pict>
          </mc:Fallback>
        </mc:AlternateContent>
      </w:r>
    </w:p>
    <w:sectPr w:rsidR="00B059E0" w:rsidSect="00042638">
      <w:headerReference w:type="default" r:id="rId8"/>
      <w:footerReference w:type="default" r:id="rId9"/>
      <w:pgSz w:w="12242" w:h="15842" w:code="1"/>
      <w:pgMar w:top="1701" w:right="1701" w:bottom="1701" w:left="2268" w:header="1077" w:footer="1247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11" w:rsidRDefault="00F86E11" w:rsidP="000F6D2C">
      <w:pPr>
        <w:spacing w:after="0" w:line="240" w:lineRule="auto"/>
      </w:pPr>
      <w:r>
        <w:separator/>
      </w:r>
    </w:p>
  </w:endnote>
  <w:endnote w:type="continuationSeparator" w:id="0">
    <w:p w:rsidR="00F86E11" w:rsidRDefault="00F86E11" w:rsidP="000F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38" w:rsidRPr="00897D22" w:rsidRDefault="000F6D2C" w:rsidP="0004263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  <w:r w:rsidR="00897D22">
      <w:rPr>
        <w:rFonts w:ascii="Times New Roman" w:hAnsi="Times New Roman" w:cs="Times New Roman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11" w:rsidRDefault="00F86E11" w:rsidP="000F6D2C">
      <w:pPr>
        <w:spacing w:after="0" w:line="240" w:lineRule="auto"/>
      </w:pPr>
      <w:r>
        <w:separator/>
      </w:r>
    </w:p>
  </w:footnote>
  <w:footnote w:type="continuationSeparator" w:id="0">
    <w:p w:rsidR="00F86E11" w:rsidRDefault="00F86E11" w:rsidP="000F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3FFF" w:rsidRDefault="00F86E11">
        <w:pPr>
          <w:pStyle w:val="Header"/>
          <w:jc w:val="right"/>
        </w:pPr>
      </w:p>
    </w:sdtContent>
  </w:sdt>
  <w:p w:rsidR="00DA3FFF" w:rsidRDefault="00F8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6FF"/>
    <w:multiLevelType w:val="hybridMultilevel"/>
    <w:tmpl w:val="91284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455C1"/>
    <w:multiLevelType w:val="hybridMultilevel"/>
    <w:tmpl w:val="7928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5B"/>
    <w:rsid w:val="000F6D2C"/>
    <w:rsid w:val="00464BC5"/>
    <w:rsid w:val="00897D22"/>
    <w:rsid w:val="00957BF7"/>
    <w:rsid w:val="00AF535B"/>
    <w:rsid w:val="00B059E0"/>
    <w:rsid w:val="00C4742D"/>
    <w:rsid w:val="00DF7C84"/>
    <w:rsid w:val="00F16EB8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8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84"/>
    <w:pPr>
      <w:ind w:left="720" w:right="2016"/>
      <w:contextualSpacing/>
      <w:jc w:val="both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8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F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84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8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84"/>
    <w:pPr>
      <w:ind w:left="720" w:right="2016"/>
      <w:contextualSpacing/>
      <w:jc w:val="both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8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F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84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tawal</dc:creator>
  <cp:keywords/>
  <dc:description/>
  <cp:lastModifiedBy>Thawal</cp:lastModifiedBy>
  <cp:revision>6</cp:revision>
  <cp:lastPrinted>2014-08-18T03:23:00Z</cp:lastPrinted>
  <dcterms:created xsi:type="dcterms:W3CDTF">2014-06-15T12:38:00Z</dcterms:created>
  <dcterms:modified xsi:type="dcterms:W3CDTF">2014-08-18T03:32:00Z</dcterms:modified>
</cp:coreProperties>
</file>