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96" w:rsidRPr="00CE1E76" w:rsidRDefault="00A12196" w:rsidP="00A12196">
      <w:pPr>
        <w:tabs>
          <w:tab w:val="left" w:pos="0"/>
        </w:tabs>
        <w:spacing w:line="480" w:lineRule="auto"/>
        <w:jc w:val="center"/>
        <w:rPr>
          <w:b/>
          <w:color w:val="000000"/>
        </w:rPr>
      </w:pPr>
      <w:r w:rsidRPr="00CE1E76">
        <w:rPr>
          <w:b/>
          <w:color w:val="000000"/>
        </w:rPr>
        <w:t>BAB  IV</w:t>
      </w:r>
    </w:p>
    <w:p w:rsidR="00A12196" w:rsidRPr="00CE1E76" w:rsidRDefault="00A12196" w:rsidP="00A12196">
      <w:pPr>
        <w:tabs>
          <w:tab w:val="left" w:pos="0"/>
        </w:tabs>
        <w:spacing w:line="480" w:lineRule="auto"/>
        <w:jc w:val="center"/>
        <w:rPr>
          <w:b/>
          <w:color w:val="000000"/>
        </w:rPr>
      </w:pPr>
      <w:r w:rsidRPr="00CE1E76">
        <w:rPr>
          <w:b/>
          <w:color w:val="000000"/>
        </w:rPr>
        <w:t>HASIL PENELITIAN DAN PEMBAHASAN</w:t>
      </w:r>
    </w:p>
    <w:p w:rsidR="00A12196" w:rsidRPr="00CE1E76" w:rsidRDefault="00A12196" w:rsidP="00A12196">
      <w:pPr>
        <w:tabs>
          <w:tab w:val="left" w:pos="0"/>
        </w:tabs>
        <w:jc w:val="center"/>
        <w:rPr>
          <w:b/>
          <w:color w:val="000000"/>
        </w:rPr>
      </w:pPr>
    </w:p>
    <w:p w:rsidR="00A12196" w:rsidRPr="00CE1E76" w:rsidRDefault="00A12196" w:rsidP="00A12196">
      <w:pPr>
        <w:spacing w:line="480" w:lineRule="auto"/>
        <w:ind w:left="360" w:hanging="360"/>
        <w:jc w:val="both"/>
        <w:rPr>
          <w:b/>
          <w:color w:val="000000"/>
        </w:rPr>
      </w:pPr>
      <w:r w:rsidRPr="00CE1E76">
        <w:rPr>
          <w:b/>
          <w:color w:val="000000"/>
        </w:rPr>
        <w:t>A. Hasil Penelitian</w:t>
      </w:r>
    </w:p>
    <w:p w:rsidR="00A12196" w:rsidRPr="0068403D" w:rsidRDefault="0068403D" w:rsidP="00A12196">
      <w:pPr>
        <w:spacing w:line="480" w:lineRule="auto"/>
        <w:ind w:firstLine="540"/>
        <w:jc w:val="both"/>
        <w:rPr>
          <w:color w:val="000000"/>
          <w:lang w:val="id-ID"/>
        </w:rPr>
      </w:pPr>
      <w:r>
        <w:rPr>
          <w:color w:val="000000"/>
          <w:lang w:val="id-ID"/>
        </w:rPr>
        <w:t xml:space="preserve">Bab ini </w:t>
      </w:r>
      <w:r w:rsidR="00C81EEE">
        <w:rPr>
          <w:color w:val="000000"/>
          <w:lang w:val="id-ID"/>
        </w:rPr>
        <w:t>sudah menyajikan</w:t>
      </w:r>
      <w:r>
        <w:rPr>
          <w:color w:val="000000"/>
          <w:lang w:val="id-ID"/>
        </w:rPr>
        <w:t xml:space="preserve"> dan dibahas hasil penelitian mengenai kemampuan mengenal bilangan sebelum dan setelah </w:t>
      </w:r>
      <w:r w:rsidR="00C81EEE">
        <w:rPr>
          <w:color w:val="000000"/>
          <w:lang w:val="id-ID"/>
        </w:rPr>
        <w:t xml:space="preserve">menggunakan </w:t>
      </w:r>
      <w:r>
        <w:rPr>
          <w:color w:val="000000"/>
          <w:lang w:val="id-ID"/>
        </w:rPr>
        <w:t>permainan mata uang yang dilaksanakan pada murid tunagrahita ringan</w:t>
      </w:r>
      <w:r w:rsidR="00A12196" w:rsidRPr="00CE1E76">
        <w:rPr>
          <w:color w:val="000000"/>
        </w:rPr>
        <w:t xml:space="preserve"> kelas dasar III di</w:t>
      </w:r>
      <w:r>
        <w:rPr>
          <w:color w:val="000000"/>
        </w:rPr>
        <w:t xml:space="preserve"> SLB Bajeng Raya Kabupaten Gowa.</w:t>
      </w:r>
    </w:p>
    <w:p w:rsidR="0068403D" w:rsidRDefault="0068403D" w:rsidP="00A12196">
      <w:pPr>
        <w:spacing w:line="480" w:lineRule="auto"/>
        <w:ind w:firstLine="450"/>
        <w:jc w:val="both"/>
        <w:rPr>
          <w:color w:val="000000"/>
          <w:lang w:val="id-ID"/>
        </w:rPr>
      </w:pPr>
      <w:r>
        <w:rPr>
          <w:color w:val="000000"/>
          <w:lang w:val="id-ID"/>
        </w:rPr>
        <w:t xml:space="preserve">Pengukuran terhadap kemampuan mengenal bilangan dilakukan sebanyak dua kali yakni tes sebelum penerapan permainan mata uang untuk memperoleh </w:t>
      </w:r>
      <w:r w:rsidR="00C81EEE">
        <w:rPr>
          <w:color w:val="000000"/>
          <w:lang w:val="id-ID"/>
        </w:rPr>
        <w:t xml:space="preserve">data </w:t>
      </w:r>
      <w:r>
        <w:rPr>
          <w:color w:val="000000"/>
          <w:lang w:val="id-ID"/>
        </w:rPr>
        <w:t xml:space="preserve">tingkat kemampuan murid tunagrahita ringan </w:t>
      </w:r>
      <w:r w:rsidR="00C81EEE">
        <w:rPr>
          <w:color w:val="000000"/>
          <w:lang w:val="id-ID"/>
        </w:rPr>
        <w:t xml:space="preserve">sebelum penerapan permainan mata uang </w:t>
      </w:r>
      <w:r>
        <w:rPr>
          <w:color w:val="000000"/>
          <w:lang w:val="id-ID"/>
        </w:rPr>
        <w:t>sedangkan pengukuran kedua dilakukan setelah penerapan permainan</w:t>
      </w:r>
      <w:r w:rsidR="00005326">
        <w:rPr>
          <w:color w:val="000000"/>
          <w:lang w:val="id-ID"/>
        </w:rPr>
        <w:t xml:space="preserve"> mata uang.</w:t>
      </w:r>
    </w:p>
    <w:p w:rsidR="00005326" w:rsidRDefault="00A63421" w:rsidP="00A63421">
      <w:pPr>
        <w:pStyle w:val="ListParagraph"/>
        <w:numPr>
          <w:ilvl w:val="0"/>
          <w:numId w:val="6"/>
        </w:numPr>
        <w:ind w:left="284" w:hanging="284"/>
        <w:jc w:val="both"/>
        <w:rPr>
          <w:b/>
          <w:color w:val="000000"/>
          <w:lang w:val="id-ID"/>
        </w:rPr>
      </w:pPr>
      <w:r>
        <w:rPr>
          <w:b/>
          <w:color w:val="000000"/>
          <w:lang w:val="id-ID"/>
        </w:rPr>
        <w:t xml:space="preserve">Kemampuan Mengenal Bilangan Murid Tunagrahita Ringan Kelas Dasar III </w:t>
      </w:r>
      <w:r w:rsidRPr="00A63421">
        <w:rPr>
          <w:b/>
          <w:color w:val="000000"/>
        </w:rPr>
        <w:t>di</w:t>
      </w:r>
      <w:r>
        <w:rPr>
          <w:b/>
          <w:color w:val="000000"/>
        </w:rPr>
        <w:t xml:space="preserve"> SLB Bajeng Raya Kabupaten Gowa</w:t>
      </w:r>
      <w:r>
        <w:rPr>
          <w:b/>
          <w:color w:val="000000"/>
          <w:lang w:val="id-ID"/>
        </w:rPr>
        <w:t xml:space="preserve"> sebelum Permainan Mata Uang.</w:t>
      </w:r>
    </w:p>
    <w:p w:rsidR="00A63421" w:rsidRPr="00A63421" w:rsidRDefault="00A63421" w:rsidP="00A63421">
      <w:pPr>
        <w:pStyle w:val="ListParagraph"/>
        <w:ind w:left="284"/>
        <w:jc w:val="both"/>
        <w:rPr>
          <w:color w:val="000000"/>
          <w:lang w:val="id-ID"/>
        </w:rPr>
      </w:pPr>
    </w:p>
    <w:p w:rsidR="002B1B78" w:rsidRDefault="002B1B78" w:rsidP="00A12196">
      <w:pPr>
        <w:spacing w:line="480" w:lineRule="auto"/>
        <w:ind w:firstLine="450"/>
        <w:jc w:val="both"/>
        <w:rPr>
          <w:color w:val="000000"/>
          <w:lang w:val="id-ID"/>
        </w:rPr>
      </w:pPr>
      <w:r>
        <w:rPr>
          <w:color w:val="000000"/>
          <w:lang w:val="id-ID"/>
        </w:rPr>
        <w:t xml:space="preserve">Berdasarkan hasil penelitian pada  </w:t>
      </w:r>
      <w:r w:rsidRPr="002B1B78">
        <w:rPr>
          <w:color w:val="000000"/>
          <w:lang w:val="id-ID"/>
        </w:rPr>
        <w:t xml:space="preserve">Murid Tunagrahita Ringan Kelas Dasar III </w:t>
      </w:r>
      <w:r w:rsidRPr="002B1B78">
        <w:rPr>
          <w:color w:val="000000"/>
        </w:rPr>
        <w:t>di SLB Bajeng Raya Kabupaten Gowa</w:t>
      </w:r>
      <w:r>
        <w:rPr>
          <w:color w:val="000000"/>
          <w:lang w:val="id-ID"/>
        </w:rPr>
        <w:t xml:space="preserve"> sebelum Permainan Mata Uang diperoleh nilai kemampuan mengenal bilangan sebelum permainan mata uang yang dilaksanakan pada murid tunagrahita ringan sebagai berikut:</w:t>
      </w: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89604A" w:rsidP="002B1B78">
      <w:pPr>
        <w:jc w:val="both"/>
        <w:rPr>
          <w:b/>
          <w:color w:val="000000"/>
          <w:lang w:val="id-ID"/>
        </w:rPr>
      </w:pPr>
    </w:p>
    <w:p w:rsidR="0089604A" w:rsidRDefault="002B1B78" w:rsidP="002B1B78">
      <w:pPr>
        <w:jc w:val="both"/>
        <w:rPr>
          <w:b/>
          <w:color w:val="000000"/>
          <w:lang w:val="id-ID"/>
        </w:rPr>
      </w:pPr>
      <w:r w:rsidRPr="0089604A">
        <w:rPr>
          <w:b/>
          <w:color w:val="000000"/>
          <w:lang w:val="id-ID"/>
        </w:rPr>
        <w:lastRenderedPageBreak/>
        <w:t xml:space="preserve">Tabel 4.1 Data   Kemampuan    Mengenal    Bilangan  sebelum Permainan </w:t>
      </w:r>
    </w:p>
    <w:p w:rsidR="0089604A" w:rsidRDefault="0089604A" w:rsidP="002B1B78">
      <w:pPr>
        <w:jc w:val="both"/>
        <w:rPr>
          <w:b/>
          <w:color w:val="000000"/>
          <w:lang w:val="id-ID"/>
        </w:rPr>
      </w:pPr>
      <w:r>
        <w:rPr>
          <w:b/>
          <w:color w:val="000000"/>
          <w:lang w:val="id-ID"/>
        </w:rPr>
        <w:t xml:space="preserve">                 </w:t>
      </w:r>
      <w:r w:rsidR="002B1B78" w:rsidRPr="0089604A">
        <w:rPr>
          <w:b/>
          <w:color w:val="000000"/>
          <w:lang w:val="id-ID"/>
        </w:rPr>
        <w:t xml:space="preserve">Mata </w:t>
      </w:r>
      <w:r>
        <w:rPr>
          <w:b/>
          <w:color w:val="000000"/>
          <w:lang w:val="id-ID"/>
        </w:rPr>
        <w:t xml:space="preserve"> </w:t>
      </w:r>
      <w:r w:rsidR="002B1B78" w:rsidRPr="0089604A">
        <w:rPr>
          <w:b/>
          <w:color w:val="000000"/>
          <w:lang w:val="id-ID"/>
        </w:rPr>
        <w:t xml:space="preserve">Uang  </w:t>
      </w:r>
      <w:r>
        <w:rPr>
          <w:b/>
          <w:color w:val="000000"/>
          <w:lang w:val="id-ID"/>
        </w:rPr>
        <w:t xml:space="preserve"> </w:t>
      </w:r>
      <w:r w:rsidR="002B1B78" w:rsidRPr="0089604A">
        <w:rPr>
          <w:b/>
          <w:color w:val="000000"/>
          <w:lang w:val="id-ID"/>
        </w:rPr>
        <w:t xml:space="preserve">hasil </w:t>
      </w:r>
      <w:r>
        <w:rPr>
          <w:b/>
          <w:color w:val="000000"/>
          <w:lang w:val="id-ID"/>
        </w:rPr>
        <w:t xml:space="preserve"> </w:t>
      </w:r>
      <w:r w:rsidR="002B1B78" w:rsidRPr="0089604A">
        <w:rPr>
          <w:b/>
          <w:color w:val="000000"/>
          <w:lang w:val="id-ID"/>
        </w:rPr>
        <w:t xml:space="preserve">pretest </w:t>
      </w:r>
      <w:r>
        <w:rPr>
          <w:b/>
          <w:color w:val="000000"/>
          <w:lang w:val="id-ID"/>
        </w:rPr>
        <w:t xml:space="preserve"> </w:t>
      </w:r>
      <w:r w:rsidR="002B1B78" w:rsidRPr="0089604A">
        <w:rPr>
          <w:b/>
          <w:color w:val="000000"/>
          <w:lang w:val="id-ID"/>
        </w:rPr>
        <w:t xml:space="preserve">Murid </w:t>
      </w:r>
      <w:r>
        <w:rPr>
          <w:b/>
          <w:color w:val="000000"/>
          <w:lang w:val="id-ID"/>
        </w:rPr>
        <w:t xml:space="preserve"> </w:t>
      </w:r>
      <w:r w:rsidR="002B1B78" w:rsidRPr="0089604A">
        <w:rPr>
          <w:b/>
          <w:color w:val="000000"/>
          <w:lang w:val="id-ID"/>
        </w:rPr>
        <w:t xml:space="preserve">Tunagrahita </w:t>
      </w:r>
      <w:r>
        <w:rPr>
          <w:b/>
          <w:color w:val="000000"/>
          <w:lang w:val="id-ID"/>
        </w:rPr>
        <w:t xml:space="preserve">  </w:t>
      </w:r>
      <w:r w:rsidR="002B1B78" w:rsidRPr="0089604A">
        <w:rPr>
          <w:b/>
          <w:color w:val="000000"/>
          <w:lang w:val="id-ID"/>
        </w:rPr>
        <w:t xml:space="preserve">Ringan </w:t>
      </w:r>
      <w:r>
        <w:rPr>
          <w:b/>
          <w:color w:val="000000"/>
          <w:lang w:val="id-ID"/>
        </w:rPr>
        <w:t xml:space="preserve"> </w:t>
      </w:r>
      <w:r w:rsidR="00970780" w:rsidRPr="0089604A">
        <w:rPr>
          <w:b/>
          <w:color w:val="000000"/>
          <w:lang w:val="id-ID"/>
        </w:rPr>
        <w:t xml:space="preserve">Kelas </w:t>
      </w:r>
    </w:p>
    <w:p w:rsidR="002B1B78" w:rsidRPr="0089604A" w:rsidRDefault="0089604A" w:rsidP="002B1B78">
      <w:pPr>
        <w:jc w:val="both"/>
        <w:rPr>
          <w:b/>
          <w:color w:val="000000"/>
          <w:lang w:val="id-ID"/>
        </w:rPr>
      </w:pPr>
      <w:r>
        <w:rPr>
          <w:b/>
          <w:color w:val="000000"/>
          <w:lang w:val="id-ID"/>
        </w:rPr>
        <w:t xml:space="preserve">                 </w:t>
      </w:r>
      <w:r w:rsidR="00970780" w:rsidRPr="0089604A">
        <w:rPr>
          <w:b/>
          <w:color w:val="000000"/>
          <w:lang w:val="id-ID"/>
        </w:rPr>
        <w:t xml:space="preserve">Dasar III </w:t>
      </w:r>
      <w:r w:rsidR="00970780" w:rsidRPr="0089604A">
        <w:rPr>
          <w:b/>
          <w:color w:val="000000"/>
        </w:rPr>
        <w:t>di SLB</w:t>
      </w:r>
      <w:r>
        <w:rPr>
          <w:b/>
          <w:color w:val="000000"/>
          <w:lang w:val="id-ID"/>
        </w:rPr>
        <w:t xml:space="preserve"> </w:t>
      </w:r>
      <w:r w:rsidR="00970780" w:rsidRPr="0089604A">
        <w:rPr>
          <w:b/>
          <w:color w:val="000000"/>
        </w:rPr>
        <w:t>Bajeng Raya</w:t>
      </w:r>
      <w:r>
        <w:rPr>
          <w:b/>
          <w:color w:val="000000"/>
          <w:lang w:val="id-ID"/>
        </w:rPr>
        <w:t>.</w:t>
      </w:r>
    </w:p>
    <w:p w:rsidR="00A12196" w:rsidRPr="00CE1E76" w:rsidRDefault="00A12196" w:rsidP="00A12196">
      <w:pPr>
        <w:ind w:left="900" w:hanging="900"/>
        <w:rPr>
          <w:b/>
          <w:color w:val="000000"/>
        </w:rPr>
      </w:pPr>
    </w:p>
    <w:tbl>
      <w:tblPr>
        <w:tblW w:w="0" w:type="auto"/>
        <w:tblInd w:w="108" w:type="dxa"/>
        <w:tblBorders>
          <w:top w:val="single" w:sz="4" w:space="0" w:color="auto"/>
          <w:bottom w:val="single" w:sz="4" w:space="0" w:color="auto"/>
          <w:insideH w:val="single" w:sz="4" w:space="0" w:color="auto"/>
        </w:tblBorders>
        <w:tblLook w:val="04A0"/>
      </w:tblPr>
      <w:tblGrid>
        <w:gridCol w:w="959"/>
        <w:gridCol w:w="4244"/>
        <w:gridCol w:w="2560"/>
      </w:tblGrid>
      <w:tr w:rsidR="00A12196" w:rsidRPr="00CE1E76" w:rsidTr="000A2185">
        <w:tc>
          <w:tcPr>
            <w:tcW w:w="995" w:type="dxa"/>
          </w:tcPr>
          <w:p w:rsidR="00A12196" w:rsidRPr="00CE1E76" w:rsidRDefault="00A12196" w:rsidP="000A2185">
            <w:pPr>
              <w:spacing w:line="360" w:lineRule="auto"/>
              <w:jc w:val="center"/>
              <w:rPr>
                <w:b/>
                <w:color w:val="000000"/>
              </w:rPr>
            </w:pPr>
            <w:r w:rsidRPr="00CE1E76">
              <w:rPr>
                <w:b/>
                <w:color w:val="000000"/>
              </w:rPr>
              <w:t>No.</w:t>
            </w:r>
          </w:p>
        </w:tc>
        <w:tc>
          <w:tcPr>
            <w:tcW w:w="4560" w:type="dxa"/>
          </w:tcPr>
          <w:p w:rsidR="00A12196" w:rsidRPr="00CE1E76" w:rsidRDefault="00A12196" w:rsidP="000A2185">
            <w:pPr>
              <w:spacing w:line="360" w:lineRule="auto"/>
              <w:jc w:val="center"/>
              <w:rPr>
                <w:b/>
                <w:color w:val="000000"/>
              </w:rPr>
            </w:pPr>
            <w:r w:rsidRPr="00CE1E76">
              <w:rPr>
                <w:b/>
                <w:color w:val="000000"/>
              </w:rPr>
              <w:t>Murid</w:t>
            </w:r>
          </w:p>
        </w:tc>
        <w:tc>
          <w:tcPr>
            <w:tcW w:w="2730" w:type="dxa"/>
          </w:tcPr>
          <w:p w:rsidR="00A12196" w:rsidRPr="00CE1E76" w:rsidRDefault="00A12196" w:rsidP="000A2185">
            <w:pPr>
              <w:spacing w:line="360" w:lineRule="auto"/>
              <w:jc w:val="center"/>
              <w:rPr>
                <w:b/>
                <w:color w:val="000000"/>
              </w:rPr>
            </w:pPr>
            <w:r w:rsidRPr="00CE1E76">
              <w:rPr>
                <w:b/>
                <w:color w:val="000000"/>
              </w:rPr>
              <w:t>Nilai Hasil Tes</w:t>
            </w:r>
          </w:p>
        </w:tc>
      </w:tr>
      <w:tr w:rsidR="00A12196" w:rsidRPr="00CE1E76" w:rsidTr="000A2185">
        <w:tc>
          <w:tcPr>
            <w:tcW w:w="995" w:type="dxa"/>
          </w:tcPr>
          <w:p w:rsidR="00A12196" w:rsidRPr="00CE1E76" w:rsidRDefault="00A12196" w:rsidP="000A2185">
            <w:pPr>
              <w:spacing w:line="360" w:lineRule="auto"/>
              <w:jc w:val="center"/>
              <w:rPr>
                <w:color w:val="000000"/>
              </w:rPr>
            </w:pPr>
            <w:r w:rsidRPr="00CE1E76">
              <w:rPr>
                <w:color w:val="000000"/>
              </w:rPr>
              <w:t>1.</w:t>
            </w:r>
          </w:p>
          <w:p w:rsidR="00A12196" w:rsidRPr="00CE1E76" w:rsidRDefault="00A12196" w:rsidP="000A2185">
            <w:pPr>
              <w:spacing w:line="360" w:lineRule="auto"/>
              <w:jc w:val="center"/>
              <w:rPr>
                <w:color w:val="000000"/>
              </w:rPr>
            </w:pPr>
            <w:r w:rsidRPr="00CE1E76">
              <w:rPr>
                <w:color w:val="000000"/>
              </w:rPr>
              <w:t>2.</w:t>
            </w:r>
          </w:p>
          <w:p w:rsidR="00A12196" w:rsidRPr="00CE1E76" w:rsidRDefault="00A12196" w:rsidP="000A2185">
            <w:pPr>
              <w:spacing w:line="360" w:lineRule="auto"/>
              <w:jc w:val="center"/>
              <w:rPr>
                <w:color w:val="000000"/>
              </w:rPr>
            </w:pPr>
            <w:r w:rsidRPr="00CE1E76">
              <w:rPr>
                <w:color w:val="000000"/>
              </w:rPr>
              <w:t>3.</w:t>
            </w:r>
          </w:p>
          <w:p w:rsidR="00A12196" w:rsidRPr="00CE1E76" w:rsidRDefault="00A12196" w:rsidP="000A2185">
            <w:pPr>
              <w:spacing w:line="360" w:lineRule="auto"/>
              <w:jc w:val="center"/>
              <w:rPr>
                <w:color w:val="000000"/>
              </w:rPr>
            </w:pPr>
            <w:r w:rsidRPr="00CE1E76">
              <w:rPr>
                <w:color w:val="000000"/>
              </w:rPr>
              <w:t>4.</w:t>
            </w:r>
          </w:p>
        </w:tc>
        <w:tc>
          <w:tcPr>
            <w:tcW w:w="4560" w:type="dxa"/>
          </w:tcPr>
          <w:p w:rsidR="00A12196" w:rsidRPr="00275A98" w:rsidRDefault="00275A98" w:rsidP="000A2185">
            <w:pPr>
              <w:spacing w:line="360" w:lineRule="auto"/>
              <w:jc w:val="center"/>
              <w:rPr>
                <w:color w:val="000000"/>
                <w:lang w:val="id-ID"/>
              </w:rPr>
            </w:pPr>
            <w:r>
              <w:rPr>
                <w:color w:val="000000"/>
              </w:rPr>
              <w:t>S</w:t>
            </w:r>
            <w:r w:rsidR="00A12196" w:rsidRPr="00CE1E76">
              <w:rPr>
                <w:color w:val="000000"/>
              </w:rPr>
              <w:t>n</w:t>
            </w:r>
            <w:r>
              <w:rPr>
                <w:color w:val="000000"/>
                <w:lang w:val="id-ID"/>
              </w:rPr>
              <w:t>j</w:t>
            </w:r>
          </w:p>
          <w:p w:rsidR="00A12196" w:rsidRPr="00CE1E76" w:rsidRDefault="00275A98" w:rsidP="000A2185">
            <w:pPr>
              <w:spacing w:line="360" w:lineRule="auto"/>
              <w:jc w:val="center"/>
              <w:rPr>
                <w:color w:val="000000"/>
              </w:rPr>
            </w:pPr>
            <w:r>
              <w:rPr>
                <w:color w:val="000000"/>
                <w:lang w:val="id-ID"/>
              </w:rPr>
              <w:t>Kwn</w:t>
            </w:r>
          </w:p>
          <w:p w:rsidR="00A12196" w:rsidRPr="00275A98" w:rsidRDefault="00275A98" w:rsidP="000A2185">
            <w:pPr>
              <w:spacing w:line="360" w:lineRule="auto"/>
              <w:jc w:val="center"/>
              <w:rPr>
                <w:color w:val="000000"/>
                <w:lang w:val="id-ID"/>
              </w:rPr>
            </w:pPr>
            <w:r>
              <w:rPr>
                <w:color w:val="000000"/>
              </w:rPr>
              <w:t>H</w:t>
            </w:r>
            <w:r w:rsidR="00A12196" w:rsidRPr="00CE1E76">
              <w:rPr>
                <w:color w:val="000000"/>
              </w:rPr>
              <w:t>j</w:t>
            </w:r>
            <w:r>
              <w:rPr>
                <w:color w:val="000000"/>
                <w:lang w:val="id-ID"/>
              </w:rPr>
              <w:t>r</w:t>
            </w:r>
          </w:p>
          <w:p w:rsidR="00A12196" w:rsidRPr="00CE1E76" w:rsidRDefault="00275A98" w:rsidP="00275A98">
            <w:pPr>
              <w:spacing w:line="360" w:lineRule="auto"/>
              <w:jc w:val="center"/>
              <w:rPr>
                <w:color w:val="000000"/>
              </w:rPr>
            </w:pPr>
            <w:r>
              <w:rPr>
                <w:color w:val="000000"/>
              </w:rPr>
              <w:t>A</w:t>
            </w:r>
            <w:r>
              <w:rPr>
                <w:color w:val="000000"/>
                <w:lang w:val="id-ID"/>
              </w:rPr>
              <w:t>nh</w:t>
            </w:r>
          </w:p>
        </w:tc>
        <w:tc>
          <w:tcPr>
            <w:tcW w:w="2730" w:type="dxa"/>
          </w:tcPr>
          <w:p w:rsidR="00A12196" w:rsidRPr="00CE1E76" w:rsidRDefault="00A12196" w:rsidP="000A2185">
            <w:pPr>
              <w:spacing w:line="360" w:lineRule="auto"/>
              <w:jc w:val="center"/>
              <w:rPr>
                <w:color w:val="000000"/>
              </w:rPr>
            </w:pPr>
            <w:r w:rsidRPr="00CE1E76">
              <w:rPr>
                <w:color w:val="000000"/>
              </w:rPr>
              <w:t>4</w:t>
            </w:r>
          </w:p>
          <w:p w:rsidR="00A12196" w:rsidRPr="00C66396" w:rsidRDefault="00A12196" w:rsidP="000A2185">
            <w:pPr>
              <w:spacing w:line="360" w:lineRule="auto"/>
              <w:jc w:val="center"/>
              <w:rPr>
                <w:color w:val="000000"/>
                <w:lang w:val="id-ID"/>
              </w:rPr>
            </w:pPr>
            <w:r w:rsidRPr="00CE1E76">
              <w:rPr>
                <w:color w:val="000000"/>
              </w:rPr>
              <w:t>5</w:t>
            </w:r>
          </w:p>
          <w:p w:rsidR="00A12196" w:rsidRPr="00CE1E76" w:rsidRDefault="00A12196" w:rsidP="000A2185">
            <w:pPr>
              <w:spacing w:line="360" w:lineRule="auto"/>
              <w:jc w:val="center"/>
              <w:rPr>
                <w:color w:val="000000"/>
              </w:rPr>
            </w:pPr>
            <w:r w:rsidRPr="00CE1E76">
              <w:rPr>
                <w:color w:val="000000"/>
              </w:rPr>
              <w:t>5</w:t>
            </w:r>
          </w:p>
          <w:p w:rsidR="00A12196" w:rsidRPr="00C66396" w:rsidRDefault="00A12196" w:rsidP="000A2185">
            <w:pPr>
              <w:spacing w:line="360" w:lineRule="auto"/>
              <w:jc w:val="center"/>
              <w:rPr>
                <w:color w:val="000000"/>
                <w:lang w:val="id-ID"/>
              </w:rPr>
            </w:pPr>
            <w:r w:rsidRPr="00CE1E76">
              <w:rPr>
                <w:color w:val="000000"/>
              </w:rPr>
              <w:t>6</w:t>
            </w:r>
          </w:p>
        </w:tc>
      </w:tr>
    </w:tbl>
    <w:p w:rsidR="00A12196" w:rsidRPr="00CE1E76" w:rsidRDefault="00A12196" w:rsidP="00A12196">
      <w:pPr>
        <w:tabs>
          <w:tab w:val="left" w:pos="360"/>
          <w:tab w:val="left" w:pos="540"/>
          <w:tab w:val="left" w:pos="1080"/>
        </w:tabs>
        <w:ind w:left="720"/>
        <w:jc w:val="center"/>
        <w:rPr>
          <w:b/>
          <w:color w:val="000000"/>
          <w:lang w:val="fi-FI"/>
        </w:rPr>
      </w:pPr>
    </w:p>
    <w:p w:rsidR="00A12196" w:rsidRPr="00CE1E76" w:rsidRDefault="00A12196" w:rsidP="00A12196">
      <w:pPr>
        <w:spacing w:line="480" w:lineRule="auto"/>
        <w:ind w:left="720" w:hanging="153"/>
        <w:jc w:val="both"/>
        <w:rPr>
          <w:color w:val="000000"/>
          <w:lang w:val="fi-FI"/>
        </w:rPr>
      </w:pPr>
      <w:r w:rsidRPr="00CE1E76">
        <w:rPr>
          <w:color w:val="000000"/>
          <w:lang w:val="fi-FI"/>
        </w:rPr>
        <w:t>Berdasarkan tabel 4.1 maka diperoleh nilai hasil tes rata-rata</w:t>
      </w:r>
      <w:r>
        <w:rPr>
          <w:color w:val="000000"/>
          <w:lang w:val="id-ID"/>
        </w:rPr>
        <w:t xml:space="preserve"> sebagai berikut</w:t>
      </w:r>
      <w:r w:rsidRPr="00CE1E76">
        <w:rPr>
          <w:color w:val="000000"/>
          <w:lang w:val="fi-FI"/>
        </w:rPr>
        <w:t>:</w:t>
      </w:r>
    </w:p>
    <w:p w:rsidR="0089604A" w:rsidRDefault="00070E33" w:rsidP="0089604A">
      <w:pPr>
        <w:tabs>
          <w:tab w:val="left" w:pos="360"/>
          <w:tab w:val="left" w:pos="540"/>
          <w:tab w:val="left" w:pos="1080"/>
        </w:tabs>
        <w:ind w:left="720"/>
        <w:jc w:val="both"/>
        <w:rPr>
          <w:color w:val="000000"/>
          <w:lang w:val="id-ID"/>
        </w:rPr>
      </w:pPr>
      <w:r>
        <w:rPr>
          <w:noProof/>
          <w:color w:val="000000"/>
          <w:lang w:val="id-ID" w:eastAsia="id-ID"/>
        </w:rPr>
        <w:pict>
          <v:shapetype id="_x0000_t32" coordsize="21600,21600" o:spt="32" o:oned="t" path="m,l21600,21600e" filled="f">
            <v:path arrowok="t" fillok="f" o:connecttype="none"/>
            <o:lock v:ext="edit" shapetype="t"/>
          </v:shapetype>
          <v:shape id="_x0000_s1038" type="#_x0000_t32" style="position:absolute;left:0;text-align:left;margin-left:34.85pt;margin-top:-.1pt;width:8.25pt;height:0;z-index:251670528" o:connectortype="straight"/>
        </w:pict>
      </w:r>
      <w:r w:rsidR="00C66396">
        <w:rPr>
          <w:color w:val="000000"/>
          <w:lang w:val="id-ID"/>
        </w:rPr>
        <w:t>X</w:t>
      </w:r>
      <w:r w:rsidR="0089604A">
        <w:rPr>
          <w:color w:val="000000"/>
          <w:lang w:val="id-ID"/>
        </w:rPr>
        <w:t xml:space="preserve"> = ∑x1</w:t>
      </w:r>
    </w:p>
    <w:p w:rsidR="00404957" w:rsidRDefault="00070E33" w:rsidP="0089604A">
      <w:pPr>
        <w:tabs>
          <w:tab w:val="left" w:pos="360"/>
          <w:tab w:val="left" w:pos="540"/>
          <w:tab w:val="left" w:pos="1080"/>
        </w:tabs>
        <w:ind w:left="720"/>
        <w:jc w:val="both"/>
        <w:rPr>
          <w:color w:val="000000"/>
          <w:lang w:val="id-ID"/>
        </w:rPr>
      </w:pPr>
      <w:r>
        <w:rPr>
          <w:noProof/>
          <w:color w:val="000000"/>
          <w:lang w:val="id-ID" w:eastAsia="id-ID"/>
        </w:rPr>
        <w:pict>
          <v:shape id="_x0000_s1034" type="#_x0000_t32" style="position:absolute;left:0;text-align:left;margin-left:61.7pt;margin-top:4.1pt;width:27.75pt;height:0;z-index:251667456" o:connectortype="straight"/>
        </w:pict>
      </w:r>
      <w:r w:rsidR="0089604A">
        <w:rPr>
          <w:color w:val="000000"/>
          <w:lang w:val="id-ID"/>
        </w:rPr>
        <w:t xml:space="preserve">           </w:t>
      </w:r>
    </w:p>
    <w:p w:rsidR="0089604A" w:rsidRDefault="00404957" w:rsidP="0089604A">
      <w:pPr>
        <w:tabs>
          <w:tab w:val="left" w:pos="360"/>
          <w:tab w:val="left" w:pos="540"/>
          <w:tab w:val="left" w:pos="1080"/>
        </w:tabs>
        <w:ind w:left="720"/>
        <w:jc w:val="both"/>
        <w:rPr>
          <w:color w:val="000000"/>
          <w:lang w:val="id-ID"/>
        </w:rPr>
      </w:pPr>
      <w:r>
        <w:rPr>
          <w:color w:val="000000"/>
          <w:lang w:val="id-ID"/>
        </w:rPr>
        <w:t xml:space="preserve">          </w:t>
      </w:r>
      <w:r w:rsidR="0089604A">
        <w:rPr>
          <w:color w:val="000000"/>
          <w:lang w:val="id-ID"/>
        </w:rPr>
        <w:t xml:space="preserve"> </w:t>
      </w:r>
      <w:r>
        <w:rPr>
          <w:color w:val="000000"/>
          <w:lang w:val="id-ID"/>
        </w:rPr>
        <w:t>N</w:t>
      </w:r>
    </w:p>
    <w:p w:rsidR="00404957" w:rsidRDefault="00070E33" w:rsidP="0089604A">
      <w:pPr>
        <w:tabs>
          <w:tab w:val="left" w:pos="360"/>
          <w:tab w:val="left" w:pos="540"/>
          <w:tab w:val="left" w:pos="1080"/>
        </w:tabs>
        <w:ind w:left="720"/>
        <w:jc w:val="both"/>
        <w:rPr>
          <w:color w:val="000000"/>
          <w:lang w:val="id-ID"/>
        </w:rPr>
      </w:pPr>
      <w:r>
        <w:rPr>
          <w:noProof/>
          <w:color w:val="000000"/>
          <w:lang w:val="id-ID" w:eastAsia="id-ID"/>
        </w:rPr>
        <w:pict>
          <v:shape id="_x0000_s1039" type="#_x0000_t32" style="position:absolute;left:0;text-align:left;margin-left:38.6pt;margin-top:12.5pt;width:8.25pt;height:.75pt;z-index:251671552" o:connectortype="straight"/>
        </w:pict>
      </w:r>
    </w:p>
    <w:p w:rsidR="00A12196" w:rsidRPr="00CE1E76" w:rsidRDefault="00070E33" w:rsidP="00A12196">
      <w:pPr>
        <w:tabs>
          <w:tab w:val="left" w:pos="360"/>
          <w:tab w:val="left" w:pos="540"/>
          <w:tab w:val="left" w:pos="1080"/>
        </w:tabs>
        <w:spacing w:line="480" w:lineRule="auto"/>
        <w:ind w:left="720"/>
        <w:jc w:val="both"/>
        <w:rPr>
          <w:color w:val="000000"/>
          <w:lang w:val="fi-FI"/>
        </w:rPr>
      </w:pPr>
      <w:r w:rsidRPr="00070E33">
        <w:rPr>
          <w:noProof/>
          <w:color w:val="000000"/>
        </w:rPr>
        <w:pict>
          <v:shape id="_x0000_s1026" type="#_x0000_t32" style="position:absolute;left:0;text-align:left;margin-left:66.6pt;margin-top:18.4pt;width:84.4pt;height:0;z-index:251660288" o:connectortype="straight"/>
        </w:pict>
      </w:r>
      <w:r w:rsidR="00C66396">
        <w:rPr>
          <w:color w:val="000000"/>
          <w:lang w:val="id-ID"/>
        </w:rPr>
        <w:t>X</w:t>
      </w:r>
      <w:r w:rsidR="00A12196" w:rsidRPr="00CE1E76">
        <w:rPr>
          <w:color w:val="000000"/>
          <w:lang w:val="fi-FI"/>
        </w:rPr>
        <w:t xml:space="preserve">  =    4  +  5  +  5  +  6</w:t>
      </w:r>
      <w:r w:rsidR="00A12196" w:rsidRPr="00CE1E76">
        <w:rPr>
          <w:color w:val="000000"/>
          <w:lang w:val="fi-FI"/>
        </w:rPr>
        <w:tab/>
      </w:r>
      <w:r w:rsidR="00A12196" w:rsidRPr="00CE1E76">
        <w:rPr>
          <w:color w:val="000000"/>
          <w:lang w:val="fi-FI"/>
        </w:rPr>
        <w:tab/>
        <w:t xml:space="preserve"> </w:t>
      </w:r>
      <w:r w:rsidR="00A12196" w:rsidRPr="00CE1E76">
        <w:rPr>
          <w:color w:val="000000"/>
          <w:lang w:val="fi-FI"/>
        </w:rPr>
        <w:tab/>
      </w:r>
    </w:p>
    <w:p w:rsidR="00A12196" w:rsidRPr="00CE1E76" w:rsidRDefault="00A12196" w:rsidP="00A12196">
      <w:pPr>
        <w:tabs>
          <w:tab w:val="left" w:pos="360"/>
          <w:tab w:val="left" w:pos="540"/>
          <w:tab w:val="left" w:pos="1080"/>
        </w:tabs>
        <w:ind w:left="720"/>
        <w:jc w:val="both"/>
        <w:rPr>
          <w:color w:val="000000"/>
          <w:lang w:val="fi-FI"/>
        </w:rPr>
      </w:pPr>
      <w:r w:rsidRPr="00CE1E76">
        <w:rPr>
          <w:color w:val="000000"/>
          <w:lang w:val="fi-FI"/>
        </w:rPr>
        <w:t xml:space="preserve"> </w:t>
      </w:r>
      <w:r w:rsidRPr="00CE1E76">
        <w:rPr>
          <w:color w:val="000000"/>
          <w:lang w:val="fi-FI"/>
        </w:rPr>
        <w:tab/>
      </w:r>
      <w:r w:rsidRPr="00CE1E76">
        <w:rPr>
          <w:color w:val="000000"/>
          <w:lang w:val="fi-FI"/>
        </w:rPr>
        <w:tab/>
      </w:r>
      <w:r w:rsidRPr="00CE1E76">
        <w:rPr>
          <w:color w:val="000000"/>
          <w:lang w:val="fi-FI"/>
        </w:rPr>
        <w:tab/>
        <w:t>4</w:t>
      </w:r>
    </w:p>
    <w:p w:rsidR="00A12196" w:rsidRPr="00C66396" w:rsidRDefault="00070E33" w:rsidP="00A12196">
      <w:pPr>
        <w:tabs>
          <w:tab w:val="left" w:pos="360"/>
          <w:tab w:val="left" w:pos="540"/>
          <w:tab w:val="left" w:pos="1080"/>
        </w:tabs>
        <w:ind w:left="720"/>
        <w:jc w:val="both"/>
        <w:rPr>
          <w:color w:val="000000"/>
          <w:lang w:val="id-ID"/>
        </w:rPr>
      </w:pPr>
      <w:r>
        <w:rPr>
          <w:noProof/>
          <w:color w:val="000000"/>
          <w:lang w:val="id-ID" w:eastAsia="id-ID"/>
        </w:rPr>
        <w:pict>
          <v:shape id="_x0000_s1040" type="#_x0000_t32" style="position:absolute;left:0;text-align:left;margin-left:34.85pt;margin-top:12.1pt;width:12pt;height:0;z-index:251672576" o:connectortype="straight"/>
        </w:pict>
      </w:r>
      <w:r w:rsidR="00A12196" w:rsidRPr="00CE1E76">
        <w:rPr>
          <w:color w:val="000000"/>
          <w:lang w:val="fi-FI"/>
        </w:rPr>
        <w:t xml:space="preserve">     </w:t>
      </w:r>
      <w:r w:rsidR="00A12196" w:rsidRPr="00CE1E76">
        <w:rPr>
          <w:color w:val="000000"/>
          <w:lang w:val="fi-FI"/>
        </w:rPr>
        <w:tab/>
      </w:r>
      <w:r w:rsidR="00A12196" w:rsidRPr="00CE1E76">
        <w:rPr>
          <w:color w:val="000000"/>
          <w:lang w:val="fi-FI"/>
        </w:rPr>
        <w:tab/>
      </w:r>
      <w:r w:rsidR="0089604A">
        <w:rPr>
          <w:color w:val="000000"/>
          <w:lang w:val="id-ID"/>
        </w:rPr>
        <w:t xml:space="preserve"> </w:t>
      </w:r>
      <w:r w:rsidR="00A12196" w:rsidRPr="00CE1E76">
        <w:rPr>
          <w:color w:val="000000"/>
          <w:lang w:val="fi-FI"/>
        </w:rPr>
        <w:t>20</w:t>
      </w:r>
    </w:p>
    <w:p w:rsidR="00A12196" w:rsidRPr="00CE1E76" w:rsidRDefault="00070E33" w:rsidP="00A12196">
      <w:pPr>
        <w:tabs>
          <w:tab w:val="left" w:pos="360"/>
          <w:tab w:val="left" w:pos="540"/>
          <w:tab w:val="left" w:pos="1080"/>
        </w:tabs>
        <w:ind w:left="720"/>
        <w:jc w:val="both"/>
        <w:rPr>
          <w:color w:val="000000"/>
          <w:lang w:val="fi-FI"/>
        </w:rPr>
      </w:pPr>
      <w:r w:rsidRPr="00070E33">
        <w:rPr>
          <w:noProof/>
          <w:color w:val="000000"/>
        </w:rPr>
        <w:pict>
          <v:shape id="_x0000_s1027" type="#_x0000_t32" style="position:absolute;left:0;text-align:left;margin-left:71.85pt;margin-top:7.45pt;width:22.5pt;height:0;z-index:251661312" o:connectortype="straight"/>
        </w:pict>
      </w:r>
      <w:r w:rsidR="00C66396">
        <w:rPr>
          <w:color w:val="000000"/>
          <w:lang w:val="id-ID"/>
        </w:rPr>
        <w:t xml:space="preserve">X   </w:t>
      </w:r>
      <w:r w:rsidR="0089604A">
        <w:rPr>
          <w:color w:val="000000"/>
          <w:lang w:val="id-ID"/>
        </w:rPr>
        <w:t xml:space="preserve"> </w:t>
      </w:r>
      <w:r w:rsidR="00A12196" w:rsidRPr="00CE1E76">
        <w:rPr>
          <w:color w:val="000000"/>
          <w:lang w:val="fi-FI"/>
        </w:rPr>
        <w:t xml:space="preserve">=      </w:t>
      </w:r>
    </w:p>
    <w:p w:rsidR="00A12196" w:rsidRPr="00CE1E76" w:rsidRDefault="00070E33" w:rsidP="00A12196">
      <w:pPr>
        <w:tabs>
          <w:tab w:val="left" w:pos="360"/>
          <w:tab w:val="left" w:pos="540"/>
          <w:tab w:val="left" w:pos="1080"/>
        </w:tabs>
        <w:spacing w:line="480" w:lineRule="auto"/>
        <w:ind w:left="720"/>
        <w:jc w:val="both"/>
        <w:rPr>
          <w:color w:val="000000"/>
          <w:lang w:val="fi-FI"/>
        </w:rPr>
      </w:pPr>
      <w:r>
        <w:rPr>
          <w:noProof/>
          <w:color w:val="000000"/>
          <w:lang w:val="id-ID" w:eastAsia="id-ID"/>
        </w:rPr>
        <w:pict>
          <v:shape id="_x0000_s1041" type="#_x0000_t32" style="position:absolute;left:0;text-align:left;margin-left:38.6pt;margin-top:25pt;width:8.25pt;height:0;z-index:251673600" o:connectortype="straight"/>
        </w:pict>
      </w:r>
      <w:r w:rsidR="00A12196" w:rsidRPr="00CE1E76">
        <w:rPr>
          <w:color w:val="000000"/>
          <w:lang w:val="fi-FI"/>
        </w:rPr>
        <w:t xml:space="preserve">            </w:t>
      </w:r>
      <w:r w:rsidR="0089604A">
        <w:rPr>
          <w:color w:val="000000"/>
          <w:lang w:val="id-ID"/>
        </w:rPr>
        <w:t xml:space="preserve">  </w:t>
      </w:r>
      <w:r w:rsidR="00A12196" w:rsidRPr="00CE1E76">
        <w:rPr>
          <w:color w:val="000000"/>
          <w:lang w:val="fi-FI"/>
        </w:rPr>
        <w:t>4</w:t>
      </w:r>
    </w:p>
    <w:p w:rsidR="00A12196" w:rsidRPr="00CE1E76" w:rsidRDefault="00C66396" w:rsidP="00A12196">
      <w:pPr>
        <w:tabs>
          <w:tab w:val="left" w:pos="360"/>
          <w:tab w:val="left" w:pos="540"/>
          <w:tab w:val="left" w:pos="1080"/>
        </w:tabs>
        <w:spacing w:line="480" w:lineRule="auto"/>
        <w:ind w:left="720"/>
        <w:jc w:val="both"/>
        <w:rPr>
          <w:color w:val="000000"/>
          <w:lang w:val="fi-FI"/>
        </w:rPr>
      </w:pPr>
      <w:r>
        <w:rPr>
          <w:color w:val="000000"/>
          <w:lang w:val="id-ID"/>
        </w:rPr>
        <w:t>X</w:t>
      </w:r>
      <w:r w:rsidR="0089604A">
        <w:rPr>
          <w:color w:val="000000"/>
          <w:lang w:val="id-ID"/>
        </w:rPr>
        <w:t xml:space="preserve"> </w:t>
      </w:r>
      <w:r w:rsidR="00A12196" w:rsidRPr="00CE1E76">
        <w:rPr>
          <w:color w:val="000000"/>
          <w:lang w:val="fi-FI"/>
        </w:rPr>
        <w:t xml:space="preserve">=  </w:t>
      </w:r>
      <w:r w:rsidR="0089604A">
        <w:rPr>
          <w:color w:val="000000"/>
          <w:lang w:val="id-ID"/>
        </w:rPr>
        <w:t xml:space="preserve"> </w:t>
      </w:r>
      <w:r w:rsidR="00A12196" w:rsidRPr="00CE1E76">
        <w:rPr>
          <w:color w:val="000000"/>
          <w:lang w:val="fi-FI"/>
        </w:rPr>
        <w:t>5</w:t>
      </w:r>
    </w:p>
    <w:p w:rsidR="00404957" w:rsidRDefault="00F768A4" w:rsidP="00A12196">
      <w:pPr>
        <w:pStyle w:val="ListParagraph"/>
        <w:spacing w:line="480" w:lineRule="auto"/>
        <w:ind w:left="0" w:firstLine="450"/>
        <w:jc w:val="both"/>
        <w:rPr>
          <w:color w:val="000000"/>
          <w:lang w:val="id-ID"/>
        </w:rPr>
      </w:pPr>
      <w:r>
        <w:rPr>
          <w:color w:val="000000"/>
          <w:lang w:val="id-ID"/>
        </w:rPr>
        <w:t xml:space="preserve">Dengan demikian nilai rata-rata kemampuan mengenal bilangan </w:t>
      </w:r>
      <w:r w:rsidR="00A12196">
        <w:rPr>
          <w:color w:val="000000"/>
          <w:lang w:val="id-ID"/>
        </w:rPr>
        <w:t xml:space="preserve"> </w:t>
      </w:r>
      <w:r>
        <w:rPr>
          <w:color w:val="000000"/>
          <w:lang w:val="id-ID"/>
        </w:rPr>
        <w:t>murid tunagrahita ringan</w:t>
      </w:r>
      <w:r w:rsidR="0015291D">
        <w:rPr>
          <w:color w:val="000000"/>
          <w:lang w:val="id-ID"/>
        </w:rPr>
        <w:t xml:space="preserve"> sebelum permainan mata uang adalah 5</w:t>
      </w:r>
      <w:r w:rsidR="0051664C">
        <w:rPr>
          <w:color w:val="000000"/>
          <w:lang w:val="id-ID"/>
        </w:rPr>
        <w:t xml:space="preserve"> yang</w:t>
      </w:r>
      <w:r w:rsidR="00404957">
        <w:rPr>
          <w:color w:val="000000"/>
          <w:lang w:val="id-ID"/>
        </w:rPr>
        <w:t xml:space="preserve"> jika dikelompokkan kedalam kategori yang telah dite</w:t>
      </w:r>
      <w:r w:rsidR="00C66396">
        <w:rPr>
          <w:color w:val="000000"/>
          <w:lang w:val="id-ID"/>
        </w:rPr>
        <w:t>tapkan maka pada kategori sedang</w:t>
      </w:r>
      <w:r w:rsidR="00404957">
        <w:rPr>
          <w:color w:val="000000"/>
          <w:lang w:val="id-ID"/>
        </w:rPr>
        <w:t>.</w:t>
      </w:r>
    </w:p>
    <w:p w:rsidR="00404957" w:rsidRDefault="00404957" w:rsidP="00A12196">
      <w:pPr>
        <w:pStyle w:val="ListParagraph"/>
        <w:spacing w:line="480" w:lineRule="auto"/>
        <w:ind w:left="0" w:firstLine="450"/>
        <w:jc w:val="both"/>
        <w:rPr>
          <w:color w:val="000000"/>
          <w:lang w:val="id-ID"/>
        </w:rPr>
      </w:pPr>
      <w:r>
        <w:rPr>
          <w:color w:val="000000"/>
          <w:lang w:val="id-ID"/>
        </w:rPr>
        <w:t>Jika kemampuan mengenal bilangan pada pretest dikelompokkan kedalam lima kategori yang ditetapkan sebelumnya, maka diperoleh distribusi frekweinsi seperti disajikan pada tabel 3.1 berikut:</w:t>
      </w:r>
    </w:p>
    <w:p w:rsidR="00490998" w:rsidRDefault="00490998" w:rsidP="00404957">
      <w:pPr>
        <w:jc w:val="both"/>
        <w:rPr>
          <w:color w:val="000000"/>
          <w:lang w:val="id-ID"/>
        </w:rPr>
      </w:pPr>
    </w:p>
    <w:p w:rsidR="00490998" w:rsidRDefault="00490998" w:rsidP="00404957">
      <w:pPr>
        <w:jc w:val="both"/>
        <w:rPr>
          <w:color w:val="000000"/>
          <w:lang w:val="id-ID"/>
        </w:rPr>
      </w:pPr>
    </w:p>
    <w:p w:rsidR="00490998" w:rsidRPr="00490998" w:rsidRDefault="00404957" w:rsidP="00404957">
      <w:pPr>
        <w:jc w:val="both"/>
        <w:rPr>
          <w:b/>
          <w:color w:val="000000"/>
          <w:lang w:val="id-ID"/>
        </w:rPr>
      </w:pPr>
      <w:r w:rsidRPr="00490998">
        <w:rPr>
          <w:b/>
          <w:color w:val="000000"/>
          <w:lang w:val="id-ID"/>
        </w:rPr>
        <w:lastRenderedPageBreak/>
        <w:t xml:space="preserve">Tabel 4.2 Distribusi </w:t>
      </w:r>
      <w:r w:rsidR="00490998" w:rsidRPr="00490998">
        <w:rPr>
          <w:b/>
          <w:color w:val="000000"/>
          <w:lang w:val="id-ID"/>
        </w:rPr>
        <w:t xml:space="preserve">  </w:t>
      </w:r>
      <w:r w:rsidR="001E75EB">
        <w:rPr>
          <w:b/>
          <w:color w:val="000000"/>
          <w:lang w:val="id-ID"/>
        </w:rPr>
        <w:t>freku</w:t>
      </w:r>
      <w:r w:rsidRPr="00490998">
        <w:rPr>
          <w:b/>
          <w:color w:val="000000"/>
          <w:lang w:val="id-ID"/>
        </w:rPr>
        <w:t xml:space="preserve">ensi </w:t>
      </w:r>
      <w:r w:rsidR="00490998" w:rsidRPr="00490998">
        <w:rPr>
          <w:b/>
          <w:color w:val="000000"/>
          <w:lang w:val="id-ID"/>
        </w:rPr>
        <w:t xml:space="preserve">   </w:t>
      </w:r>
      <w:r w:rsidRPr="00490998">
        <w:rPr>
          <w:b/>
          <w:color w:val="000000"/>
          <w:lang w:val="id-ID"/>
        </w:rPr>
        <w:t xml:space="preserve">kemampuan </w:t>
      </w:r>
      <w:r w:rsidR="00490998" w:rsidRPr="00490998">
        <w:rPr>
          <w:b/>
          <w:color w:val="000000"/>
          <w:lang w:val="id-ID"/>
        </w:rPr>
        <w:t xml:space="preserve">  </w:t>
      </w:r>
      <w:r w:rsidRPr="00490998">
        <w:rPr>
          <w:b/>
          <w:color w:val="000000"/>
          <w:lang w:val="id-ID"/>
        </w:rPr>
        <w:t xml:space="preserve">mengenal </w:t>
      </w:r>
      <w:r w:rsidR="00490998" w:rsidRPr="00490998">
        <w:rPr>
          <w:b/>
          <w:color w:val="000000"/>
          <w:lang w:val="id-ID"/>
        </w:rPr>
        <w:t xml:space="preserve"> </w:t>
      </w:r>
      <w:r w:rsidRPr="00490998">
        <w:rPr>
          <w:b/>
          <w:color w:val="000000"/>
          <w:lang w:val="id-ID"/>
        </w:rPr>
        <w:t xml:space="preserve">bilangan murid </w:t>
      </w:r>
    </w:p>
    <w:p w:rsidR="00937190" w:rsidRDefault="00490998" w:rsidP="00404957">
      <w:pPr>
        <w:jc w:val="both"/>
        <w:rPr>
          <w:b/>
          <w:color w:val="000000"/>
          <w:lang w:val="id-ID"/>
        </w:rPr>
      </w:pPr>
      <w:r w:rsidRPr="00490998">
        <w:rPr>
          <w:b/>
          <w:color w:val="000000"/>
          <w:lang w:val="id-ID"/>
        </w:rPr>
        <w:t xml:space="preserve">                T</w:t>
      </w:r>
      <w:r w:rsidR="00404957" w:rsidRPr="00490998">
        <w:rPr>
          <w:b/>
          <w:color w:val="000000"/>
          <w:lang w:val="id-ID"/>
        </w:rPr>
        <w:t xml:space="preserve">unagrahita </w:t>
      </w:r>
      <w:r w:rsidR="00937190">
        <w:rPr>
          <w:b/>
          <w:color w:val="000000"/>
          <w:lang w:val="id-ID"/>
        </w:rPr>
        <w:t xml:space="preserve">  </w:t>
      </w:r>
      <w:r w:rsidR="00404957" w:rsidRPr="00490998">
        <w:rPr>
          <w:b/>
          <w:color w:val="000000"/>
          <w:lang w:val="id-ID"/>
        </w:rPr>
        <w:t xml:space="preserve">ringan </w:t>
      </w:r>
      <w:r w:rsidR="00937190">
        <w:rPr>
          <w:b/>
          <w:color w:val="000000"/>
          <w:lang w:val="id-ID"/>
        </w:rPr>
        <w:t xml:space="preserve">    </w:t>
      </w:r>
      <w:r w:rsidR="00404957" w:rsidRPr="00490998">
        <w:rPr>
          <w:b/>
          <w:color w:val="000000"/>
          <w:lang w:val="id-ID"/>
        </w:rPr>
        <w:t xml:space="preserve">Kelas </w:t>
      </w:r>
      <w:r w:rsidR="00937190">
        <w:rPr>
          <w:b/>
          <w:color w:val="000000"/>
          <w:lang w:val="id-ID"/>
        </w:rPr>
        <w:t xml:space="preserve">   </w:t>
      </w:r>
      <w:r w:rsidR="00404957" w:rsidRPr="00490998">
        <w:rPr>
          <w:b/>
          <w:color w:val="000000"/>
          <w:lang w:val="id-ID"/>
        </w:rPr>
        <w:t xml:space="preserve">Dasar </w:t>
      </w:r>
      <w:r w:rsidR="00937190">
        <w:rPr>
          <w:b/>
          <w:color w:val="000000"/>
          <w:lang w:val="id-ID"/>
        </w:rPr>
        <w:t xml:space="preserve">  </w:t>
      </w:r>
      <w:r w:rsidR="00404957" w:rsidRPr="00490998">
        <w:rPr>
          <w:b/>
          <w:color w:val="000000"/>
          <w:lang w:val="id-ID"/>
        </w:rPr>
        <w:t xml:space="preserve">III </w:t>
      </w:r>
      <w:r w:rsidR="00937190">
        <w:rPr>
          <w:b/>
          <w:color w:val="000000"/>
          <w:lang w:val="id-ID"/>
        </w:rPr>
        <w:t xml:space="preserve"> </w:t>
      </w:r>
      <w:r w:rsidR="00404957" w:rsidRPr="00490998">
        <w:rPr>
          <w:b/>
          <w:color w:val="000000"/>
        </w:rPr>
        <w:t>di SLB</w:t>
      </w:r>
      <w:r w:rsidR="00404957" w:rsidRPr="00490998">
        <w:rPr>
          <w:b/>
          <w:color w:val="000000"/>
          <w:lang w:val="id-ID"/>
        </w:rPr>
        <w:t xml:space="preserve"> </w:t>
      </w:r>
      <w:r w:rsidR="00404957" w:rsidRPr="00490998">
        <w:rPr>
          <w:b/>
          <w:color w:val="000000"/>
        </w:rPr>
        <w:t>Bajeng Raya</w:t>
      </w:r>
      <w:r w:rsidR="00404957" w:rsidRPr="00490998">
        <w:rPr>
          <w:b/>
          <w:color w:val="000000"/>
          <w:lang w:val="id-ID"/>
        </w:rPr>
        <w:t xml:space="preserve"> </w:t>
      </w:r>
      <w:r w:rsidR="00937190">
        <w:rPr>
          <w:b/>
          <w:color w:val="000000"/>
          <w:lang w:val="id-ID"/>
        </w:rPr>
        <w:t xml:space="preserve"> </w:t>
      </w:r>
    </w:p>
    <w:p w:rsidR="00490998" w:rsidRDefault="00937190" w:rsidP="00404957">
      <w:pPr>
        <w:jc w:val="both"/>
        <w:rPr>
          <w:b/>
          <w:color w:val="000000"/>
          <w:lang w:val="id-ID"/>
        </w:rPr>
      </w:pPr>
      <w:r>
        <w:rPr>
          <w:b/>
          <w:color w:val="000000"/>
          <w:lang w:val="id-ID"/>
        </w:rPr>
        <w:t xml:space="preserve">                </w:t>
      </w:r>
      <w:r w:rsidR="001E75EB">
        <w:rPr>
          <w:b/>
          <w:color w:val="000000"/>
          <w:lang w:val="id-ID"/>
        </w:rPr>
        <w:t xml:space="preserve">sebelum </w:t>
      </w:r>
      <w:r w:rsidR="00490998" w:rsidRPr="00490998">
        <w:rPr>
          <w:b/>
          <w:color w:val="000000"/>
          <w:lang w:val="id-ID"/>
        </w:rPr>
        <w:t xml:space="preserve">Permainan </w:t>
      </w:r>
      <w:r w:rsidR="00404957" w:rsidRPr="00490998">
        <w:rPr>
          <w:b/>
          <w:color w:val="000000"/>
          <w:lang w:val="id-ID"/>
        </w:rPr>
        <w:t>Mata  Uang</w:t>
      </w:r>
    </w:p>
    <w:p w:rsidR="00490998" w:rsidRDefault="00490998" w:rsidP="00404957">
      <w:pPr>
        <w:jc w:val="both"/>
        <w:rPr>
          <w:b/>
          <w:color w:val="000000"/>
          <w:lang w:val="id-ID"/>
        </w:rPr>
      </w:pPr>
    </w:p>
    <w:p w:rsidR="0003658F" w:rsidRPr="00D20FC7" w:rsidRDefault="0003658F" w:rsidP="0003658F">
      <w:pPr>
        <w:ind w:left="1134" w:hanging="1134"/>
        <w:jc w:val="both"/>
        <w:rPr>
          <w:b/>
          <w:color w:val="000000"/>
          <w:lang w:val="id-ID"/>
        </w:rPr>
      </w:pPr>
    </w:p>
    <w:tbl>
      <w:tblPr>
        <w:tblW w:w="0" w:type="auto"/>
        <w:tblInd w:w="108" w:type="dxa"/>
        <w:tblBorders>
          <w:top w:val="single" w:sz="4" w:space="0" w:color="000000"/>
          <w:bottom w:val="single" w:sz="4" w:space="0" w:color="000000"/>
          <w:insideH w:val="single" w:sz="4" w:space="0" w:color="000000"/>
        </w:tblBorders>
        <w:tblLayout w:type="fixed"/>
        <w:tblLook w:val="01E0"/>
      </w:tblPr>
      <w:tblGrid>
        <w:gridCol w:w="709"/>
        <w:gridCol w:w="1701"/>
        <w:gridCol w:w="2268"/>
        <w:gridCol w:w="1701"/>
        <w:gridCol w:w="1843"/>
      </w:tblGrid>
      <w:tr w:rsidR="0003658F" w:rsidRPr="00CE1E76" w:rsidTr="000A2185">
        <w:tc>
          <w:tcPr>
            <w:tcW w:w="709" w:type="dxa"/>
            <w:vMerge w:val="restart"/>
            <w:vAlign w:val="center"/>
          </w:tcPr>
          <w:p w:rsidR="0003658F" w:rsidRPr="00CE1E76" w:rsidRDefault="0003658F" w:rsidP="00546111">
            <w:pPr>
              <w:tabs>
                <w:tab w:val="left" w:pos="493"/>
                <w:tab w:val="left" w:pos="540"/>
                <w:tab w:val="left" w:pos="1080"/>
                <w:tab w:val="center" w:pos="4320"/>
                <w:tab w:val="right" w:pos="8640"/>
              </w:tabs>
              <w:spacing w:line="360" w:lineRule="auto"/>
              <w:ind w:hanging="392"/>
              <w:jc w:val="center"/>
              <w:rPr>
                <w:color w:val="000000"/>
                <w:lang w:val="it-IT"/>
              </w:rPr>
            </w:pPr>
            <w:r w:rsidRPr="00CE1E76">
              <w:rPr>
                <w:color w:val="000000"/>
                <w:lang w:val="it-IT"/>
              </w:rPr>
              <w:t xml:space="preserve">      No.</w:t>
            </w:r>
          </w:p>
        </w:tc>
        <w:tc>
          <w:tcPr>
            <w:tcW w:w="1701" w:type="dxa"/>
            <w:vMerge w:val="restart"/>
            <w:vAlign w:val="center"/>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Nilai</w:t>
            </w:r>
          </w:p>
        </w:tc>
        <w:tc>
          <w:tcPr>
            <w:tcW w:w="2268" w:type="dxa"/>
            <w:vMerge w:val="restart"/>
            <w:vAlign w:val="center"/>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Kategori</w:t>
            </w:r>
          </w:p>
        </w:tc>
        <w:tc>
          <w:tcPr>
            <w:tcW w:w="3544" w:type="dxa"/>
            <w:gridSpan w:val="2"/>
          </w:tcPr>
          <w:p w:rsidR="0003658F" w:rsidRPr="009D7416" w:rsidRDefault="0003658F" w:rsidP="00546111">
            <w:pPr>
              <w:tabs>
                <w:tab w:val="left" w:pos="360"/>
                <w:tab w:val="left" w:pos="540"/>
                <w:tab w:val="left" w:pos="1080"/>
                <w:tab w:val="center" w:pos="4320"/>
                <w:tab w:val="right" w:pos="8640"/>
              </w:tabs>
              <w:spacing w:line="360" w:lineRule="auto"/>
              <w:jc w:val="center"/>
              <w:rPr>
                <w:color w:val="000000"/>
                <w:lang w:val="id-ID"/>
              </w:rPr>
            </w:pPr>
            <w:r>
              <w:rPr>
                <w:color w:val="000000"/>
                <w:lang w:val="id-ID"/>
              </w:rPr>
              <w:t>Sebelum Permainan Mata uang</w:t>
            </w:r>
          </w:p>
        </w:tc>
      </w:tr>
      <w:tr w:rsidR="0003658F" w:rsidRPr="00CE1E76" w:rsidTr="000A2185">
        <w:tc>
          <w:tcPr>
            <w:tcW w:w="709" w:type="dxa"/>
            <w:vMerge/>
          </w:tcPr>
          <w:p w:rsidR="0003658F" w:rsidRPr="00CE1E76" w:rsidRDefault="0003658F" w:rsidP="00546111">
            <w:pPr>
              <w:tabs>
                <w:tab w:val="left" w:pos="360"/>
                <w:tab w:val="left" w:pos="540"/>
                <w:tab w:val="left" w:pos="1080"/>
                <w:tab w:val="center" w:pos="4320"/>
                <w:tab w:val="right" w:pos="8640"/>
              </w:tabs>
              <w:spacing w:line="360" w:lineRule="auto"/>
              <w:jc w:val="center"/>
              <w:rPr>
                <w:color w:val="000000"/>
                <w:lang w:val="it-IT"/>
              </w:rPr>
            </w:pPr>
          </w:p>
        </w:tc>
        <w:tc>
          <w:tcPr>
            <w:tcW w:w="1701" w:type="dxa"/>
            <w:vMerge/>
          </w:tcPr>
          <w:p w:rsidR="0003658F" w:rsidRPr="00CE1E76" w:rsidRDefault="0003658F" w:rsidP="00546111">
            <w:pPr>
              <w:tabs>
                <w:tab w:val="left" w:pos="360"/>
                <w:tab w:val="left" w:pos="540"/>
                <w:tab w:val="left" w:pos="1080"/>
                <w:tab w:val="center" w:pos="4320"/>
                <w:tab w:val="right" w:pos="8640"/>
              </w:tabs>
              <w:spacing w:line="360" w:lineRule="auto"/>
              <w:ind w:hanging="391"/>
              <w:jc w:val="center"/>
              <w:rPr>
                <w:color w:val="000000"/>
                <w:lang w:val="it-IT"/>
              </w:rPr>
            </w:pPr>
          </w:p>
        </w:tc>
        <w:tc>
          <w:tcPr>
            <w:tcW w:w="2268" w:type="dxa"/>
            <w:vMerge/>
          </w:tcPr>
          <w:p w:rsidR="0003658F" w:rsidRPr="00CE1E76" w:rsidRDefault="0003658F" w:rsidP="00546111">
            <w:pPr>
              <w:tabs>
                <w:tab w:val="left" w:pos="360"/>
                <w:tab w:val="left" w:pos="540"/>
                <w:tab w:val="left" w:pos="1080"/>
                <w:tab w:val="center" w:pos="4320"/>
                <w:tab w:val="right" w:pos="8640"/>
              </w:tabs>
              <w:spacing w:line="360" w:lineRule="auto"/>
              <w:ind w:hanging="392"/>
              <w:jc w:val="center"/>
              <w:rPr>
                <w:color w:val="000000"/>
                <w:lang w:val="it-IT"/>
              </w:rPr>
            </w:pPr>
          </w:p>
        </w:tc>
        <w:tc>
          <w:tcPr>
            <w:tcW w:w="1701"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Frekuensi</w:t>
            </w:r>
          </w:p>
        </w:tc>
        <w:tc>
          <w:tcPr>
            <w:tcW w:w="1843"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Persentase</w:t>
            </w:r>
          </w:p>
        </w:tc>
      </w:tr>
      <w:tr w:rsidR="0003658F" w:rsidRPr="00CE1E76" w:rsidTr="000A2185">
        <w:tc>
          <w:tcPr>
            <w:tcW w:w="709" w:type="dxa"/>
          </w:tcPr>
          <w:p w:rsidR="0003658F" w:rsidRPr="00CE1E76" w:rsidRDefault="0003658F" w:rsidP="00546111">
            <w:pPr>
              <w:tabs>
                <w:tab w:val="left" w:pos="360"/>
                <w:tab w:val="left" w:pos="540"/>
                <w:tab w:val="left" w:pos="1080"/>
                <w:tab w:val="center" w:pos="4320"/>
                <w:tab w:val="right" w:pos="8640"/>
              </w:tabs>
              <w:spacing w:line="360" w:lineRule="auto"/>
              <w:ind w:hanging="425"/>
              <w:jc w:val="center"/>
              <w:rPr>
                <w:color w:val="000000"/>
                <w:lang w:val="it-IT"/>
              </w:rPr>
            </w:pPr>
            <w:r w:rsidRPr="00CE1E76">
              <w:rPr>
                <w:color w:val="000000"/>
                <w:lang w:val="it-IT"/>
              </w:rPr>
              <w:t xml:space="preserve">      1.</w:t>
            </w:r>
          </w:p>
        </w:tc>
        <w:tc>
          <w:tcPr>
            <w:tcW w:w="1701" w:type="dxa"/>
          </w:tcPr>
          <w:p w:rsidR="0003658F" w:rsidRPr="00CE1E76" w:rsidRDefault="008A0970" w:rsidP="008A0970">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t-IT"/>
              </w:rPr>
              <w:t xml:space="preserve">0 – </w:t>
            </w:r>
            <w:r>
              <w:rPr>
                <w:color w:val="000000"/>
                <w:lang w:val="id-ID"/>
              </w:rPr>
              <w:t>2</w:t>
            </w:r>
            <w:r w:rsidR="0003658F" w:rsidRPr="00CE1E76">
              <w:rPr>
                <w:color w:val="000000"/>
                <w:lang w:val="it-IT"/>
              </w:rPr>
              <w:t>,</w:t>
            </w:r>
            <w:r>
              <w:rPr>
                <w:color w:val="000000"/>
                <w:lang w:val="id-ID"/>
              </w:rPr>
              <w:t>0</w:t>
            </w:r>
            <w:r w:rsidR="0003658F" w:rsidRPr="00CE1E76">
              <w:rPr>
                <w:color w:val="000000"/>
                <w:lang w:val="it-IT"/>
              </w:rPr>
              <w:t xml:space="preserve"> </w:t>
            </w:r>
          </w:p>
        </w:tc>
        <w:tc>
          <w:tcPr>
            <w:tcW w:w="2268"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Sangat Rendah</w:t>
            </w:r>
          </w:p>
        </w:tc>
        <w:tc>
          <w:tcPr>
            <w:tcW w:w="1701"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0</w:t>
            </w:r>
          </w:p>
        </w:tc>
        <w:tc>
          <w:tcPr>
            <w:tcW w:w="1843"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0%</w:t>
            </w:r>
          </w:p>
        </w:tc>
      </w:tr>
      <w:tr w:rsidR="0003658F" w:rsidRPr="00CE1E76" w:rsidTr="000A2185">
        <w:tc>
          <w:tcPr>
            <w:tcW w:w="709" w:type="dxa"/>
          </w:tcPr>
          <w:p w:rsidR="0003658F" w:rsidRPr="00CE1E76" w:rsidRDefault="0003658F" w:rsidP="00546111">
            <w:pPr>
              <w:tabs>
                <w:tab w:val="left" w:pos="360"/>
                <w:tab w:val="left" w:pos="540"/>
                <w:tab w:val="left" w:pos="1080"/>
                <w:tab w:val="center" w:pos="4320"/>
                <w:tab w:val="right" w:pos="8640"/>
              </w:tabs>
              <w:spacing w:line="360" w:lineRule="auto"/>
              <w:ind w:hanging="425"/>
              <w:jc w:val="center"/>
              <w:rPr>
                <w:color w:val="000000"/>
                <w:lang w:val="it-IT"/>
              </w:rPr>
            </w:pPr>
            <w:r w:rsidRPr="00CE1E76">
              <w:rPr>
                <w:color w:val="000000"/>
                <w:lang w:val="it-IT"/>
              </w:rPr>
              <w:t xml:space="preserve">     2.</w:t>
            </w:r>
          </w:p>
        </w:tc>
        <w:tc>
          <w:tcPr>
            <w:tcW w:w="1701" w:type="dxa"/>
          </w:tcPr>
          <w:p w:rsidR="0003658F" w:rsidRPr="008A0970" w:rsidRDefault="008A0970" w:rsidP="008A0970">
            <w:pPr>
              <w:tabs>
                <w:tab w:val="left" w:pos="360"/>
                <w:tab w:val="left" w:pos="540"/>
                <w:tab w:val="left" w:pos="1080"/>
                <w:tab w:val="center" w:pos="4320"/>
                <w:tab w:val="right" w:pos="8640"/>
              </w:tabs>
              <w:spacing w:line="360" w:lineRule="auto"/>
              <w:ind w:hanging="108"/>
              <w:jc w:val="center"/>
              <w:rPr>
                <w:color w:val="000000"/>
                <w:lang w:val="id-ID"/>
              </w:rPr>
            </w:pPr>
            <w:r>
              <w:rPr>
                <w:color w:val="000000"/>
                <w:lang w:val="id-ID"/>
              </w:rPr>
              <w:t>2</w:t>
            </w:r>
            <w:r w:rsidR="0003658F" w:rsidRPr="00CE1E76">
              <w:rPr>
                <w:color w:val="000000"/>
                <w:lang w:val="it-IT"/>
              </w:rPr>
              <w:t>,</w:t>
            </w:r>
            <w:r>
              <w:rPr>
                <w:color w:val="000000"/>
                <w:lang w:val="id-ID"/>
              </w:rPr>
              <w:t>1</w:t>
            </w:r>
            <w:r>
              <w:rPr>
                <w:color w:val="000000"/>
                <w:lang w:val="it-IT"/>
              </w:rPr>
              <w:t xml:space="preserve"> – </w:t>
            </w:r>
            <w:r>
              <w:rPr>
                <w:color w:val="000000"/>
                <w:lang w:val="id-ID"/>
              </w:rPr>
              <w:t>4</w:t>
            </w:r>
            <w:r w:rsidR="0003658F" w:rsidRPr="00CE1E76">
              <w:rPr>
                <w:color w:val="000000"/>
                <w:lang w:val="it-IT"/>
              </w:rPr>
              <w:t>,</w:t>
            </w:r>
            <w:r>
              <w:rPr>
                <w:color w:val="000000"/>
                <w:lang w:val="id-ID"/>
              </w:rPr>
              <w:t>0</w:t>
            </w:r>
          </w:p>
        </w:tc>
        <w:tc>
          <w:tcPr>
            <w:tcW w:w="2268"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Rendah</w:t>
            </w:r>
          </w:p>
        </w:tc>
        <w:tc>
          <w:tcPr>
            <w:tcW w:w="1701" w:type="dxa"/>
          </w:tcPr>
          <w:p w:rsidR="0003658F" w:rsidRPr="00B52F1F" w:rsidRDefault="00B52F1F" w:rsidP="00546111">
            <w:pPr>
              <w:tabs>
                <w:tab w:val="left" w:pos="360"/>
                <w:tab w:val="left" w:pos="540"/>
                <w:tab w:val="left" w:pos="1080"/>
                <w:tab w:val="center" w:pos="4320"/>
                <w:tab w:val="right" w:pos="8640"/>
              </w:tabs>
              <w:spacing w:line="360" w:lineRule="auto"/>
              <w:ind w:hanging="108"/>
              <w:jc w:val="center"/>
              <w:rPr>
                <w:color w:val="000000"/>
                <w:lang w:val="id-ID"/>
              </w:rPr>
            </w:pPr>
            <w:r>
              <w:rPr>
                <w:color w:val="000000"/>
                <w:lang w:val="id-ID"/>
              </w:rPr>
              <w:t>0</w:t>
            </w:r>
          </w:p>
        </w:tc>
        <w:tc>
          <w:tcPr>
            <w:tcW w:w="1843" w:type="dxa"/>
          </w:tcPr>
          <w:p w:rsidR="0003658F" w:rsidRPr="00CE1E76" w:rsidRDefault="00B52F1F" w:rsidP="00546111">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d-ID"/>
              </w:rPr>
              <w:t>0</w:t>
            </w:r>
            <w:r w:rsidR="0003658F" w:rsidRPr="00CE1E76">
              <w:rPr>
                <w:color w:val="000000"/>
                <w:lang w:val="it-IT"/>
              </w:rPr>
              <w:t>%</w:t>
            </w:r>
          </w:p>
        </w:tc>
      </w:tr>
      <w:tr w:rsidR="0003658F" w:rsidRPr="00CE1E76" w:rsidTr="000A2185">
        <w:tc>
          <w:tcPr>
            <w:tcW w:w="709" w:type="dxa"/>
          </w:tcPr>
          <w:p w:rsidR="0003658F" w:rsidRPr="00CE1E76" w:rsidRDefault="0003658F" w:rsidP="00546111">
            <w:pPr>
              <w:tabs>
                <w:tab w:val="left" w:pos="360"/>
                <w:tab w:val="left" w:pos="540"/>
                <w:tab w:val="left" w:pos="1080"/>
                <w:tab w:val="center" w:pos="4320"/>
                <w:tab w:val="right" w:pos="8640"/>
              </w:tabs>
              <w:spacing w:line="360" w:lineRule="auto"/>
              <w:ind w:hanging="425"/>
              <w:jc w:val="center"/>
              <w:rPr>
                <w:color w:val="000000"/>
                <w:lang w:val="it-IT"/>
              </w:rPr>
            </w:pPr>
            <w:r w:rsidRPr="00CE1E76">
              <w:rPr>
                <w:color w:val="000000"/>
                <w:lang w:val="it-IT"/>
              </w:rPr>
              <w:t xml:space="preserve">     3.</w:t>
            </w:r>
          </w:p>
        </w:tc>
        <w:tc>
          <w:tcPr>
            <w:tcW w:w="1701" w:type="dxa"/>
          </w:tcPr>
          <w:p w:rsidR="0003658F" w:rsidRPr="00CE1E76" w:rsidRDefault="008A0970" w:rsidP="008A0970">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d-ID"/>
              </w:rPr>
              <w:t>4</w:t>
            </w:r>
            <w:r w:rsidR="0003658F" w:rsidRPr="00CE1E76">
              <w:rPr>
                <w:color w:val="000000"/>
                <w:lang w:val="it-IT"/>
              </w:rPr>
              <w:t>,</w:t>
            </w:r>
            <w:r>
              <w:rPr>
                <w:color w:val="000000"/>
                <w:lang w:val="id-ID"/>
              </w:rPr>
              <w:t>1</w:t>
            </w:r>
            <w:r w:rsidR="0003658F" w:rsidRPr="00CE1E76">
              <w:rPr>
                <w:color w:val="000000"/>
                <w:lang w:val="it-IT"/>
              </w:rPr>
              <w:t xml:space="preserve"> – 6,</w:t>
            </w:r>
            <w:r>
              <w:rPr>
                <w:color w:val="000000"/>
                <w:lang w:val="id-ID"/>
              </w:rPr>
              <w:t>0</w:t>
            </w:r>
            <w:r w:rsidR="0003658F" w:rsidRPr="00CE1E76">
              <w:rPr>
                <w:color w:val="000000"/>
                <w:lang w:val="it-IT"/>
              </w:rPr>
              <w:t xml:space="preserve"> </w:t>
            </w:r>
          </w:p>
        </w:tc>
        <w:tc>
          <w:tcPr>
            <w:tcW w:w="2268"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Sedang</w:t>
            </w:r>
          </w:p>
        </w:tc>
        <w:tc>
          <w:tcPr>
            <w:tcW w:w="1701" w:type="dxa"/>
          </w:tcPr>
          <w:p w:rsidR="0003658F" w:rsidRPr="00B52F1F" w:rsidRDefault="00B52F1F" w:rsidP="00546111">
            <w:pPr>
              <w:tabs>
                <w:tab w:val="left" w:pos="360"/>
                <w:tab w:val="left" w:pos="540"/>
                <w:tab w:val="left" w:pos="1080"/>
                <w:tab w:val="center" w:pos="4320"/>
                <w:tab w:val="right" w:pos="8640"/>
              </w:tabs>
              <w:spacing w:line="360" w:lineRule="auto"/>
              <w:ind w:hanging="108"/>
              <w:jc w:val="center"/>
              <w:rPr>
                <w:color w:val="000000"/>
                <w:lang w:val="id-ID"/>
              </w:rPr>
            </w:pPr>
            <w:r>
              <w:rPr>
                <w:color w:val="000000"/>
                <w:lang w:val="id-ID"/>
              </w:rPr>
              <w:t>3</w:t>
            </w:r>
          </w:p>
        </w:tc>
        <w:tc>
          <w:tcPr>
            <w:tcW w:w="1843" w:type="dxa"/>
          </w:tcPr>
          <w:p w:rsidR="0003658F" w:rsidRPr="00CE1E76" w:rsidRDefault="00B52F1F" w:rsidP="00546111">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d-ID"/>
              </w:rPr>
              <w:t>7</w:t>
            </w:r>
            <w:r w:rsidR="0003658F" w:rsidRPr="00CE1E76">
              <w:rPr>
                <w:color w:val="000000"/>
                <w:lang w:val="it-IT"/>
              </w:rPr>
              <w:t>5%</w:t>
            </w:r>
          </w:p>
        </w:tc>
      </w:tr>
      <w:tr w:rsidR="0003658F" w:rsidRPr="00CE1E76" w:rsidTr="000A2185">
        <w:tc>
          <w:tcPr>
            <w:tcW w:w="709" w:type="dxa"/>
          </w:tcPr>
          <w:p w:rsidR="0003658F" w:rsidRPr="00CE1E76" w:rsidRDefault="0003658F" w:rsidP="00546111">
            <w:pPr>
              <w:tabs>
                <w:tab w:val="left" w:pos="360"/>
                <w:tab w:val="left" w:pos="540"/>
                <w:tab w:val="left" w:pos="1080"/>
                <w:tab w:val="center" w:pos="4320"/>
                <w:tab w:val="right" w:pos="8640"/>
              </w:tabs>
              <w:spacing w:line="360" w:lineRule="auto"/>
              <w:ind w:hanging="425"/>
              <w:jc w:val="center"/>
              <w:rPr>
                <w:color w:val="000000"/>
                <w:lang w:val="it-IT"/>
              </w:rPr>
            </w:pPr>
            <w:r w:rsidRPr="00CE1E76">
              <w:rPr>
                <w:color w:val="000000"/>
                <w:lang w:val="it-IT"/>
              </w:rPr>
              <w:t xml:space="preserve">     4.</w:t>
            </w:r>
          </w:p>
        </w:tc>
        <w:tc>
          <w:tcPr>
            <w:tcW w:w="1701" w:type="dxa"/>
          </w:tcPr>
          <w:p w:rsidR="0003658F" w:rsidRPr="008A0970" w:rsidRDefault="008A0970" w:rsidP="008A0970">
            <w:pPr>
              <w:tabs>
                <w:tab w:val="left" w:pos="360"/>
                <w:tab w:val="left" w:pos="540"/>
                <w:tab w:val="left" w:pos="1080"/>
                <w:tab w:val="center" w:pos="4320"/>
                <w:tab w:val="right" w:pos="8640"/>
              </w:tabs>
              <w:spacing w:line="360" w:lineRule="auto"/>
              <w:ind w:hanging="108"/>
              <w:jc w:val="center"/>
              <w:rPr>
                <w:color w:val="000000"/>
                <w:lang w:val="id-ID"/>
              </w:rPr>
            </w:pPr>
            <w:r>
              <w:rPr>
                <w:color w:val="000000"/>
                <w:lang w:val="it-IT"/>
              </w:rPr>
              <w:t>6,</w:t>
            </w:r>
            <w:r>
              <w:rPr>
                <w:color w:val="000000"/>
                <w:lang w:val="id-ID"/>
              </w:rPr>
              <w:t>1</w:t>
            </w:r>
            <w:r>
              <w:rPr>
                <w:color w:val="000000"/>
                <w:lang w:val="it-IT"/>
              </w:rPr>
              <w:t xml:space="preserve"> – </w:t>
            </w:r>
            <w:r>
              <w:rPr>
                <w:color w:val="000000"/>
                <w:lang w:val="id-ID"/>
              </w:rPr>
              <w:t>8</w:t>
            </w:r>
            <w:r w:rsidR="0003658F" w:rsidRPr="00CE1E76">
              <w:rPr>
                <w:color w:val="000000"/>
                <w:lang w:val="it-IT"/>
              </w:rPr>
              <w:t>,</w:t>
            </w:r>
            <w:r>
              <w:rPr>
                <w:color w:val="000000"/>
                <w:lang w:val="id-ID"/>
              </w:rPr>
              <w:t>0</w:t>
            </w:r>
          </w:p>
        </w:tc>
        <w:tc>
          <w:tcPr>
            <w:tcW w:w="2268"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Tinggi</w:t>
            </w:r>
          </w:p>
        </w:tc>
        <w:tc>
          <w:tcPr>
            <w:tcW w:w="1701" w:type="dxa"/>
          </w:tcPr>
          <w:p w:rsidR="0003658F" w:rsidRPr="00B52F1F" w:rsidRDefault="00B52F1F" w:rsidP="00546111">
            <w:pPr>
              <w:tabs>
                <w:tab w:val="left" w:pos="360"/>
                <w:tab w:val="left" w:pos="540"/>
                <w:tab w:val="left" w:pos="1080"/>
                <w:tab w:val="center" w:pos="4320"/>
                <w:tab w:val="right" w:pos="8640"/>
              </w:tabs>
              <w:spacing w:line="360" w:lineRule="auto"/>
              <w:ind w:hanging="108"/>
              <w:jc w:val="center"/>
              <w:rPr>
                <w:color w:val="000000"/>
                <w:lang w:val="id-ID"/>
              </w:rPr>
            </w:pPr>
            <w:r>
              <w:rPr>
                <w:color w:val="000000"/>
                <w:lang w:val="id-ID"/>
              </w:rPr>
              <w:t>1</w:t>
            </w:r>
          </w:p>
        </w:tc>
        <w:tc>
          <w:tcPr>
            <w:tcW w:w="1843" w:type="dxa"/>
          </w:tcPr>
          <w:p w:rsidR="0003658F" w:rsidRPr="00CE1E76" w:rsidRDefault="00B52F1F" w:rsidP="00B52F1F">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d-ID"/>
              </w:rPr>
              <w:t>25</w:t>
            </w:r>
            <w:r w:rsidR="0003658F" w:rsidRPr="00CE1E76">
              <w:rPr>
                <w:color w:val="000000"/>
                <w:lang w:val="it-IT"/>
              </w:rPr>
              <w:t>%</w:t>
            </w:r>
          </w:p>
        </w:tc>
      </w:tr>
      <w:tr w:rsidR="0003658F" w:rsidRPr="00CE1E76" w:rsidTr="000A2185">
        <w:tc>
          <w:tcPr>
            <w:tcW w:w="709" w:type="dxa"/>
          </w:tcPr>
          <w:p w:rsidR="0003658F" w:rsidRPr="00CE1E76" w:rsidRDefault="0003658F" w:rsidP="00546111">
            <w:pPr>
              <w:tabs>
                <w:tab w:val="left" w:pos="360"/>
                <w:tab w:val="left" w:pos="540"/>
                <w:tab w:val="left" w:pos="1080"/>
                <w:tab w:val="center" w:pos="4320"/>
                <w:tab w:val="right" w:pos="8640"/>
              </w:tabs>
              <w:spacing w:line="360" w:lineRule="auto"/>
              <w:ind w:hanging="425"/>
              <w:jc w:val="center"/>
              <w:rPr>
                <w:color w:val="000000"/>
                <w:lang w:val="it-IT"/>
              </w:rPr>
            </w:pPr>
            <w:r w:rsidRPr="00CE1E76">
              <w:rPr>
                <w:color w:val="000000"/>
                <w:lang w:val="it-IT"/>
              </w:rPr>
              <w:t xml:space="preserve">     5.</w:t>
            </w:r>
          </w:p>
        </w:tc>
        <w:tc>
          <w:tcPr>
            <w:tcW w:w="1701" w:type="dxa"/>
          </w:tcPr>
          <w:p w:rsidR="0003658F" w:rsidRPr="00CE1E76" w:rsidRDefault="008A0970" w:rsidP="00546111">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t-IT"/>
              </w:rPr>
              <w:t>8,</w:t>
            </w:r>
            <w:r>
              <w:rPr>
                <w:color w:val="000000"/>
                <w:lang w:val="id-ID"/>
              </w:rPr>
              <w:t>1</w:t>
            </w:r>
            <w:r w:rsidR="0003658F" w:rsidRPr="00CE1E76">
              <w:rPr>
                <w:color w:val="000000"/>
                <w:lang w:val="it-IT"/>
              </w:rPr>
              <w:t xml:space="preserve"> – 10 </w:t>
            </w:r>
          </w:p>
        </w:tc>
        <w:tc>
          <w:tcPr>
            <w:tcW w:w="2268"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Sangat Tinggi</w:t>
            </w:r>
          </w:p>
        </w:tc>
        <w:tc>
          <w:tcPr>
            <w:tcW w:w="1701"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0</w:t>
            </w:r>
          </w:p>
        </w:tc>
        <w:tc>
          <w:tcPr>
            <w:tcW w:w="1843"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0%</w:t>
            </w:r>
          </w:p>
        </w:tc>
      </w:tr>
      <w:tr w:rsidR="0003658F" w:rsidRPr="00CE1E76" w:rsidTr="000A2185">
        <w:tc>
          <w:tcPr>
            <w:tcW w:w="4678" w:type="dxa"/>
            <w:gridSpan w:val="3"/>
          </w:tcPr>
          <w:p w:rsidR="0003658F" w:rsidRPr="00CE1E76" w:rsidRDefault="0003658F" w:rsidP="00546111">
            <w:pPr>
              <w:tabs>
                <w:tab w:val="left" w:pos="360"/>
                <w:tab w:val="left" w:pos="540"/>
                <w:tab w:val="left" w:pos="1080"/>
                <w:tab w:val="center" w:pos="4320"/>
                <w:tab w:val="right" w:pos="8640"/>
              </w:tabs>
              <w:spacing w:line="360" w:lineRule="auto"/>
              <w:jc w:val="center"/>
              <w:rPr>
                <w:color w:val="000000"/>
                <w:lang w:val="it-IT"/>
              </w:rPr>
            </w:pPr>
            <w:r w:rsidRPr="00CE1E76">
              <w:rPr>
                <w:color w:val="000000"/>
                <w:lang w:val="it-IT"/>
              </w:rPr>
              <w:t>Jumlah</w:t>
            </w:r>
          </w:p>
        </w:tc>
        <w:tc>
          <w:tcPr>
            <w:tcW w:w="1701"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4</w:t>
            </w:r>
          </w:p>
        </w:tc>
        <w:tc>
          <w:tcPr>
            <w:tcW w:w="1843" w:type="dxa"/>
          </w:tcPr>
          <w:p w:rsidR="0003658F" w:rsidRPr="00CE1E76" w:rsidRDefault="0003658F" w:rsidP="00546111">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100 %</w:t>
            </w:r>
          </w:p>
        </w:tc>
      </w:tr>
    </w:tbl>
    <w:p w:rsidR="0003658F" w:rsidRDefault="00546111" w:rsidP="00546111">
      <w:pPr>
        <w:ind w:left="5040"/>
        <w:jc w:val="both"/>
        <w:rPr>
          <w:color w:val="000000"/>
          <w:lang w:val="id-ID"/>
        </w:rPr>
      </w:pPr>
      <w:r>
        <w:rPr>
          <w:color w:val="000000"/>
          <w:lang w:val="id-ID"/>
        </w:rPr>
        <w:t xml:space="preserve">  </w:t>
      </w:r>
    </w:p>
    <w:p w:rsidR="00546111" w:rsidRDefault="003C3AE9" w:rsidP="00546111">
      <w:pPr>
        <w:jc w:val="both"/>
        <w:rPr>
          <w:color w:val="000000"/>
          <w:lang w:val="id-ID"/>
        </w:rPr>
      </w:pPr>
      <w:r>
        <w:rPr>
          <w:color w:val="000000"/>
          <w:lang w:val="id-ID"/>
        </w:rPr>
        <w:t>Sugiyono</w:t>
      </w:r>
      <w:r w:rsidR="00942412" w:rsidRPr="00CE1E76">
        <w:rPr>
          <w:color w:val="000000"/>
        </w:rPr>
        <w:t xml:space="preserve"> (</w:t>
      </w:r>
      <w:r>
        <w:rPr>
          <w:color w:val="000000"/>
          <w:lang w:val="id-ID"/>
        </w:rPr>
        <w:t>2014</w:t>
      </w:r>
      <w:r w:rsidR="00942412" w:rsidRPr="00CE1E76">
        <w:rPr>
          <w:color w:val="000000"/>
        </w:rPr>
        <w:t>: 2</w:t>
      </w:r>
      <w:r>
        <w:rPr>
          <w:color w:val="000000"/>
          <w:lang w:val="id-ID"/>
        </w:rPr>
        <w:t>31</w:t>
      </w:r>
      <w:r w:rsidR="00942412" w:rsidRPr="00CE1E76">
        <w:rPr>
          <w:color w:val="000000"/>
        </w:rPr>
        <w:t>)</w:t>
      </w:r>
    </w:p>
    <w:p w:rsidR="00937190" w:rsidRDefault="00937190" w:rsidP="00937190">
      <w:pPr>
        <w:pStyle w:val="ListParagraph"/>
        <w:ind w:left="0" w:firstLine="450"/>
        <w:jc w:val="both"/>
        <w:rPr>
          <w:color w:val="000000"/>
          <w:lang w:val="id-ID"/>
        </w:rPr>
      </w:pPr>
    </w:p>
    <w:p w:rsidR="00BC59FF" w:rsidRDefault="00A12196" w:rsidP="00A12196">
      <w:pPr>
        <w:pStyle w:val="ListParagraph"/>
        <w:spacing w:line="480" w:lineRule="auto"/>
        <w:ind w:left="0" w:firstLine="450"/>
        <w:jc w:val="both"/>
        <w:rPr>
          <w:color w:val="000000"/>
          <w:lang w:val="id-ID"/>
        </w:rPr>
      </w:pPr>
      <w:r w:rsidRPr="00CE1E76">
        <w:rPr>
          <w:color w:val="000000"/>
        </w:rPr>
        <w:t>Berdasarkan</w:t>
      </w:r>
      <w:r w:rsidR="004E581F">
        <w:rPr>
          <w:color w:val="000000"/>
          <w:lang w:val="id-ID"/>
        </w:rPr>
        <w:t xml:space="preserve"> data yang disajikan dalam tabel di atas diketahui</w:t>
      </w:r>
      <w:r w:rsidR="00546111">
        <w:rPr>
          <w:color w:val="000000"/>
          <w:lang w:val="id-ID"/>
        </w:rPr>
        <w:t xml:space="preserve"> bahwa 4 subyek murid </w:t>
      </w:r>
      <w:r w:rsidR="00546111" w:rsidRPr="00546111">
        <w:rPr>
          <w:color w:val="000000"/>
          <w:lang w:val="id-ID"/>
        </w:rPr>
        <w:t xml:space="preserve">Tunagrahita ringan Kelas Dasar III </w:t>
      </w:r>
      <w:r w:rsidR="00546111" w:rsidRPr="00546111">
        <w:rPr>
          <w:color w:val="000000"/>
        </w:rPr>
        <w:t>di SLB</w:t>
      </w:r>
      <w:r w:rsidR="00546111" w:rsidRPr="00546111">
        <w:rPr>
          <w:color w:val="000000"/>
          <w:lang w:val="id-ID"/>
        </w:rPr>
        <w:t xml:space="preserve"> </w:t>
      </w:r>
      <w:r w:rsidR="00546111" w:rsidRPr="00546111">
        <w:rPr>
          <w:color w:val="000000"/>
        </w:rPr>
        <w:t>Bajeng Raya</w:t>
      </w:r>
      <w:r w:rsidR="00546111" w:rsidRPr="00546111">
        <w:rPr>
          <w:color w:val="000000"/>
          <w:lang w:val="id-ID"/>
        </w:rPr>
        <w:t xml:space="preserve"> </w:t>
      </w:r>
      <w:r w:rsidR="00BC59FF">
        <w:rPr>
          <w:color w:val="000000"/>
          <w:lang w:val="id-ID"/>
        </w:rPr>
        <w:t xml:space="preserve">tidak seorangpun memiliki kemampuan sangat rendah dan </w:t>
      </w:r>
      <w:r w:rsidR="004E581F">
        <w:rPr>
          <w:color w:val="000000"/>
          <w:lang w:val="id-ID"/>
        </w:rPr>
        <w:t xml:space="preserve">rendah </w:t>
      </w:r>
      <w:r w:rsidR="00BC59FF">
        <w:rPr>
          <w:color w:val="000000"/>
          <w:lang w:val="id-ID"/>
        </w:rPr>
        <w:t xml:space="preserve">dan sangat tinggi, </w:t>
      </w:r>
      <w:r w:rsidR="004E581F">
        <w:rPr>
          <w:color w:val="000000"/>
          <w:lang w:val="id-ID"/>
        </w:rPr>
        <w:t>3</w:t>
      </w:r>
      <w:r w:rsidR="00BC59FF">
        <w:rPr>
          <w:color w:val="000000"/>
          <w:lang w:val="id-ID"/>
        </w:rPr>
        <w:t xml:space="preserve"> orang berada pada kategori sedang </w:t>
      </w:r>
      <w:r w:rsidR="009C1ED9">
        <w:rPr>
          <w:color w:val="000000"/>
          <w:lang w:val="id-ID"/>
        </w:rPr>
        <w:t>(</w:t>
      </w:r>
      <w:r w:rsidR="004E581F">
        <w:rPr>
          <w:color w:val="000000"/>
          <w:lang w:val="id-ID"/>
        </w:rPr>
        <w:t>7</w:t>
      </w:r>
      <w:r w:rsidR="009C1ED9">
        <w:rPr>
          <w:color w:val="000000"/>
          <w:lang w:val="id-ID"/>
        </w:rPr>
        <w:t xml:space="preserve">5%) </w:t>
      </w:r>
      <w:r w:rsidR="00BC59FF">
        <w:rPr>
          <w:color w:val="000000"/>
          <w:lang w:val="id-ID"/>
        </w:rPr>
        <w:t xml:space="preserve">dan </w:t>
      </w:r>
      <w:r w:rsidR="004E581F">
        <w:rPr>
          <w:color w:val="000000"/>
          <w:lang w:val="id-ID"/>
        </w:rPr>
        <w:t>1</w:t>
      </w:r>
      <w:r w:rsidR="00BC59FF">
        <w:rPr>
          <w:color w:val="000000"/>
          <w:lang w:val="id-ID"/>
        </w:rPr>
        <w:t xml:space="preserve"> orang berada pada kategori </w:t>
      </w:r>
      <w:r w:rsidR="004E581F">
        <w:rPr>
          <w:color w:val="000000"/>
          <w:lang w:val="id-ID"/>
        </w:rPr>
        <w:t>tinggi (2</w:t>
      </w:r>
      <w:r w:rsidR="009C1ED9">
        <w:rPr>
          <w:color w:val="000000"/>
          <w:lang w:val="id-ID"/>
        </w:rPr>
        <w:t>5%), sedangkan nilai rata-rata kemampuan mengenal bilangan murid tunagrahita ringan kelas dasar III di SLB Bajeng Raya Kabupaten Gowa sebelum permainan mata uang sebesar 5 yang jika</w:t>
      </w:r>
      <w:r w:rsidR="00647AA1">
        <w:rPr>
          <w:color w:val="000000"/>
          <w:lang w:val="id-ID"/>
        </w:rPr>
        <w:t xml:space="preserve"> dikonversikan kedalam kategori kemampuan mengenal bilangan berada pada kategori</w:t>
      </w:r>
      <w:r w:rsidR="004E581F">
        <w:rPr>
          <w:color w:val="000000"/>
          <w:lang w:val="id-ID"/>
        </w:rPr>
        <w:t xml:space="preserve"> sedang</w:t>
      </w:r>
      <w:r w:rsidR="00647AA1">
        <w:rPr>
          <w:color w:val="000000"/>
          <w:lang w:val="id-ID"/>
        </w:rPr>
        <w:t>. Hal ini menunjukkan bahwa kemampuan mengenal bilangan murid tunagrahita ringan kelas III di SLB Bajeng Raya Kabupaten Gowa sebelum melakukan permainan mata uang berada pada kategori</w:t>
      </w:r>
      <w:r w:rsidR="004E581F">
        <w:rPr>
          <w:color w:val="000000"/>
          <w:lang w:val="id-ID"/>
        </w:rPr>
        <w:t xml:space="preserve"> sedang </w:t>
      </w:r>
      <w:r w:rsidR="00647AA1">
        <w:rPr>
          <w:color w:val="000000"/>
          <w:lang w:val="id-ID"/>
        </w:rPr>
        <w:t>. Agar lebih jelas data tersebut di atas akan divisualisasikan dalam bentuk diagram</w:t>
      </w:r>
      <w:r w:rsidR="00202FD3">
        <w:rPr>
          <w:color w:val="000000"/>
          <w:lang w:val="id-ID"/>
        </w:rPr>
        <w:t xml:space="preserve"> batang</w:t>
      </w:r>
      <w:r w:rsidR="00C41A06">
        <w:rPr>
          <w:color w:val="000000"/>
          <w:lang w:val="id-ID"/>
        </w:rPr>
        <w:t xml:space="preserve"> </w:t>
      </w:r>
      <w:r w:rsidR="00647AA1">
        <w:rPr>
          <w:color w:val="000000"/>
          <w:lang w:val="id-ID"/>
        </w:rPr>
        <w:t>di bawah ini:</w:t>
      </w:r>
    </w:p>
    <w:p w:rsidR="00A12196" w:rsidRPr="00CE1E76" w:rsidRDefault="00070E33" w:rsidP="00A12196">
      <w:pPr>
        <w:pStyle w:val="ListParagraph"/>
        <w:spacing w:line="480" w:lineRule="auto"/>
        <w:ind w:left="0" w:firstLine="990"/>
        <w:jc w:val="both"/>
        <w:rPr>
          <w:color w:val="000000"/>
          <w:sz w:val="20"/>
          <w:szCs w:val="20"/>
        </w:rPr>
      </w:pPr>
      <w:r w:rsidRPr="00070E33">
        <w:rPr>
          <w:noProof/>
          <w:color w:val="000000"/>
        </w:rPr>
        <w:lastRenderedPageBreak/>
        <w:pict>
          <v:rect id="_x0000_s1030" style="position:absolute;left:0;text-align:left;margin-left:46pt;margin-top:47.5pt;width:33.5pt;height:91.5pt;z-index:251664384" strokecolor="white">
            <v:textbox style="mso-next-textbox:#_x0000_s1030">
              <w:txbxContent>
                <w:p w:rsidR="000A2185" w:rsidRPr="00134B60" w:rsidRDefault="000A2185" w:rsidP="00A12196">
                  <w:pPr>
                    <w:jc w:val="center"/>
                    <w:rPr>
                      <w:lang w:val="id-ID"/>
                    </w:rPr>
                  </w:pPr>
                  <w:r>
                    <w:rPr>
                      <w:lang w:val="id-ID"/>
                    </w:rPr>
                    <w:t>N</w:t>
                  </w:r>
                </w:p>
                <w:p w:rsidR="000A2185" w:rsidRDefault="000A2185" w:rsidP="00A12196">
                  <w:pPr>
                    <w:jc w:val="center"/>
                  </w:pPr>
                  <w:r>
                    <w:t>i</w:t>
                  </w:r>
                </w:p>
                <w:p w:rsidR="000A2185" w:rsidRDefault="000A2185" w:rsidP="00A12196">
                  <w:pPr>
                    <w:jc w:val="center"/>
                  </w:pPr>
                  <w:r>
                    <w:t>l</w:t>
                  </w:r>
                </w:p>
                <w:p w:rsidR="000A2185" w:rsidRDefault="000A2185" w:rsidP="00A12196">
                  <w:pPr>
                    <w:jc w:val="center"/>
                  </w:pPr>
                  <w:r>
                    <w:t>a</w:t>
                  </w:r>
                </w:p>
                <w:p w:rsidR="000A2185" w:rsidRDefault="000A2185" w:rsidP="00A12196">
                  <w:pPr>
                    <w:jc w:val="center"/>
                  </w:pPr>
                  <w:r>
                    <w:t>i</w:t>
                  </w:r>
                </w:p>
                <w:p w:rsidR="000A2185" w:rsidRDefault="000A2185" w:rsidP="00A12196">
                  <w:pPr>
                    <w:jc w:val="center"/>
                  </w:pPr>
                </w:p>
                <w:p w:rsidR="000A2185" w:rsidRDefault="000A2185" w:rsidP="00A12196">
                  <w:pPr>
                    <w:jc w:val="center"/>
                  </w:pPr>
                </w:p>
                <w:p w:rsidR="000A2185" w:rsidRDefault="000A2185" w:rsidP="00A12196">
                  <w:pPr>
                    <w:jc w:val="center"/>
                  </w:pPr>
                </w:p>
              </w:txbxContent>
            </v:textbox>
          </v:rect>
        </w:pict>
      </w:r>
      <w:r w:rsidR="00A12196">
        <w:rPr>
          <w:noProof/>
          <w:color w:val="000000"/>
          <w:sz w:val="20"/>
          <w:szCs w:val="20"/>
          <w:lang w:val="id-ID" w:eastAsia="id-ID"/>
        </w:rPr>
        <w:drawing>
          <wp:inline distT="0" distB="0" distL="0" distR="0">
            <wp:extent cx="4572000" cy="20288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2196" w:rsidRPr="00BA54E6" w:rsidRDefault="00202FD3" w:rsidP="00202FD3">
      <w:pPr>
        <w:ind w:left="2552" w:hanging="1843"/>
        <w:jc w:val="both"/>
        <w:rPr>
          <w:color w:val="000000"/>
          <w:lang w:val="id-ID"/>
        </w:rPr>
      </w:pPr>
      <w:r>
        <w:rPr>
          <w:color w:val="000000"/>
          <w:sz w:val="20"/>
          <w:szCs w:val="20"/>
          <w:lang w:val="id-ID"/>
        </w:rPr>
        <w:t xml:space="preserve">Diagram Batang 1. </w:t>
      </w:r>
      <w:r w:rsidRPr="00BA54E6">
        <w:rPr>
          <w:color w:val="000000"/>
          <w:lang w:val="id-ID"/>
        </w:rPr>
        <w:t>Visualisasi</w:t>
      </w:r>
      <w:r w:rsidR="00647AA1" w:rsidRPr="00BA54E6">
        <w:rPr>
          <w:color w:val="000000"/>
          <w:lang w:val="id-ID"/>
        </w:rPr>
        <w:t xml:space="preserve"> Kemampuan Mengenal Bilangan</w:t>
      </w:r>
      <w:r w:rsidR="00A12196" w:rsidRPr="00BA54E6">
        <w:rPr>
          <w:color w:val="000000"/>
        </w:rPr>
        <w:t xml:space="preserve"> Pada Murid Tunagrahita Ringan Kelas Dasar III </w:t>
      </w:r>
      <w:r w:rsidR="00A01E45">
        <w:rPr>
          <w:color w:val="000000"/>
          <w:lang w:val="id-ID"/>
        </w:rPr>
        <w:t xml:space="preserve">di </w:t>
      </w:r>
      <w:r w:rsidR="00A12196" w:rsidRPr="00BA54E6">
        <w:rPr>
          <w:color w:val="000000"/>
        </w:rPr>
        <w:t>SLB Bajeng Raya Kabupaten Gowa</w:t>
      </w:r>
      <w:r w:rsidR="00A12196" w:rsidRPr="00BA54E6">
        <w:rPr>
          <w:color w:val="000000"/>
          <w:lang w:val="id-ID"/>
        </w:rPr>
        <w:t xml:space="preserve"> sebelum </w:t>
      </w:r>
      <w:r w:rsidR="00647AA1" w:rsidRPr="00BA54E6">
        <w:rPr>
          <w:color w:val="000000"/>
          <w:lang w:val="id-ID"/>
        </w:rPr>
        <w:t>Permainan Mata Uang</w:t>
      </w:r>
    </w:p>
    <w:p w:rsidR="00A12196" w:rsidRPr="00BA54E6" w:rsidRDefault="00A12196" w:rsidP="00A12196">
      <w:pPr>
        <w:pStyle w:val="ListParagraph"/>
        <w:ind w:left="0" w:firstLine="450"/>
        <w:jc w:val="both"/>
        <w:rPr>
          <w:color w:val="000000"/>
        </w:rPr>
      </w:pPr>
    </w:p>
    <w:p w:rsidR="00A12196" w:rsidRDefault="006B6AE7" w:rsidP="00A12196">
      <w:pPr>
        <w:pStyle w:val="ListParagraph"/>
        <w:spacing w:line="480" w:lineRule="auto"/>
        <w:ind w:left="0" w:firstLine="450"/>
        <w:jc w:val="both"/>
        <w:rPr>
          <w:color w:val="000000"/>
          <w:lang w:val="id-ID"/>
        </w:rPr>
      </w:pPr>
      <w:r>
        <w:rPr>
          <w:color w:val="000000"/>
          <w:lang w:val="id-ID"/>
        </w:rPr>
        <w:t xml:space="preserve"> </w:t>
      </w:r>
      <w:r w:rsidR="00A12196" w:rsidRPr="00CE1E76">
        <w:rPr>
          <w:color w:val="000000"/>
        </w:rPr>
        <w:t xml:space="preserve">Berdasarkan </w:t>
      </w:r>
      <w:r>
        <w:rPr>
          <w:color w:val="000000"/>
          <w:lang w:val="id-ID"/>
        </w:rPr>
        <w:t xml:space="preserve">diagram batang 1 dan hasil analisis  di atas diperoleh nilai rata-rata kemampuan mengenal bilangan sebelum permainan mata uang pada murid tunagrahita rungan kelas dasar III di SLB Bajeng Raya Kabupeten Gowa sebesar 5 artinya perolehan nilai rata-rata hanya mencapai 5 yang masih berada pada ketegori </w:t>
      </w:r>
      <w:r w:rsidR="004E581F">
        <w:rPr>
          <w:color w:val="000000"/>
          <w:lang w:val="id-ID"/>
        </w:rPr>
        <w:t>sedang</w:t>
      </w:r>
      <w:r>
        <w:rPr>
          <w:color w:val="000000"/>
          <w:lang w:val="id-ID"/>
        </w:rPr>
        <w:t>.</w:t>
      </w:r>
    </w:p>
    <w:p w:rsidR="006B6AE7" w:rsidRDefault="006B6AE7" w:rsidP="006B6AE7">
      <w:pPr>
        <w:pStyle w:val="ListParagraph"/>
        <w:numPr>
          <w:ilvl w:val="0"/>
          <w:numId w:val="6"/>
        </w:numPr>
        <w:spacing w:line="276" w:lineRule="auto"/>
        <w:ind w:left="284" w:hanging="284"/>
        <w:jc w:val="both"/>
        <w:rPr>
          <w:b/>
          <w:color w:val="000000"/>
          <w:lang w:val="id-ID"/>
        </w:rPr>
      </w:pPr>
      <w:r>
        <w:rPr>
          <w:b/>
          <w:color w:val="000000"/>
          <w:lang w:val="id-ID"/>
        </w:rPr>
        <w:t xml:space="preserve">Kemampuan Mengenal Bilangan Murid Tunagrahita Ringan Kelas Dasar III </w:t>
      </w:r>
      <w:r w:rsidRPr="00A63421">
        <w:rPr>
          <w:b/>
          <w:color w:val="000000"/>
        </w:rPr>
        <w:t>di</w:t>
      </w:r>
      <w:r>
        <w:rPr>
          <w:b/>
          <w:color w:val="000000"/>
        </w:rPr>
        <w:t xml:space="preserve"> SLB Bajeng Raya Kabupaten Gowa</w:t>
      </w:r>
      <w:r>
        <w:rPr>
          <w:b/>
          <w:color w:val="000000"/>
          <w:lang w:val="id-ID"/>
        </w:rPr>
        <w:t xml:space="preserve"> setelah Permainan Mata Uang. </w:t>
      </w:r>
    </w:p>
    <w:p w:rsidR="006B6AE7" w:rsidRDefault="006B6AE7" w:rsidP="006B6AE7">
      <w:pPr>
        <w:pStyle w:val="ListParagraph"/>
        <w:spacing w:line="276" w:lineRule="auto"/>
        <w:ind w:left="284"/>
        <w:jc w:val="both"/>
        <w:rPr>
          <w:b/>
          <w:color w:val="000000"/>
          <w:lang w:val="id-ID"/>
        </w:rPr>
      </w:pPr>
    </w:p>
    <w:p w:rsidR="006B6AE7" w:rsidRDefault="006B6AE7" w:rsidP="006B6AE7">
      <w:pPr>
        <w:pStyle w:val="ListParagraph"/>
        <w:spacing w:line="480" w:lineRule="auto"/>
        <w:ind w:left="0" w:firstLine="284"/>
        <w:jc w:val="both"/>
        <w:rPr>
          <w:color w:val="000000"/>
          <w:lang w:val="id-ID"/>
        </w:rPr>
      </w:pPr>
      <w:r>
        <w:rPr>
          <w:color w:val="000000"/>
          <w:lang w:val="id-ID"/>
        </w:rPr>
        <w:t xml:space="preserve">      Berdasarkan hasil penelitian murid tunagrahita ringan kelas III di SLB Bajeng Raya Kabupaten Gowa, diperoleh kemampuan mengenal bilangan setelah permainan mata uang yang akan disajikan dalam bentuk tabel kemampuan mengenal bilangan seperti di bawah ini:</w:t>
      </w:r>
    </w:p>
    <w:p w:rsidR="006B6AE7" w:rsidRDefault="006B6AE7" w:rsidP="006B6AE7">
      <w:pPr>
        <w:pStyle w:val="ListParagraph"/>
        <w:spacing w:line="480" w:lineRule="auto"/>
        <w:ind w:left="0" w:firstLine="284"/>
        <w:jc w:val="both"/>
        <w:rPr>
          <w:color w:val="000000"/>
          <w:lang w:val="id-ID"/>
        </w:rPr>
      </w:pPr>
    </w:p>
    <w:p w:rsidR="00937190" w:rsidRDefault="00937190" w:rsidP="006B6AE7">
      <w:pPr>
        <w:pStyle w:val="ListParagraph"/>
        <w:spacing w:line="480" w:lineRule="auto"/>
        <w:ind w:left="0" w:firstLine="284"/>
        <w:jc w:val="both"/>
        <w:rPr>
          <w:color w:val="000000"/>
          <w:lang w:val="id-ID"/>
        </w:rPr>
      </w:pPr>
    </w:p>
    <w:p w:rsidR="00531FCB" w:rsidRPr="00CE1E76" w:rsidRDefault="00531FCB" w:rsidP="00531FCB">
      <w:pPr>
        <w:ind w:left="900" w:hanging="900"/>
        <w:rPr>
          <w:b/>
          <w:color w:val="000000"/>
        </w:rPr>
      </w:pPr>
    </w:p>
    <w:tbl>
      <w:tblPr>
        <w:tblW w:w="0" w:type="auto"/>
        <w:tblInd w:w="108" w:type="dxa"/>
        <w:tblBorders>
          <w:top w:val="single" w:sz="4" w:space="0" w:color="auto"/>
          <w:bottom w:val="single" w:sz="4" w:space="0" w:color="auto"/>
          <w:insideH w:val="single" w:sz="4" w:space="0" w:color="auto"/>
        </w:tblBorders>
        <w:tblLook w:val="04A0"/>
      </w:tblPr>
      <w:tblGrid>
        <w:gridCol w:w="959"/>
        <w:gridCol w:w="4244"/>
        <w:gridCol w:w="2560"/>
      </w:tblGrid>
      <w:tr w:rsidR="00531FCB" w:rsidRPr="00CE1E76" w:rsidTr="000A2185">
        <w:tc>
          <w:tcPr>
            <w:tcW w:w="995" w:type="dxa"/>
          </w:tcPr>
          <w:p w:rsidR="00531FCB" w:rsidRPr="00CE1E76" w:rsidRDefault="00531FCB" w:rsidP="000A2185">
            <w:pPr>
              <w:spacing w:line="360" w:lineRule="auto"/>
              <w:jc w:val="center"/>
              <w:rPr>
                <w:b/>
                <w:color w:val="000000"/>
              </w:rPr>
            </w:pPr>
            <w:r w:rsidRPr="00CE1E76">
              <w:rPr>
                <w:b/>
                <w:color w:val="000000"/>
              </w:rPr>
              <w:lastRenderedPageBreak/>
              <w:t>No.</w:t>
            </w:r>
          </w:p>
        </w:tc>
        <w:tc>
          <w:tcPr>
            <w:tcW w:w="4560" w:type="dxa"/>
          </w:tcPr>
          <w:p w:rsidR="00531FCB" w:rsidRPr="00CE1E76" w:rsidRDefault="00531FCB" w:rsidP="000A2185">
            <w:pPr>
              <w:spacing w:line="360" w:lineRule="auto"/>
              <w:jc w:val="center"/>
              <w:rPr>
                <w:b/>
                <w:color w:val="000000"/>
              </w:rPr>
            </w:pPr>
            <w:r w:rsidRPr="00CE1E76">
              <w:rPr>
                <w:b/>
                <w:color w:val="000000"/>
              </w:rPr>
              <w:t xml:space="preserve">Murid </w:t>
            </w:r>
          </w:p>
        </w:tc>
        <w:tc>
          <w:tcPr>
            <w:tcW w:w="2730" w:type="dxa"/>
          </w:tcPr>
          <w:p w:rsidR="00531FCB" w:rsidRPr="00CE1E76" w:rsidRDefault="00531FCB" w:rsidP="000A2185">
            <w:pPr>
              <w:spacing w:line="360" w:lineRule="auto"/>
              <w:jc w:val="center"/>
              <w:rPr>
                <w:b/>
                <w:color w:val="000000"/>
              </w:rPr>
            </w:pPr>
            <w:r w:rsidRPr="00CE1E76">
              <w:rPr>
                <w:b/>
                <w:color w:val="000000"/>
              </w:rPr>
              <w:t>Nilai Hasil Tes</w:t>
            </w:r>
          </w:p>
        </w:tc>
      </w:tr>
      <w:tr w:rsidR="00531FCB" w:rsidRPr="00CE1E76" w:rsidTr="000A2185">
        <w:tc>
          <w:tcPr>
            <w:tcW w:w="995" w:type="dxa"/>
          </w:tcPr>
          <w:p w:rsidR="00531FCB" w:rsidRPr="00CE1E76" w:rsidRDefault="00531FCB" w:rsidP="00531FCB">
            <w:pPr>
              <w:spacing w:line="480" w:lineRule="auto"/>
              <w:jc w:val="center"/>
              <w:rPr>
                <w:color w:val="000000"/>
              </w:rPr>
            </w:pPr>
            <w:r w:rsidRPr="00CE1E76">
              <w:rPr>
                <w:color w:val="000000"/>
              </w:rPr>
              <w:t>1.</w:t>
            </w:r>
          </w:p>
          <w:p w:rsidR="00531FCB" w:rsidRPr="00CE1E76" w:rsidRDefault="00531FCB" w:rsidP="00531FCB">
            <w:pPr>
              <w:spacing w:line="480" w:lineRule="auto"/>
              <w:jc w:val="center"/>
              <w:rPr>
                <w:color w:val="000000"/>
              </w:rPr>
            </w:pPr>
            <w:r w:rsidRPr="00CE1E76">
              <w:rPr>
                <w:color w:val="000000"/>
              </w:rPr>
              <w:t>2.</w:t>
            </w:r>
          </w:p>
          <w:p w:rsidR="00531FCB" w:rsidRPr="00CE1E76" w:rsidRDefault="00531FCB" w:rsidP="00531FCB">
            <w:pPr>
              <w:spacing w:line="480" w:lineRule="auto"/>
              <w:jc w:val="center"/>
              <w:rPr>
                <w:color w:val="000000"/>
              </w:rPr>
            </w:pPr>
            <w:r w:rsidRPr="00CE1E76">
              <w:rPr>
                <w:color w:val="000000"/>
              </w:rPr>
              <w:t>3.</w:t>
            </w:r>
          </w:p>
          <w:p w:rsidR="00531FCB" w:rsidRPr="00CE1E76" w:rsidRDefault="00531FCB" w:rsidP="00531FCB">
            <w:pPr>
              <w:spacing w:line="480" w:lineRule="auto"/>
              <w:jc w:val="center"/>
              <w:rPr>
                <w:color w:val="000000"/>
              </w:rPr>
            </w:pPr>
            <w:r w:rsidRPr="00CE1E76">
              <w:rPr>
                <w:color w:val="000000"/>
              </w:rPr>
              <w:t>4.</w:t>
            </w:r>
          </w:p>
        </w:tc>
        <w:tc>
          <w:tcPr>
            <w:tcW w:w="4560" w:type="dxa"/>
          </w:tcPr>
          <w:p w:rsidR="00531FCB" w:rsidRPr="00275A98" w:rsidRDefault="00531FCB" w:rsidP="00531FCB">
            <w:pPr>
              <w:spacing w:line="480" w:lineRule="auto"/>
              <w:jc w:val="center"/>
              <w:rPr>
                <w:color w:val="000000"/>
                <w:lang w:val="id-ID"/>
              </w:rPr>
            </w:pPr>
            <w:r w:rsidRPr="00CE1E76">
              <w:rPr>
                <w:color w:val="000000"/>
              </w:rPr>
              <w:t>Sn</w:t>
            </w:r>
            <w:r w:rsidR="00275A98">
              <w:rPr>
                <w:color w:val="000000"/>
                <w:lang w:val="id-ID"/>
              </w:rPr>
              <w:t>j</w:t>
            </w:r>
          </w:p>
          <w:p w:rsidR="00531FCB" w:rsidRPr="00CE1E76" w:rsidRDefault="00275A98" w:rsidP="00531FCB">
            <w:pPr>
              <w:spacing w:line="480" w:lineRule="auto"/>
              <w:jc w:val="center"/>
              <w:rPr>
                <w:color w:val="000000"/>
              </w:rPr>
            </w:pPr>
            <w:r>
              <w:rPr>
                <w:color w:val="000000"/>
                <w:lang w:val="id-ID"/>
              </w:rPr>
              <w:t>Kw</w:t>
            </w:r>
            <w:r w:rsidR="00531FCB" w:rsidRPr="00CE1E76">
              <w:rPr>
                <w:color w:val="000000"/>
              </w:rPr>
              <w:t>n</w:t>
            </w:r>
          </w:p>
          <w:p w:rsidR="00531FCB" w:rsidRPr="00275A98" w:rsidRDefault="00531FCB" w:rsidP="00531FCB">
            <w:pPr>
              <w:spacing w:line="480" w:lineRule="auto"/>
              <w:jc w:val="center"/>
              <w:rPr>
                <w:color w:val="000000"/>
                <w:lang w:val="id-ID"/>
              </w:rPr>
            </w:pPr>
            <w:r w:rsidRPr="00CE1E76">
              <w:rPr>
                <w:color w:val="000000"/>
              </w:rPr>
              <w:t>Hj</w:t>
            </w:r>
            <w:r w:rsidR="00275A98">
              <w:rPr>
                <w:color w:val="000000"/>
                <w:lang w:val="id-ID"/>
              </w:rPr>
              <w:t>r</w:t>
            </w:r>
          </w:p>
          <w:p w:rsidR="00531FCB" w:rsidRPr="00CE1E76" w:rsidRDefault="00275A98" w:rsidP="00275A98">
            <w:pPr>
              <w:spacing w:line="480" w:lineRule="auto"/>
              <w:jc w:val="center"/>
              <w:rPr>
                <w:color w:val="000000"/>
              </w:rPr>
            </w:pPr>
            <w:r>
              <w:rPr>
                <w:color w:val="000000"/>
              </w:rPr>
              <w:t>A</w:t>
            </w:r>
            <w:r>
              <w:rPr>
                <w:color w:val="000000"/>
                <w:lang w:val="id-ID"/>
              </w:rPr>
              <w:t>nh</w:t>
            </w:r>
          </w:p>
        </w:tc>
        <w:tc>
          <w:tcPr>
            <w:tcW w:w="2730" w:type="dxa"/>
          </w:tcPr>
          <w:p w:rsidR="00531FCB" w:rsidRPr="00AB5647" w:rsidRDefault="00531FCB" w:rsidP="00531FCB">
            <w:pPr>
              <w:spacing w:line="480" w:lineRule="auto"/>
              <w:jc w:val="center"/>
              <w:rPr>
                <w:color w:val="000000"/>
                <w:lang w:val="id-ID"/>
              </w:rPr>
            </w:pPr>
            <w:r>
              <w:rPr>
                <w:color w:val="000000"/>
                <w:lang w:val="id-ID"/>
              </w:rPr>
              <w:t>6</w:t>
            </w:r>
          </w:p>
          <w:p w:rsidR="00531FCB" w:rsidRPr="00AB5647" w:rsidRDefault="00531FCB" w:rsidP="00531FCB">
            <w:pPr>
              <w:spacing w:line="480" w:lineRule="auto"/>
              <w:jc w:val="center"/>
              <w:rPr>
                <w:color w:val="000000"/>
                <w:lang w:val="id-ID"/>
              </w:rPr>
            </w:pPr>
            <w:r>
              <w:rPr>
                <w:color w:val="000000"/>
                <w:lang w:val="id-ID"/>
              </w:rPr>
              <w:t>6</w:t>
            </w:r>
          </w:p>
          <w:p w:rsidR="00531FCB" w:rsidRPr="00AB5647" w:rsidRDefault="00531FCB" w:rsidP="00531FCB">
            <w:pPr>
              <w:spacing w:line="480" w:lineRule="auto"/>
              <w:jc w:val="center"/>
              <w:rPr>
                <w:color w:val="000000"/>
                <w:lang w:val="id-ID"/>
              </w:rPr>
            </w:pPr>
            <w:r>
              <w:rPr>
                <w:color w:val="000000"/>
                <w:lang w:val="id-ID"/>
              </w:rPr>
              <w:t>7</w:t>
            </w:r>
          </w:p>
          <w:p w:rsidR="00531FCB" w:rsidRPr="00AB5647" w:rsidRDefault="00531FCB" w:rsidP="00531FCB">
            <w:pPr>
              <w:spacing w:line="480" w:lineRule="auto"/>
              <w:jc w:val="center"/>
              <w:rPr>
                <w:color w:val="000000"/>
                <w:lang w:val="id-ID"/>
              </w:rPr>
            </w:pPr>
            <w:r>
              <w:rPr>
                <w:color w:val="000000"/>
                <w:lang w:val="id-ID"/>
              </w:rPr>
              <w:t>7</w:t>
            </w:r>
          </w:p>
        </w:tc>
      </w:tr>
    </w:tbl>
    <w:p w:rsidR="00531FCB" w:rsidRDefault="004D730A" w:rsidP="00531FCB">
      <w:pPr>
        <w:tabs>
          <w:tab w:val="left" w:pos="360"/>
          <w:tab w:val="left" w:pos="540"/>
          <w:tab w:val="left" w:pos="1080"/>
        </w:tabs>
        <w:ind w:left="720"/>
        <w:jc w:val="center"/>
        <w:rPr>
          <w:color w:val="000000"/>
          <w:lang w:val="id-ID"/>
        </w:rPr>
      </w:pPr>
      <w:r>
        <w:rPr>
          <w:color w:val="000000"/>
          <w:lang w:val="id-ID"/>
        </w:rPr>
        <w:t>Jumlah                                                               26</w:t>
      </w:r>
    </w:p>
    <w:p w:rsidR="004D730A" w:rsidRPr="004D730A" w:rsidRDefault="00070E33" w:rsidP="00531FCB">
      <w:pPr>
        <w:tabs>
          <w:tab w:val="left" w:pos="360"/>
          <w:tab w:val="left" w:pos="540"/>
          <w:tab w:val="left" w:pos="1080"/>
        </w:tabs>
        <w:ind w:left="720"/>
        <w:jc w:val="center"/>
        <w:rPr>
          <w:color w:val="000000"/>
          <w:lang w:val="id-ID"/>
        </w:rPr>
      </w:pPr>
      <w:r>
        <w:rPr>
          <w:noProof/>
          <w:color w:val="000000"/>
          <w:lang w:val="id-ID" w:eastAsia="id-ID"/>
        </w:rPr>
        <w:pict>
          <v:shape id="_x0000_s1035" type="#_x0000_t32" style="position:absolute;left:0;text-align:left;margin-left:2.45pt;margin-top:8.45pt;width:390.75pt;height:0;z-index:251668480" o:connectortype="straight"/>
        </w:pict>
      </w:r>
    </w:p>
    <w:p w:rsidR="00531FCB" w:rsidRPr="006B6AE7" w:rsidRDefault="004D730A" w:rsidP="006B6AE7">
      <w:pPr>
        <w:pStyle w:val="ListParagraph"/>
        <w:spacing w:line="480" w:lineRule="auto"/>
        <w:ind w:left="0" w:firstLine="284"/>
        <w:jc w:val="both"/>
        <w:rPr>
          <w:color w:val="000000"/>
          <w:lang w:val="id-ID"/>
        </w:rPr>
      </w:pPr>
      <w:r>
        <w:rPr>
          <w:color w:val="000000"/>
          <w:lang w:val="id-ID"/>
        </w:rPr>
        <w:t>Sumber postest</w:t>
      </w:r>
    </w:p>
    <w:p w:rsidR="00A12196" w:rsidRPr="00CE1E76" w:rsidRDefault="00A12196" w:rsidP="00A12196">
      <w:pPr>
        <w:spacing w:line="480" w:lineRule="auto"/>
        <w:ind w:firstLine="450"/>
        <w:jc w:val="both"/>
        <w:rPr>
          <w:color w:val="000000"/>
          <w:lang w:val="fi-FI"/>
        </w:rPr>
      </w:pPr>
      <w:r w:rsidRPr="00CE1E76">
        <w:rPr>
          <w:color w:val="000000"/>
          <w:lang w:val="fi-FI"/>
        </w:rPr>
        <w:t>Berdasarkan tabel 4.3</w:t>
      </w:r>
      <w:r w:rsidR="004D730A">
        <w:rPr>
          <w:color w:val="000000"/>
          <w:lang w:val="id-ID"/>
        </w:rPr>
        <w:t xml:space="preserve"> di atas</w:t>
      </w:r>
      <w:r w:rsidRPr="00CE1E76">
        <w:rPr>
          <w:color w:val="000000"/>
          <w:lang w:val="fi-FI"/>
        </w:rPr>
        <w:t xml:space="preserve"> maka </w:t>
      </w:r>
      <w:r w:rsidR="004D730A">
        <w:rPr>
          <w:color w:val="000000"/>
          <w:lang w:val="id-ID"/>
        </w:rPr>
        <w:t>dapat dihitung nilai rata-rata (</w:t>
      </w:r>
      <w:r w:rsidR="004D730A" w:rsidRPr="004D730A">
        <w:rPr>
          <w:i/>
          <w:color w:val="000000"/>
          <w:lang w:val="id-ID"/>
        </w:rPr>
        <w:t>mean</w:t>
      </w:r>
      <w:r w:rsidR="004D730A">
        <w:rPr>
          <w:color w:val="000000"/>
          <w:lang w:val="id-ID"/>
        </w:rPr>
        <w:t>) sebagai berikut:</w:t>
      </w:r>
    </w:p>
    <w:p w:rsidR="004D730A" w:rsidRPr="004D730A" w:rsidRDefault="00070E33" w:rsidP="00A12196">
      <w:pPr>
        <w:ind w:firstLine="567"/>
        <w:jc w:val="both"/>
        <w:rPr>
          <w:color w:val="000000"/>
          <w:lang w:val="id-ID"/>
        </w:rPr>
      </w:pPr>
      <w:r>
        <w:rPr>
          <w:noProof/>
          <w:color w:val="000000"/>
          <w:lang w:val="id-ID" w:eastAsia="id-ID"/>
        </w:rPr>
        <w:pict>
          <v:shape id="_x0000_s1042" type="#_x0000_t32" style="position:absolute;left:0;text-align:left;margin-left:74.6pt;margin-top:12.35pt;width:6.75pt;height:0;z-index:251674624" o:connectortype="straight"/>
        </w:pict>
      </w:r>
      <w:r w:rsidR="00A12196">
        <w:rPr>
          <w:color w:val="000000"/>
          <w:lang w:val="fi-FI"/>
        </w:rPr>
        <w:tab/>
      </w:r>
      <w:r w:rsidR="00A12196">
        <w:rPr>
          <w:color w:val="000000"/>
          <w:lang w:val="fi-FI"/>
        </w:rPr>
        <w:tab/>
      </w:r>
      <w:r w:rsidR="004D730A">
        <w:rPr>
          <w:color w:val="000000"/>
          <w:lang w:val="id-ID"/>
        </w:rPr>
        <w:t xml:space="preserve">              </w:t>
      </w:r>
    </w:p>
    <w:p w:rsidR="004D730A" w:rsidRDefault="004E581F" w:rsidP="00A12196">
      <w:pPr>
        <w:ind w:firstLine="567"/>
        <w:jc w:val="both"/>
        <w:rPr>
          <w:color w:val="000000"/>
          <w:lang w:val="id-ID"/>
        </w:rPr>
      </w:pPr>
      <w:r>
        <w:rPr>
          <w:color w:val="000000"/>
          <w:lang w:val="id-ID"/>
        </w:rPr>
        <w:t xml:space="preserve">               X</w:t>
      </w:r>
      <w:r w:rsidR="004D730A">
        <w:rPr>
          <w:color w:val="000000"/>
          <w:lang w:val="id-ID"/>
        </w:rPr>
        <w:t xml:space="preserve"> = ∑ x1</w:t>
      </w:r>
    </w:p>
    <w:p w:rsidR="004D730A" w:rsidRDefault="00070E33" w:rsidP="00A12196">
      <w:pPr>
        <w:ind w:firstLine="567"/>
        <w:jc w:val="both"/>
        <w:rPr>
          <w:color w:val="000000"/>
          <w:lang w:val="id-ID"/>
        </w:rPr>
      </w:pPr>
      <w:r>
        <w:rPr>
          <w:noProof/>
          <w:color w:val="000000"/>
          <w:lang w:val="id-ID" w:eastAsia="id-ID"/>
        </w:rPr>
        <w:pict>
          <v:shape id="_x0000_s1036" type="#_x0000_t32" style="position:absolute;left:0;text-align:left;margin-left:99.95pt;margin-top:9.5pt;width:30pt;height:0;z-index:251669504" o:connectortype="straight"/>
        </w:pict>
      </w:r>
    </w:p>
    <w:p w:rsidR="004D730A" w:rsidRDefault="004D730A" w:rsidP="00A12196">
      <w:pPr>
        <w:ind w:firstLine="567"/>
        <w:jc w:val="both"/>
        <w:rPr>
          <w:color w:val="000000"/>
          <w:lang w:val="id-ID"/>
        </w:rPr>
      </w:pPr>
      <w:r>
        <w:rPr>
          <w:color w:val="000000"/>
          <w:lang w:val="id-ID"/>
        </w:rPr>
        <w:t xml:space="preserve">                            n </w:t>
      </w:r>
    </w:p>
    <w:p w:rsidR="004D730A" w:rsidRDefault="004D730A" w:rsidP="00A12196">
      <w:pPr>
        <w:ind w:firstLine="567"/>
        <w:jc w:val="both"/>
        <w:rPr>
          <w:color w:val="000000"/>
          <w:lang w:val="id-ID"/>
        </w:rPr>
      </w:pPr>
    </w:p>
    <w:p w:rsidR="00A12196" w:rsidRPr="00AB5647" w:rsidRDefault="00070E33" w:rsidP="00A12196">
      <w:pPr>
        <w:ind w:firstLine="567"/>
        <w:jc w:val="both"/>
        <w:rPr>
          <w:color w:val="000000"/>
          <w:lang w:val="id-ID"/>
        </w:rPr>
      </w:pPr>
      <w:r>
        <w:rPr>
          <w:noProof/>
          <w:color w:val="000000"/>
          <w:lang w:val="id-ID" w:eastAsia="id-ID"/>
        </w:rPr>
        <w:pict>
          <v:shape id="_x0000_s1043" type="#_x0000_t32" style="position:absolute;left:0;text-align:left;margin-left:74.6pt;margin-top:11.65pt;width:6.75pt;height:0;z-index:251675648" o:connectortype="straight"/>
        </w:pict>
      </w:r>
      <w:r w:rsidR="004D730A">
        <w:rPr>
          <w:color w:val="000000"/>
          <w:lang w:val="id-ID"/>
        </w:rPr>
        <w:t xml:space="preserve">     </w:t>
      </w:r>
      <w:r w:rsidR="004D730A">
        <w:rPr>
          <w:color w:val="000000"/>
          <w:lang w:val="id-ID"/>
        </w:rPr>
        <w:tab/>
      </w:r>
      <w:r w:rsidR="00A12196">
        <w:rPr>
          <w:color w:val="000000"/>
          <w:lang w:val="fi-FI"/>
        </w:rPr>
        <w:tab/>
      </w:r>
      <w:r w:rsidR="00A12196">
        <w:rPr>
          <w:color w:val="000000"/>
          <w:lang w:val="id-ID"/>
        </w:rPr>
        <w:t>6</w:t>
      </w:r>
      <w:r w:rsidR="00A12196">
        <w:rPr>
          <w:color w:val="000000"/>
          <w:lang w:val="fi-FI"/>
        </w:rPr>
        <w:t xml:space="preserve">  +  </w:t>
      </w:r>
      <w:r w:rsidR="00A12196">
        <w:rPr>
          <w:color w:val="000000"/>
          <w:lang w:val="id-ID"/>
        </w:rPr>
        <w:t>6</w:t>
      </w:r>
      <w:r w:rsidR="00A12196">
        <w:rPr>
          <w:color w:val="000000"/>
          <w:lang w:val="fi-FI"/>
        </w:rPr>
        <w:t xml:space="preserve">  +  </w:t>
      </w:r>
      <w:r w:rsidR="00A12196">
        <w:rPr>
          <w:color w:val="000000"/>
          <w:lang w:val="id-ID"/>
        </w:rPr>
        <w:t>7</w:t>
      </w:r>
      <w:r w:rsidR="00A12196">
        <w:rPr>
          <w:color w:val="000000"/>
          <w:lang w:val="fi-FI"/>
        </w:rPr>
        <w:t xml:space="preserve">  +  </w:t>
      </w:r>
      <w:r w:rsidR="00A12196">
        <w:rPr>
          <w:color w:val="000000"/>
          <w:lang w:val="id-ID"/>
        </w:rPr>
        <w:t>7</w:t>
      </w:r>
    </w:p>
    <w:p w:rsidR="00A12196" w:rsidRPr="00CE1E76" w:rsidRDefault="00070E33" w:rsidP="00A12196">
      <w:pPr>
        <w:tabs>
          <w:tab w:val="left" w:pos="360"/>
          <w:tab w:val="left" w:pos="540"/>
          <w:tab w:val="left" w:pos="1080"/>
        </w:tabs>
        <w:ind w:left="720"/>
        <w:jc w:val="both"/>
        <w:rPr>
          <w:color w:val="000000"/>
          <w:lang w:val="fi-FI"/>
        </w:rPr>
      </w:pPr>
      <w:r w:rsidRPr="00070E33">
        <w:rPr>
          <w:noProof/>
          <w:color w:val="000000"/>
        </w:rPr>
        <w:pict>
          <v:shape id="_x0000_s1028" type="#_x0000_t32" style="position:absolute;left:0;text-align:left;margin-left:103.7pt;margin-top:7.8pt;width:91.9pt;height:0;z-index:251662336" o:connectortype="straight"/>
        </w:pict>
      </w:r>
      <w:r w:rsidR="004D730A">
        <w:rPr>
          <w:color w:val="000000"/>
          <w:lang w:val="fi-FI"/>
        </w:rPr>
        <w:tab/>
      </w:r>
      <w:r w:rsidR="004D730A">
        <w:rPr>
          <w:color w:val="000000"/>
          <w:lang w:val="fi-FI"/>
        </w:rPr>
        <w:tab/>
      </w:r>
      <w:r w:rsidR="004E581F">
        <w:rPr>
          <w:color w:val="000000"/>
          <w:lang w:val="id-ID"/>
        </w:rPr>
        <w:t>X</w:t>
      </w:r>
      <w:r w:rsidR="00A12196" w:rsidRPr="00CE1E76">
        <w:rPr>
          <w:color w:val="000000"/>
          <w:lang w:val="fi-FI"/>
        </w:rPr>
        <w:t xml:space="preserve"> =  </w:t>
      </w:r>
      <w:r w:rsidR="00A12196" w:rsidRPr="00CE1E76">
        <w:rPr>
          <w:color w:val="000000"/>
          <w:lang w:val="fi-FI"/>
        </w:rPr>
        <w:tab/>
      </w:r>
      <w:r w:rsidR="00A12196" w:rsidRPr="00CE1E76">
        <w:rPr>
          <w:color w:val="000000"/>
          <w:lang w:val="fi-FI"/>
        </w:rPr>
        <w:tab/>
        <w:t xml:space="preserve"> </w:t>
      </w:r>
      <w:r w:rsidR="00A12196" w:rsidRPr="00CE1E76">
        <w:rPr>
          <w:color w:val="000000"/>
          <w:lang w:val="fi-FI"/>
        </w:rPr>
        <w:tab/>
      </w:r>
    </w:p>
    <w:p w:rsidR="00A12196" w:rsidRPr="00CE1E76" w:rsidRDefault="00A12196" w:rsidP="00A12196">
      <w:pPr>
        <w:tabs>
          <w:tab w:val="left" w:pos="360"/>
          <w:tab w:val="left" w:pos="540"/>
          <w:tab w:val="left" w:pos="1080"/>
        </w:tabs>
        <w:spacing w:line="480" w:lineRule="auto"/>
        <w:ind w:left="720"/>
        <w:jc w:val="both"/>
        <w:rPr>
          <w:color w:val="000000"/>
          <w:lang w:val="fi-FI"/>
        </w:rPr>
      </w:pPr>
      <w:r w:rsidRPr="00CE1E76">
        <w:rPr>
          <w:color w:val="000000"/>
          <w:lang w:val="fi-FI"/>
        </w:rPr>
        <w:t xml:space="preserve"> </w:t>
      </w:r>
      <w:r w:rsidRPr="00CE1E76">
        <w:rPr>
          <w:color w:val="000000"/>
          <w:lang w:val="fi-FI"/>
        </w:rPr>
        <w:tab/>
      </w:r>
      <w:r w:rsidRPr="00CE1E76">
        <w:rPr>
          <w:color w:val="000000"/>
          <w:lang w:val="fi-FI"/>
        </w:rPr>
        <w:tab/>
      </w:r>
      <w:r w:rsidRPr="00CE1E76">
        <w:rPr>
          <w:color w:val="000000"/>
          <w:lang w:val="fi-FI"/>
        </w:rPr>
        <w:tab/>
        <w:t xml:space="preserve">         4</w:t>
      </w:r>
    </w:p>
    <w:p w:rsidR="00A12196" w:rsidRPr="00AB5647" w:rsidRDefault="00A12196" w:rsidP="00A12196">
      <w:pPr>
        <w:tabs>
          <w:tab w:val="left" w:pos="360"/>
          <w:tab w:val="left" w:pos="540"/>
          <w:tab w:val="left" w:pos="1080"/>
        </w:tabs>
        <w:ind w:left="720"/>
        <w:jc w:val="both"/>
        <w:rPr>
          <w:color w:val="000000"/>
          <w:lang w:val="id-ID"/>
        </w:rPr>
      </w:pPr>
      <w:r>
        <w:rPr>
          <w:color w:val="000000"/>
          <w:lang w:val="fi-FI"/>
        </w:rPr>
        <w:t xml:space="preserve">                         </w:t>
      </w:r>
      <w:r>
        <w:rPr>
          <w:color w:val="000000"/>
          <w:lang w:val="id-ID"/>
        </w:rPr>
        <w:t xml:space="preserve">  </w:t>
      </w:r>
      <w:r w:rsidRPr="00CE1E76">
        <w:rPr>
          <w:color w:val="000000"/>
          <w:lang w:val="fi-FI"/>
        </w:rPr>
        <w:t>2</w:t>
      </w:r>
      <w:r>
        <w:rPr>
          <w:color w:val="000000"/>
          <w:lang w:val="id-ID"/>
        </w:rPr>
        <w:t>6</w:t>
      </w:r>
    </w:p>
    <w:p w:rsidR="00A12196" w:rsidRPr="00CE1E76" w:rsidRDefault="00070E33" w:rsidP="00A12196">
      <w:pPr>
        <w:tabs>
          <w:tab w:val="left" w:pos="360"/>
          <w:tab w:val="left" w:pos="540"/>
          <w:tab w:val="left" w:pos="1080"/>
        </w:tabs>
        <w:ind w:left="720"/>
        <w:jc w:val="both"/>
        <w:rPr>
          <w:color w:val="000000"/>
          <w:lang w:val="fi-FI"/>
        </w:rPr>
      </w:pPr>
      <w:r w:rsidRPr="00070E33">
        <w:rPr>
          <w:noProof/>
          <w:color w:val="000000"/>
        </w:rPr>
        <w:pict>
          <v:shape id="_x0000_s1029" type="#_x0000_t32" style="position:absolute;left:0;text-align:left;margin-left:113.4pt;margin-top:8.1pt;width:22.5pt;height:0;z-index:251663360" o:connectortype="straight"/>
        </w:pict>
      </w:r>
      <w:r w:rsidR="00A12196" w:rsidRPr="00CE1E76">
        <w:rPr>
          <w:color w:val="000000"/>
          <w:lang w:val="fi-FI"/>
        </w:rPr>
        <w:t xml:space="preserve"> </w:t>
      </w:r>
      <w:r w:rsidR="00A12196" w:rsidRPr="00CE1E76">
        <w:rPr>
          <w:color w:val="000000"/>
          <w:lang w:val="fi-FI"/>
        </w:rPr>
        <w:tab/>
      </w:r>
      <w:r w:rsidR="00A12196" w:rsidRPr="00CE1E76">
        <w:rPr>
          <w:color w:val="000000"/>
          <w:lang w:val="fi-FI"/>
        </w:rPr>
        <w:tab/>
      </w:r>
      <w:r w:rsidR="004E581F">
        <w:rPr>
          <w:color w:val="000000"/>
          <w:lang w:val="id-ID"/>
        </w:rPr>
        <w:t xml:space="preserve">    </w:t>
      </w:r>
      <w:r w:rsidR="006D3A80">
        <w:rPr>
          <w:color w:val="000000"/>
          <w:lang w:val="fi-FI"/>
        </w:rPr>
        <w:t xml:space="preserve">   </w:t>
      </w:r>
      <w:r w:rsidR="006D3A80">
        <w:rPr>
          <w:color w:val="000000"/>
          <w:lang w:val="id-ID"/>
        </w:rPr>
        <w:t>=</w:t>
      </w:r>
      <w:r w:rsidR="00A12196" w:rsidRPr="00CE1E76">
        <w:rPr>
          <w:color w:val="000000"/>
          <w:lang w:val="fi-FI"/>
        </w:rPr>
        <w:t xml:space="preserve"> </w:t>
      </w:r>
    </w:p>
    <w:p w:rsidR="00A12196" w:rsidRPr="00CE1E76" w:rsidRDefault="00A12196" w:rsidP="00A12196">
      <w:pPr>
        <w:tabs>
          <w:tab w:val="left" w:pos="360"/>
          <w:tab w:val="left" w:pos="540"/>
          <w:tab w:val="left" w:pos="1080"/>
        </w:tabs>
        <w:ind w:left="720"/>
        <w:jc w:val="both"/>
        <w:rPr>
          <w:color w:val="000000"/>
          <w:lang w:val="fi-FI"/>
        </w:rPr>
      </w:pPr>
      <w:r w:rsidRPr="00CE1E76">
        <w:rPr>
          <w:color w:val="000000"/>
          <w:lang w:val="fi-FI"/>
        </w:rPr>
        <w:t xml:space="preserve">          </w:t>
      </w:r>
      <w:r w:rsidRPr="00CE1E76">
        <w:rPr>
          <w:color w:val="000000"/>
          <w:lang w:val="fi-FI"/>
        </w:rPr>
        <w:tab/>
      </w:r>
      <w:r w:rsidRPr="00CE1E76">
        <w:rPr>
          <w:color w:val="000000"/>
          <w:lang w:val="fi-FI"/>
        </w:rPr>
        <w:tab/>
        <w:t xml:space="preserve">    4</w:t>
      </w:r>
    </w:p>
    <w:p w:rsidR="00A12196" w:rsidRPr="00CE1E76" w:rsidRDefault="00A12196" w:rsidP="00A12196">
      <w:pPr>
        <w:tabs>
          <w:tab w:val="left" w:pos="360"/>
          <w:tab w:val="left" w:pos="540"/>
          <w:tab w:val="left" w:pos="1080"/>
        </w:tabs>
        <w:ind w:left="720"/>
        <w:jc w:val="both"/>
        <w:rPr>
          <w:color w:val="000000"/>
          <w:lang w:val="fi-FI"/>
        </w:rPr>
      </w:pPr>
      <w:r w:rsidRPr="00CE1E76">
        <w:rPr>
          <w:color w:val="000000"/>
          <w:lang w:val="fi-FI"/>
        </w:rPr>
        <w:t xml:space="preserve">                </w:t>
      </w:r>
    </w:p>
    <w:p w:rsidR="00A12196" w:rsidRPr="00AB5647" w:rsidRDefault="004E581F" w:rsidP="00A12196">
      <w:pPr>
        <w:tabs>
          <w:tab w:val="left" w:pos="360"/>
          <w:tab w:val="left" w:pos="540"/>
          <w:tab w:val="left" w:pos="1080"/>
        </w:tabs>
        <w:spacing w:line="480" w:lineRule="auto"/>
        <w:ind w:left="720"/>
        <w:jc w:val="both"/>
        <w:rPr>
          <w:color w:val="000000"/>
          <w:lang w:val="id-ID"/>
        </w:rPr>
      </w:pPr>
      <w:r>
        <w:rPr>
          <w:color w:val="000000"/>
          <w:lang w:val="fi-FI"/>
        </w:rPr>
        <w:tab/>
      </w:r>
      <w:r>
        <w:rPr>
          <w:color w:val="000000"/>
          <w:lang w:val="fi-FI"/>
        </w:rPr>
        <w:tab/>
        <w:t xml:space="preserve"> </w:t>
      </w:r>
      <w:r>
        <w:rPr>
          <w:color w:val="000000"/>
          <w:lang w:val="id-ID"/>
        </w:rPr>
        <w:t xml:space="preserve">     </w:t>
      </w:r>
      <w:r w:rsidR="00A12196">
        <w:rPr>
          <w:color w:val="000000"/>
          <w:lang w:val="fi-FI"/>
        </w:rPr>
        <w:t xml:space="preserve">  =    </w:t>
      </w:r>
      <w:r w:rsidR="00A12196">
        <w:rPr>
          <w:color w:val="000000"/>
          <w:lang w:val="id-ID"/>
        </w:rPr>
        <w:t>6,5</w:t>
      </w:r>
    </w:p>
    <w:p w:rsidR="004D730A" w:rsidRDefault="004D730A" w:rsidP="00A12196">
      <w:pPr>
        <w:pStyle w:val="ListParagraph"/>
        <w:spacing w:line="480" w:lineRule="auto"/>
        <w:ind w:left="0" w:firstLine="450"/>
        <w:jc w:val="both"/>
        <w:rPr>
          <w:color w:val="000000"/>
          <w:lang w:val="id-ID"/>
        </w:rPr>
      </w:pPr>
      <w:r>
        <w:rPr>
          <w:color w:val="000000"/>
          <w:lang w:val="id-ID"/>
        </w:rPr>
        <w:t>Dengan demikian dapat dikatakan bahwa nilai rata-rata kemampuan mengenal bilangan murid tunagrahita ringan sesudah melakukan permainan mata uang adalah 6,5 yang jika dikelompokkan ke dalam kategori yang telah ditetapkan berada pada kategori tinggi. Nilai kemampuan mengenal bilangan pada postest dikelompokkan kedalam 5 kategori yang disajikan pada tabel 4.4 sebagai berikut:</w:t>
      </w:r>
    </w:p>
    <w:p w:rsidR="00937190" w:rsidRDefault="00937190" w:rsidP="001E75EB">
      <w:pPr>
        <w:jc w:val="both"/>
        <w:rPr>
          <w:b/>
          <w:color w:val="000000"/>
          <w:lang w:val="id-ID"/>
        </w:rPr>
      </w:pPr>
    </w:p>
    <w:p w:rsidR="001E75EB" w:rsidRPr="001E75EB" w:rsidRDefault="004D730A" w:rsidP="001E75EB">
      <w:pPr>
        <w:jc w:val="both"/>
        <w:rPr>
          <w:b/>
          <w:color w:val="000000"/>
          <w:lang w:val="id-ID"/>
        </w:rPr>
      </w:pPr>
      <w:r w:rsidRPr="001E75EB">
        <w:rPr>
          <w:b/>
          <w:color w:val="000000"/>
          <w:lang w:val="id-ID"/>
        </w:rPr>
        <w:lastRenderedPageBreak/>
        <w:t xml:space="preserve">Tabel 4.4 </w:t>
      </w:r>
      <w:r w:rsidR="001E75EB" w:rsidRPr="001E75EB">
        <w:rPr>
          <w:b/>
          <w:color w:val="000000"/>
          <w:lang w:val="id-ID"/>
        </w:rPr>
        <w:t xml:space="preserve">Distribusi   frekuensi    kemampuan   mengenal  bilangan murid </w:t>
      </w:r>
    </w:p>
    <w:p w:rsidR="001E75EB" w:rsidRPr="00490998" w:rsidRDefault="001E75EB" w:rsidP="001E75EB">
      <w:pPr>
        <w:jc w:val="both"/>
        <w:rPr>
          <w:b/>
          <w:color w:val="000000"/>
          <w:lang w:val="id-ID"/>
        </w:rPr>
      </w:pPr>
      <w:r w:rsidRPr="00490998">
        <w:rPr>
          <w:b/>
          <w:color w:val="000000"/>
          <w:lang w:val="id-ID"/>
        </w:rPr>
        <w:t xml:space="preserve">                Tunagrahita ringan Kelas Dasar III </w:t>
      </w:r>
      <w:r w:rsidRPr="00490998">
        <w:rPr>
          <w:b/>
          <w:color w:val="000000"/>
        </w:rPr>
        <w:t>di SLB</w:t>
      </w:r>
      <w:r w:rsidRPr="00490998">
        <w:rPr>
          <w:b/>
          <w:color w:val="000000"/>
          <w:lang w:val="id-ID"/>
        </w:rPr>
        <w:t xml:space="preserve"> </w:t>
      </w:r>
      <w:r w:rsidRPr="00490998">
        <w:rPr>
          <w:b/>
          <w:color w:val="000000"/>
        </w:rPr>
        <w:t>Bajeng Raya</w:t>
      </w:r>
      <w:r w:rsidRPr="00490998">
        <w:rPr>
          <w:b/>
          <w:color w:val="000000"/>
          <w:lang w:val="id-ID"/>
        </w:rPr>
        <w:t xml:space="preserve"> </w:t>
      </w:r>
      <w:r>
        <w:rPr>
          <w:b/>
          <w:color w:val="000000"/>
          <w:lang w:val="id-ID"/>
        </w:rPr>
        <w:t>setelah</w:t>
      </w:r>
    </w:p>
    <w:p w:rsidR="001E75EB" w:rsidRDefault="001E75EB" w:rsidP="001E75EB">
      <w:pPr>
        <w:jc w:val="both"/>
        <w:rPr>
          <w:b/>
          <w:color w:val="000000"/>
          <w:lang w:val="id-ID"/>
        </w:rPr>
      </w:pPr>
      <w:r w:rsidRPr="00490998">
        <w:rPr>
          <w:b/>
          <w:color w:val="000000"/>
          <w:lang w:val="id-ID"/>
        </w:rPr>
        <w:t xml:space="preserve">                </w:t>
      </w:r>
      <w:r>
        <w:rPr>
          <w:b/>
          <w:color w:val="000000"/>
          <w:lang w:val="id-ID"/>
        </w:rPr>
        <w:t xml:space="preserve">Dilakukan </w:t>
      </w:r>
      <w:r w:rsidRPr="00490998">
        <w:rPr>
          <w:b/>
          <w:color w:val="000000"/>
          <w:lang w:val="id-ID"/>
        </w:rPr>
        <w:t>Permainan Mata  Uang</w:t>
      </w:r>
    </w:p>
    <w:p w:rsidR="001E75EB" w:rsidRDefault="001E75EB" w:rsidP="001E75EB">
      <w:pPr>
        <w:spacing w:line="360" w:lineRule="auto"/>
        <w:jc w:val="both"/>
        <w:rPr>
          <w:b/>
          <w:color w:val="000000"/>
          <w:lang w:val="id-ID"/>
        </w:rPr>
      </w:pPr>
    </w:p>
    <w:tbl>
      <w:tblPr>
        <w:tblW w:w="8222" w:type="dxa"/>
        <w:tblInd w:w="108" w:type="dxa"/>
        <w:tblBorders>
          <w:top w:val="single" w:sz="4" w:space="0" w:color="000000"/>
          <w:bottom w:val="single" w:sz="4" w:space="0" w:color="000000"/>
          <w:insideH w:val="single" w:sz="4" w:space="0" w:color="000000"/>
        </w:tblBorders>
        <w:tblLayout w:type="fixed"/>
        <w:tblLook w:val="01E0"/>
      </w:tblPr>
      <w:tblGrid>
        <w:gridCol w:w="709"/>
        <w:gridCol w:w="1559"/>
        <w:gridCol w:w="2268"/>
        <w:gridCol w:w="1843"/>
        <w:gridCol w:w="1843"/>
      </w:tblGrid>
      <w:tr w:rsidR="001E75EB" w:rsidRPr="00CE1E76" w:rsidTr="001E75EB">
        <w:tc>
          <w:tcPr>
            <w:tcW w:w="709" w:type="dxa"/>
            <w:vMerge w:val="restart"/>
            <w:vAlign w:val="center"/>
          </w:tcPr>
          <w:p w:rsidR="001E75EB" w:rsidRPr="00CE1E76" w:rsidRDefault="001E75EB" w:rsidP="001E75EB">
            <w:pPr>
              <w:spacing w:line="360" w:lineRule="auto"/>
              <w:ind w:left="-108" w:right="-392"/>
              <w:jc w:val="center"/>
              <w:rPr>
                <w:color w:val="000000"/>
                <w:lang w:val="it-IT"/>
              </w:rPr>
            </w:pPr>
            <w:r w:rsidRPr="00CE1E76">
              <w:rPr>
                <w:color w:val="000000"/>
                <w:lang w:val="it-IT"/>
              </w:rPr>
              <w:t>No.</w:t>
            </w:r>
          </w:p>
        </w:tc>
        <w:tc>
          <w:tcPr>
            <w:tcW w:w="1559" w:type="dxa"/>
            <w:vMerge w:val="restart"/>
            <w:vAlign w:val="center"/>
          </w:tcPr>
          <w:p w:rsidR="001E75EB" w:rsidRPr="00CE1E76" w:rsidRDefault="001E75EB" w:rsidP="001E75EB">
            <w:pPr>
              <w:spacing w:line="360" w:lineRule="auto"/>
              <w:ind w:hanging="391"/>
              <w:jc w:val="center"/>
              <w:rPr>
                <w:color w:val="000000"/>
                <w:lang w:val="it-IT"/>
              </w:rPr>
            </w:pPr>
            <w:r w:rsidRPr="00CE1E76">
              <w:rPr>
                <w:color w:val="000000"/>
                <w:lang w:val="it-IT"/>
              </w:rPr>
              <w:t>Nilai</w:t>
            </w:r>
          </w:p>
        </w:tc>
        <w:tc>
          <w:tcPr>
            <w:tcW w:w="2268" w:type="dxa"/>
            <w:vMerge w:val="restart"/>
            <w:vAlign w:val="center"/>
          </w:tcPr>
          <w:p w:rsidR="001E75EB" w:rsidRPr="00CE1E76" w:rsidRDefault="001E75EB" w:rsidP="001E75EB">
            <w:pPr>
              <w:tabs>
                <w:tab w:val="left" w:pos="360"/>
                <w:tab w:val="left" w:pos="540"/>
                <w:tab w:val="left" w:pos="1080"/>
                <w:tab w:val="center" w:pos="4320"/>
                <w:tab w:val="right" w:pos="8640"/>
              </w:tabs>
              <w:spacing w:line="360" w:lineRule="auto"/>
              <w:ind w:hanging="392"/>
              <w:jc w:val="center"/>
              <w:rPr>
                <w:color w:val="000000"/>
                <w:lang w:val="it-IT"/>
              </w:rPr>
            </w:pPr>
            <w:r w:rsidRPr="00CE1E76">
              <w:rPr>
                <w:color w:val="000000"/>
                <w:lang w:val="it-IT"/>
              </w:rPr>
              <w:t>Kategori</w:t>
            </w:r>
          </w:p>
        </w:tc>
        <w:tc>
          <w:tcPr>
            <w:tcW w:w="3686" w:type="dxa"/>
            <w:gridSpan w:val="2"/>
          </w:tcPr>
          <w:p w:rsidR="001E75EB" w:rsidRPr="00CE1E76" w:rsidRDefault="001E75EB" w:rsidP="006D3A80">
            <w:pPr>
              <w:tabs>
                <w:tab w:val="left" w:pos="360"/>
                <w:tab w:val="left" w:pos="540"/>
                <w:tab w:val="left" w:pos="1080"/>
                <w:tab w:val="center" w:pos="4320"/>
                <w:tab w:val="right" w:pos="8640"/>
              </w:tabs>
              <w:spacing w:line="360" w:lineRule="auto"/>
              <w:jc w:val="center"/>
              <w:rPr>
                <w:color w:val="000000"/>
                <w:lang w:val="it-IT"/>
              </w:rPr>
            </w:pPr>
            <w:r>
              <w:rPr>
                <w:color w:val="000000"/>
                <w:lang w:val="id-ID"/>
              </w:rPr>
              <w:t xml:space="preserve">Setelah </w:t>
            </w:r>
            <w:r w:rsidR="006D3A80">
              <w:rPr>
                <w:color w:val="000000"/>
                <w:lang w:val="id-ID"/>
              </w:rPr>
              <w:t>permainan mata uang</w:t>
            </w:r>
          </w:p>
        </w:tc>
      </w:tr>
      <w:tr w:rsidR="001E75EB" w:rsidRPr="00CE1E76" w:rsidTr="001E75EB">
        <w:tc>
          <w:tcPr>
            <w:tcW w:w="709" w:type="dxa"/>
            <w:vMerge/>
          </w:tcPr>
          <w:p w:rsidR="001E75EB" w:rsidRPr="00CE1E76" w:rsidRDefault="001E75EB" w:rsidP="001E75EB">
            <w:pPr>
              <w:tabs>
                <w:tab w:val="left" w:pos="360"/>
                <w:tab w:val="left" w:pos="540"/>
                <w:tab w:val="left" w:pos="1080"/>
                <w:tab w:val="center" w:pos="4320"/>
                <w:tab w:val="right" w:pos="8640"/>
              </w:tabs>
              <w:spacing w:line="360" w:lineRule="auto"/>
              <w:jc w:val="center"/>
              <w:rPr>
                <w:color w:val="000000"/>
                <w:lang w:val="it-IT"/>
              </w:rPr>
            </w:pPr>
          </w:p>
        </w:tc>
        <w:tc>
          <w:tcPr>
            <w:tcW w:w="1559" w:type="dxa"/>
            <w:vMerge/>
          </w:tcPr>
          <w:p w:rsidR="001E75EB" w:rsidRPr="00CE1E76" w:rsidRDefault="001E75EB" w:rsidP="001E75EB">
            <w:pPr>
              <w:tabs>
                <w:tab w:val="left" w:pos="360"/>
                <w:tab w:val="left" w:pos="540"/>
                <w:tab w:val="left" w:pos="1080"/>
                <w:tab w:val="center" w:pos="4320"/>
                <w:tab w:val="right" w:pos="8640"/>
              </w:tabs>
              <w:spacing w:line="360" w:lineRule="auto"/>
              <w:ind w:hanging="391"/>
              <w:jc w:val="center"/>
              <w:rPr>
                <w:color w:val="000000"/>
                <w:lang w:val="it-IT"/>
              </w:rPr>
            </w:pPr>
          </w:p>
        </w:tc>
        <w:tc>
          <w:tcPr>
            <w:tcW w:w="2268" w:type="dxa"/>
            <w:vMerge/>
          </w:tcPr>
          <w:p w:rsidR="001E75EB" w:rsidRPr="00CE1E76" w:rsidRDefault="001E75EB" w:rsidP="001E75EB">
            <w:pPr>
              <w:tabs>
                <w:tab w:val="left" w:pos="360"/>
                <w:tab w:val="left" w:pos="540"/>
                <w:tab w:val="left" w:pos="1080"/>
                <w:tab w:val="center" w:pos="4320"/>
                <w:tab w:val="right" w:pos="8640"/>
              </w:tabs>
              <w:spacing w:line="360" w:lineRule="auto"/>
              <w:ind w:hanging="392"/>
              <w:jc w:val="center"/>
              <w:rPr>
                <w:color w:val="000000"/>
                <w:lang w:val="it-IT"/>
              </w:rPr>
            </w:pP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112"/>
              <w:jc w:val="center"/>
              <w:rPr>
                <w:color w:val="000000"/>
                <w:lang w:val="it-IT"/>
              </w:rPr>
            </w:pPr>
            <w:r w:rsidRPr="00CE1E76">
              <w:rPr>
                <w:color w:val="000000"/>
                <w:lang w:val="it-IT"/>
              </w:rPr>
              <w:t>Frekuensi</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79"/>
              <w:jc w:val="center"/>
              <w:rPr>
                <w:color w:val="000000"/>
                <w:lang w:val="it-IT"/>
              </w:rPr>
            </w:pPr>
            <w:r w:rsidRPr="00CE1E76">
              <w:rPr>
                <w:color w:val="000000"/>
                <w:lang w:val="it-IT"/>
              </w:rPr>
              <w:t>Persentase</w:t>
            </w:r>
          </w:p>
        </w:tc>
      </w:tr>
      <w:tr w:rsidR="001E75EB" w:rsidRPr="00CE1E76" w:rsidTr="001E75EB">
        <w:tc>
          <w:tcPr>
            <w:tcW w:w="709" w:type="dxa"/>
            <w:vAlign w:val="center"/>
          </w:tcPr>
          <w:p w:rsidR="001E75EB" w:rsidRPr="00CE1E76" w:rsidRDefault="001E75EB" w:rsidP="001E75EB">
            <w:pPr>
              <w:tabs>
                <w:tab w:val="left" w:pos="360"/>
                <w:tab w:val="left" w:pos="540"/>
                <w:tab w:val="left" w:pos="1080"/>
                <w:tab w:val="center" w:pos="4320"/>
                <w:tab w:val="right" w:pos="8640"/>
              </w:tabs>
              <w:spacing w:line="360" w:lineRule="auto"/>
              <w:ind w:hanging="250"/>
              <w:jc w:val="center"/>
              <w:rPr>
                <w:color w:val="000000"/>
                <w:lang w:val="it-IT"/>
              </w:rPr>
            </w:pPr>
            <w:r w:rsidRPr="00CE1E76">
              <w:rPr>
                <w:color w:val="000000"/>
                <w:lang w:val="it-IT"/>
              </w:rPr>
              <w:t xml:space="preserve">       1.</w:t>
            </w:r>
          </w:p>
        </w:tc>
        <w:tc>
          <w:tcPr>
            <w:tcW w:w="1559" w:type="dxa"/>
          </w:tcPr>
          <w:p w:rsidR="001E75EB" w:rsidRPr="00CE1E76" w:rsidRDefault="001E75EB" w:rsidP="004E581F">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 xml:space="preserve">0 – </w:t>
            </w:r>
            <w:r w:rsidR="004E581F">
              <w:rPr>
                <w:color w:val="000000"/>
                <w:lang w:val="id-ID"/>
              </w:rPr>
              <w:t>2</w:t>
            </w:r>
            <w:r w:rsidR="004E581F">
              <w:rPr>
                <w:color w:val="000000"/>
                <w:lang w:val="it-IT"/>
              </w:rPr>
              <w:t>,</w:t>
            </w:r>
            <w:r w:rsidR="004E581F">
              <w:rPr>
                <w:color w:val="000000"/>
                <w:lang w:val="id-ID"/>
              </w:rPr>
              <w:t>0</w:t>
            </w:r>
            <w:r w:rsidRPr="00CE1E76">
              <w:rPr>
                <w:color w:val="000000"/>
                <w:lang w:val="it-IT"/>
              </w:rPr>
              <w:t xml:space="preserve"> </w:t>
            </w:r>
          </w:p>
        </w:tc>
        <w:tc>
          <w:tcPr>
            <w:tcW w:w="2268" w:type="dxa"/>
          </w:tcPr>
          <w:p w:rsidR="001E75EB" w:rsidRPr="00CE1E76" w:rsidRDefault="001E75EB" w:rsidP="001E75EB">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Sangat Rendah</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112"/>
              <w:jc w:val="center"/>
              <w:rPr>
                <w:color w:val="000000"/>
                <w:lang w:val="it-IT"/>
              </w:rPr>
            </w:pPr>
            <w:r w:rsidRPr="00CE1E76">
              <w:rPr>
                <w:color w:val="000000"/>
                <w:lang w:val="it-IT"/>
              </w:rPr>
              <w:t>0</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79"/>
              <w:jc w:val="center"/>
              <w:rPr>
                <w:color w:val="000000"/>
                <w:lang w:val="it-IT"/>
              </w:rPr>
            </w:pPr>
            <w:r w:rsidRPr="00CE1E76">
              <w:rPr>
                <w:color w:val="000000"/>
                <w:lang w:val="it-IT"/>
              </w:rPr>
              <w:t xml:space="preserve">  0%</w:t>
            </w:r>
          </w:p>
        </w:tc>
      </w:tr>
      <w:tr w:rsidR="001E75EB" w:rsidRPr="00CE1E76" w:rsidTr="001E75EB">
        <w:tc>
          <w:tcPr>
            <w:tcW w:w="709" w:type="dxa"/>
            <w:vAlign w:val="center"/>
          </w:tcPr>
          <w:p w:rsidR="001E75EB" w:rsidRPr="00CE1E76" w:rsidRDefault="001E75EB" w:rsidP="001E75EB">
            <w:pPr>
              <w:tabs>
                <w:tab w:val="left" w:pos="360"/>
                <w:tab w:val="left" w:pos="540"/>
                <w:tab w:val="left" w:pos="1080"/>
                <w:tab w:val="center" w:pos="4320"/>
                <w:tab w:val="right" w:pos="8640"/>
              </w:tabs>
              <w:spacing w:line="360" w:lineRule="auto"/>
              <w:ind w:hanging="250"/>
              <w:jc w:val="center"/>
              <w:rPr>
                <w:color w:val="000000"/>
                <w:lang w:val="it-IT"/>
              </w:rPr>
            </w:pPr>
            <w:r w:rsidRPr="00CE1E76">
              <w:rPr>
                <w:color w:val="000000"/>
                <w:lang w:val="it-IT"/>
              </w:rPr>
              <w:t xml:space="preserve">       2.</w:t>
            </w:r>
          </w:p>
        </w:tc>
        <w:tc>
          <w:tcPr>
            <w:tcW w:w="1559" w:type="dxa"/>
          </w:tcPr>
          <w:p w:rsidR="001E75EB" w:rsidRPr="004E581F" w:rsidRDefault="004E581F" w:rsidP="004E581F">
            <w:pPr>
              <w:tabs>
                <w:tab w:val="left" w:pos="360"/>
                <w:tab w:val="left" w:pos="540"/>
                <w:tab w:val="left" w:pos="1080"/>
                <w:tab w:val="center" w:pos="4320"/>
                <w:tab w:val="right" w:pos="8640"/>
              </w:tabs>
              <w:spacing w:line="360" w:lineRule="auto"/>
              <w:ind w:hanging="108"/>
              <w:jc w:val="center"/>
              <w:rPr>
                <w:color w:val="000000"/>
                <w:lang w:val="id-ID"/>
              </w:rPr>
            </w:pPr>
            <w:r>
              <w:rPr>
                <w:color w:val="000000"/>
                <w:lang w:val="id-ID"/>
              </w:rPr>
              <w:t>2</w:t>
            </w:r>
            <w:r w:rsidR="001E75EB" w:rsidRPr="00CE1E76">
              <w:rPr>
                <w:color w:val="000000"/>
                <w:lang w:val="it-IT"/>
              </w:rPr>
              <w:t>,</w:t>
            </w:r>
            <w:r>
              <w:rPr>
                <w:color w:val="000000"/>
                <w:lang w:val="id-ID"/>
              </w:rPr>
              <w:t>1</w:t>
            </w:r>
            <w:r w:rsidR="001E75EB" w:rsidRPr="00CE1E76">
              <w:rPr>
                <w:color w:val="000000"/>
                <w:lang w:val="it-IT"/>
              </w:rPr>
              <w:t xml:space="preserve"> – </w:t>
            </w:r>
            <w:r>
              <w:rPr>
                <w:color w:val="000000"/>
                <w:lang w:val="id-ID"/>
              </w:rPr>
              <w:t>4</w:t>
            </w:r>
            <w:r w:rsidR="001E75EB" w:rsidRPr="00CE1E76">
              <w:rPr>
                <w:color w:val="000000"/>
                <w:lang w:val="it-IT"/>
              </w:rPr>
              <w:t>,</w:t>
            </w:r>
            <w:r>
              <w:rPr>
                <w:color w:val="000000"/>
                <w:lang w:val="id-ID"/>
              </w:rPr>
              <w:t>0</w:t>
            </w:r>
          </w:p>
        </w:tc>
        <w:tc>
          <w:tcPr>
            <w:tcW w:w="2268" w:type="dxa"/>
          </w:tcPr>
          <w:p w:rsidR="001E75EB" w:rsidRPr="00CE1E76" w:rsidRDefault="001E75EB" w:rsidP="001E75EB">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Rendah</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112"/>
              <w:jc w:val="center"/>
              <w:rPr>
                <w:color w:val="000000"/>
                <w:lang w:val="it-IT"/>
              </w:rPr>
            </w:pPr>
            <w:r w:rsidRPr="00CE1E76">
              <w:rPr>
                <w:color w:val="000000"/>
                <w:lang w:val="it-IT"/>
              </w:rPr>
              <w:t>0</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79"/>
              <w:jc w:val="center"/>
              <w:rPr>
                <w:color w:val="000000"/>
                <w:lang w:val="it-IT"/>
              </w:rPr>
            </w:pPr>
            <w:r w:rsidRPr="00CE1E76">
              <w:rPr>
                <w:color w:val="000000"/>
                <w:lang w:val="it-IT"/>
              </w:rPr>
              <w:t>0%</w:t>
            </w:r>
          </w:p>
        </w:tc>
      </w:tr>
      <w:tr w:rsidR="001E75EB" w:rsidRPr="00CE1E76" w:rsidTr="001E75EB">
        <w:tc>
          <w:tcPr>
            <w:tcW w:w="709" w:type="dxa"/>
            <w:vAlign w:val="center"/>
          </w:tcPr>
          <w:p w:rsidR="001E75EB" w:rsidRPr="00CE1E76" w:rsidRDefault="001E75EB" w:rsidP="001E75EB">
            <w:pPr>
              <w:tabs>
                <w:tab w:val="left" w:pos="360"/>
                <w:tab w:val="left" w:pos="540"/>
                <w:tab w:val="left" w:pos="1080"/>
                <w:tab w:val="center" w:pos="4320"/>
                <w:tab w:val="right" w:pos="8640"/>
              </w:tabs>
              <w:spacing w:line="360" w:lineRule="auto"/>
              <w:ind w:hanging="250"/>
              <w:jc w:val="center"/>
              <w:rPr>
                <w:color w:val="000000"/>
                <w:lang w:val="it-IT"/>
              </w:rPr>
            </w:pPr>
            <w:r w:rsidRPr="00CE1E76">
              <w:rPr>
                <w:color w:val="000000"/>
                <w:lang w:val="it-IT"/>
              </w:rPr>
              <w:t xml:space="preserve">       3.</w:t>
            </w:r>
          </w:p>
        </w:tc>
        <w:tc>
          <w:tcPr>
            <w:tcW w:w="1559" w:type="dxa"/>
          </w:tcPr>
          <w:p w:rsidR="001E75EB" w:rsidRPr="00CE1E76" w:rsidRDefault="004E581F" w:rsidP="004E581F">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d-ID"/>
              </w:rPr>
              <w:t>4</w:t>
            </w:r>
            <w:r w:rsidR="001E75EB" w:rsidRPr="00CE1E76">
              <w:rPr>
                <w:color w:val="000000"/>
                <w:lang w:val="it-IT"/>
              </w:rPr>
              <w:t>,</w:t>
            </w:r>
            <w:r>
              <w:rPr>
                <w:color w:val="000000"/>
                <w:lang w:val="id-ID"/>
              </w:rPr>
              <w:t>1</w:t>
            </w:r>
            <w:r w:rsidR="001E75EB" w:rsidRPr="00CE1E76">
              <w:rPr>
                <w:color w:val="000000"/>
                <w:lang w:val="it-IT"/>
              </w:rPr>
              <w:t xml:space="preserve"> – 6,</w:t>
            </w:r>
            <w:r>
              <w:rPr>
                <w:color w:val="000000"/>
                <w:lang w:val="id-ID"/>
              </w:rPr>
              <w:t>0</w:t>
            </w:r>
            <w:r w:rsidR="001E75EB" w:rsidRPr="00CE1E76">
              <w:rPr>
                <w:color w:val="000000"/>
                <w:lang w:val="it-IT"/>
              </w:rPr>
              <w:t xml:space="preserve"> </w:t>
            </w:r>
          </w:p>
        </w:tc>
        <w:tc>
          <w:tcPr>
            <w:tcW w:w="2268" w:type="dxa"/>
          </w:tcPr>
          <w:p w:rsidR="001E75EB" w:rsidRPr="00CE1E76" w:rsidRDefault="001E75EB" w:rsidP="001E75EB">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Sedang</w:t>
            </w:r>
          </w:p>
        </w:tc>
        <w:tc>
          <w:tcPr>
            <w:tcW w:w="1843" w:type="dxa"/>
          </w:tcPr>
          <w:p w:rsidR="001E75EB" w:rsidRPr="0074397F" w:rsidRDefault="001E75EB" w:rsidP="001E75EB">
            <w:pPr>
              <w:tabs>
                <w:tab w:val="left" w:pos="360"/>
                <w:tab w:val="left" w:pos="540"/>
                <w:tab w:val="left" w:pos="1080"/>
                <w:tab w:val="center" w:pos="4320"/>
                <w:tab w:val="right" w:pos="8640"/>
              </w:tabs>
              <w:spacing w:line="360" w:lineRule="auto"/>
              <w:ind w:hanging="112"/>
              <w:jc w:val="center"/>
              <w:rPr>
                <w:color w:val="000000"/>
                <w:lang w:val="id-ID"/>
              </w:rPr>
            </w:pPr>
            <w:r>
              <w:rPr>
                <w:color w:val="000000"/>
                <w:lang w:val="id-ID"/>
              </w:rPr>
              <w:t>2</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79"/>
              <w:jc w:val="center"/>
              <w:rPr>
                <w:color w:val="000000"/>
                <w:lang w:val="it-IT"/>
              </w:rPr>
            </w:pPr>
            <w:r>
              <w:rPr>
                <w:color w:val="000000"/>
                <w:lang w:val="id-ID"/>
              </w:rPr>
              <w:t>5</w:t>
            </w:r>
            <w:r w:rsidRPr="00CE1E76">
              <w:rPr>
                <w:color w:val="000000"/>
                <w:lang w:val="it-IT"/>
              </w:rPr>
              <w:t xml:space="preserve">0% </w:t>
            </w:r>
          </w:p>
        </w:tc>
      </w:tr>
      <w:tr w:rsidR="001E75EB" w:rsidRPr="00CE1E76" w:rsidTr="001E75EB">
        <w:tc>
          <w:tcPr>
            <w:tcW w:w="709" w:type="dxa"/>
            <w:vAlign w:val="center"/>
          </w:tcPr>
          <w:p w:rsidR="001E75EB" w:rsidRPr="00CE1E76" w:rsidRDefault="001E75EB" w:rsidP="001E75EB">
            <w:pPr>
              <w:tabs>
                <w:tab w:val="left" w:pos="360"/>
                <w:tab w:val="left" w:pos="540"/>
                <w:tab w:val="left" w:pos="1080"/>
                <w:tab w:val="center" w:pos="4320"/>
                <w:tab w:val="right" w:pos="8640"/>
              </w:tabs>
              <w:spacing w:line="360" w:lineRule="auto"/>
              <w:ind w:hanging="250"/>
              <w:jc w:val="center"/>
              <w:rPr>
                <w:color w:val="000000"/>
                <w:lang w:val="it-IT"/>
              </w:rPr>
            </w:pPr>
            <w:r w:rsidRPr="00CE1E76">
              <w:rPr>
                <w:color w:val="000000"/>
                <w:lang w:val="it-IT"/>
              </w:rPr>
              <w:t xml:space="preserve">       4.</w:t>
            </w:r>
          </w:p>
        </w:tc>
        <w:tc>
          <w:tcPr>
            <w:tcW w:w="1559" w:type="dxa"/>
          </w:tcPr>
          <w:p w:rsidR="001E75EB" w:rsidRPr="00CE1E76" w:rsidRDefault="004E581F" w:rsidP="004E581F">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t-IT"/>
              </w:rPr>
              <w:t>6,</w:t>
            </w:r>
            <w:r>
              <w:rPr>
                <w:color w:val="000000"/>
                <w:lang w:val="id-ID"/>
              </w:rPr>
              <w:t>1</w:t>
            </w:r>
            <w:r w:rsidR="001E75EB" w:rsidRPr="00CE1E76">
              <w:rPr>
                <w:color w:val="000000"/>
                <w:lang w:val="it-IT"/>
              </w:rPr>
              <w:t xml:space="preserve"> – 8,</w:t>
            </w:r>
            <w:r>
              <w:rPr>
                <w:color w:val="000000"/>
                <w:lang w:val="id-ID"/>
              </w:rPr>
              <w:t>0</w:t>
            </w:r>
            <w:r w:rsidR="001E75EB" w:rsidRPr="00CE1E76">
              <w:rPr>
                <w:color w:val="000000"/>
                <w:lang w:val="it-IT"/>
              </w:rPr>
              <w:t xml:space="preserve"> </w:t>
            </w:r>
          </w:p>
        </w:tc>
        <w:tc>
          <w:tcPr>
            <w:tcW w:w="2268" w:type="dxa"/>
          </w:tcPr>
          <w:p w:rsidR="001E75EB" w:rsidRPr="00CE1E76" w:rsidRDefault="001E75EB" w:rsidP="001E75EB">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Tinggi</w:t>
            </w:r>
          </w:p>
        </w:tc>
        <w:tc>
          <w:tcPr>
            <w:tcW w:w="1843" w:type="dxa"/>
          </w:tcPr>
          <w:p w:rsidR="001E75EB" w:rsidRPr="0074397F" w:rsidRDefault="001E75EB" w:rsidP="001E75EB">
            <w:pPr>
              <w:tabs>
                <w:tab w:val="left" w:pos="360"/>
                <w:tab w:val="left" w:pos="540"/>
                <w:tab w:val="left" w:pos="1080"/>
                <w:tab w:val="center" w:pos="4320"/>
                <w:tab w:val="right" w:pos="8640"/>
              </w:tabs>
              <w:spacing w:line="360" w:lineRule="auto"/>
              <w:ind w:hanging="112"/>
              <w:jc w:val="center"/>
              <w:rPr>
                <w:color w:val="000000"/>
                <w:lang w:val="id-ID"/>
              </w:rPr>
            </w:pPr>
            <w:r>
              <w:rPr>
                <w:color w:val="000000"/>
                <w:lang w:val="id-ID"/>
              </w:rPr>
              <w:t>2</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79"/>
              <w:jc w:val="center"/>
              <w:rPr>
                <w:color w:val="000000"/>
                <w:lang w:val="it-IT"/>
              </w:rPr>
            </w:pPr>
            <w:r>
              <w:rPr>
                <w:color w:val="000000"/>
                <w:lang w:val="it-IT"/>
              </w:rPr>
              <w:t xml:space="preserve"> </w:t>
            </w:r>
            <w:r w:rsidRPr="00CE1E76">
              <w:rPr>
                <w:color w:val="000000"/>
                <w:lang w:val="it-IT"/>
              </w:rPr>
              <w:t>5</w:t>
            </w:r>
            <w:r>
              <w:rPr>
                <w:color w:val="000000"/>
                <w:lang w:val="id-ID"/>
              </w:rPr>
              <w:t>0</w:t>
            </w:r>
            <w:r w:rsidRPr="00CE1E76">
              <w:rPr>
                <w:color w:val="000000"/>
                <w:lang w:val="it-IT"/>
              </w:rPr>
              <w:t>%</w:t>
            </w:r>
          </w:p>
        </w:tc>
      </w:tr>
      <w:tr w:rsidR="001E75EB" w:rsidRPr="00CE1E76" w:rsidTr="001E75EB">
        <w:tc>
          <w:tcPr>
            <w:tcW w:w="709" w:type="dxa"/>
            <w:vAlign w:val="center"/>
          </w:tcPr>
          <w:p w:rsidR="001E75EB" w:rsidRPr="00CE1E76" w:rsidRDefault="001E75EB" w:rsidP="001E75EB">
            <w:pPr>
              <w:tabs>
                <w:tab w:val="left" w:pos="360"/>
                <w:tab w:val="left" w:pos="540"/>
                <w:tab w:val="left" w:pos="1080"/>
                <w:tab w:val="center" w:pos="4320"/>
                <w:tab w:val="right" w:pos="8640"/>
              </w:tabs>
              <w:spacing w:line="360" w:lineRule="auto"/>
              <w:ind w:hanging="250"/>
              <w:jc w:val="center"/>
              <w:rPr>
                <w:color w:val="000000"/>
                <w:lang w:val="it-IT"/>
              </w:rPr>
            </w:pPr>
            <w:r w:rsidRPr="00CE1E76">
              <w:rPr>
                <w:color w:val="000000"/>
                <w:lang w:val="it-IT"/>
              </w:rPr>
              <w:t xml:space="preserve">       5.</w:t>
            </w:r>
          </w:p>
        </w:tc>
        <w:tc>
          <w:tcPr>
            <w:tcW w:w="1559" w:type="dxa"/>
          </w:tcPr>
          <w:p w:rsidR="001E75EB" w:rsidRPr="00CE1E76" w:rsidRDefault="004E581F" w:rsidP="001E75EB">
            <w:pPr>
              <w:tabs>
                <w:tab w:val="left" w:pos="360"/>
                <w:tab w:val="left" w:pos="540"/>
                <w:tab w:val="left" w:pos="1080"/>
                <w:tab w:val="center" w:pos="4320"/>
                <w:tab w:val="right" w:pos="8640"/>
              </w:tabs>
              <w:spacing w:line="360" w:lineRule="auto"/>
              <w:ind w:hanging="108"/>
              <w:jc w:val="center"/>
              <w:rPr>
                <w:color w:val="000000"/>
                <w:lang w:val="it-IT"/>
              </w:rPr>
            </w:pPr>
            <w:r>
              <w:rPr>
                <w:color w:val="000000"/>
                <w:lang w:val="it-IT"/>
              </w:rPr>
              <w:t>8,</w:t>
            </w:r>
            <w:r>
              <w:rPr>
                <w:color w:val="000000"/>
                <w:lang w:val="id-ID"/>
              </w:rPr>
              <w:t>1</w:t>
            </w:r>
            <w:r w:rsidR="001E75EB" w:rsidRPr="00CE1E76">
              <w:rPr>
                <w:color w:val="000000"/>
                <w:lang w:val="it-IT"/>
              </w:rPr>
              <w:t xml:space="preserve"> – 10 </w:t>
            </w:r>
          </w:p>
        </w:tc>
        <w:tc>
          <w:tcPr>
            <w:tcW w:w="2268" w:type="dxa"/>
          </w:tcPr>
          <w:p w:rsidR="001E75EB" w:rsidRPr="00CE1E76" w:rsidRDefault="001E75EB" w:rsidP="001E75EB">
            <w:pPr>
              <w:tabs>
                <w:tab w:val="left" w:pos="360"/>
                <w:tab w:val="left" w:pos="540"/>
                <w:tab w:val="left" w:pos="1080"/>
                <w:tab w:val="center" w:pos="4320"/>
                <w:tab w:val="right" w:pos="8640"/>
              </w:tabs>
              <w:spacing w:line="360" w:lineRule="auto"/>
              <w:ind w:hanging="108"/>
              <w:jc w:val="center"/>
              <w:rPr>
                <w:color w:val="000000"/>
                <w:lang w:val="it-IT"/>
              </w:rPr>
            </w:pPr>
            <w:r w:rsidRPr="00CE1E76">
              <w:rPr>
                <w:color w:val="000000"/>
                <w:lang w:val="it-IT"/>
              </w:rPr>
              <w:t>Sangat Tinggi</w:t>
            </w:r>
          </w:p>
        </w:tc>
        <w:tc>
          <w:tcPr>
            <w:tcW w:w="1843" w:type="dxa"/>
          </w:tcPr>
          <w:p w:rsidR="001E75EB" w:rsidRPr="001E75EB" w:rsidRDefault="001E75EB" w:rsidP="001E75EB">
            <w:pPr>
              <w:tabs>
                <w:tab w:val="left" w:pos="360"/>
                <w:tab w:val="left" w:pos="540"/>
                <w:tab w:val="left" w:pos="1080"/>
                <w:tab w:val="center" w:pos="4320"/>
                <w:tab w:val="right" w:pos="8640"/>
              </w:tabs>
              <w:spacing w:line="360" w:lineRule="auto"/>
              <w:ind w:hanging="112"/>
              <w:jc w:val="center"/>
              <w:rPr>
                <w:color w:val="000000"/>
                <w:lang w:val="id-ID"/>
              </w:rPr>
            </w:pPr>
            <w:r>
              <w:rPr>
                <w:color w:val="000000"/>
                <w:lang w:val="id-ID"/>
              </w:rPr>
              <w:t>0</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79"/>
              <w:jc w:val="center"/>
              <w:rPr>
                <w:color w:val="000000"/>
                <w:lang w:val="it-IT"/>
              </w:rPr>
            </w:pPr>
            <w:r>
              <w:rPr>
                <w:color w:val="000000"/>
                <w:lang w:val="id-ID"/>
              </w:rPr>
              <w:t>0</w:t>
            </w:r>
            <w:r w:rsidRPr="00CE1E76">
              <w:rPr>
                <w:color w:val="000000"/>
                <w:lang w:val="it-IT"/>
              </w:rPr>
              <w:t>%</w:t>
            </w:r>
          </w:p>
        </w:tc>
      </w:tr>
      <w:tr w:rsidR="001E75EB" w:rsidRPr="00CE1E76" w:rsidTr="001E75EB">
        <w:tc>
          <w:tcPr>
            <w:tcW w:w="4536" w:type="dxa"/>
            <w:gridSpan w:val="3"/>
          </w:tcPr>
          <w:p w:rsidR="001E75EB" w:rsidRPr="00CE1E76" w:rsidRDefault="001E75EB" w:rsidP="001E75EB">
            <w:pPr>
              <w:tabs>
                <w:tab w:val="left" w:pos="360"/>
                <w:tab w:val="left" w:pos="540"/>
                <w:tab w:val="left" w:pos="1080"/>
                <w:tab w:val="center" w:pos="4320"/>
                <w:tab w:val="right" w:pos="8640"/>
              </w:tabs>
              <w:spacing w:line="360" w:lineRule="auto"/>
              <w:jc w:val="center"/>
              <w:rPr>
                <w:color w:val="000000"/>
                <w:lang w:val="it-IT"/>
              </w:rPr>
            </w:pPr>
            <w:r w:rsidRPr="00CE1E76">
              <w:rPr>
                <w:color w:val="000000"/>
                <w:lang w:val="it-IT"/>
              </w:rPr>
              <w:t>Jumlah</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112"/>
              <w:jc w:val="center"/>
              <w:rPr>
                <w:color w:val="000000"/>
                <w:lang w:val="it-IT"/>
              </w:rPr>
            </w:pPr>
            <w:r w:rsidRPr="00CE1E76">
              <w:rPr>
                <w:color w:val="000000"/>
                <w:lang w:val="it-IT"/>
              </w:rPr>
              <w:t>4</w:t>
            </w:r>
          </w:p>
        </w:tc>
        <w:tc>
          <w:tcPr>
            <w:tcW w:w="1843" w:type="dxa"/>
          </w:tcPr>
          <w:p w:rsidR="001E75EB" w:rsidRPr="00CE1E76" w:rsidRDefault="001E75EB" w:rsidP="001E75EB">
            <w:pPr>
              <w:tabs>
                <w:tab w:val="left" w:pos="360"/>
                <w:tab w:val="left" w:pos="540"/>
                <w:tab w:val="left" w:pos="1080"/>
                <w:tab w:val="center" w:pos="4320"/>
                <w:tab w:val="right" w:pos="8640"/>
              </w:tabs>
              <w:spacing w:line="360" w:lineRule="auto"/>
              <w:ind w:hanging="362"/>
              <w:rPr>
                <w:color w:val="000000"/>
                <w:lang w:val="it-IT"/>
              </w:rPr>
            </w:pPr>
            <w:r w:rsidRPr="00CE1E76">
              <w:rPr>
                <w:color w:val="000000"/>
                <w:lang w:val="it-IT"/>
              </w:rPr>
              <w:t xml:space="preserve">               100%</w:t>
            </w:r>
          </w:p>
        </w:tc>
      </w:tr>
    </w:tbl>
    <w:p w:rsidR="004D730A" w:rsidRPr="004D730A" w:rsidRDefault="003C3AE9" w:rsidP="001E75EB">
      <w:pPr>
        <w:spacing w:line="480" w:lineRule="auto"/>
        <w:jc w:val="both"/>
        <w:rPr>
          <w:color w:val="000000"/>
          <w:lang w:val="id-ID"/>
        </w:rPr>
      </w:pPr>
      <w:r>
        <w:rPr>
          <w:color w:val="000000"/>
          <w:lang w:val="id-ID"/>
        </w:rPr>
        <w:t>Sugiyono</w:t>
      </w:r>
      <w:r w:rsidR="00942412" w:rsidRPr="00CE1E76">
        <w:rPr>
          <w:color w:val="000000"/>
        </w:rPr>
        <w:t xml:space="preserve"> (</w:t>
      </w:r>
      <w:r>
        <w:rPr>
          <w:color w:val="000000"/>
          <w:lang w:val="id-ID"/>
        </w:rPr>
        <w:t>2014</w:t>
      </w:r>
      <w:r w:rsidR="00942412" w:rsidRPr="00CE1E76">
        <w:rPr>
          <w:color w:val="000000"/>
        </w:rPr>
        <w:t xml:space="preserve">: </w:t>
      </w:r>
      <w:r>
        <w:rPr>
          <w:color w:val="000000"/>
          <w:lang w:val="id-ID"/>
        </w:rPr>
        <w:t>321)</w:t>
      </w:r>
    </w:p>
    <w:p w:rsidR="000D71C5" w:rsidRDefault="00A12196" w:rsidP="000D71C5">
      <w:pPr>
        <w:pStyle w:val="ListParagraph"/>
        <w:spacing w:line="480" w:lineRule="auto"/>
        <w:ind w:left="0" w:firstLine="450"/>
        <w:jc w:val="both"/>
        <w:rPr>
          <w:color w:val="000000"/>
          <w:lang w:val="id-ID"/>
        </w:rPr>
      </w:pPr>
      <w:r w:rsidRPr="00CE1E76">
        <w:rPr>
          <w:color w:val="000000"/>
        </w:rPr>
        <w:t xml:space="preserve">Berdasarkan </w:t>
      </w:r>
      <w:r w:rsidR="000D71C5">
        <w:rPr>
          <w:color w:val="000000"/>
          <w:lang w:val="id-ID"/>
        </w:rPr>
        <w:t>tabel 4.4 dapat dikemukakan bahwa 2 orang murid berada pada ketegori sedang dan 2 orang murid berada pada kategori tinggi. Untuk memperjelas uraian di atas maka data yang telah diperoleh akan divisualisasikan dalam bentuk diagram batang di bawah ini:</w:t>
      </w:r>
    </w:p>
    <w:p w:rsidR="000D71C5" w:rsidRDefault="000D71C5" w:rsidP="000D71C5">
      <w:pPr>
        <w:pStyle w:val="ListParagraph"/>
        <w:spacing w:line="480" w:lineRule="auto"/>
        <w:ind w:left="0" w:firstLine="450"/>
        <w:jc w:val="both"/>
        <w:rPr>
          <w:color w:val="000000"/>
          <w:lang w:val="id-ID"/>
        </w:rPr>
      </w:pPr>
      <w:r w:rsidRPr="000D71C5">
        <w:rPr>
          <w:noProof/>
          <w:color w:val="000000"/>
          <w:lang w:val="id-ID" w:eastAsia="id-ID"/>
        </w:rPr>
        <w:drawing>
          <wp:inline distT="0" distB="0" distL="0" distR="0">
            <wp:extent cx="4724400" cy="2343150"/>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54E6" w:rsidRDefault="00BA54E6" w:rsidP="00BA54E6">
      <w:pPr>
        <w:ind w:left="2552" w:hanging="1843"/>
        <w:jc w:val="both"/>
        <w:rPr>
          <w:color w:val="000000"/>
          <w:lang w:val="id-ID"/>
        </w:rPr>
      </w:pPr>
      <w:r>
        <w:rPr>
          <w:color w:val="000000"/>
          <w:lang w:val="id-ID"/>
        </w:rPr>
        <w:t xml:space="preserve">Diagram batang 2 : </w:t>
      </w:r>
      <w:r w:rsidRPr="00BA54E6">
        <w:rPr>
          <w:color w:val="000000"/>
          <w:lang w:val="id-ID"/>
        </w:rPr>
        <w:t>Visualisasi Kemampuan Mengenal Bilangan</w:t>
      </w:r>
      <w:r w:rsidRPr="00BA54E6">
        <w:rPr>
          <w:color w:val="000000"/>
        </w:rPr>
        <w:t xml:space="preserve"> Pada Murid Tunagrahita Ringan Kelas Dasar III </w:t>
      </w:r>
      <w:r w:rsidR="00A01E45">
        <w:rPr>
          <w:color w:val="000000"/>
          <w:lang w:val="id-ID"/>
        </w:rPr>
        <w:t xml:space="preserve">di </w:t>
      </w:r>
      <w:r w:rsidRPr="00BA54E6">
        <w:rPr>
          <w:color w:val="000000"/>
        </w:rPr>
        <w:t>SLB Bajeng Raya Kabupaten Gowa</w:t>
      </w:r>
      <w:r w:rsidRPr="00BA54E6">
        <w:rPr>
          <w:color w:val="000000"/>
          <w:lang w:val="id-ID"/>
        </w:rPr>
        <w:t xml:space="preserve"> se</w:t>
      </w:r>
      <w:r>
        <w:rPr>
          <w:color w:val="000000"/>
          <w:lang w:val="id-ID"/>
        </w:rPr>
        <w:t>telah</w:t>
      </w:r>
      <w:r w:rsidRPr="00BA54E6">
        <w:rPr>
          <w:color w:val="000000"/>
          <w:lang w:val="id-ID"/>
        </w:rPr>
        <w:t xml:space="preserve"> Permainan Mata Uang</w:t>
      </w:r>
      <w:r>
        <w:rPr>
          <w:color w:val="000000"/>
          <w:lang w:val="id-ID"/>
        </w:rPr>
        <w:t>.</w:t>
      </w:r>
    </w:p>
    <w:p w:rsidR="00BA54E6" w:rsidRPr="00BA54E6" w:rsidRDefault="00BA54E6" w:rsidP="00BA54E6">
      <w:pPr>
        <w:spacing w:line="480" w:lineRule="auto"/>
        <w:ind w:left="142" w:firstLine="567"/>
        <w:jc w:val="both"/>
        <w:rPr>
          <w:color w:val="000000"/>
          <w:lang w:val="id-ID"/>
        </w:rPr>
      </w:pPr>
      <w:r>
        <w:rPr>
          <w:color w:val="000000"/>
          <w:lang w:val="id-ID"/>
        </w:rPr>
        <w:lastRenderedPageBreak/>
        <w:t xml:space="preserve">Berdasarkan diagram dan analisis data di atas diperoleh nilai rata-rata kemampuan mengenal bilangan murid tunagrahita ringan </w:t>
      </w:r>
      <w:r w:rsidRPr="00BA54E6">
        <w:rPr>
          <w:color w:val="000000"/>
        </w:rPr>
        <w:t>Kelas Dasar III SLB Bajeng Raya Kabupaten Gowa</w:t>
      </w:r>
      <w:r>
        <w:rPr>
          <w:color w:val="000000"/>
          <w:lang w:val="id-ID"/>
        </w:rPr>
        <w:t xml:space="preserve"> sebesar 6,5 artinya perolehan nilai rata-rata mencapai 6,5 yang artinya tergolong dalam kategori tinggi.</w:t>
      </w:r>
    </w:p>
    <w:p w:rsidR="000A2185" w:rsidRDefault="00BA54E6" w:rsidP="00BA54E6">
      <w:pPr>
        <w:pStyle w:val="ListParagraph"/>
        <w:numPr>
          <w:ilvl w:val="0"/>
          <w:numId w:val="6"/>
        </w:numPr>
        <w:spacing w:line="276" w:lineRule="auto"/>
        <w:ind w:left="284" w:hanging="284"/>
        <w:jc w:val="both"/>
        <w:rPr>
          <w:b/>
          <w:color w:val="000000"/>
          <w:lang w:val="id-ID"/>
        </w:rPr>
      </w:pPr>
      <w:r>
        <w:rPr>
          <w:b/>
          <w:color w:val="000000"/>
          <w:lang w:val="id-ID"/>
        </w:rPr>
        <w:t xml:space="preserve">Kemampuan Mengenal Bilangan Murid Tunagrahita Ringan Kelas </w:t>
      </w:r>
    </w:p>
    <w:p w:rsidR="00BA54E6" w:rsidRDefault="00BA54E6" w:rsidP="000A2185">
      <w:pPr>
        <w:pStyle w:val="ListParagraph"/>
        <w:spacing w:line="276" w:lineRule="auto"/>
        <w:ind w:left="284"/>
        <w:jc w:val="both"/>
        <w:rPr>
          <w:b/>
          <w:color w:val="000000"/>
          <w:lang w:val="id-ID"/>
        </w:rPr>
      </w:pPr>
      <w:r>
        <w:rPr>
          <w:b/>
          <w:color w:val="000000"/>
          <w:lang w:val="id-ID"/>
        </w:rPr>
        <w:t xml:space="preserve">Dasar III </w:t>
      </w:r>
      <w:r w:rsidRPr="00A63421">
        <w:rPr>
          <w:b/>
          <w:color w:val="000000"/>
        </w:rPr>
        <w:t>di</w:t>
      </w:r>
      <w:r>
        <w:rPr>
          <w:b/>
          <w:color w:val="000000"/>
        </w:rPr>
        <w:t xml:space="preserve"> SLB Bajeng Raya Kabupaten Gowa</w:t>
      </w:r>
      <w:r>
        <w:rPr>
          <w:b/>
          <w:color w:val="000000"/>
          <w:lang w:val="id-ID"/>
        </w:rPr>
        <w:t xml:space="preserve"> sebelum dan setelah Permainan Mata Uang. </w:t>
      </w:r>
    </w:p>
    <w:p w:rsidR="00BA54E6" w:rsidRDefault="00BA54E6" w:rsidP="00BA54E6">
      <w:pPr>
        <w:pStyle w:val="ListParagraph"/>
        <w:spacing w:line="276" w:lineRule="auto"/>
        <w:ind w:left="284"/>
        <w:jc w:val="both"/>
        <w:rPr>
          <w:b/>
          <w:color w:val="000000"/>
          <w:lang w:val="id-ID"/>
        </w:rPr>
      </w:pPr>
    </w:p>
    <w:p w:rsidR="00BA54E6" w:rsidRDefault="00BA54E6" w:rsidP="0049698E">
      <w:pPr>
        <w:pStyle w:val="ListParagraph"/>
        <w:spacing w:line="480" w:lineRule="auto"/>
        <w:ind w:left="0" w:firstLine="720"/>
        <w:jc w:val="both"/>
        <w:rPr>
          <w:color w:val="000000"/>
          <w:lang w:val="id-ID"/>
        </w:rPr>
      </w:pPr>
      <w:r>
        <w:rPr>
          <w:color w:val="000000"/>
          <w:lang w:val="id-ID"/>
        </w:rPr>
        <w:t xml:space="preserve">Hasil penelitian di atas menunjukkan ada peningkatan kemampuan mengenal bilangan </w:t>
      </w:r>
      <w:r w:rsidR="000A2185">
        <w:rPr>
          <w:color w:val="000000"/>
          <w:lang w:val="id-ID"/>
        </w:rPr>
        <w:t xml:space="preserve">pada murid tunagrahita ringan sebelum dan setelah melakukan permainan mata uang. Hal ini dapat dilihat nilai rata-rata kemampuan mengenal bilangan pada murid tunagrahita ringan sebelum </w:t>
      </w:r>
      <w:r w:rsidR="0049698E">
        <w:rPr>
          <w:color w:val="000000"/>
          <w:lang w:val="id-ID"/>
        </w:rPr>
        <w:t>melakukan permainan mata uang (tabel 3.1) yaitu 5 dan mengalami peningkatan menjadi 6,5 (tabel 3.4).</w:t>
      </w:r>
    </w:p>
    <w:p w:rsidR="00934F63" w:rsidRDefault="00934F63" w:rsidP="00286F19">
      <w:pPr>
        <w:pStyle w:val="ListParagraph"/>
        <w:spacing w:line="480" w:lineRule="auto"/>
        <w:ind w:left="0" w:firstLine="720"/>
        <w:jc w:val="both"/>
        <w:rPr>
          <w:color w:val="000000"/>
          <w:lang w:val="id-ID"/>
        </w:rPr>
      </w:pPr>
      <w:r>
        <w:rPr>
          <w:color w:val="000000"/>
          <w:lang w:val="id-ID"/>
        </w:rPr>
        <w:t>Hal ini berarti terjadi peningkatan kemampuan mengenal bilangan</w:t>
      </w:r>
      <w:r w:rsidRPr="00934F63">
        <w:rPr>
          <w:b/>
          <w:color w:val="000000"/>
          <w:lang w:val="id-ID"/>
        </w:rPr>
        <w:t xml:space="preserve"> </w:t>
      </w:r>
      <w:r w:rsidRPr="00934F63">
        <w:rPr>
          <w:color w:val="000000"/>
          <w:lang w:val="id-ID"/>
        </w:rPr>
        <w:t xml:space="preserve">pada Murid Tunagrahita Ringan Kelas Dasar III </w:t>
      </w:r>
      <w:r w:rsidRPr="00934F63">
        <w:rPr>
          <w:color w:val="000000"/>
        </w:rPr>
        <w:t>di SLB Bajeng Raya Kabupaten Gowa</w:t>
      </w:r>
      <w:r>
        <w:rPr>
          <w:color w:val="000000"/>
          <w:lang w:val="id-ID"/>
        </w:rPr>
        <w:t xml:space="preserve"> </w:t>
      </w:r>
      <w:r w:rsidRPr="00934F63">
        <w:rPr>
          <w:color w:val="000000"/>
          <w:lang w:val="id-ID"/>
        </w:rPr>
        <w:t xml:space="preserve">setelah </w:t>
      </w:r>
      <w:r w:rsidR="00286F19">
        <w:rPr>
          <w:color w:val="000000"/>
          <w:lang w:val="id-ID"/>
        </w:rPr>
        <w:t xml:space="preserve">melakukan </w:t>
      </w:r>
      <w:r w:rsidRPr="00934F63">
        <w:rPr>
          <w:color w:val="000000"/>
          <w:lang w:val="id-ID"/>
        </w:rPr>
        <w:t>Permainan Mata Uang</w:t>
      </w:r>
      <w:r w:rsidR="00286F19">
        <w:rPr>
          <w:color w:val="000000"/>
          <w:lang w:val="id-ID"/>
        </w:rPr>
        <w:t xml:space="preserve">. Untuk memperjelas kemampuan mengenal bilangan tersebut dapat dilihat pada tabel </w:t>
      </w:r>
      <w:r w:rsidR="007040D1">
        <w:rPr>
          <w:color w:val="000000"/>
          <w:lang w:val="id-ID"/>
        </w:rPr>
        <w:t xml:space="preserve">4.5 </w:t>
      </w:r>
      <w:r w:rsidR="00286F19">
        <w:rPr>
          <w:color w:val="000000"/>
          <w:lang w:val="id-ID"/>
        </w:rPr>
        <w:t>di bawah ini:</w:t>
      </w:r>
    </w:p>
    <w:p w:rsidR="006D3A80" w:rsidRDefault="006D3A80" w:rsidP="006D3A80">
      <w:pPr>
        <w:spacing w:line="480" w:lineRule="auto"/>
        <w:jc w:val="both"/>
        <w:rPr>
          <w:b/>
          <w:color w:val="000000"/>
          <w:lang w:val="id-ID"/>
        </w:rPr>
      </w:pPr>
    </w:p>
    <w:p w:rsidR="0078469A" w:rsidRDefault="0078469A" w:rsidP="006D3A80">
      <w:pPr>
        <w:spacing w:line="480" w:lineRule="auto"/>
        <w:jc w:val="both"/>
        <w:rPr>
          <w:b/>
          <w:color w:val="000000"/>
          <w:lang w:val="id-ID"/>
        </w:rPr>
      </w:pPr>
    </w:p>
    <w:p w:rsidR="006D3A80" w:rsidRDefault="006D3A80" w:rsidP="006D3A80">
      <w:pPr>
        <w:spacing w:line="480" w:lineRule="auto"/>
        <w:jc w:val="both"/>
        <w:rPr>
          <w:b/>
          <w:color w:val="000000"/>
          <w:lang w:val="id-ID"/>
        </w:rPr>
      </w:pPr>
    </w:p>
    <w:p w:rsidR="006D3A80" w:rsidRDefault="006D3A80" w:rsidP="006D3A80">
      <w:pPr>
        <w:spacing w:line="480" w:lineRule="auto"/>
        <w:jc w:val="both"/>
        <w:rPr>
          <w:b/>
          <w:color w:val="000000"/>
          <w:lang w:val="id-ID"/>
        </w:rPr>
      </w:pPr>
    </w:p>
    <w:p w:rsidR="006D3A80" w:rsidRDefault="006D3A80" w:rsidP="006D3A80">
      <w:pPr>
        <w:spacing w:line="480" w:lineRule="auto"/>
        <w:jc w:val="both"/>
        <w:rPr>
          <w:b/>
          <w:color w:val="000000"/>
          <w:lang w:val="id-ID"/>
        </w:rPr>
      </w:pPr>
    </w:p>
    <w:p w:rsidR="006D3A80" w:rsidRDefault="006D3A80" w:rsidP="006D3A80">
      <w:pPr>
        <w:spacing w:line="480" w:lineRule="auto"/>
        <w:jc w:val="both"/>
        <w:rPr>
          <w:b/>
          <w:color w:val="000000"/>
          <w:lang w:val="id-ID"/>
        </w:rPr>
      </w:pPr>
    </w:p>
    <w:p w:rsidR="006D3A80" w:rsidRDefault="00286F19" w:rsidP="005F5DFA">
      <w:pPr>
        <w:jc w:val="both"/>
        <w:rPr>
          <w:b/>
          <w:color w:val="000000"/>
          <w:lang w:val="id-ID"/>
        </w:rPr>
      </w:pPr>
      <w:r w:rsidRPr="006D3A80">
        <w:rPr>
          <w:b/>
          <w:color w:val="000000"/>
          <w:lang w:val="id-ID"/>
        </w:rPr>
        <w:lastRenderedPageBreak/>
        <w:t xml:space="preserve">Tabel  4.5 </w:t>
      </w:r>
      <w:r w:rsidR="006D3A80" w:rsidRPr="006D3A80">
        <w:rPr>
          <w:b/>
          <w:color w:val="000000"/>
          <w:lang w:val="id-ID"/>
        </w:rPr>
        <w:t>Rekapitulasi</w:t>
      </w:r>
      <w:r w:rsidR="006D3A80">
        <w:rPr>
          <w:b/>
          <w:color w:val="000000"/>
          <w:lang w:val="id-ID"/>
        </w:rPr>
        <w:t xml:space="preserve"> Kemampuan Mengenal   Bilangan  pada  </w:t>
      </w:r>
      <w:r w:rsidR="006D3A80" w:rsidRPr="00CE1E76">
        <w:rPr>
          <w:b/>
          <w:color w:val="000000"/>
        </w:rPr>
        <w:t xml:space="preserve">Murid </w:t>
      </w:r>
    </w:p>
    <w:p w:rsidR="006D3A80" w:rsidRDefault="006D3A80" w:rsidP="005F5DFA">
      <w:pPr>
        <w:jc w:val="both"/>
        <w:rPr>
          <w:b/>
          <w:color w:val="000000"/>
          <w:lang w:val="id-ID"/>
        </w:rPr>
      </w:pPr>
      <w:r>
        <w:rPr>
          <w:b/>
          <w:color w:val="000000"/>
          <w:lang w:val="id-ID"/>
        </w:rPr>
        <w:t xml:space="preserve">                 </w:t>
      </w:r>
      <w:r w:rsidRPr="00CE1E76">
        <w:rPr>
          <w:b/>
          <w:color w:val="000000"/>
        </w:rPr>
        <w:t xml:space="preserve">Tunagrahita </w:t>
      </w:r>
      <w:r>
        <w:rPr>
          <w:b/>
          <w:color w:val="000000"/>
          <w:lang w:val="id-ID"/>
        </w:rPr>
        <w:t xml:space="preserve">  </w:t>
      </w:r>
      <w:r w:rsidRPr="00CE1E76">
        <w:rPr>
          <w:b/>
          <w:color w:val="000000"/>
        </w:rPr>
        <w:t xml:space="preserve">Ringan </w:t>
      </w:r>
      <w:r>
        <w:rPr>
          <w:b/>
          <w:color w:val="000000"/>
          <w:lang w:val="id-ID"/>
        </w:rPr>
        <w:t xml:space="preserve">  </w:t>
      </w:r>
      <w:r w:rsidRPr="00CE1E76">
        <w:rPr>
          <w:b/>
          <w:color w:val="000000"/>
        </w:rPr>
        <w:t xml:space="preserve">Kelas </w:t>
      </w:r>
      <w:r>
        <w:rPr>
          <w:b/>
          <w:color w:val="000000"/>
          <w:lang w:val="id-ID"/>
        </w:rPr>
        <w:t xml:space="preserve">   </w:t>
      </w:r>
      <w:r w:rsidRPr="00CE1E76">
        <w:rPr>
          <w:b/>
          <w:color w:val="000000"/>
        </w:rPr>
        <w:t xml:space="preserve">Dasar </w:t>
      </w:r>
      <w:r>
        <w:rPr>
          <w:b/>
          <w:color w:val="000000"/>
          <w:lang w:val="id-ID"/>
        </w:rPr>
        <w:t xml:space="preserve">  </w:t>
      </w:r>
      <w:r w:rsidRPr="00CE1E76">
        <w:rPr>
          <w:b/>
          <w:color w:val="000000"/>
        </w:rPr>
        <w:t xml:space="preserve">III </w:t>
      </w:r>
      <w:r>
        <w:rPr>
          <w:b/>
          <w:color w:val="000000"/>
          <w:lang w:val="id-ID"/>
        </w:rPr>
        <w:t xml:space="preserve"> </w:t>
      </w:r>
      <w:r w:rsidRPr="00CE1E76">
        <w:rPr>
          <w:b/>
          <w:color w:val="000000"/>
        </w:rPr>
        <w:t xml:space="preserve">SLB </w:t>
      </w:r>
      <w:r>
        <w:rPr>
          <w:b/>
          <w:color w:val="000000"/>
          <w:lang w:val="id-ID"/>
        </w:rPr>
        <w:t xml:space="preserve"> </w:t>
      </w:r>
      <w:r w:rsidRPr="00CE1E76">
        <w:rPr>
          <w:b/>
          <w:color w:val="000000"/>
        </w:rPr>
        <w:t xml:space="preserve">Bajeng Raya </w:t>
      </w:r>
    </w:p>
    <w:p w:rsidR="006D3A80" w:rsidRPr="006D3A80" w:rsidRDefault="006D3A80" w:rsidP="005F5DFA">
      <w:pPr>
        <w:jc w:val="both"/>
        <w:rPr>
          <w:color w:val="000000"/>
          <w:lang w:val="id-ID"/>
        </w:rPr>
      </w:pPr>
      <w:r>
        <w:rPr>
          <w:b/>
          <w:color w:val="000000"/>
          <w:lang w:val="id-ID"/>
        </w:rPr>
        <w:t xml:space="preserve">                 </w:t>
      </w:r>
      <w:r w:rsidRPr="00CE1E76">
        <w:rPr>
          <w:b/>
          <w:color w:val="000000"/>
        </w:rPr>
        <w:t>Kabupaten Gowa</w:t>
      </w:r>
      <w:r w:rsidRPr="00CE1E76">
        <w:rPr>
          <w:color w:val="000000"/>
          <w:lang w:val="it-IT"/>
        </w:rPr>
        <w:t xml:space="preserve"> </w:t>
      </w:r>
      <w:r w:rsidRPr="00D90825">
        <w:rPr>
          <w:b/>
          <w:color w:val="000000"/>
          <w:lang w:val="id-ID"/>
        </w:rPr>
        <w:t xml:space="preserve">sebelum dan setelah </w:t>
      </w:r>
      <w:r>
        <w:rPr>
          <w:b/>
          <w:color w:val="000000"/>
          <w:lang w:val="id-ID"/>
        </w:rPr>
        <w:t>Permainan Mata Uang.</w:t>
      </w:r>
    </w:p>
    <w:p w:rsidR="006D3A80" w:rsidRPr="00CE1E76" w:rsidRDefault="006D3A80" w:rsidP="006D3A80">
      <w:pPr>
        <w:ind w:left="1134" w:hanging="1134"/>
        <w:jc w:val="both"/>
        <w:rPr>
          <w:b/>
          <w:color w:val="000000"/>
          <w:lang w:val="it-IT"/>
        </w:rPr>
      </w:pP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701"/>
        <w:gridCol w:w="1276"/>
        <w:gridCol w:w="1417"/>
        <w:gridCol w:w="1221"/>
        <w:gridCol w:w="1061"/>
      </w:tblGrid>
      <w:tr w:rsidR="006D3A80" w:rsidRPr="00CE1E76" w:rsidTr="002A1928">
        <w:tc>
          <w:tcPr>
            <w:tcW w:w="709" w:type="dxa"/>
            <w:vMerge w:val="restart"/>
            <w:vAlign w:val="center"/>
          </w:tcPr>
          <w:p w:rsidR="006D3A80" w:rsidRPr="00CE1E76" w:rsidRDefault="006D3A80" w:rsidP="00BB2949">
            <w:pPr>
              <w:tabs>
                <w:tab w:val="left" w:pos="540"/>
                <w:tab w:val="left" w:pos="1080"/>
              </w:tabs>
              <w:jc w:val="center"/>
              <w:rPr>
                <w:color w:val="000000"/>
                <w:lang w:val="it-IT"/>
              </w:rPr>
            </w:pPr>
            <w:r w:rsidRPr="00CE1E76">
              <w:rPr>
                <w:color w:val="000000"/>
                <w:lang w:val="it-IT"/>
              </w:rPr>
              <w:t>No.</w:t>
            </w:r>
          </w:p>
        </w:tc>
        <w:tc>
          <w:tcPr>
            <w:tcW w:w="1134" w:type="dxa"/>
            <w:vMerge w:val="restart"/>
            <w:vAlign w:val="center"/>
          </w:tcPr>
          <w:p w:rsidR="006D3A80" w:rsidRPr="00CE1E76" w:rsidRDefault="006D3A80" w:rsidP="00BB2949">
            <w:pPr>
              <w:tabs>
                <w:tab w:val="left" w:pos="540"/>
                <w:tab w:val="left" w:pos="1080"/>
              </w:tabs>
              <w:jc w:val="center"/>
              <w:rPr>
                <w:color w:val="000000"/>
                <w:lang w:val="it-IT"/>
              </w:rPr>
            </w:pPr>
            <w:r w:rsidRPr="00CE1E76">
              <w:rPr>
                <w:color w:val="000000"/>
                <w:lang w:val="it-IT"/>
              </w:rPr>
              <w:t>Nilai</w:t>
            </w:r>
          </w:p>
        </w:tc>
        <w:tc>
          <w:tcPr>
            <w:tcW w:w="1701" w:type="dxa"/>
            <w:vMerge w:val="restart"/>
            <w:vAlign w:val="center"/>
          </w:tcPr>
          <w:p w:rsidR="006D3A80" w:rsidRPr="00CE1E76" w:rsidRDefault="006D3A80" w:rsidP="00BB2949">
            <w:pPr>
              <w:tabs>
                <w:tab w:val="left" w:pos="540"/>
                <w:tab w:val="left" w:pos="1080"/>
              </w:tabs>
              <w:jc w:val="center"/>
              <w:rPr>
                <w:color w:val="000000"/>
                <w:lang w:val="it-IT"/>
              </w:rPr>
            </w:pPr>
            <w:r w:rsidRPr="00CE1E76">
              <w:rPr>
                <w:color w:val="000000"/>
                <w:lang w:val="it-IT"/>
              </w:rPr>
              <w:t>Kategori</w:t>
            </w:r>
          </w:p>
        </w:tc>
        <w:tc>
          <w:tcPr>
            <w:tcW w:w="2693" w:type="dxa"/>
            <w:gridSpan w:val="2"/>
            <w:vAlign w:val="center"/>
          </w:tcPr>
          <w:p w:rsidR="006D3A80" w:rsidRPr="00E62A4B" w:rsidRDefault="006D3A80" w:rsidP="00BB2949">
            <w:pPr>
              <w:tabs>
                <w:tab w:val="left" w:pos="540"/>
                <w:tab w:val="left" w:pos="1080"/>
              </w:tabs>
              <w:jc w:val="center"/>
              <w:rPr>
                <w:color w:val="000000"/>
                <w:lang w:val="id-ID"/>
              </w:rPr>
            </w:pPr>
            <w:r>
              <w:rPr>
                <w:color w:val="000000"/>
                <w:lang w:val="it-IT"/>
              </w:rPr>
              <w:t>S</w:t>
            </w:r>
            <w:r>
              <w:rPr>
                <w:color w:val="000000"/>
                <w:lang w:val="id-ID"/>
              </w:rPr>
              <w:t>ebelum</w:t>
            </w:r>
          </w:p>
        </w:tc>
        <w:tc>
          <w:tcPr>
            <w:tcW w:w="2282" w:type="dxa"/>
            <w:gridSpan w:val="2"/>
            <w:vAlign w:val="center"/>
          </w:tcPr>
          <w:p w:rsidR="006D3A80" w:rsidRPr="00CE1E76" w:rsidRDefault="006D3A80" w:rsidP="00BB2949">
            <w:pPr>
              <w:tabs>
                <w:tab w:val="left" w:pos="540"/>
                <w:tab w:val="left" w:pos="1080"/>
              </w:tabs>
              <w:jc w:val="center"/>
              <w:rPr>
                <w:color w:val="000000"/>
                <w:lang w:val="it-IT"/>
              </w:rPr>
            </w:pPr>
            <w:r w:rsidRPr="00CE1E76">
              <w:rPr>
                <w:color w:val="000000"/>
                <w:lang w:val="it-IT"/>
              </w:rPr>
              <w:t>S</w:t>
            </w:r>
            <w:r>
              <w:rPr>
                <w:color w:val="000000"/>
                <w:lang w:val="id-ID"/>
              </w:rPr>
              <w:t>etelah</w:t>
            </w:r>
          </w:p>
        </w:tc>
      </w:tr>
      <w:tr w:rsidR="006D3A80" w:rsidRPr="00CE1E76" w:rsidTr="002A1928">
        <w:tc>
          <w:tcPr>
            <w:tcW w:w="709" w:type="dxa"/>
            <w:vMerge/>
            <w:vAlign w:val="center"/>
          </w:tcPr>
          <w:p w:rsidR="006D3A80" w:rsidRPr="00CE1E76" w:rsidRDefault="006D3A80" w:rsidP="00BB2949">
            <w:pPr>
              <w:tabs>
                <w:tab w:val="left" w:pos="540"/>
                <w:tab w:val="left" w:pos="1080"/>
              </w:tabs>
              <w:jc w:val="center"/>
              <w:rPr>
                <w:color w:val="000000"/>
                <w:lang w:val="it-IT"/>
              </w:rPr>
            </w:pPr>
          </w:p>
        </w:tc>
        <w:tc>
          <w:tcPr>
            <w:tcW w:w="1134" w:type="dxa"/>
            <w:vMerge/>
            <w:vAlign w:val="center"/>
          </w:tcPr>
          <w:p w:rsidR="006D3A80" w:rsidRPr="00CE1E76" w:rsidRDefault="006D3A80" w:rsidP="00BB2949">
            <w:pPr>
              <w:tabs>
                <w:tab w:val="left" w:pos="540"/>
                <w:tab w:val="left" w:pos="1080"/>
              </w:tabs>
              <w:jc w:val="center"/>
              <w:rPr>
                <w:color w:val="000000"/>
                <w:lang w:val="it-IT"/>
              </w:rPr>
            </w:pPr>
          </w:p>
        </w:tc>
        <w:tc>
          <w:tcPr>
            <w:tcW w:w="1701" w:type="dxa"/>
            <w:vMerge/>
            <w:vAlign w:val="center"/>
          </w:tcPr>
          <w:p w:rsidR="006D3A80" w:rsidRPr="00CE1E76" w:rsidRDefault="006D3A80" w:rsidP="00BB2949">
            <w:pPr>
              <w:tabs>
                <w:tab w:val="left" w:pos="540"/>
                <w:tab w:val="left" w:pos="1080"/>
              </w:tabs>
              <w:jc w:val="center"/>
              <w:rPr>
                <w:color w:val="000000"/>
                <w:lang w:val="it-IT"/>
              </w:rPr>
            </w:pPr>
          </w:p>
        </w:tc>
        <w:tc>
          <w:tcPr>
            <w:tcW w:w="1276" w:type="dxa"/>
          </w:tcPr>
          <w:p w:rsidR="006D3A80" w:rsidRPr="00CE1E76" w:rsidRDefault="006D3A80" w:rsidP="00BB2949">
            <w:pPr>
              <w:tabs>
                <w:tab w:val="left" w:pos="360"/>
                <w:tab w:val="left" w:pos="540"/>
                <w:tab w:val="left" w:pos="1080"/>
              </w:tabs>
              <w:jc w:val="center"/>
              <w:rPr>
                <w:color w:val="000000"/>
                <w:lang w:val="it-IT"/>
              </w:rPr>
            </w:pPr>
            <w:r w:rsidRPr="00CE1E76">
              <w:rPr>
                <w:color w:val="000000"/>
                <w:sz w:val="22"/>
                <w:szCs w:val="22"/>
                <w:lang w:val="it-IT"/>
              </w:rPr>
              <w:t>Frekuensi</w:t>
            </w:r>
          </w:p>
        </w:tc>
        <w:tc>
          <w:tcPr>
            <w:tcW w:w="1417" w:type="dxa"/>
          </w:tcPr>
          <w:p w:rsidR="006D3A80" w:rsidRPr="00CE1E76" w:rsidRDefault="006D3A80" w:rsidP="00BB2949">
            <w:pPr>
              <w:tabs>
                <w:tab w:val="left" w:pos="360"/>
                <w:tab w:val="left" w:pos="540"/>
                <w:tab w:val="left" w:pos="1080"/>
              </w:tabs>
              <w:jc w:val="center"/>
              <w:rPr>
                <w:color w:val="000000"/>
                <w:lang w:val="it-IT"/>
              </w:rPr>
            </w:pPr>
            <w:r w:rsidRPr="00CE1E76">
              <w:rPr>
                <w:color w:val="000000"/>
                <w:sz w:val="22"/>
                <w:szCs w:val="22"/>
                <w:lang w:val="it-IT"/>
              </w:rPr>
              <w:t>Persen</w:t>
            </w:r>
          </w:p>
          <w:p w:rsidR="006D3A80" w:rsidRPr="00CE1E76" w:rsidRDefault="006D3A80" w:rsidP="00BB2949">
            <w:pPr>
              <w:tabs>
                <w:tab w:val="left" w:pos="360"/>
                <w:tab w:val="left" w:pos="540"/>
                <w:tab w:val="left" w:pos="1080"/>
              </w:tabs>
              <w:jc w:val="center"/>
              <w:rPr>
                <w:color w:val="000000"/>
                <w:lang w:val="it-IT"/>
              </w:rPr>
            </w:pPr>
            <w:r w:rsidRPr="00CE1E76">
              <w:rPr>
                <w:color w:val="000000"/>
                <w:sz w:val="22"/>
                <w:szCs w:val="22"/>
                <w:lang w:val="it-IT"/>
              </w:rPr>
              <w:t>tase</w:t>
            </w:r>
          </w:p>
        </w:tc>
        <w:tc>
          <w:tcPr>
            <w:tcW w:w="122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sz w:val="22"/>
                <w:szCs w:val="22"/>
                <w:lang w:val="it-IT"/>
              </w:rPr>
              <w:t>Frekuensi</w:t>
            </w:r>
          </w:p>
        </w:tc>
        <w:tc>
          <w:tcPr>
            <w:tcW w:w="106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sz w:val="22"/>
                <w:szCs w:val="22"/>
                <w:lang w:val="it-IT"/>
              </w:rPr>
              <w:t>Persen</w:t>
            </w:r>
          </w:p>
          <w:p w:rsidR="006D3A80" w:rsidRPr="00CE1E76" w:rsidRDefault="006D3A80" w:rsidP="00BB2949">
            <w:pPr>
              <w:tabs>
                <w:tab w:val="left" w:pos="360"/>
                <w:tab w:val="left" w:pos="540"/>
                <w:tab w:val="left" w:pos="1080"/>
              </w:tabs>
              <w:jc w:val="center"/>
              <w:rPr>
                <w:color w:val="000000"/>
                <w:lang w:val="it-IT"/>
              </w:rPr>
            </w:pPr>
            <w:r w:rsidRPr="00CE1E76">
              <w:rPr>
                <w:color w:val="000000"/>
                <w:sz w:val="22"/>
                <w:szCs w:val="22"/>
                <w:lang w:val="it-IT"/>
              </w:rPr>
              <w:t>Tase</w:t>
            </w:r>
          </w:p>
        </w:tc>
      </w:tr>
      <w:tr w:rsidR="006D3A80" w:rsidRPr="00CE1E76" w:rsidTr="002A1928">
        <w:tc>
          <w:tcPr>
            <w:tcW w:w="709"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1</w:t>
            </w:r>
          </w:p>
        </w:tc>
        <w:tc>
          <w:tcPr>
            <w:tcW w:w="1134" w:type="dxa"/>
          </w:tcPr>
          <w:p w:rsidR="006D3A80" w:rsidRPr="00CE1E76" w:rsidRDefault="004E581F" w:rsidP="004E581F">
            <w:pPr>
              <w:tabs>
                <w:tab w:val="left" w:pos="360"/>
                <w:tab w:val="left" w:pos="540"/>
                <w:tab w:val="left" w:pos="1080"/>
              </w:tabs>
              <w:spacing w:line="360" w:lineRule="auto"/>
              <w:jc w:val="center"/>
              <w:rPr>
                <w:color w:val="000000"/>
                <w:lang w:val="it-IT"/>
              </w:rPr>
            </w:pPr>
            <w:r>
              <w:rPr>
                <w:color w:val="000000"/>
                <w:lang w:val="it-IT"/>
              </w:rPr>
              <w:t xml:space="preserve">0 – </w:t>
            </w:r>
            <w:r>
              <w:rPr>
                <w:color w:val="000000"/>
                <w:lang w:val="id-ID"/>
              </w:rPr>
              <w:t>2</w:t>
            </w:r>
            <w:r w:rsidR="006D3A80" w:rsidRPr="00CE1E76">
              <w:rPr>
                <w:color w:val="000000"/>
                <w:lang w:val="it-IT"/>
              </w:rPr>
              <w:t>,</w:t>
            </w:r>
            <w:r>
              <w:rPr>
                <w:color w:val="000000"/>
                <w:lang w:val="id-ID"/>
              </w:rPr>
              <w:t>0</w:t>
            </w:r>
            <w:r w:rsidR="006D3A80" w:rsidRPr="00CE1E76">
              <w:rPr>
                <w:color w:val="000000"/>
                <w:lang w:val="it-IT"/>
              </w:rPr>
              <w:t xml:space="preserve"> </w:t>
            </w:r>
          </w:p>
        </w:tc>
        <w:tc>
          <w:tcPr>
            <w:tcW w:w="1701"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Sangat Rendah</w:t>
            </w:r>
          </w:p>
        </w:tc>
        <w:tc>
          <w:tcPr>
            <w:tcW w:w="1276"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c>
          <w:tcPr>
            <w:tcW w:w="1417"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c>
          <w:tcPr>
            <w:tcW w:w="122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c>
          <w:tcPr>
            <w:tcW w:w="106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r>
      <w:tr w:rsidR="006D3A80" w:rsidRPr="00CE1E76" w:rsidTr="002A1928">
        <w:tc>
          <w:tcPr>
            <w:tcW w:w="709"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2</w:t>
            </w:r>
          </w:p>
        </w:tc>
        <w:tc>
          <w:tcPr>
            <w:tcW w:w="1134" w:type="dxa"/>
          </w:tcPr>
          <w:p w:rsidR="006D3A80" w:rsidRPr="004E581F" w:rsidRDefault="004E581F" w:rsidP="004E581F">
            <w:pPr>
              <w:tabs>
                <w:tab w:val="left" w:pos="360"/>
                <w:tab w:val="left" w:pos="540"/>
                <w:tab w:val="left" w:pos="1080"/>
              </w:tabs>
              <w:spacing w:line="360" w:lineRule="auto"/>
              <w:jc w:val="center"/>
              <w:rPr>
                <w:color w:val="000000"/>
                <w:lang w:val="id-ID"/>
              </w:rPr>
            </w:pPr>
            <w:r>
              <w:rPr>
                <w:color w:val="000000"/>
                <w:lang w:val="id-ID"/>
              </w:rPr>
              <w:t>2</w:t>
            </w:r>
            <w:r>
              <w:rPr>
                <w:color w:val="000000"/>
                <w:lang w:val="it-IT"/>
              </w:rPr>
              <w:t>,</w:t>
            </w:r>
            <w:r>
              <w:rPr>
                <w:color w:val="000000"/>
                <w:lang w:val="id-ID"/>
              </w:rPr>
              <w:t>1</w:t>
            </w:r>
            <w:r>
              <w:rPr>
                <w:color w:val="000000"/>
                <w:lang w:val="it-IT"/>
              </w:rPr>
              <w:t xml:space="preserve"> – </w:t>
            </w:r>
            <w:r>
              <w:rPr>
                <w:color w:val="000000"/>
                <w:lang w:val="id-ID"/>
              </w:rPr>
              <w:t>4</w:t>
            </w:r>
            <w:r w:rsidR="006D3A80" w:rsidRPr="00CE1E76">
              <w:rPr>
                <w:color w:val="000000"/>
                <w:lang w:val="it-IT"/>
              </w:rPr>
              <w:t>,</w:t>
            </w:r>
            <w:r>
              <w:rPr>
                <w:color w:val="000000"/>
                <w:lang w:val="id-ID"/>
              </w:rPr>
              <w:t>0</w:t>
            </w:r>
          </w:p>
        </w:tc>
        <w:tc>
          <w:tcPr>
            <w:tcW w:w="1701"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Rendah</w:t>
            </w:r>
          </w:p>
        </w:tc>
        <w:tc>
          <w:tcPr>
            <w:tcW w:w="1276" w:type="dxa"/>
          </w:tcPr>
          <w:p w:rsidR="006D3A80" w:rsidRPr="004E581F" w:rsidRDefault="004E581F" w:rsidP="00BB2949">
            <w:pPr>
              <w:tabs>
                <w:tab w:val="left" w:pos="360"/>
                <w:tab w:val="left" w:pos="540"/>
                <w:tab w:val="left" w:pos="1080"/>
              </w:tabs>
              <w:jc w:val="center"/>
              <w:rPr>
                <w:color w:val="000000"/>
                <w:lang w:val="id-ID"/>
              </w:rPr>
            </w:pPr>
            <w:r>
              <w:rPr>
                <w:color w:val="000000"/>
                <w:lang w:val="id-ID"/>
              </w:rPr>
              <w:t>0</w:t>
            </w:r>
          </w:p>
        </w:tc>
        <w:tc>
          <w:tcPr>
            <w:tcW w:w="1417" w:type="dxa"/>
          </w:tcPr>
          <w:p w:rsidR="006D3A80" w:rsidRPr="00CE1E76" w:rsidRDefault="004E581F" w:rsidP="00BB2949">
            <w:pPr>
              <w:tabs>
                <w:tab w:val="left" w:pos="360"/>
                <w:tab w:val="left" w:pos="540"/>
                <w:tab w:val="left" w:pos="1080"/>
              </w:tabs>
              <w:jc w:val="center"/>
              <w:rPr>
                <w:color w:val="000000"/>
                <w:lang w:val="it-IT"/>
              </w:rPr>
            </w:pPr>
            <w:r>
              <w:rPr>
                <w:color w:val="000000"/>
                <w:lang w:val="id-ID"/>
              </w:rPr>
              <w:t>0</w:t>
            </w:r>
            <w:r w:rsidR="006D3A80" w:rsidRPr="00CE1E76">
              <w:rPr>
                <w:color w:val="000000"/>
                <w:lang w:val="it-IT"/>
              </w:rPr>
              <w:t>%</w:t>
            </w:r>
          </w:p>
        </w:tc>
        <w:tc>
          <w:tcPr>
            <w:tcW w:w="122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c>
          <w:tcPr>
            <w:tcW w:w="106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r>
      <w:tr w:rsidR="006D3A80" w:rsidRPr="00CE1E76" w:rsidTr="002A1928">
        <w:tc>
          <w:tcPr>
            <w:tcW w:w="709"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3</w:t>
            </w:r>
          </w:p>
        </w:tc>
        <w:tc>
          <w:tcPr>
            <w:tcW w:w="1134" w:type="dxa"/>
          </w:tcPr>
          <w:p w:rsidR="006D3A80" w:rsidRPr="00CE1E76" w:rsidRDefault="004E581F" w:rsidP="004E581F">
            <w:pPr>
              <w:tabs>
                <w:tab w:val="left" w:pos="360"/>
                <w:tab w:val="left" w:pos="540"/>
                <w:tab w:val="left" w:pos="1080"/>
              </w:tabs>
              <w:spacing w:line="360" w:lineRule="auto"/>
              <w:jc w:val="center"/>
              <w:rPr>
                <w:color w:val="000000"/>
                <w:lang w:val="it-IT"/>
              </w:rPr>
            </w:pPr>
            <w:r>
              <w:rPr>
                <w:color w:val="000000"/>
                <w:lang w:val="id-ID"/>
              </w:rPr>
              <w:t>4</w:t>
            </w:r>
            <w:r w:rsidR="006D3A80" w:rsidRPr="00CE1E76">
              <w:rPr>
                <w:color w:val="000000"/>
                <w:lang w:val="it-IT"/>
              </w:rPr>
              <w:t>,</w:t>
            </w:r>
            <w:r>
              <w:rPr>
                <w:color w:val="000000"/>
                <w:lang w:val="id-ID"/>
              </w:rPr>
              <w:t>1</w:t>
            </w:r>
            <w:r w:rsidR="006D3A80" w:rsidRPr="00CE1E76">
              <w:rPr>
                <w:color w:val="000000"/>
                <w:lang w:val="it-IT"/>
              </w:rPr>
              <w:t xml:space="preserve"> – 6,</w:t>
            </w:r>
            <w:r>
              <w:rPr>
                <w:color w:val="000000"/>
                <w:lang w:val="id-ID"/>
              </w:rPr>
              <w:t>0</w:t>
            </w:r>
            <w:r w:rsidR="006D3A80" w:rsidRPr="00CE1E76">
              <w:rPr>
                <w:color w:val="000000"/>
                <w:lang w:val="it-IT"/>
              </w:rPr>
              <w:t xml:space="preserve"> </w:t>
            </w:r>
          </w:p>
        </w:tc>
        <w:tc>
          <w:tcPr>
            <w:tcW w:w="1701"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Sedang</w:t>
            </w:r>
          </w:p>
        </w:tc>
        <w:tc>
          <w:tcPr>
            <w:tcW w:w="1276" w:type="dxa"/>
          </w:tcPr>
          <w:p w:rsidR="006D3A80" w:rsidRPr="004E581F" w:rsidRDefault="004E581F" w:rsidP="00BB2949">
            <w:pPr>
              <w:tabs>
                <w:tab w:val="left" w:pos="360"/>
                <w:tab w:val="left" w:pos="540"/>
                <w:tab w:val="left" w:pos="1080"/>
              </w:tabs>
              <w:jc w:val="center"/>
              <w:rPr>
                <w:color w:val="000000"/>
                <w:lang w:val="id-ID"/>
              </w:rPr>
            </w:pPr>
            <w:r>
              <w:rPr>
                <w:color w:val="000000"/>
                <w:lang w:val="id-ID"/>
              </w:rPr>
              <w:t>3</w:t>
            </w:r>
          </w:p>
        </w:tc>
        <w:tc>
          <w:tcPr>
            <w:tcW w:w="1417" w:type="dxa"/>
          </w:tcPr>
          <w:p w:rsidR="006D3A80" w:rsidRPr="00CE1E76" w:rsidRDefault="004E581F" w:rsidP="00BB2949">
            <w:pPr>
              <w:tabs>
                <w:tab w:val="left" w:pos="360"/>
                <w:tab w:val="left" w:pos="540"/>
                <w:tab w:val="left" w:pos="1080"/>
              </w:tabs>
              <w:jc w:val="center"/>
              <w:rPr>
                <w:color w:val="000000"/>
                <w:lang w:val="it-IT"/>
              </w:rPr>
            </w:pPr>
            <w:r>
              <w:rPr>
                <w:color w:val="000000"/>
                <w:lang w:val="id-ID"/>
              </w:rPr>
              <w:t>7</w:t>
            </w:r>
            <w:r w:rsidR="006D3A80" w:rsidRPr="00CE1E76">
              <w:rPr>
                <w:color w:val="000000"/>
                <w:lang w:val="it-IT"/>
              </w:rPr>
              <w:t xml:space="preserve">5% </w:t>
            </w:r>
          </w:p>
        </w:tc>
        <w:tc>
          <w:tcPr>
            <w:tcW w:w="1221" w:type="dxa"/>
          </w:tcPr>
          <w:p w:rsidR="006D3A80" w:rsidRPr="00D90825" w:rsidRDefault="006D3A80" w:rsidP="00BB2949">
            <w:pPr>
              <w:tabs>
                <w:tab w:val="left" w:pos="360"/>
                <w:tab w:val="left" w:pos="540"/>
                <w:tab w:val="left" w:pos="1080"/>
              </w:tabs>
              <w:jc w:val="center"/>
              <w:rPr>
                <w:color w:val="000000"/>
                <w:lang w:val="id-ID"/>
              </w:rPr>
            </w:pPr>
            <w:r>
              <w:rPr>
                <w:color w:val="000000"/>
                <w:lang w:val="id-ID"/>
              </w:rPr>
              <w:t>2</w:t>
            </w:r>
          </w:p>
        </w:tc>
        <w:tc>
          <w:tcPr>
            <w:tcW w:w="1061" w:type="dxa"/>
          </w:tcPr>
          <w:p w:rsidR="006D3A80" w:rsidRPr="00CE1E76" w:rsidRDefault="006D3A80" w:rsidP="00BB2949">
            <w:pPr>
              <w:tabs>
                <w:tab w:val="left" w:pos="360"/>
                <w:tab w:val="left" w:pos="540"/>
                <w:tab w:val="left" w:pos="1080"/>
              </w:tabs>
              <w:jc w:val="center"/>
              <w:rPr>
                <w:color w:val="000000"/>
                <w:lang w:val="it-IT"/>
              </w:rPr>
            </w:pPr>
            <w:r>
              <w:rPr>
                <w:color w:val="000000"/>
                <w:lang w:val="id-ID"/>
              </w:rPr>
              <w:t>5</w:t>
            </w:r>
            <w:r w:rsidRPr="00CE1E76">
              <w:rPr>
                <w:color w:val="000000"/>
                <w:lang w:val="it-IT"/>
              </w:rPr>
              <w:t xml:space="preserve">0% </w:t>
            </w:r>
          </w:p>
        </w:tc>
      </w:tr>
      <w:tr w:rsidR="006D3A80" w:rsidRPr="00CE1E76" w:rsidTr="002A1928">
        <w:tc>
          <w:tcPr>
            <w:tcW w:w="709"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4</w:t>
            </w:r>
          </w:p>
        </w:tc>
        <w:tc>
          <w:tcPr>
            <w:tcW w:w="1134" w:type="dxa"/>
          </w:tcPr>
          <w:p w:rsidR="006D3A80" w:rsidRPr="00CE1E76" w:rsidRDefault="006D3A80" w:rsidP="004E581F">
            <w:pPr>
              <w:tabs>
                <w:tab w:val="left" w:pos="360"/>
                <w:tab w:val="left" w:pos="540"/>
                <w:tab w:val="left" w:pos="1080"/>
              </w:tabs>
              <w:spacing w:line="360" w:lineRule="auto"/>
              <w:jc w:val="center"/>
              <w:rPr>
                <w:color w:val="000000"/>
                <w:lang w:val="it-IT"/>
              </w:rPr>
            </w:pPr>
            <w:r w:rsidRPr="00CE1E76">
              <w:rPr>
                <w:color w:val="000000"/>
                <w:lang w:val="it-IT"/>
              </w:rPr>
              <w:t>6,</w:t>
            </w:r>
            <w:r w:rsidR="004E581F">
              <w:rPr>
                <w:color w:val="000000"/>
                <w:lang w:val="id-ID"/>
              </w:rPr>
              <w:t>1</w:t>
            </w:r>
            <w:r w:rsidRPr="00CE1E76">
              <w:rPr>
                <w:color w:val="000000"/>
                <w:lang w:val="it-IT"/>
              </w:rPr>
              <w:t xml:space="preserve"> – 8,</w:t>
            </w:r>
            <w:r w:rsidR="004E581F">
              <w:rPr>
                <w:color w:val="000000"/>
                <w:lang w:val="id-ID"/>
              </w:rPr>
              <w:t>0</w:t>
            </w:r>
            <w:r w:rsidRPr="00CE1E76">
              <w:rPr>
                <w:color w:val="000000"/>
                <w:lang w:val="it-IT"/>
              </w:rPr>
              <w:t xml:space="preserve"> </w:t>
            </w:r>
          </w:p>
        </w:tc>
        <w:tc>
          <w:tcPr>
            <w:tcW w:w="1701"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Tinggi</w:t>
            </w:r>
          </w:p>
        </w:tc>
        <w:tc>
          <w:tcPr>
            <w:tcW w:w="1276" w:type="dxa"/>
          </w:tcPr>
          <w:p w:rsidR="006D3A80" w:rsidRPr="004E581F" w:rsidRDefault="004E581F" w:rsidP="00BB2949">
            <w:pPr>
              <w:tabs>
                <w:tab w:val="left" w:pos="360"/>
                <w:tab w:val="left" w:pos="540"/>
                <w:tab w:val="left" w:pos="1080"/>
              </w:tabs>
              <w:jc w:val="center"/>
              <w:rPr>
                <w:color w:val="000000"/>
                <w:lang w:val="id-ID"/>
              </w:rPr>
            </w:pPr>
            <w:r>
              <w:rPr>
                <w:color w:val="000000"/>
                <w:lang w:val="id-ID"/>
              </w:rPr>
              <w:t>1</w:t>
            </w:r>
          </w:p>
        </w:tc>
        <w:tc>
          <w:tcPr>
            <w:tcW w:w="1417" w:type="dxa"/>
          </w:tcPr>
          <w:p w:rsidR="006D3A80" w:rsidRPr="00CE1E76" w:rsidRDefault="004E581F" w:rsidP="00BB2949">
            <w:pPr>
              <w:tabs>
                <w:tab w:val="left" w:pos="360"/>
                <w:tab w:val="left" w:pos="540"/>
                <w:tab w:val="left" w:pos="1080"/>
              </w:tabs>
              <w:jc w:val="center"/>
              <w:rPr>
                <w:color w:val="000000"/>
                <w:lang w:val="it-IT"/>
              </w:rPr>
            </w:pPr>
            <w:r>
              <w:rPr>
                <w:color w:val="000000"/>
                <w:lang w:val="id-ID"/>
              </w:rPr>
              <w:t>25</w:t>
            </w:r>
            <w:r w:rsidR="006D3A80" w:rsidRPr="00CE1E76">
              <w:rPr>
                <w:color w:val="000000"/>
                <w:lang w:val="it-IT"/>
              </w:rPr>
              <w:t>%</w:t>
            </w:r>
          </w:p>
        </w:tc>
        <w:tc>
          <w:tcPr>
            <w:tcW w:w="1221" w:type="dxa"/>
          </w:tcPr>
          <w:p w:rsidR="006D3A80" w:rsidRPr="00D90825" w:rsidRDefault="006D3A80" w:rsidP="00BB2949">
            <w:pPr>
              <w:tabs>
                <w:tab w:val="left" w:pos="360"/>
                <w:tab w:val="left" w:pos="540"/>
                <w:tab w:val="left" w:pos="1080"/>
              </w:tabs>
              <w:jc w:val="center"/>
              <w:rPr>
                <w:color w:val="000000"/>
                <w:lang w:val="id-ID"/>
              </w:rPr>
            </w:pPr>
            <w:r>
              <w:rPr>
                <w:color w:val="000000"/>
                <w:lang w:val="id-ID"/>
              </w:rPr>
              <w:t>2</w:t>
            </w:r>
          </w:p>
        </w:tc>
        <w:tc>
          <w:tcPr>
            <w:tcW w:w="106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5</w:t>
            </w:r>
            <w:r>
              <w:rPr>
                <w:color w:val="000000"/>
                <w:lang w:val="id-ID"/>
              </w:rPr>
              <w:t>0</w:t>
            </w:r>
            <w:r w:rsidRPr="00CE1E76">
              <w:rPr>
                <w:color w:val="000000"/>
                <w:lang w:val="it-IT"/>
              </w:rPr>
              <w:t>%</w:t>
            </w:r>
          </w:p>
        </w:tc>
      </w:tr>
      <w:tr w:rsidR="006D3A80" w:rsidRPr="00CE1E76" w:rsidTr="002A1928">
        <w:tc>
          <w:tcPr>
            <w:tcW w:w="709"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5</w:t>
            </w:r>
          </w:p>
        </w:tc>
        <w:tc>
          <w:tcPr>
            <w:tcW w:w="1134" w:type="dxa"/>
          </w:tcPr>
          <w:p w:rsidR="006D3A80" w:rsidRPr="00CE1E76" w:rsidRDefault="004E581F" w:rsidP="002A1928">
            <w:pPr>
              <w:tabs>
                <w:tab w:val="left" w:pos="360"/>
                <w:tab w:val="left" w:pos="540"/>
                <w:tab w:val="left" w:pos="1080"/>
              </w:tabs>
              <w:spacing w:line="360" w:lineRule="auto"/>
              <w:jc w:val="center"/>
              <w:rPr>
                <w:color w:val="000000"/>
                <w:lang w:val="it-IT"/>
              </w:rPr>
            </w:pPr>
            <w:r>
              <w:rPr>
                <w:color w:val="000000"/>
                <w:lang w:val="it-IT"/>
              </w:rPr>
              <w:t>8,</w:t>
            </w:r>
            <w:r>
              <w:rPr>
                <w:color w:val="000000"/>
                <w:lang w:val="id-ID"/>
              </w:rPr>
              <w:t>1</w:t>
            </w:r>
            <w:r w:rsidR="006D3A80" w:rsidRPr="00CE1E76">
              <w:rPr>
                <w:color w:val="000000"/>
                <w:lang w:val="it-IT"/>
              </w:rPr>
              <w:t xml:space="preserve"> – 10 </w:t>
            </w:r>
          </w:p>
        </w:tc>
        <w:tc>
          <w:tcPr>
            <w:tcW w:w="1701" w:type="dxa"/>
          </w:tcPr>
          <w:p w:rsidR="006D3A80" w:rsidRPr="00CE1E76" w:rsidRDefault="006D3A80" w:rsidP="002A1928">
            <w:pPr>
              <w:tabs>
                <w:tab w:val="left" w:pos="360"/>
                <w:tab w:val="left" w:pos="540"/>
                <w:tab w:val="left" w:pos="1080"/>
              </w:tabs>
              <w:spacing w:line="360" w:lineRule="auto"/>
              <w:jc w:val="center"/>
              <w:rPr>
                <w:color w:val="000000"/>
                <w:lang w:val="it-IT"/>
              </w:rPr>
            </w:pPr>
            <w:r w:rsidRPr="00CE1E76">
              <w:rPr>
                <w:color w:val="000000"/>
                <w:lang w:val="it-IT"/>
              </w:rPr>
              <w:t>Sangat Tinggi</w:t>
            </w:r>
          </w:p>
        </w:tc>
        <w:tc>
          <w:tcPr>
            <w:tcW w:w="1276"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c>
          <w:tcPr>
            <w:tcW w:w="1417"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0%</w:t>
            </w:r>
          </w:p>
        </w:tc>
        <w:tc>
          <w:tcPr>
            <w:tcW w:w="1221" w:type="dxa"/>
          </w:tcPr>
          <w:p w:rsidR="006D3A80" w:rsidRPr="00D90825" w:rsidRDefault="006D3A80" w:rsidP="00BB2949">
            <w:pPr>
              <w:tabs>
                <w:tab w:val="left" w:pos="360"/>
                <w:tab w:val="left" w:pos="540"/>
                <w:tab w:val="left" w:pos="1080"/>
              </w:tabs>
              <w:jc w:val="center"/>
              <w:rPr>
                <w:color w:val="000000"/>
                <w:lang w:val="id-ID"/>
              </w:rPr>
            </w:pPr>
            <w:r>
              <w:rPr>
                <w:color w:val="000000"/>
                <w:lang w:val="id-ID"/>
              </w:rPr>
              <w:t>0</w:t>
            </w:r>
          </w:p>
        </w:tc>
        <w:tc>
          <w:tcPr>
            <w:tcW w:w="1061" w:type="dxa"/>
          </w:tcPr>
          <w:p w:rsidR="006D3A80" w:rsidRPr="00CE1E76" w:rsidRDefault="006D3A80" w:rsidP="00BB2949">
            <w:pPr>
              <w:tabs>
                <w:tab w:val="left" w:pos="360"/>
                <w:tab w:val="left" w:pos="540"/>
                <w:tab w:val="left" w:pos="1080"/>
              </w:tabs>
              <w:jc w:val="center"/>
              <w:rPr>
                <w:color w:val="000000"/>
                <w:lang w:val="it-IT"/>
              </w:rPr>
            </w:pPr>
            <w:r>
              <w:rPr>
                <w:color w:val="000000"/>
                <w:lang w:val="id-ID"/>
              </w:rPr>
              <w:t>0</w:t>
            </w:r>
            <w:r w:rsidRPr="00CE1E76">
              <w:rPr>
                <w:color w:val="000000"/>
                <w:lang w:val="it-IT"/>
              </w:rPr>
              <w:t>%</w:t>
            </w:r>
          </w:p>
        </w:tc>
      </w:tr>
      <w:tr w:rsidR="006D3A80" w:rsidRPr="00CE1E76" w:rsidTr="002A1928">
        <w:tc>
          <w:tcPr>
            <w:tcW w:w="3544" w:type="dxa"/>
            <w:gridSpan w:val="3"/>
          </w:tcPr>
          <w:p w:rsidR="006D3A80" w:rsidRPr="00923E3D" w:rsidRDefault="006D3A80" w:rsidP="002A1928">
            <w:pPr>
              <w:tabs>
                <w:tab w:val="left" w:pos="360"/>
                <w:tab w:val="left" w:pos="540"/>
                <w:tab w:val="left" w:pos="1080"/>
              </w:tabs>
              <w:spacing w:line="360" w:lineRule="auto"/>
              <w:jc w:val="center"/>
              <w:rPr>
                <w:color w:val="000000"/>
                <w:lang w:val="id-ID"/>
              </w:rPr>
            </w:pPr>
            <w:r w:rsidRPr="00CE1E76">
              <w:rPr>
                <w:color w:val="000000"/>
                <w:lang w:val="it-IT"/>
              </w:rPr>
              <w:t>Jumlah</w:t>
            </w:r>
          </w:p>
        </w:tc>
        <w:tc>
          <w:tcPr>
            <w:tcW w:w="1276"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4</w:t>
            </w:r>
          </w:p>
        </w:tc>
        <w:tc>
          <w:tcPr>
            <w:tcW w:w="1417"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100%</w:t>
            </w:r>
          </w:p>
        </w:tc>
        <w:tc>
          <w:tcPr>
            <w:tcW w:w="122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4</w:t>
            </w:r>
          </w:p>
        </w:tc>
        <w:tc>
          <w:tcPr>
            <w:tcW w:w="1061" w:type="dxa"/>
          </w:tcPr>
          <w:p w:rsidR="006D3A80" w:rsidRPr="00CE1E76" w:rsidRDefault="006D3A80" w:rsidP="00BB2949">
            <w:pPr>
              <w:tabs>
                <w:tab w:val="left" w:pos="360"/>
                <w:tab w:val="left" w:pos="540"/>
                <w:tab w:val="left" w:pos="1080"/>
              </w:tabs>
              <w:jc w:val="center"/>
              <w:rPr>
                <w:color w:val="000000"/>
                <w:lang w:val="it-IT"/>
              </w:rPr>
            </w:pPr>
            <w:r w:rsidRPr="00CE1E76">
              <w:rPr>
                <w:color w:val="000000"/>
                <w:lang w:val="it-IT"/>
              </w:rPr>
              <w:t>100 %</w:t>
            </w:r>
          </w:p>
        </w:tc>
      </w:tr>
    </w:tbl>
    <w:p w:rsidR="00BA54E6" w:rsidRDefault="005F727F" w:rsidP="005F727F">
      <w:pPr>
        <w:spacing w:line="480" w:lineRule="auto"/>
        <w:jc w:val="both"/>
        <w:rPr>
          <w:color w:val="000000"/>
          <w:lang w:val="id-ID"/>
        </w:rPr>
      </w:pPr>
      <w:r>
        <w:rPr>
          <w:color w:val="000000"/>
          <w:lang w:val="id-ID"/>
        </w:rPr>
        <w:t>Sumber : Hasil pengolahan tes penelitian (pretest dan postest)</w:t>
      </w:r>
    </w:p>
    <w:p w:rsidR="00923E3D" w:rsidRDefault="00923E3D" w:rsidP="00923E3D">
      <w:pPr>
        <w:spacing w:line="360" w:lineRule="auto"/>
        <w:jc w:val="both"/>
        <w:rPr>
          <w:color w:val="000000"/>
          <w:lang w:val="id-ID"/>
        </w:rPr>
      </w:pPr>
      <w:r>
        <w:rPr>
          <w:color w:val="000000"/>
          <w:lang w:val="id-ID"/>
        </w:rPr>
        <w:tab/>
        <w:t xml:space="preserve">Berdasarkan tabel 4.5 di atas, nampak bahwa kemampuan mengenal bilangan </w:t>
      </w:r>
      <w:r w:rsidRPr="00923E3D">
        <w:rPr>
          <w:color w:val="000000"/>
          <w:lang w:val="id-ID"/>
        </w:rPr>
        <w:t xml:space="preserve">pada  </w:t>
      </w:r>
      <w:r w:rsidRPr="00923E3D">
        <w:rPr>
          <w:color w:val="000000"/>
        </w:rPr>
        <w:t xml:space="preserve">Murid Tunagrahita </w:t>
      </w:r>
      <w:r w:rsidRPr="00923E3D">
        <w:rPr>
          <w:color w:val="000000"/>
          <w:lang w:val="id-ID"/>
        </w:rPr>
        <w:t xml:space="preserve">  </w:t>
      </w:r>
      <w:r w:rsidRPr="00923E3D">
        <w:rPr>
          <w:color w:val="000000"/>
        </w:rPr>
        <w:t xml:space="preserve">Ringan </w:t>
      </w:r>
      <w:r w:rsidRPr="00923E3D">
        <w:rPr>
          <w:color w:val="000000"/>
          <w:lang w:val="id-ID"/>
        </w:rPr>
        <w:t xml:space="preserve">  </w:t>
      </w:r>
      <w:r w:rsidRPr="00923E3D">
        <w:rPr>
          <w:color w:val="000000"/>
        </w:rPr>
        <w:t xml:space="preserve">Kelas </w:t>
      </w:r>
      <w:r w:rsidRPr="00923E3D">
        <w:rPr>
          <w:color w:val="000000"/>
          <w:lang w:val="id-ID"/>
        </w:rPr>
        <w:t xml:space="preserve">   </w:t>
      </w:r>
      <w:r w:rsidRPr="00923E3D">
        <w:rPr>
          <w:color w:val="000000"/>
        </w:rPr>
        <w:t xml:space="preserve">Dasar </w:t>
      </w:r>
      <w:r w:rsidRPr="00923E3D">
        <w:rPr>
          <w:color w:val="000000"/>
          <w:lang w:val="id-ID"/>
        </w:rPr>
        <w:t xml:space="preserve">  </w:t>
      </w:r>
      <w:r w:rsidRPr="00923E3D">
        <w:rPr>
          <w:color w:val="000000"/>
        </w:rPr>
        <w:t xml:space="preserve">III </w:t>
      </w:r>
      <w:r w:rsidRPr="00923E3D">
        <w:rPr>
          <w:color w:val="000000"/>
          <w:lang w:val="id-ID"/>
        </w:rPr>
        <w:t xml:space="preserve"> </w:t>
      </w:r>
      <w:r w:rsidRPr="00923E3D">
        <w:rPr>
          <w:color w:val="000000"/>
        </w:rPr>
        <w:t xml:space="preserve">SLB </w:t>
      </w:r>
      <w:r w:rsidRPr="00923E3D">
        <w:rPr>
          <w:color w:val="000000"/>
          <w:lang w:val="id-ID"/>
        </w:rPr>
        <w:t xml:space="preserve"> </w:t>
      </w:r>
      <w:r w:rsidRPr="00923E3D">
        <w:rPr>
          <w:color w:val="000000"/>
        </w:rPr>
        <w:t>Bajeng Raya</w:t>
      </w:r>
      <w:r w:rsidRPr="00CE1E76">
        <w:rPr>
          <w:b/>
          <w:color w:val="000000"/>
        </w:rPr>
        <w:t xml:space="preserve"> </w:t>
      </w:r>
      <w:r w:rsidRPr="00923E3D">
        <w:rPr>
          <w:color w:val="000000"/>
          <w:lang w:val="id-ID"/>
        </w:rPr>
        <w:t>Kabupaten Gowa</w:t>
      </w:r>
      <w:r>
        <w:rPr>
          <w:color w:val="000000"/>
          <w:lang w:val="id-ID"/>
        </w:rPr>
        <w:t>, semua murid menunjukkan te</w:t>
      </w:r>
      <w:r w:rsidR="003338E5">
        <w:rPr>
          <w:color w:val="000000"/>
          <w:lang w:val="id-ID"/>
        </w:rPr>
        <w:t>r</w:t>
      </w:r>
      <w:r>
        <w:rPr>
          <w:color w:val="000000"/>
          <w:lang w:val="id-ID"/>
        </w:rPr>
        <w:t xml:space="preserve">jadinya peningkatan kemampuan mengenal bilangan. Hal ini dapat dilihat dari responden </w:t>
      </w:r>
      <w:r w:rsidR="00E75FA7">
        <w:rPr>
          <w:color w:val="000000"/>
          <w:lang w:val="id-ID"/>
        </w:rPr>
        <w:t>Snj</w:t>
      </w:r>
      <w:r w:rsidR="00FD0215">
        <w:rPr>
          <w:color w:val="000000"/>
          <w:lang w:val="id-ID"/>
        </w:rPr>
        <w:t xml:space="preserve">, </w:t>
      </w:r>
      <w:r w:rsidR="003338E5">
        <w:rPr>
          <w:color w:val="000000"/>
          <w:lang w:val="id-ID"/>
        </w:rPr>
        <w:t>dimana kemampuan mengenal bilangan</w:t>
      </w:r>
      <w:r w:rsidR="007B7962">
        <w:rPr>
          <w:color w:val="000000"/>
          <w:lang w:val="id-ID"/>
        </w:rPr>
        <w:t xml:space="preserve"> </w:t>
      </w:r>
      <w:r w:rsidR="003338E5">
        <w:rPr>
          <w:color w:val="000000"/>
          <w:lang w:val="id-ID"/>
        </w:rPr>
        <w:t xml:space="preserve">sebelum melakukan permainan mata uang atau berdasarkan hasil pretest </w:t>
      </w:r>
      <w:r w:rsidR="007B7962">
        <w:rPr>
          <w:color w:val="000000"/>
          <w:lang w:val="id-ID"/>
        </w:rPr>
        <w:t>berada pada kategori rendah kemudian meningkat menjadi kategori sedang setelah postest. Ha</w:t>
      </w:r>
      <w:r w:rsidR="00E75FA7">
        <w:rPr>
          <w:color w:val="000000"/>
          <w:lang w:val="id-ID"/>
        </w:rPr>
        <w:t>l yang sama juga terjadi pada Kw</w:t>
      </w:r>
      <w:r w:rsidR="007B7962">
        <w:rPr>
          <w:color w:val="000000"/>
          <w:lang w:val="id-ID"/>
        </w:rPr>
        <w:t xml:space="preserve">n dimana hasil belajar sebelumnya dalam ketegori rendah meningkat menjadi kategori sedang, </w:t>
      </w:r>
      <w:r w:rsidR="00E75FA7">
        <w:rPr>
          <w:color w:val="000000"/>
          <w:lang w:val="id-ID"/>
        </w:rPr>
        <w:t>H</w:t>
      </w:r>
      <w:r w:rsidR="00AD2FE6">
        <w:rPr>
          <w:color w:val="000000"/>
          <w:lang w:val="id-ID"/>
        </w:rPr>
        <w:t>j</w:t>
      </w:r>
      <w:r w:rsidR="00E75FA7">
        <w:rPr>
          <w:color w:val="000000"/>
          <w:lang w:val="id-ID"/>
        </w:rPr>
        <w:t>r</w:t>
      </w:r>
      <w:r w:rsidR="007B7962">
        <w:rPr>
          <w:color w:val="000000"/>
          <w:lang w:val="id-ID"/>
        </w:rPr>
        <w:t xml:space="preserve"> berdasarkan hasil pretest berada pada kategori rendah meningkat menja</w:t>
      </w:r>
      <w:r w:rsidR="00AD2FE6">
        <w:rPr>
          <w:color w:val="000000"/>
          <w:lang w:val="id-ID"/>
        </w:rPr>
        <w:t>di kategori tinggi, sedangkan A</w:t>
      </w:r>
      <w:r w:rsidR="00E75FA7">
        <w:rPr>
          <w:color w:val="000000"/>
          <w:lang w:val="id-ID"/>
        </w:rPr>
        <w:t>nh</w:t>
      </w:r>
      <w:r w:rsidR="007B7962">
        <w:rPr>
          <w:color w:val="000000"/>
          <w:lang w:val="id-ID"/>
        </w:rPr>
        <w:t xml:space="preserve"> berdasarkan pretest berada pada kategori sedang kemudian meningkat menjadi kategori tinggi. Agar lebih jelas data tersebut di atas dapat divisualisasakan dalam diagram batang di bawah ini : </w:t>
      </w:r>
    </w:p>
    <w:p w:rsidR="007B7962" w:rsidRDefault="007B7962" w:rsidP="00923E3D">
      <w:pPr>
        <w:spacing w:line="360" w:lineRule="auto"/>
        <w:jc w:val="both"/>
        <w:rPr>
          <w:b/>
          <w:color w:val="000000"/>
          <w:lang w:val="id-ID"/>
        </w:rPr>
      </w:pPr>
    </w:p>
    <w:p w:rsidR="00074158" w:rsidRDefault="00074158" w:rsidP="00923E3D">
      <w:pPr>
        <w:spacing w:line="360" w:lineRule="auto"/>
        <w:jc w:val="both"/>
        <w:rPr>
          <w:b/>
          <w:color w:val="000000"/>
          <w:lang w:val="id-ID"/>
        </w:rPr>
      </w:pPr>
    </w:p>
    <w:p w:rsidR="00074158" w:rsidRDefault="00074158" w:rsidP="00923E3D">
      <w:pPr>
        <w:spacing w:line="360" w:lineRule="auto"/>
        <w:jc w:val="both"/>
        <w:rPr>
          <w:b/>
          <w:color w:val="000000"/>
          <w:lang w:val="id-ID"/>
        </w:rPr>
      </w:pPr>
    </w:p>
    <w:p w:rsidR="00074158" w:rsidRDefault="00074158" w:rsidP="00923E3D">
      <w:pPr>
        <w:spacing w:line="360" w:lineRule="auto"/>
        <w:jc w:val="both"/>
        <w:rPr>
          <w:b/>
          <w:color w:val="000000"/>
          <w:lang w:val="id-ID"/>
        </w:rPr>
      </w:pPr>
    </w:p>
    <w:p w:rsidR="00074158" w:rsidRDefault="00074158" w:rsidP="00923E3D">
      <w:pPr>
        <w:spacing w:line="360" w:lineRule="auto"/>
        <w:jc w:val="both"/>
        <w:rPr>
          <w:b/>
          <w:color w:val="000000"/>
          <w:lang w:val="id-ID"/>
        </w:rPr>
      </w:pPr>
      <w:r w:rsidRPr="00074158">
        <w:rPr>
          <w:b/>
          <w:noProof/>
          <w:color w:val="000000"/>
          <w:lang w:val="id-ID" w:eastAsia="id-ID"/>
        </w:rPr>
        <w:lastRenderedPageBreak/>
        <w:drawing>
          <wp:inline distT="0" distB="0" distL="0" distR="0">
            <wp:extent cx="5210175" cy="2647950"/>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FE6" w:rsidRDefault="00AD2FE6" w:rsidP="00AD2FE6">
      <w:pPr>
        <w:spacing w:line="276" w:lineRule="auto"/>
        <w:jc w:val="both"/>
        <w:rPr>
          <w:b/>
          <w:color w:val="000000"/>
          <w:lang w:val="id-ID"/>
        </w:rPr>
      </w:pPr>
      <w:r>
        <w:rPr>
          <w:b/>
          <w:color w:val="000000"/>
          <w:lang w:val="id-ID"/>
        </w:rPr>
        <w:t xml:space="preserve">Diangram batang 3: Visualisasi   perbandingan    kemampuan    mengenal  </w:t>
      </w:r>
    </w:p>
    <w:p w:rsidR="00AD2FE6" w:rsidRDefault="00AD2FE6" w:rsidP="00AD2FE6">
      <w:pPr>
        <w:spacing w:line="276" w:lineRule="auto"/>
        <w:jc w:val="both"/>
        <w:rPr>
          <w:b/>
          <w:color w:val="000000"/>
          <w:lang w:val="id-ID"/>
        </w:rPr>
      </w:pPr>
      <w:r>
        <w:rPr>
          <w:b/>
          <w:color w:val="000000"/>
          <w:lang w:val="id-ID"/>
        </w:rPr>
        <w:t xml:space="preserve">                                    bilangan pada murid tunagrahita ringan  kelas dasar  </w:t>
      </w:r>
    </w:p>
    <w:p w:rsidR="00AD2FE6" w:rsidRDefault="00AD2FE6" w:rsidP="00AD2FE6">
      <w:pPr>
        <w:spacing w:line="276" w:lineRule="auto"/>
        <w:jc w:val="both"/>
        <w:rPr>
          <w:b/>
          <w:color w:val="000000"/>
          <w:lang w:val="id-ID"/>
        </w:rPr>
      </w:pPr>
      <w:r>
        <w:rPr>
          <w:b/>
          <w:color w:val="000000"/>
          <w:lang w:val="id-ID"/>
        </w:rPr>
        <w:t xml:space="preserve">                                    III di SLB Bajeng Raya setelah permainan mata </w:t>
      </w:r>
    </w:p>
    <w:p w:rsidR="00AD2FE6" w:rsidRDefault="00AD2FE6" w:rsidP="00AD2FE6">
      <w:pPr>
        <w:spacing w:line="276" w:lineRule="auto"/>
        <w:jc w:val="both"/>
        <w:rPr>
          <w:b/>
          <w:color w:val="000000"/>
          <w:lang w:val="id-ID"/>
        </w:rPr>
      </w:pPr>
      <w:r>
        <w:rPr>
          <w:b/>
          <w:color w:val="000000"/>
          <w:lang w:val="id-ID"/>
        </w:rPr>
        <w:t xml:space="preserve">                                    uang</w:t>
      </w:r>
    </w:p>
    <w:p w:rsidR="00AD2FE6" w:rsidRPr="007B7962" w:rsidRDefault="00AD2FE6" w:rsidP="00923E3D">
      <w:pPr>
        <w:spacing w:line="360" w:lineRule="auto"/>
        <w:jc w:val="both"/>
        <w:rPr>
          <w:b/>
          <w:color w:val="000000"/>
          <w:lang w:val="id-ID"/>
        </w:rPr>
      </w:pPr>
    </w:p>
    <w:p w:rsidR="00AD2FE6" w:rsidRDefault="00AD2FE6" w:rsidP="00AD2FE6">
      <w:pPr>
        <w:spacing w:line="480" w:lineRule="auto"/>
        <w:jc w:val="both"/>
        <w:rPr>
          <w:color w:val="000000"/>
          <w:lang w:val="id-ID"/>
        </w:rPr>
      </w:pPr>
      <w:r>
        <w:rPr>
          <w:b/>
          <w:color w:val="000000"/>
          <w:lang w:val="id-ID"/>
        </w:rPr>
        <w:tab/>
      </w:r>
      <w:r w:rsidRPr="00AD2FE6">
        <w:rPr>
          <w:color w:val="000000"/>
          <w:lang w:val="id-ID"/>
        </w:rPr>
        <w:t>Berdasarkan uraian</w:t>
      </w:r>
      <w:r>
        <w:rPr>
          <w:color w:val="000000"/>
          <w:lang w:val="id-ID"/>
        </w:rPr>
        <w:t xml:space="preserve">  di atas maka dapat disimpulkan bahwa terjadi peningkatan kemampuan mengenal bilangan </w:t>
      </w:r>
      <w:r w:rsidRPr="00AD2FE6">
        <w:rPr>
          <w:color w:val="000000"/>
          <w:lang w:val="id-ID"/>
        </w:rPr>
        <w:t>pada murid tunagrahita ringan  kelas dasar  III di SLB Bajeng Raya setelah permainan mata uang</w:t>
      </w:r>
      <w:r>
        <w:rPr>
          <w:color w:val="000000"/>
          <w:lang w:val="id-ID"/>
        </w:rPr>
        <w:t>.</w:t>
      </w:r>
    </w:p>
    <w:p w:rsidR="008910AF" w:rsidRPr="008910AF" w:rsidRDefault="008910AF" w:rsidP="008910AF">
      <w:pPr>
        <w:jc w:val="both"/>
        <w:rPr>
          <w:color w:val="000000"/>
          <w:lang w:val="id-ID"/>
        </w:rPr>
      </w:pPr>
    </w:p>
    <w:p w:rsidR="00BF5FCF" w:rsidRDefault="00BF5FCF" w:rsidP="00AD2FE6">
      <w:pPr>
        <w:spacing w:line="480" w:lineRule="auto"/>
        <w:jc w:val="both"/>
        <w:rPr>
          <w:b/>
          <w:color w:val="000000"/>
          <w:lang w:val="id-ID"/>
        </w:rPr>
      </w:pPr>
      <w:r>
        <w:rPr>
          <w:b/>
          <w:color w:val="000000"/>
          <w:lang w:val="id-ID"/>
        </w:rPr>
        <w:t xml:space="preserve">B. </w:t>
      </w:r>
      <w:r w:rsidR="008910AF">
        <w:rPr>
          <w:b/>
          <w:color w:val="000000"/>
          <w:lang w:val="id-ID"/>
        </w:rPr>
        <w:t>Pembahasan</w:t>
      </w:r>
    </w:p>
    <w:p w:rsidR="008910AF" w:rsidRDefault="008910AF" w:rsidP="00AD2FE6">
      <w:pPr>
        <w:spacing w:line="480" w:lineRule="auto"/>
        <w:jc w:val="both"/>
        <w:rPr>
          <w:color w:val="000000"/>
          <w:lang w:val="id-ID"/>
        </w:rPr>
      </w:pPr>
      <w:r>
        <w:rPr>
          <w:color w:val="000000"/>
          <w:lang w:val="id-ID"/>
        </w:rPr>
        <w:tab/>
      </w:r>
      <w:r w:rsidR="001B3024">
        <w:rPr>
          <w:color w:val="000000"/>
          <w:lang w:val="id-ID"/>
        </w:rPr>
        <w:t>Kemampuan mengenal bilangan dalam pembelajaran harus didukung oleh penerapan metode pembelajaran yang menarik, namun terkadang pendidik kurang memiliki kreatifitas dalam proses pembelajaran yang dapat melibatkan murid secara langsung. Selama ini murid hanya sebagai pendengar saja sehingga akibatnya murid kurang tertarik mengikuti pelajaran dan cenderung menerima pelajaran begitu saja tanpa guru ketahui murid mengerti atau tidak mengerti dengan pelajaran yang diberikan.</w:t>
      </w:r>
    </w:p>
    <w:p w:rsidR="001B3024" w:rsidRPr="008910AF" w:rsidRDefault="001B3024" w:rsidP="00AD2FE6">
      <w:pPr>
        <w:spacing w:line="480" w:lineRule="auto"/>
        <w:jc w:val="both"/>
        <w:rPr>
          <w:color w:val="000000"/>
          <w:lang w:val="id-ID"/>
        </w:rPr>
      </w:pPr>
      <w:r>
        <w:rPr>
          <w:color w:val="000000"/>
          <w:lang w:val="id-ID"/>
        </w:rPr>
        <w:lastRenderedPageBreak/>
        <w:tab/>
      </w:r>
      <w:r w:rsidR="00920B6D">
        <w:rPr>
          <w:color w:val="000000"/>
          <w:lang w:val="id-ID"/>
        </w:rPr>
        <w:t>Untuk mengatasi persoalan</w:t>
      </w:r>
      <w:r w:rsidR="007B6207">
        <w:rPr>
          <w:color w:val="000000"/>
          <w:lang w:val="id-ID"/>
        </w:rPr>
        <w:t xml:space="preserve"> di atas dapat dibutuhkan sebuah metode pembelajaran yang dapat melibatkan murid secara langsung yaitu dengan melakukan permainan mata uang untuk mengaktifkan murid dalam proses pembelajaran untuk dapat meningkatkan kemampuan murid mengenal bilangan. Permainan mata uang adalah salah satu metode yang yang melibatkan murid secara langsung dengan cara berjual beli yaitu ada selaku penjual dan ada selaku pembeli sehingga apa yang menjadi tujuan dalam pembelajaran dapat dicapai secara maksimal. Murid tunagrahita sangat sulit melakukan hubungan interaksi dengan orang lain maka dipilih satu metode pembelajaran yaitu pemainan mata uang agar anak dapat terlibat secara langsung dan dapat berkomunikasi dengan orang lain atau teman sekelasnya, selain itu juga anak merasa senang belajar bersama teman</w:t>
      </w:r>
      <w:r w:rsidR="00945433">
        <w:rPr>
          <w:color w:val="000000"/>
          <w:lang w:val="id-ID"/>
        </w:rPr>
        <w:t xml:space="preserve">, aktif serta dapat mendorong semangat belajarnya. Dengan permainan mata uang murid tunagrahita dapat memiliki kemampuan mengenal bilangan. </w:t>
      </w:r>
    </w:p>
    <w:p w:rsidR="00AC4BA9" w:rsidRDefault="00DF392A" w:rsidP="00A12196">
      <w:pPr>
        <w:spacing w:line="480" w:lineRule="auto"/>
        <w:ind w:firstLine="450"/>
        <w:jc w:val="both"/>
        <w:rPr>
          <w:color w:val="000000"/>
          <w:lang w:val="id-ID"/>
        </w:rPr>
      </w:pPr>
      <w:r>
        <w:rPr>
          <w:color w:val="000000"/>
          <w:lang w:val="id-ID"/>
        </w:rPr>
        <w:t xml:space="preserve">   Hasil penelitian </w:t>
      </w:r>
      <w:r w:rsidR="00C531D2">
        <w:rPr>
          <w:color w:val="000000"/>
          <w:lang w:val="id-ID"/>
        </w:rPr>
        <w:t>k</w:t>
      </w:r>
      <w:r>
        <w:rPr>
          <w:color w:val="000000"/>
          <w:lang w:val="id-ID"/>
        </w:rPr>
        <w:t>emampuan mengenal bilangan</w:t>
      </w:r>
      <w:r w:rsidR="00A12196" w:rsidRPr="00CE1E76">
        <w:rPr>
          <w:color w:val="000000"/>
          <w:lang w:val="sv-SE"/>
        </w:rPr>
        <w:t xml:space="preserve"> </w:t>
      </w:r>
      <w:r>
        <w:rPr>
          <w:color w:val="000000"/>
          <w:lang w:val="id-ID"/>
        </w:rPr>
        <w:t xml:space="preserve">berdasarkan hasil pretest </w:t>
      </w:r>
      <w:r w:rsidR="00A12196" w:rsidRPr="00CE1E76">
        <w:rPr>
          <w:color w:val="000000"/>
        </w:rPr>
        <w:t>murid tunagrahita ringan kelas dasar III SLB Bajeng Raya Kabupaten Gowa</w:t>
      </w:r>
      <w:r w:rsidR="00A12196" w:rsidRPr="00CE1E76">
        <w:rPr>
          <w:color w:val="000000"/>
          <w:lang w:val="sv-SE"/>
        </w:rPr>
        <w:t xml:space="preserve"> </w:t>
      </w:r>
      <w:r w:rsidR="00920B6D">
        <w:rPr>
          <w:color w:val="000000"/>
          <w:lang w:val="id-ID"/>
        </w:rPr>
        <w:t>menunjukkan bahwa sebelum diterapkan metode p</w:t>
      </w:r>
      <w:r w:rsidR="00A12196">
        <w:rPr>
          <w:color w:val="000000"/>
          <w:lang w:val="id-ID"/>
        </w:rPr>
        <w:t>ermain</w:t>
      </w:r>
      <w:r w:rsidR="00920B6D">
        <w:rPr>
          <w:color w:val="000000"/>
          <w:lang w:val="id-ID"/>
        </w:rPr>
        <w:t>an</w:t>
      </w:r>
      <w:r w:rsidR="00A12196">
        <w:rPr>
          <w:color w:val="000000"/>
          <w:lang w:val="id-ID"/>
        </w:rPr>
        <w:t xml:space="preserve"> </w:t>
      </w:r>
      <w:r w:rsidR="00C531D2">
        <w:rPr>
          <w:color w:val="000000"/>
          <w:lang w:val="id-ID"/>
        </w:rPr>
        <w:t>mata uang dikategorikan</w:t>
      </w:r>
      <w:r w:rsidR="00AC4BA9">
        <w:rPr>
          <w:color w:val="000000"/>
          <w:lang w:val="id-ID"/>
        </w:rPr>
        <w:t xml:space="preserve"> </w:t>
      </w:r>
      <w:r w:rsidR="00F13A86">
        <w:rPr>
          <w:color w:val="000000"/>
          <w:lang w:val="id-ID"/>
        </w:rPr>
        <w:t>sedang</w:t>
      </w:r>
      <w:r w:rsidR="00920B6D">
        <w:rPr>
          <w:color w:val="000000"/>
          <w:lang w:val="id-ID"/>
        </w:rPr>
        <w:t>. Hal ini menunjukkan bahwa kemampuan mengenal bilangan</w:t>
      </w:r>
      <w:r w:rsidR="00920B6D" w:rsidRPr="00CE1E76">
        <w:rPr>
          <w:color w:val="000000"/>
          <w:lang w:val="sv-SE"/>
        </w:rPr>
        <w:t xml:space="preserve"> </w:t>
      </w:r>
      <w:r w:rsidR="00920B6D">
        <w:rPr>
          <w:color w:val="000000"/>
          <w:lang w:val="id-ID"/>
        </w:rPr>
        <w:t xml:space="preserve">berdasarkan hasil pretest </w:t>
      </w:r>
      <w:r w:rsidR="00920B6D" w:rsidRPr="00CE1E76">
        <w:rPr>
          <w:color w:val="000000"/>
        </w:rPr>
        <w:t>murid tunagrahita ringan kelas dasar III SLB Bajeng Raya Kabupaten Gowa</w:t>
      </w:r>
      <w:r w:rsidR="00F13A86">
        <w:rPr>
          <w:color w:val="000000"/>
          <w:lang w:val="id-ID"/>
        </w:rPr>
        <w:t xml:space="preserve"> adalah sedang</w:t>
      </w:r>
      <w:r w:rsidR="00920B6D">
        <w:rPr>
          <w:color w:val="000000"/>
          <w:lang w:val="id-ID"/>
        </w:rPr>
        <w:t>.</w:t>
      </w:r>
    </w:p>
    <w:p w:rsidR="00920B6D" w:rsidRDefault="00920B6D" w:rsidP="00A12196">
      <w:pPr>
        <w:spacing w:line="480" w:lineRule="auto"/>
        <w:ind w:firstLine="450"/>
        <w:jc w:val="both"/>
        <w:rPr>
          <w:color w:val="000000"/>
          <w:lang w:val="id-ID"/>
        </w:rPr>
      </w:pPr>
      <w:r>
        <w:rPr>
          <w:color w:val="000000"/>
          <w:lang w:val="id-ID"/>
        </w:rPr>
        <w:t>Setelah diberikan permainan mata uang sebanyak 4 kali pertemuan maka</w:t>
      </w:r>
      <w:r w:rsidR="00533278">
        <w:rPr>
          <w:color w:val="000000"/>
          <w:lang w:val="id-ID"/>
        </w:rPr>
        <w:t xml:space="preserve"> dengan waktu 2x30 menit setiap pertemuan yang terdiri dari mengenalkan mata uang, mengenalkan bilangan, nilai uang dan menggunakan uang dalam </w:t>
      </w:r>
      <w:r w:rsidR="00533278">
        <w:rPr>
          <w:color w:val="000000"/>
          <w:lang w:val="id-ID"/>
        </w:rPr>
        <w:lastRenderedPageBreak/>
        <w:t>kehidupan sehari-hari yang dilakukan secara berulang. Maka kemampuan mengenal bilangan kemampuan mengenal bilangan</w:t>
      </w:r>
      <w:r w:rsidR="00533278" w:rsidRPr="00CE1E76">
        <w:rPr>
          <w:color w:val="000000"/>
          <w:lang w:val="sv-SE"/>
        </w:rPr>
        <w:t xml:space="preserve"> </w:t>
      </w:r>
      <w:r w:rsidR="00533278" w:rsidRPr="00CE1E76">
        <w:rPr>
          <w:color w:val="000000"/>
        </w:rPr>
        <w:t xml:space="preserve">murid tunagrahita ringan kelas dasar III </w:t>
      </w:r>
      <w:r w:rsidR="00533278">
        <w:rPr>
          <w:color w:val="000000"/>
          <w:lang w:val="id-ID"/>
        </w:rPr>
        <w:t xml:space="preserve">di </w:t>
      </w:r>
      <w:r w:rsidR="00533278" w:rsidRPr="00CE1E76">
        <w:rPr>
          <w:color w:val="000000"/>
        </w:rPr>
        <w:t>SLB Bajeng Raya Kabupaten Gowa</w:t>
      </w:r>
      <w:r w:rsidR="00533278">
        <w:rPr>
          <w:color w:val="000000"/>
          <w:lang w:val="id-ID"/>
        </w:rPr>
        <w:t xml:space="preserve"> mengalami peningkatan yang berarti.</w:t>
      </w:r>
    </w:p>
    <w:p w:rsidR="00AC4BA9" w:rsidRDefault="00A535D6" w:rsidP="00A535D6">
      <w:pPr>
        <w:spacing w:line="480" w:lineRule="auto"/>
        <w:ind w:firstLine="450"/>
        <w:jc w:val="both"/>
        <w:rPr>
          <w:color w:val="000000"/>
          <w:lang w:val="id-ID"/>
        </w:rPr>
      </w:pPr>
      <w:r>
        <w:rPr>
          <w:color w:val="000000"/>
          <w:lang w:val="id-ID"/>
        </w:rPr>
        <w:t xml:space="preserve">Berdasarkan hasil tes terhadap seluruh siswa setelah diberikan perlakuan permainan mata uang, kemampuan mengenal bilangan </w:t>
      </w:r>
      <w:r w:rsidRPr="00CE1E76">
        <w:rPr>
          <w:color w:val="000000"/>
        </w:rPr>
        <w:t xml:space="preserve">murid tunagrahita ringan kelas dasar III </w:t>
      </w:r>
      <w:r>
        <w:rPr>
          <w:color w:val="000000"/>
          <w:lang w:val="id-ID"/>
        </w:rPr>
        <w:t xml:space="preserve">di </w:t>
      </w:r>
      <w:r w:rsidRPr="00CE1E76">
        <w:rPr>
          <w:color w:val="000000"/>
        </w:rPr>
        <w:t>SLB Bajeng Raya Kabupaten Gowa</w:t>
      </w:r>
      <w:r>
        <w:rPr>
          <w:color w:val="000000"/>
          <w:lang w:val="id-ID"/>
        </w:rPr>
        <w:t xml:space="preserve"> dikategorikan tinggi. Hal ini menunjukkan adanya peningkatan kemampuan mengenal bilangan </w:t>
      </w:r>
      <w:r w:rsidRPr="00CE1E76">
        <w:rPr>
          <w:color w:val="000000"/>
        </w:rPr>
        <w:t xml:space="preserve">murid tunagrahita ringan kelas dasar III </w:t>
      </w:r>
      <w:r>
        <w:rPr>
          <w:color w:val="000000"/>
          <w:lang w:val="id-ID"/>
        </w:rPr>
        <w:t xml:space="preserve">di </w:t>
      </w:r>
      <w:r>
        <w:rPr>
          <w:color w:val="000000"/>
        </w:rPr>
        <w:t>SLB Bajeng Raya</w:t>
      </w:r>
      <w:r>
        <w:rPr>
          <w:color w:val="000000"/>
          <w:lang w:val="id-ID"/>
        </w:rPr>
        <w:t xml:space="preserve"> dari rata-rata </w:t>
      </w:r>
      <w:r w:rsidR="00F13A86">
        <w:rPr>
          <w:color w:val="000000"/>
          <w:lang w:val="id-ID"/>
        </w:rPr>
        <w:t>sedang</w:t>
      </w:r>
      <w:r>
        <w:rPr>
          <w:color w:val="000000"/>
          <w:lang w:val="id-ID"/>
        </w:rPr>
        <w:t>, mengalami peningkatan menjadi rata-rata tinggi.</w:t>
      </w:r>
    </w:p>
    <w:p w:rsidR="00A535D6" w:rsidRDefault="00A535D6" w:rsidP="00A535D6">
      <w:pPr>
        <w:spacing w:line="480" w:lineRule="auto"/>
        <w:ind w:firstLine="450"/>
        <w:jc w:val="both"/>
        <w:rPr>
          <w:color w:val="000000"/>
          <w:lang w:val="id-ID"/>
        </w:rPr>
      </w:pPr>
      <w:r>
        <w:rPr>
          <w:color w:val="000000"/>
          <w:lang w:val="id-ID"/>
        </w:rPr>
        <w:t>Adanya peningkatan kemampuan mengenal bilang</w:t>
      </w:r>
      <w:r w:rsidR="00503BC6">
        <w:rPr>
          <w:color w:val="000000"/>
          <w:lang w:val="id-ID"/>
        </w:rPr>
        <w:t>a</w:t>
      </w:r>
      <w:r>
        <w:rPr>
          <w:color w:val="000000"/>
          <w:lang w:val="id-ID"/>
        </w:rPr>
        <w:t>n pada murid tunagrahita ringan menunjukkan adanya pengaruh permainan mata uang terhadap kemampuan mengenal bilangan</w:t>
      </w:r>
      <w:r w:rsidRPr="00A535D6">
        <w:rPr>
          <w:color w:val="000000"/>
        </w:rPr>
        <w:t xml:space="preserve"> </w:t>
      </w:r>
      <w:r w:rsidRPr="00CE1E76">
        <w:rPr>
          <w:color w:val="000000"/>
        </w:rPr>
        <w:t xml:space="preserve">murid tunagrahita ringan kelas dasar III </w:t>
      </w:r>
      <w:r>
        <w:rPr>
          <w:color w:val="000000"/>
          <w:lang w:val="id-ID"/>
        </w:rPr>
        <w:t xml:space="preserve">di </w:t>
      </w:r>
      <w:r w:rsidRPr="00CE1E76">
        <w:rPr>
          <w:color w:val="000000"/>
        </w:rPr>
        <w:t>SLB Bajeng Raya Kabupaten Gowa</w:t>
      </w:r>
      <w:r>
        <w:rPr>
          <w:color w:val="000000"/>
          <w:lang w:val="id-ID"/>
        </w:rPr>
        <w:t>.  ini berarti bahwa dengan permainan mata uang dapat digunakan oleh guru dalam proses pembelajaran dalam meningkatkan kemampuan mengenal bilangan pada murid secara konsisten dan berkesinambungan.</w:t>
      </w:r>
    </w:p>
    <w:p w:rsidR="00496795" w:rsidRPr="00CE1E76" w:rsidRDefault="003C5288" w:rsidP="00496795">
      <w:pPr>
        <w:spacing w:line="480" w:lineRule="auto"/>
        <w:ind w:firstLine="450"/>
        <w:jc w:val="both"/>
        <w:rPr>
          <w:bCs/>
          <w:color w:val="000000"/>
        </w:rPr>
      </w:pPr>
      <w:r>
        <w:rPr>
          <w:color w:val="000000"/>
          <w:lang w:val="id-ID"/>
        </w:rPr>
        <w:t xml:space="preserve">Hal ini senada dengan pendapat </w:t>
      </w:r>
      <w:r w:rsidR="00496795" w:rsidRPr="00CE1E76">
        <w:rPr>
          <w:bCs/>
          <w:color w:val="000000"/>
        </w:rPr>
        <w:t>Sudjana (1996: 63) mengemukakan tujuan bermain adalah: Melatih keterampilan tertentu, baik bersifat professional maupun kehidupan sehari-hari</w:t>
      </w:r>
      <w:r w:rsidR="00496795">
        <w:rPr>
          <w:bCs/>
          <w:color w:val="000000"/>
          <w:lang w:val="id-ID"/>
        </w:rPr>
        <w:t>,</w:t>
      </w:r>
      <w:r w:rsidR="00496795" w:rsidRPr="00CE1E76">
        <w:rPr>
          <w:bCs/>
          <w:color w:val="000000"/>
        </w:rPr>
        <w:t xml:space="preserve"> Memperoleh pemahaman te</w:t>
      </w:r>
      <w:r w:rsidR="00496795">
        <w:rPr>
          <w:bCs/>
          <w:color w:val="000000"/>
        </w:rPr>
        <w:t>ntang suatu konsep atau prinsip</w:t>
      </w:r>
      <w:r w:rsidR="00496795">
        <w:rPr>
          <w:bCs/>
          <w:color w:val="000000"/>
          <w:lang w:val="id-ID"/>
        </w:rPr>
        <w:t>,</w:t>
      </w:r>
      <w:r w:rsidR="00496795" w:rsidRPr="00CE1E76">
        <w:rPr>
          <w:bCs/>
          <w:color w:val="000000"/>
        </w:rPr>
        <w:t xml:space="preserve"> </w:t>
      </w:r>
      <w:r w:rsidR="00496795">
        <w:rPr>
          <w:bCs/>
          <w:color w:val="000000"/>
          <w:lang w:val="id-ID"/>
        </w:rPr>
        <w:t>m</w:t>
      </w:r>
      <w:r w:rsidR="00496795" w:rsidRPr="00CE1E76">
        <w:rPr>
          <w:bCs/>
          <w:color w:val="000000"/>
        </w:rPr>
        <w:t xml:space="preserve">elatih </w:t>
      </w:r>
      <w:r w:rsidR="00496795">
        <w:rPr>
          <w:bCs/>
          <w:color w:val="000000"/>
        </w:rPr>
        <w:t>memecahkan masala</w:t>
      </w:r>
      <w:r w:rsidR="00496795">
        <w:rPr>
          <w:bCs/>
          <w:color w:val="000000"/>
          <w:lang w:val="id-ID"/>
        </w:rPr>
        <w:t>h,</w:t>
      </w:r>
      <w:r w:rsidR="00496795" w:rsidRPr="00CE1E76">
        <w:rPr>
          <w:bCs/>
          <w:color w:val="000000"/>
        </w:rPr>
        <w:t xml:space="preserve"> </w:t>
      </w:r>
      <w:r w:rsidR="00496795">
        <w:rPr>
          <w:bCs/>
          <w:color w:val="000000"/>
          <w:lang w:val="id-ID"/>
        </w:rPr>
        <w:t>m</w:t>
      </w:r>
      <w:r w:rsidR="00496795" w:rsidRPr="00CE1E76">
        <w:rPr>
          <w:bCs/>
          <w:color w:val="000000"/>
        </w:rPr>
        <w:t xml:space="preserve">eningkatkan kegiatan belajar dengan melibatkan siswa dalam mempelajari situasi yang hampir serupa </w:t>
      </w:r>
      <w:r w:rsidR="00496795">
        <w:rPr>
          <w:bCs/>
          <w:color w:val="000000"/>
        </w:rPr>
        <w:t>dengan kejadian yang sebenarnya</w:t>
      </w:r>
      <w:r w:rsidR="00496795">
        <w:rPr>
          <w:bCs/>
          <w:color w:val="000000"/>
          <w:lang w:val="id-ID"/>
        </w:rPr>
        <w:t>, m</w:t>
      </w:r>
      <w:r w:rsidR="00496795" w:rsidRPr="00496795">
        <w:rPr>
          <w:bCs/>
          <w:color w:val="000000"/>
        </w:rPr>
        <w:t>emberikan motivasi belajar kepada siswa</w:t>
      </w:r>
      <w:r w:rsidR="00496795">
        <w:rPr>
          <w:bCs/>
          <w:color w:val="000000"/>
          <w:lang w:val="id-ID"/>
        </w:rPr>
        <w:t>,</w:t>
      </w:r>
      <w:r w:rsidR="00496795" w:rsidRPr="00CE1E76">
        <w:rPr>
          <w:bCs/>
          <w:color w:val="000000"/>
        </w:rPr>
        <w:t xml:space="preserve"> </w:t>
      </w:r>
      <w:r w:rsidR="00937190">
        <w:rPr>
          <w:bCs/>
          <w:color w:val="000000"/>
          <w:lang w:val="id-ID"/>
        </w:rPr>
        <w:lastRenderedPageBreak/>
        <w:t>m</w:t>
      </w:r>
      <w:r w:rsidR="00496795" w:rsidRPr="00CE1E76">
        <w:rPr>
          <w:bCs/>
          <w:color w:val="000000"/>
        </w:rPr>
        <w:t>elatih siswa untuk mengadakan kerja sama dalam situasi kelompok</w:t>
      </w:r>
      <w:r w:rsidR="00496795">
        <w:rPr>
          <w:bCs/>
          <w:color w:val="000000"/>
          <w:lang w:val="id-ID"/>
        </w:rPr>
        <w:t>,</w:t>
      </w:r>
      <w:r w:rsidR="00496795">
        <w:rPr>
          <w:bCs/>
          <w:color w:val="000000"/>
        </w:rPr>
        <w:t xml:space="preserve"> daya kreatif siswa</w:t>
      </w:r>
      <w:r w:rsidR="00496795">
        <w:rPr>
          <w:bCs/>
          <w:color w:val="000000"/>
          <w:lang w:val="id-ID"/>
        </w:rPr>
        <w:t>, serta m</w:t>
      </w:r>
      <w:r w:rsidR="00496795" w:rsidRPr="00CE1E76">
        <w:rPr>
          <w:bCs/>
          <w:color w:val="000000"/>
        </w:rPr>
        <w:t>elatih siswa untuk mengembangkan sikap toleransi.</w:t>
      </w: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A12196" w:rsidRDefault="00A12196"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496795" w:rsidRDefault="00496795" w:rsidP="00A12196">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p w:rsidR="00937190" w:rsidRDefault="00937190" w:rsidP="00DA2ECF">
      <w:pPr>
        <w:ind w:left="993" w:hanging="993"/>
        <w:jc w:val="center"/>
        <w:rPr>
          <w:b/>
          <w:color w:val="000000"/>
          <w:lang w:val="id-ID"/>
        </w:rPr>
      </w:pPr>
    </w:p>
    <w:sectPr w:rsidR="00937190" w:rsidSect="00937190">
      <w:headerReference w:type="default" r:id="rId10"/>
      <w:footerReference w:type="default" r:id="rId11"/>
      <w:pgSz w:w="11907" w:h="16839" w:code="9"/>
      <w:pgMar w:top="2438" w:right="1814" w:bottom="1701" w:left="2438" w:header="720" w:footer="720" w:gutter="0"/>
      <w:pgNumType w:start="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23C" w:rsidRDefault="00A0323C" w:rsidP="00937190">
      <w:r>
        <w:separator/>
      </w:r>
    </w:p>
  </w:endnote>
  <w:endnote w:type="continuationSeparator" w:id="1">
    <w:p w:rsidR="00A0323C" w:rsidRDefault="00A0323C" w:rsidP="00937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204"/>
      <w:docPartObj>
        <w:docPartGallery w:val="Page Numbers (Bottom of Page)"/>
        <w:docPartUnique/>
      </w:docPartObj>
    </w:sdtPr>
    <w:sdtContent>
      <w:p w:rsidR="007D303A" w:rsidRDefault="007D303A">
        <w:pPr>
          <w:pStyle w:val="Footer"/>
          <w:jc w:val="center"/>
        </w:pPr>
        <w:fldSimple w:instr=" PAGE   \* MERGEFORMAT ">
          <w:r>
            <w:rPr>
              <w:noProof/>
            </w:rPr>
            <w:t>48</w:t>
          </w:r>
        </w:fldSimple>
      </w:p>
    </w:sdtContent>
  </w:sdt>
  <w:p w:rsidR="007D303A" w:rsidRDefault="007D3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23C" w:rsidRDefault="00A0323C" w:rsidP="00937190">
      <w:r>
        <w:separator/>
      </w:r>
    </w:p>
  </w:footnote>
  <w:footnote w:type="continuationSeparator" w:id="1">
    <w:p w:rsidR="00A0323C" w:rsidRDefault="00A0323C" w:rsidP="00937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1C" w:rsidRDefault="002F401C">
    <w:pPr>
      <w:pStyle w:val="Header"/>
      <w:jc w:val="right"/>
    </w:pPr>
  </w:p>
  <w:p w:rsidR="00B301E4" w:rsidRDefault="00B30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AA1"/>
    <w:multiLevelType w:val="hybridMultilevel"/>
    <w:tmpl w:val="370AF814"/>
    <w:lvl w:ilvl="0" w:tplc="04090019">
      <w:start w:val="1"/>
      <w:numFmt w:val="lowerLetter"/>
      <w:lvlText w:val="%1."/>
      <w:lvlJc w:val="left"/>
      <w:pPr>
        <w:tabs>
          <w:tab w:val="num" w:pos="450"/>
        </w:tabs>
        <w:ind w:left="450" w:hanging="360"/>
      </w:pPr>
    </w:lvl>
    <w:lvl w:ilvl="1" w:tplc="04090011">
      <w:start w:val="1"/>
      <w:numFmt w:val="decimal"/>
      <w:lvlText w:val="%2)"/>
      <w:lvlJc w:val="left"/>
      <w:pPr>
        <w:tabs>
          <w:tab w:val="num" w:pos="3657"/>
        </w:tabs>
        <w:ind w:left="3657" w:hanging="360"/>
      </w:pPr>
    </w:lvl>
    <w:lvl w:ilvl="2" w:tplc="04090019">
      <w:start w:val="1"/>
      <w:numFmt w:val="lowerLetter"/>
      <w:lvlText w:val="%3."/>
      <w:lvlJc w:val="left"/>
      <w:pPr>
        <w:tabs>
          <w:tab w:val="num" w:pos="3297"/>
        </w:tabs>
        <w:ind w:left="3297" w:hanging="360"/>
      </w:pPr>
    </w:lvl>
    <w:lvl w:ilvl="3" w:tplc="1BF26020">
      <w:start w:val="1"/>
      <w:numFmt w:val="decimal"/>
      <w:lvlText w:val="%4."/>
      <w:lvlJc w:val="left"/>
      <w:pPr>
        <w:ind w:left="2520" w:hanging="360"/>
      </w:pPr>
      <w:rPr>
        <w:rFonts w:hint="default"/>
      </w:rPr>
    </w:lvl>
    <w:lvl w:ilvl="4" w:tplc="5A90D9C8">
      <w:start w:val="1"/>
      <w:numFmt w:val="upperLetter"/>
      <w:lvlText w:val="%5."/>
      <w:lvlJc w:val="left"/>
      <w:pPr>
        <w:ind w:left="3240" w:hanging="360"/>
      </w:pPr>
      <w:rPr>
        <w:rFonts w:hint="default"/>
      </w:rPr>
    </w:lvl>
    <w:lvl w:ilvl="5" w:tplc="BAAA8DCC">
      <w:start w:val="4"/>
      <w:numFmt w:val="lowerLetter"/>
      <w:lvlText w:val="%6)"/>
      <w:lvlJc w:val="left"/>
      <w:pPr>
        <w:ind w:left="4140" w:hanging="360"/>
      </w:pPr>
      <w:rPr>
        <w:rFont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04468D"/>
    <w:multiLevelType w:val="hybridMultilevel"/>
    <w:tmpl w:val="DA6C0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9D4CA7"/>
    <w:multiLevelType w:val="hybridMultilevel"/>
    <w:tmpl w:val="023C351A"/>
    <w:lvl w:ilvl="0" w:tplc="6DB08698">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051AA5"/>
    <w:multiLevelType w:val="hybridMultilevel"/>
    <w:tmpl w:val="E5AA5DBA"/>
    <w:lvl w:ilvl="0" w:tplc="0409000F">
      <w:start w:val="1"/>
      <w:numFmt w:val="decimal"/>
      <w:lvlText w:val="%1."/>
      <w:lvlJc w:val="left"/>
      <w:pPr>
        <w:tabs>
          <w:tab w:val="num" w:pos="1260"/>
        </w:tabs>
        <w:ind w:left="1260" w:hanging="360"/>
      </w:pPr>
    </w:lvl>
    <w:lvl w:ilvl="1" w:tplc="7916A238">
      <w:start w:val="1"/>
      <w:numFmt w:val="lowerLetter"/>
      <w:lvlText w:val="%2."/>
      <w:lvlJc w:val="left"/>
      <w:pPr>
        <w:tabs>
          <w:tab w:val="num" w:pos="1980"/>
        </w:tabs>
        <w:ind w:left="1980" w:hanging="360"/>
      </w:pPr>
      <w:rPr>
        <w:rFonts w:hint="default"/>
      </w:rPr>
    </w:lvl>
    <w:lvl w:ilvl="2" w:tplc="04090019">
      <w:start w:val="1"/>
      <w:numFmt w:val="lowerLetter"/>
      <w:lvlText w:val="%3."/>
      <w:lvlJc w:val="left"/>
      <w:pPr>
        <w:tabs>
          <w:tab w:val="num" w:pos="2880"/>
        </w:tabs>
        <w:ind w:left="2880" w:hanging="360"/>
      </w:pPr>
    </w:lvl>
    <w:lvl w:ilvl="3" w:tplc="1CF2E974">
      <w:start w:val="1"/>
      <w:numFmt w:val="upperLetter"/>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651D437D"/>
    <w:multiLevelType w:val="hybridMultilevel"/>
    <w:tmpl w:val="B1A8148C"/>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9D4CDB4C">
      <w:start w:val="1"/>
      <w:numFmt w:val="low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5F23C96"/>
    <w:multiLevelType w:val="hybridMultilevel"/>
    <w:tmpl w:val="FEA0047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A5457EA"/>
    <w:multiLevelType w:val="hybridMultilevel"/>
    <w:tmpl w:val="FB524040"/>
    <w:lvl w:ilvl="0" w:tplc="E41479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12196"/>
    <w:rsid w:val="00005326"/>
    <w:rsid w:val="00033684"/>
    <w:rsid w:val="0003658F"/>
    <w:rsid w:val="00070E33"/>
    <w:rsid w:val="00074158"/>
    <w:rsid w:val="000A2185"/>
    <w:rsid w:val="000D71C5"/>
    <w:rsid w:val="00103C52"/>
    <w:rsid w:val="001055B2"/>
    <w:rsid w:val="0015291D"/>
    <w:rsid w:val="001B3024"/>
    <w:rsid w:val="001D04EF"/>
    <w:rsid w:val="001D09D2"/>
    <w:rsid w:val="001E75EB"/>
    <w:rsid w:val="00202FD3"/>
    <w:rsid w:val="00244E2C"/>
    <w:rsid w:val="00267334"/>
    <w:rsid w:val="00275A98"/>
    <w:rsid w:val="00286F19"/>
    <w:rsid w:val="002A1928"/>
    <w:rsid w:val="002B1B78"/>
    <w:rsid w:val="002F401C"/>
    <w:rsid w:val="0031566C"/>
    <w:rsid w:val="003338E5"/>
    <w:rsid w:val="003B2A24"/>
    <w:rsid w:val="003C3AE9"/>
    <w:rsid w:val="003C5288"/>
    <w:rsid w:val="00404957"/>
    <w:rsid w:val="004159E8"/>
    <w:rsid w:val="00490998"/>
    <w:rsid w:val="00496795"/>
    <w:rsid w:val="0049698E"/>
    <w:rsid w:val="004D730A"/>
    <w:rsid w:val="004E42D5"/>
    <w:rsid w:val="004E581F"/>
    <w:rsid w:val="00503BC6"/>
    <w:rsid w:val="00513EAA"/>
    <w:rsid w:val="0051664C"/>
    <w:rsid w:val="00531FCB"/>
    <w:rsid w:val="00533278"/>
    <w:rsid w:val="005457C2"/>
    <w:rsid w:val="00546111"/>
    <w:rsid w:val="005F462B"/>
    <w:rsid w:val="005F5DFA"/>
    <w:rsid w:val="005F727F"/>
    <w:rsid w:val="006232F4"/>
    <w:rsid w:val="00647AA1"/>
    <w:rsid w:val="0068403D"/>
    <w:rsid w:val="00694827"/>
    <w:rsid w:val="006B6AE7"/>
    <w:rsid w:val="006D3A80"/>
    <w:rsid w:val="007040D1"/>
    <w:rsid w:val="0073249E"/>
    <w:rsid w:val="00741BFD"/>
    <w:rsid w:val="0078469A"/>
    <w:rsid w:val="007B6207"/>
    <w:rsid w:val="007B6BAE"/>
    <w:rsid w:val="007B7962"/>
    <w:rsid w:val="007D303A"/>
    <w:rsid w:val="00813192"/>
    <w:rsid w:val="00837259"/>
    <w:rsid w:val="008910AF"/>
    <w:rsid w:val="0089604A"/>
    <w:rsid w:val="008A0970"/>
    <w:rsid w:val="008F6206"/>
    <w:rsid w:val="008F759E"/>
    <w:rsid w:val="00920B6D"/>
    <w:rsid w:val="00923E3D"/>
    <w:rsid w:val="00934F63"/>
    <w:rsid w:val="00937190"/>
    <w:rsid w:val="00942412"/>
    <w:rsid w:val="00945433"/>
    <w:rsid w:val="00970780"/>
    <w:rsid w:val="009754B2"/>
    <w:rsid w:val="009B4D49"/>
    <w:rsid w:val="009C1ED9"/>
    <w:rsid w:val="009C6AFB"/>
    <w:rsid w:val="00A01E45"/>
    <w:rsid w:val="00A0323C"/>
    <w:rsid w:val="00A12196"/>
    <w:rsid w:val="00A535D6"/>
    <w:rsid w:val="00A62E27"/>
    <w:rsid w:val="00A63421"/>
    <w:rsid w:val="00AC4ADA"/>
    <w:rsid w:val="00AC4BA9"/>
    <w:rsid w:val="00AD2FE6"/>
    <w:rsid w:val="00AF5375"/>
    <w:rsid w:val="00B212A8"/>
    <w:rsid w:val="00B301E4"/>
    <w:rsid w:val="00B52F1F"/>
    <w:rsid w:val="00BA54E6"/>
    <w:rsid w:val="00BC59FF"/>
    <w:rsid w:val="00BF5FCF"/>
    <w:rsid w:val="00C12A99"/>
    <w:rsid w:val="00C12D4A"/>
    <w:rsid w:val="00C1709B"/>
    <w:rsid w:val="00C41A06"/>
    <w:rsid w:val="00C531D2"/>
    <w:rsid w:val="00C644AA"/>
    <w:rsid w:val="00C66396"/>
    <w:rsid w:val="00C7095F"/>
    <w:rsid w:val="00C81EEE"/>
    <w:rsid w:val="00CC4560"/>
    <w:rsid w:val="00CF2583"/>
    <w:rsid w:val="00D616BB"/>
    <w:rsid w:val="00D953C6"/>
    <w:rsid w:val="00DA2ECF"/>
    <w:rsid w:val="00DF392A"/>
    <w:rsid w:val="00E46538"/>
    <w:rsid w:val="00E6239A"/>
    <w:rsid w:val="00E75FA7"/>
    <w:rsid w:val="00F13A86"/>
    <w:rsid w:val="00F416EE"/>
    <w:rsid w:val="00F50F46"/>
    <w:rsid w:val="00F544DB"/>
    <w:rsid w:val="00F7371A"/>
    <w:rsid w:val="00F768A4"/>
    <w:rsid w:val="00FD02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4" type="connector" idref="#_x0000_s1040"/>
        <o:r id="V:Rule15" type="connector" idref="#_x0000_s1039"/>
        <o:r id="V:Rule16" type="connector" idref="#_x0000_s1035"/>
        <o:r id="V:Rule17" type="connector" idref="#_x0000_s1026"/>
        <o:r id="V:Rule18" type="connector" idref="#_x0000_s1043"/>
        <o:r id="V:Rule19" type="connector" idref="#_x0000_s1041"/>
        <o:r id="V:Rule20" type="connector" idref="#_x0000_s1027"/>
        <o:r id="V:Rule21" type="connector" idref="#_x0000_s1042"/>
        <o:r id="V:Rule22" type="connector" idref="#_x0000_s1034"/>
        <o:r id="V:Rule23" type="connector" idref="#_x0000_s1028"/>
        <o:r id="V:Rule24" type="connector" idref="#_x0000_s1036"/>
        <o:r id="V:Rule25" type="connector" idref="#_x0000_s1029"/>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9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96"/>
    <w:pPr>
      <w:ind w:left="720"/>
      <w:contextualSpacing/>
    </w:pPr>
  </w:style>
  <w:style w:type="paragraph" w:styleId="BalloonText">
    <w:name w:val="Balloon Text"/>
    <w:basedOn w:val="Normal"/>
    <w:link w:val="BalloonTextChar"/>
    <w:uiPriority w:val="99"/>
    <w:semiHidden/>
    <w:unhideWhenUsed/>
    <w:rsid w:val="00A12196"/>
    <w:rPr>
      <w:rFonts w:ascii="Tahoma" w:hAnsi="Tahoma" w:cs="Tahoma"/>
      <w:sz w:val="16"/>
      <w:szCs w:val="16"/>
    </w:rPr>
  </w:style>
  <w:style w:type="character" w:customStyle="1" w:styleId="BalloonTextChar">
    <w:name w:val="Balloon Text Char"/>
    <w:basedOn w:val="DefaultParagraphFont"/>
    <w:link w:val="BalloonText"/>
    <w:uiPriority w:val="99"/>
    <w:semiHidden/>
    <w:rsid w:val="00A12196"/>
    <w:rPr>
      <w:rFonts w:ascii="Tahoma" w:eastAsia="Times New Roman" w:hAnsi="Tahoma" w:cs="Tahoma"/>
      <w:sz w:val="16"/>
      <w:szCs w:val="16"/>
      <w:lang w:val="en-US"/>
    </w:rPr>
  </w:style>
  <w:style w:type="table" w:styleId="TableGrid">
    <w:name w:val="Table Grid"/>
    <w:basedOn w:val="TableNormal"/>
    <w:uiPriority w:val="59"/>
    <w:rsid w:val="00490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7190"/>
    <w:pPr>
      <w:tabs>
        <w:tab w:val="center" w:pos="4513"/>
        <w:tab w:val="right" w:pos="9026"/>
      </w:tabs>
    </w:pPr>
  </w:style>
  <w:style w:type="character" w:customStyle="1" w:styleId="HeaderChar">
    <w:name w:val="Header Char"/>
    <w:basedOn w:val="DefaultParagraphFont"/>
    <w:link w:val="Header"/>
    <w:uiPriority w:val="99"/>
    <w:rsid w:val="009371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7190"/>
    <w:pPr>
      <w:tabs>
        <w:tab w:val="center" w:pos="4513"/>
        <w:tab w:val="right" w:pos="9026"/>
      </w:tabs>
    </w:pPr>
  </w:style>
  <w:style w:type="character" w:customStyle="1" w:styleId="FooterChar">
    <w:name w:val="Footer Char"/>
    <w:basedOn w:val="DefaultParagraphFont"/>
    <w:link w:val="Footer"/>
    <w:uiPriority w:val="99"/>
    <w:rsid w:val="0093719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0949059492563486"/>
          <c:y val="4.0334183579165302E-2"/>
          <c:w val="0.88971631671041151"/>
          <c:h val="0.76847290640394084"/>
        </c:manualLayout>
      </c:layout>
      <c:barChart>
        <c:barDir val="col"/>
        <c:grouping val="stacked"/>
        <c:ser>
          <c:idx val="0"/>
          <c:order val="0"/>
          <c:tx>
            <c:strRef>
              <c:f>Sheet1!$A$2</c:f>
              <c:strCache>
                <c:ptCount val="1"/>
                <c:pt idx="0">
                  <c:v>rendah</c:v>
                </c:pt>
              </c:strCache>
            </c:strRef>
          </c:tx>
          <c:spPr>
            <a:solidFill>
              <a:srgbClr val="9999FF"/>
            </a:solidFill>
            <a:ln w="12700">
              <a:solidFill>
                <a:srgbClr val="000000"/>
              </a:solidFill>
              <a:prstDash val="solid"/>
            </a:ln>
          </c:spPr>
          <c:cat>
            <c:strRef>
              <c:f>Sheet1!$B$1:$E$1</c:f>
              <c:strCache>
                <c:ptCount val="4"/>
                <c:pt idx="0">
                  <c:v>Snj</c:v>
                </c:pt>
                <c:pt idx="1">
                  <c:v>Kwn</c:v>
                </c:pt>
                <c:pt idx="2">
                  <c:v>Hjr</c:v>
                </c:pt>
                <c:pt idx="3">
                  <c:v>Anh</c:v>
                </c:pt>
              </c:strCache>
            </c:strRef>
          </c:cat>
          <c:val>
            <c:numRef>
              <c:f>Sheet1!$B$2:$E$2</c:f>
              <c:numCache>
                <c:formatCode>General</c:formatCode>
                <c:ptCount val="4"/>
                <c:pt idx="0">
                  <c:v>4</c:v>
                </c:pt>
                <c:pt idx="1">
                  <c:v>5</c:v>
                </c:pt>
                <c:pt idx="2">
                  <c:v>5</c:v>
                </c:pt>
                <c:pt idx="3">
                  <c:v>6</c:v>
                </c:pt>
              </c:numCache>
            </c:numRef>
          </c:val>
        </c:ser>
        <c:overlap val="100"/>
        <c:axId val="37246080"/>
        <c:axId val="37248000"/>
      </c:barChart>
      <c:catAx>
        <c:axId val="37246080"/>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id-ID"/>
          </a:p>
        </c:txPr>
        <c:crossAx val="37248000"/>
        <c:crosses val="autoZero"/>
        <c:auto val="1"/>
        <c:lblAlgn val="ctr"/>
        <c:lblOffset val="100"/>
        <c:tickLblSkip val="1"/>
        <c:tickMarkSkip val="1"/>
      </c:catAx>
      <c:valAx>
        <c:axId val="3724800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id-ID"/>
          </a:p>
        </c:txPr>
        <c:crossAx val="37246080"/>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7.6736093472187003E-2"/>
          <c:y val="3.3915882465911276E-2"/>
          <c:w val="0.85716175599017863"/>
          <c:h val="0.8141826174167256"/>
        </c:manualLayout>
      </c:layout>
      <c:barChart>
        <c:barDir val="col"/>
        <c:grouping val="stacked"/>
        <c:ser>
          <c:idx val="0"/>
          <c:order val="0"/>
          <c:tx>
            <c:strRef>
              <c:f>Sheet1!$A$2</c:f>
              <c:strCache>
                <c:ptCount val="1"/>
                <c:pt idx="0">
                  <c:v>Tinggi</c:v>
                </c:pt>
              </c:strCache>
            </c:strRef>
          </c:tx>
          <c:spPr>
            <a:solidFill>
              <a:srgbClr val="9999FF"/>
            </a:solidFill>
            <a:ln w="12700">
              <a:solidFill>
                <a:srgbClr val="000000"/>
              </a:solidFill>
              <a:prstDash val="solid"/>
            </a:ln>
          </c:spPr>
          <c:cat>
            <c:strRef>
              <c:f>Sheet1!$B$1:$E$1</c:f>
              <c:strCache>
                <c:ptCount val="4"/>
                <c:pt idx="0">
                  <c:v>Snj</c:v>
                </c:pt>
                <c:pt idx="1">
                  <c:v>Kwn</c:v>
                </c:pt>
                <c:pt idx="2">
                  <c:v>Hjr</c:v>
                </c:pt>
                <c:pt idx="3">
                  <c:v>Anh</c:v>
                </c:pt>
              </c:strCache>
            </c:strRef>
          </c:cat>
          <c:val>
            <c:numRef>
              <c:f>Sheet1!$B$2:$E$2</c:f>
              <c:numCache>
                <c:formatCode>General</c:formatCode>
                <c:ptCount val="4"/>
                <c:pt idx="0">
                  <c:v>6</c:v>
                </c:pt>
                <c:pt idx="1">
                  <c:v>6</c:v>
                </c:pt>
                <c:pt idx="2">
                  <c:v>7</c:v>
                </c:pt>
                <c:pt idx="3">
                  <c:v>7</c:v>
                </c:pt>
              </c:numCache>
            </c:numRef>
          </c:val>
        </c:ser>
        <c:overlap val="100"/>
        <c:axId val="54507776"/>
        <c:axId val="54511104"/>
      </c:barChart>
      <c:catAx>
        <c:axId val="5450777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id-ID"/>
          </a:p>
        </c:txPr>
        <c:crossAx val="54511104"/>
        <c:crosses val="autoZero"/>
        <c:auto val="1"/>
        <c:lblAlgn val="ctr"/>
        <c:lblOffset val="100"/>
        <c:tickLblSkip val="1"/>
        <c:tickMarkSkip val="1"/>
      </c:catAx>
      <c:valAx>
        <c:axId val="545111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id-ID"/>
          </a:p>
        </c:txPr>
        <c:crossAx val="54507776"/>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4.5364891518738015E-2"/>
          <c:y val="6.1674008810572688E-2"/>
          <c:w val="0.79289940828402772"/>
          <c:h val="0.77973568281938921"/>
        </c:manualLayout>
      </c:layout>
      <c:barChart>
        <c:barDir val="col"/>
        <c:grouping val="clustered"/>
        <c:ser>
          <c:idx val="0"/>
          <c:order val="0"/>
          <c:tx>
            <c:strRef>
              <c:f>Sheet1!$A$2</c:f>
              <c:strCache>
                <c:ptCount val="1"/>
                <c:pt idx="0">
                  <c:v>sebelum</c:v>
                </c:pt>
              </c:strCache>
            </c:strRef>
          </c:tx>
          <c:spPr>
            <a:solidFill>
              <a:srgbClr val="9999FF"/>
            </a:solidFill>
            <a:ln w="12675">
              <a:solidFill>
                <a:srgbClr val="000000"/>
              </a:solidFill>
              <a:prstDash val="solid"/>
            </a:ln>
          </c:spPr>
          <c:cat>
            <c:strRef>
              <c:f>Sheet1!$B$1:$E$1</c:f>
              <c:strCache>
                <c:ptCount val="4"/>
                <c:pt idx="0">
                  <c:v>Snj</c:v>
                </c:pt>
                <c:pt idx="1">
                  <c:v>Kwn</c:v>
                </c:pt>
                <c:pt idx="2">
                  <c:v>Hjr</c:v>
                </c:pt>
                <c:pt idx="3">
                  <c:v>Anh</c:v>
                </c:pt>
              </c:strCache>
            </c:strRef>
          </c:cat>
          <c:val>
            <c:numRef>
              <c:f>Sheet1!$B$2:$E$2</c:f>
              <c:numCache>
                <c:formatCode>General</c:formatCode>
                <c:ptCount val="4"/>
                <c:pt idx="0">
                  <c:v>4</c:v>
                </c:pt>
                <c:pt idx="1">
                  <c:v>5</c:v>
                </c:pt>
                <c:pt idx="2">
                  <c:v>5</c:v>
                </c:pt>
                <c:pt idx="3">
                  <c:v>6</c:v>
                </c:pt>
              </c:numCache>
            </c:numRef>
          </c:val>
        </c:ser>
        <c:ser>
          <c:idx val="1"/>
          <c:order val="1"/>
          <c:tx>
            <c:strRef>
              <c:f>Sheet1!$A$3</c:f>
              <c:strCache>
                <c:ptCount val="1"/>
                <c:pt idx="0">
                  <c:v>setelah</c:v>
                </c:pt>
              </c:strCache>
            </c:strRef>
          </c:tx>
          <c:spPr>
            <a:solidFill>
              <a:srgbClr val="993366"/>
            </a:solidFill>
            <a:ln w="12675">
              <a:solidFill>
                <a:srgbClr val="000000"/>
              </a:solidFill>
              <a:prstDash val="solid"/>
            </a:ln>
          </c:spPr>
          <c:cat>
            <c:strRef>
              <c:f>Sheet1!$B$1:$E$1</c:f>
              <c:strCache>
                <c:ptCount val="4"/>
                <c:pt idx="0">
                  <c:v>Snj</c:v>
                </c:pt>
                <c:pt idx="1">
                  <c:v>Kwn</c:v>
                </c:pt>
                <c:pt idx="2">
                  <c:v>Hjr</c:v>
                </c:pt>
                <c:pt idx="3">
                  <c:v>Anh</c:v>
                </c:pt>
              </c:strCache>
            </c:strRef>
          </c:cat>
          <c:val>
            <c:numRef>
              <c:f>Sheet1!$B$3:$E$3</c:f>
              <c:numCache>
                <c:formatCode>General</c:formatCode>
                <c:ptCount val="4"/>
                <c:pt idx="0">
                  <c:v>6</c:v>
                </c:pt>
                <c:pt idx="1">
                  <c:v>6</c:v>
                </c:pt>
                <c:pt idx="2">
                  <c:v>7</c:v>
                </c:pt>
                <c:pt idx="3">
                  <c:v>7</c:v>
                </c:pt>
              </c:numCache>
            </c:numRef>
          </c:val>
        </c:ser>
        <c:axId val="67938176"/>
        <c:axId val="69144960"/>
      </c:barChart>
      <c:catAx>
        <c:axId val="67938176"/>
        <c:scaling>
          <c:orientation val="minMax"/>
        </c:scaling>
        <c:axPos val="b"/>
        <c:numFmt formatCode="General" sourceLinked="1"/>
        <c:tickLblPos val="low"/>
        <c:spPr>
          <a:ln w="3169">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id-ID"/>
          </a:p>
        </c:txPr>
        <c:crossAx val="69144960"/>
        <c:crosses val="autoZero"/>
        <c:auto val="1"/>
        <c:lblAlgn val="ctr"/>
        <c:lblOffset val="100"/>
        <c:tickLblSkip val="1"/>
        <c:tickMarkSkip val="1"/>
      </c:catAx>
      <c:valAx>
        <c:axId val="69144960"/>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998" b="1" i="0" u="none" strike="noStrike" baseline="0">
                <a:solidFill>
                  <a:srgbClr val="000000"/>
                </a:solidFill>
                <a:latin typeface="Calibri"/>
                <a:ea typeface="Calibri"/>
                <a:cs typeface="Calibri"/>
              </a:defRPr>
            </a:pPr>
            <a:endParaRPr lang="id-ID"/>
          </a:p>
        </c:txPr>
        <c:crossAx val="67938176"/>
        <c:crosses val="autoZero"/>
        <c:crossBetween val="between"/>
      </c:valAx>
      <c:spPr>
        <a:solidFill>
          <a:srgbClr val="C0C0C0"/>
        </a:solidFill>
        <a:ln w="12700">
          <a:solidFill>
            <a:srgbClr val="808080"/>
          </a:solidFill>
          <a:prstDash val="solid"/>
        </a:ln>
      </c:spPr>
    </c:plotArea>
    <c:legend>
      <c:legendPos val="r"/>
      <c:layout>
        <c:manualLayout>
          <c:xMode val="edge"/>
          <c:yMode val="edge"/>
          <c:x val="0.85996055226824464"/>
          <c:y val="0.40528634361233484"/>
          <c:w val="0.11836569788922639"/>
          <c:h val="0.16396079986404591"/>
        </c:manualLayout>
      </c:layout>
      <c:spPr>
        <a:noFill/>
        <a:ln w="3169">
          <a:solidFill>
            <a:srgbClr val="000000"/>
          </a:solidFill>
          <a:prstDash val="solid"/>
        </a:ln>
      </c:spPr>
      <c:txPr>
        <a:bodyPr/>
        <a:lstStyle/>
        <a:p>
          <a:pPr>
            <a:defRPr sz="918" b="1" i="0" u="none" strike="noStrike" baseline="0">
              <a:solidFill>
                <a:srgbClr val="000000"/>
              </a:solidFill>
              <a:latin typeface="Calibri"/>
              <a:ea typeface="Calibri"/>
              <a:cs typeface="Calibri"/>
            </a:defRPr>
          </a:pPr>
          <a:endParaRPr lang="id-ID"/>
        </a:p>
      </c:txPr>
    </c:legend>
    <c:plotVisOnly val="1"/>
    <c:dispBlanksAs val="gap"/>
  </c:chart>
  <c:spPr>
    <a:noFill/>
    <a:ln>
      <a:noFill/>
    </a:ln>
  </c:spPr>
  <c:txPr>
    <a:bodyPr/>
    <a:lstStyle/>
    <a:p>
      <a:pPr>
        <a:defRPr sz="998" b="1" i="0" u="none" strike="noStrike" baseline="0">
          <a:solidFill>
            <a:srgbClr val="000000"/>
          </a:solidFill>
          <a:latin typeface="Calibri"/>
          <a:ea typeface="Calibri"/>
          <a:cs typeface="Calibri"/>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12</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63</cp:revision>
  <cp:lastPrinted>2015-08-25T10:55:00Z</cp:lastPrinted>
  <dcterms:created xsi:type="dcterms:W3CDTF">2015-07-01T04:10:00Z</dcterms:created>
  <dcterms:modified xsi:type="dcterms:W3CDTF">2015-08-25T11:15:00Z</dcterms:modified>
</cp:coreProperties>
</file>