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A" w:rsidRDefault="00356891" w:rsidP="00C479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47957">
        <w:rPr>
          <w:rFonts w:ascii="Times New Roman" w:hAnsi="Times New Roman" w:cs="Times New Roman"/>
          <w:b/>
          <w:sz w:val="24"/>
          <w:szCs w:val="24"/>
        </w:rPr>
        <w:t>BAB IV</w:t>
      </w:r>
    </w:p>
    <w:p w:rsidR="00C47957" w:rsidRDefault="00C47957" w:rsidP="00C479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r w:rsidR="0030797C">
        <w:rPr>
          <w:rFonts w:ascii="Times New Roman" w:hAnsi="Times New Roman" w:cs="Times New Roman"/>
          <w:b/>
          <w:sz w:val="24"/>
          <w:szCs w:val="24"/>
        </w:rPr>
        <w:t xml:space="preserve"> </w:t>
      </w:r>
    </w:p>
    <w:p w:rsidR="00C47957" w:rsidRDefault="00C47957" w:rsidP="00C47957">
      <w:pPr>
        <w:pStyle w:val="ListParagraph"/>
        <w:numPr>
          <w:ilvl w:val="0"/>
          <w:numId w:val="1"/>
        </w:numPr>
        <w:spacing w:line="480" w:lineRule="auto"/>
        <w:ind w:left="180" w:firstLine="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994F0F" w:rsidRPr="00650E88" w:rsidRDefault="00C47957" w:rsidP="00650E88">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00D14139">
        <w:rPr>
          <w:rFonts w:ascii="Times New Roman" w:hAnsi="Times New Roman" w:cs="Times New Roman"/>
          <w:sz w:val="24"/>
          <w:szCs w:val="24"/>
        </w:rPr>
        <w:t>melihat sejauhmana peningkat</w:t>
      </w:r>
      <w:r w:rsidR="00D66891">
        <w:rPr>
          <w:rFonts w:ascii="Times New Roman" w:hAnsi="Times New Roman" w:cs="Times New Roman"/>
          <w:sz w:val="24"/>
          <w:szCs w:val="24"/>
        </w:rPr>
        <w:t>an</w:t>
      </w:r>
      <w:r>
        <w:rPr>
          <w:rFonts w:ascii="Times New Roman" w:hAnsi="Times New Roman" w:cs="Times New Roman"/>
          <w:sz w:val="24"/>
          <w:szCs w:val="24"/>
        </w:rPr>
        <w:t xml:space="preserve"> kemampuan penguasaan kosa kata pada murid autis kelas dasar II di SLB Negeri Pembina Tingkat Provinsi Sulawesi Selatan Sentra PK-PLK. </w:t>
      </w:r>
      <w:r w:rsidR="00D66891" w:rsidRPr="00650E88">
        <w:rPr>
          <w:rFonts w:ascii="Times New Roman" w:hAnsi="Times New Roman" w:cs="Times New Roman"/>
          <w:sz w:val="24"/>
          <w:szCs w:val="24"/>
        </w:rPr>
        <w:t>Penelitian ini telah dilaksanakan pada murid autis kelas dasar II di SLB Negeri Pembina Tingkat Provinsi Sulawesi Selatan Sentra PK-PLK</w:t>
      </w:r>
      <w:r w:rsidR="000B67D4" w:rsidRPr="00650E88">
        <w:rPr>
          <w:rFonts w:ascii="Times New Roman" w:hAnsi="Times New Roman" w:cs="Times New Roman"/>
          <w:sz w:val="24"/>
          <w:szCs w:val="24"/>
        </w:rPr>
        <w:t xml:space="preserve"> yang berjumlah 2 (dua) orang. Penelitian ini telah di laksanakan pada tanggal 24 April sampai 24 Mei 2015. </w:t>
      </w:r>
      <w:r w:rsidR="00612254" w:rsidRPr="00650E88">
        <w:rPr>
          <w:rFonts w:ascii="Times New Roman" w:hAnsi="Times New Roman" w:cs="Times New Roman"/>
          <w:sz w:val="24"/>
          <w:szCs w:val="24"/>
        </w:rPr>
        <w:t xml:space="preserve"> </w:t>
      </w:r>
      <w:r w:rsidR="00E15460" w:rsidRPr="00650E88">
        <w:rPr>
          <w:rFonts w:ascii="Times New Roman" w:hAnsi="Times New Roman" w:cs="Times New Roman"/>
          <w:sz w:val="24"/>
          <w:szCs w:val="24"/>
        </w:rPr>
        <w:t>Pengukuran terhadap peningkatan hasil belajar kemampuan penguasaan kosa kata</w:t>
      </w:r>
      <w:r w:rsidR="000E0180" w:rsidRPr="00650E88">
        <w:rPr>
          <w:rFonts w:ascii="Times New Roman" w:hAnsi="Times New Roman" w:cs="Times New Roman"/>
          <w:sz w:val="24"/>
          <w:szCs w:val="24"/>
        </w:rPr>
        <w:t xml:space="preserve"> di lakukan sebanyak dua kali, yakni tes yang di lakukan sebelum penerapan COMPIC (</w:t>
      </w:r>
      <w:r w:rsidR="000E0180" w:rsidRPr="00650E88">
        <w:rPr>
          <w:rFonts w:ascii="Times New Roman" w:hAnsi="Times New Roman" w:cs="Times New Roman"/>
          <w:i/>
          <w:sz w:val="24"/>
          <w:szCs w:val="24"/>
        </w:rPr>
        <w:t>Computerised Pictograph</w:t>
      </w:r>
      <w:r w:rsidR="000E0180" w:rsidRPr="00650E88">
        <w:rPr>
          <w:rFonts w:ascii="Times New Roman" w:hAnsi="Times New Roman" w:cs="Times New Roman"/>
          <w:sz w:val="24"/>
          <w:szCs w:val="24"/>
        </w:rPr>
        <w:t>) dan pen</w:t>
      </w:r>
      <w:r w:rsidR="00F048EC" w:rsidRPr="00650E88">
        <w:rPr>
          <w:rFonts w:ascii="Times New Roman" w:hAnsi="Times New Roman" w:cs="Times New Roman"/>
          <w:sz w:val="24"/>
          <w:szCs w:val="24"/>
        </w:rPr>
        <w:t>gukuran kedua di lakukan setelah</w:t>
      </w:r>
      <w:r w:rsidR="000E0180" w:rsidRPr="00650E88">
        <w:rPr>
          <w:rFonts w:ascii="Times New Roman" w:hAnsi="Times New Roman" w:cs="Times New Roman"/>
          <w:sz w:val="24"/>
          <w:szCs w:val="24"/>
        </w:rPr>
        <w:t xml:space="preserve"> murid autis di berikan pembelajaran dengan menerapkan COMPIC (</w:t>
      </w:r>
      <w:r w:rsidR="004D7620">
        <w:rPr>
          <w:rFonts w:ascii="Times New Roman" w:hAnsi="Times New Roman" w:cs="Times New Roman"/>
          <w:i/>
          <w:sz w:val="24"/>
          <w:szCs w:val="24"/>
        </w:rPr>
        <w:t>Computeriz</w:t>
      </w:r>
      <w:r w:rsidR="000E0180" w:rsidRPr="00650E88">
        <w:rPr>
          <w:rFonts w:ascii="Times New Roman" w:hAnsi="Times New Roman" w:cs="Times New Roman"/>
          <w:i/>
          <w:sz w:val="24"/>
          <w:szCs w:val="24"/>
        </w:rPr>
        <w:t>ed Pictograph</w:t>
      </w:r>
      <w:r w:rsidR="000E0180" w:rsidRPr="00650E88">
        <w:rPr>
          <w:rFonts w:ascii="Times New Roman" w:hAnsi="Times New Roman" w:cs="Times New Roman"/>
          <w:sz w:val="24"/>
          <w:szCs w:val="24"/>
        </w:rPr>
        <w:t>)</w:t>
      </w:r>
      <w:r w:rsidR="00612254" w:rsidRPr="00650E88">
        <w:rPr>
          <w:rFonts w:ascii="Times New Roman" w:hAnsi="Times New Roman" w:cs="Times New Roman"/>
          <w:sz w:val="24"/>
          <w:szCs w:val="24"/>
        </w:rPr>
        <w:t>. Data yang di</w:t>
      </w:r>
      <w:r w:rsidR="004D7620">
        <w:rPr>
          <w:rFonts w:ascii="Times New Roman" w:hAnsi="Times New Roman" w:cs="Times New Roman"/>
          <w:sz w:val="24"/>
          <w:szCs w:val="24"/>
        </w:rPr>
        <w:t xml:space="preserve"> peroleh dari hasil tes akan dianalisis dan di</w:t>
      </w:r>
      <w:r w:rsidR="00612254" w:rsidRPr="00650E88">
        <w:rPr>
          <w:rFonts w:ascii="Times New Roman" w:hAnsi="Times New Roman" w:cs="Times New Roman"/>
          <w:sz w:val="24"/>
          <w:szCs w:val="24"/>
        </w:rPr>
        <w:t>beri pembahasan data secara kuantitatif dengan menggunakan a</w:t>
      </w:r>
      <w:r w:rsidR="004D7620">
        <w:rPr>
          <w:rFonts w:ascii="Times New Roman" w:hAnsi="Times New Roman" w:cs="Times New Roman"/>
          <w:sz w:val="24"/>
          <w:szCs w:val="24"/>
        </w:rPr>
        <w:t>nalisis deskriptif. Kemudian di</w:t>
      </w:r>
      <w:r w:rsidR="00612254" w:rsidRPr="00650E88">
        <w:rPr>
          <w:rFonts w:ascii="Times New Roman" w:hAnsi="Times New Roman" w:cs="Times New Roman"/>
          <w:sz w:val="24"/>
          <w:szCs w:val="24"/>
        </w:rPr>
        <w:t>sajikan</w:t>
      </w:r>
      <w:r w:rsidR="00994F0F" w:rsidRPr="00650E88">
        <w:rPr>
          <w:rFonts w:ascii="Times New Roman" w:hAnsi="Times New Roman" w:cs="Times New Roman"/>
          <w:sz w:val="24"/>
          <w:szCs w:val="24"/>
        </w:rPr>
        <w:t xml:space="preserve"> dalam bentuk tabel dan diagram.</w:t>
      </w:r>
    </w:p>
    <w:p w:rsidR="006C67D2" w:rsidRDefault="008D29A8" w:rsidP="00994F0F">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Kemampuan Penguasaan Kosa Kata Pada Murid Autis Kelas Dasar II Di SLB Negeri Pembina Tingkat Provinsi Sulawesi Selatan Sentra PK-PLK</w:t>
      </w:r>
      <w:r w:rsidR="00C11E2D">
        <w:rPr>
          <w:rFonts w:ascii="Times New Roman" w:hAnsi="Times New Roman" w:cs="Times New Roman"/>
          <w:b/>
          <w:sz w:val="24"/>
          <w:szCs w:val="24"/>
        </w:rPr>
        <w:t xml:space="preserve"> Sebelum Penerapan COMPIC </w:t>
      </w:r>
    </w:p>
    <w:p w:rsidR="00994F0F" w:rsidRPr="00994F0F" w:rsidRDefault="00994F0F" w:rsidP="00994F0F">
      <w:pPr>
        <w:pStyle w:val="ListParagraph"/>
        <w:spacing w:line="240" w:lineRule="auto"/>
        <w:ind w:left="540"/>
        <w:jc w:val="both"/>
        <w:rPr>
          <w:rFonts w:ascii="Times New Roman" w:hAnsi="Times New Roman" w:cs="Times New Roman"/>
          <w:b/>
          <w:sz w:val="24"/>
          <w:szCs w:val="24"/>
        </w:rPr>
      </w:pPr>
    </w:p>
    <w:p w:rsidR="006C67D2" w:rsidRPr="006C67D2" w:rsidRDefault="006C67D2" w:rsidP="006C67D2">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Sebelu</w:t>
      </w:r>
      <w:r w:rsidR="00636BF6">
        <w:rPr>
          <w:rFonts w:ascii="Times New Roman" w:hAnsi="Times New Roman" w:cs="Times New Roman"/>
          <w:sz w:val="24"/>
          <w:szCs w:val="24"/>
        </w:rPr>
        <w:t xml:space="preserve">m pembelajaran dengan menerapkan </w:t>
      </w:r>
      <w:r>
        <w:rPr>
          <w:rFonts w:ascii="Times New Roman" w:hAnsi="Times New Roman" w:cs="Times New Roman"/>
          <w:sz w:val="24"/>
          <w:szCs w:val="24"/>
        </w:rPr>
        <w:t xml:space="preserve">COMPIC di laksanakan tes awal untuk mengukur kemampuan penguasaan kosa kata murid autis kelas dasar II SLB Negeri Pembina Tingkat Provinsi Sulawesi Selatan Sentra PK-PLK. </w:t>
      </w:r>
    </w:p>
    <w:p w:rsidR="00A2434E" w:rsidRDefault="006C67D2" w:rsidP="006C67D2">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lastRenderedPageBreak/>
        <w:t>Adapun data hasil belajar kemampuan penguasaan kosa kata pada murid autis kelas dasar II SLB Negeri Pembina Tingkat Provinsi Sulawesi Selatan Se</w:t>
      </w:r>
      <w:r w:rsidR="00180919">
        <w:rPr>
          <w:rFonts w:ascii="Times New Roman" w:hAnsi="Times New Roman" w:cs="Times New Roman"/>
          <w:sz w:val="24"/>
          <w:szCs w:val="24"/>
        </w:rPr>
        <w:t xml:space="preserve">ntra PK-PLK sebelum penerapan </w:t>
      </w:r>
      <w:r>
        <w:rPr>
          <w:rFonts w:ascii="Times New Roman" w:hAnsi="Times New Roman" w:cs="Times New Roman"/>
          <w:sz w:val="24"/>
          <w:szCs w:val="24"/>
        </w:rPr>
        <w:t>COMPIC adalah sebagai berikut</w:t>
      </w:r>
      <w:r w:rsidR="00A2434E">
        <w:rPr>
          <w:rFonts w:ascii="Times New Roman" w:hAnsi="Times New Roman" w:cs="Times New Roman"/>
          <w:sz w:val="24"/>
          <w:szCs w:val="24"/>
        </w:rPr>
        <w:t xml:space="preserve"> : </w:t>
      </w:r>
    </w:p>
    <w:p w:rsidR="006C67D2" w:rsidRDefault="0079543A" w:rsidP="0079543A">
      <w:pPr>
        <w:pStyle w:val="ListParagraph"/>
        <w:spacing w:line="240" w:lineRule="auto"/>
        <w:ind w:left="1440" w:hanging="1260"/>
        <w:jc w:val="both"/>
        <w:rPr>
          <w:rFonts w:ascii="Times New Roman" w:hAnsi="Times New Roman" w:cs="Times New Roman"/>
          <w:b/>
          <w:sz w:val="24"/>
          <w:szCs w:val="24"/>
        </w:rPr>
      </w:pPr>
      <w:r>
        <w:rPr>
          <w:rFonts w:ascii="Times New Roman" w:hAnsi="Times New Roman" w:cs="Times New Roman"/>
          <w:b/>
          <w:sz w:val="24"/>
          <w:szCs w:val="24"/>
        </w:rPr>
        <w:t xml:space="preserve">Tabel 4.1. Data Skor </w:t>
      </w:r>
      <w:r w:rsidR="00C15B07">
        <w:rPr>
          <w:rFonts w:ascii="Times New Roman" w:hAnsi="Times New Roman" w:cs="Times New Roman"/>
          <w:b/>
          <w:sz w:val="24"/>
          <w:szCs w:val="24"/>
        </w:rPr>
        <w:t>Tes</w:t>
      </w:r>
      <w:r>
        <w:rPr>
          <w:rFonts w:ascii="Times New Roman" w:hAnsi="Times New Roman" w:cs="Times New Roman"/>
          <w:b/>
          <w:sz w:val="24"/>
          <w:szCs w:val="24"/>
        </w:rPr>
        <w:t xml:space="preserve"> Awal</w:t>
      </w:r>
      <w:r w:rsidR="00C15B07">
        <w:rPr>
          <w:rFonts w:ascii="Times New Roman" w:hAnsi="Times New Roman" w:cs="Times New Roman"/>
          <w:b/>
          <w:sz w:val="24"/>
          <w:szCs w:val="24"/>
        </w:rPr>
        <w:t xml:space="preserve"> </w:t>
      </w:r>
      <w:r w:rsidR="00A2434E">
        <w:rPr>
          <w:rFonts w:ascii="Times New Roman" w:hAnsi="Times New Roman" w:cs="Times New Roman"/>
          <w:b/>
          <w:sz w:val="24"/>
          <w:szCs w:val="24"/>
        </w:rPr>
        <w:t>Murid</w:t>
      </w:r>
      <w:r w:rsidR="006C67D2">
        <w:rPr>
          <w:rFonts w:ascii="Times New Roman" w:hAnsi="Times New Roman" w:cs="Times New Roman"/>
          <w:i/>
          <w:sz w:val="24"/>
          <w:szCs w:val="24"/>
        </w:rPr>
        <w:t xml:space="preserve"> </w:t>
      </w:r>
      <w:r>
        <w:rPr>
          <w:rFonts w:ascii="Times New Roman" w:hAnsi="Times New Roman" w:cs="Times New Roman"/>
          <w:b/>
          <w:sz w:val="24"/>
          <w:szCs w:val="24"/>
        </w:rPr>
        <w:t xml:space="preserve">Autis </w:t>
      </w:r>
      <w:r w:rsidR="00A2434E">
        <w:rPr>
          <w:rFonts w:ascii="Times New Roman" w:hAnsi="Times New Roman" w:cs="Times New Roman"/>
          <w:b/>
          <w:sz w:val="24"/>
          <w:szCs w:val="24"/>
        </w:rPr>
        <w:t>Kelas Dasar II SLB Negeri Pembina Tingkat Provinsi Sulawesi Selatan Sentra PK-PLK</w:t>
      </w:r>
      <w:r w:rsidR="00467D9A">
        <w:rPr>
          <w:rFonts w:ascii="Times New Roman" w:hAnsi="Times New Roman" w:cs="Times New Roman"/>
          <w:b/>
          <w:sz w:val="24"/>
          <w:szCs w:val="24"/>
        </w:rPr>
        <w:t xml:space="preserve"> Sebelum Penerapan COMPIC</w:t>
      </w:r>
    </w:p>
    <w:p w:rsidR="00467D9A" w:rsidRDefault="00467D9A" w:rsidP="00A2434E">
      <w:pPr>
        <w:pStyle w:val="ListParagraph"/>
        <w:spacing w:line="240" w:lineRule="auto"/>
        <w:ind w:left="1350" w:hanging="1170"/>
        <w:jc w:val="both"/>
        <w:rPr>
          <w:rFonts w:ascii="Times New Roman" w:hAnsi="Times New Roman" w:cs="Times New Roman"/>
          <w:b/>
          <w:sz w:val="24"/>
          <w:szCs w:val="24"/>
        </w:rPr>
      </w:pPr>
    </w:p>
    <w:tbl>
      <w:tblPr>
        <w:tblStyle w:val="TableGrid"/>
        <w:tblW w:w="0" w:type="auto"/>
        <w:tblInd w:w="558" w:type="dxa"/>
        <w:tblLook w:val="04A0"/>
      </w:tblPr>
      <w:tblGrid>
        <w:gridCol w:w="510"/>
        <w:gridCol w:w="4036"/>
        <w:gridCol w:w="2379"/>
      </w:tblGrid>
      <w:tr w:rsidR="00467D9A" w:rsidTr="00F81B1A">
        <w:trPr>
          <w:trHeight w:val="728"/>
        </w:trPr>
        <w:tc>
          <w:tcPr>
            <w:tcW w:w="450" w:type="dxa"/>
            <w:vAlign w:val="center"/>
          </w:tcPr>
          <w:p w:rsidR="00467D9A" w:rsidRDefault="00467D9A" w:rsidP="00F81B1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036" w:type="dxa"/>
            <w:vAlign w:val="center"/>
          </w:tcPr>
          <w:p w:rsidR="00467D9A" w:rsidRDefault="00467D9A" w:rsidP="00F81B1A">
            <w:pPr>
              <w:pStyle w:val="ListParagraph"/>
              <w:ind w:left="0"/>
              <w:rPr>
                <w:rFonts w:ascii="Times New Roman" w:hAnsi="Times New Roman" w:cs="Times New Roman"/>
                <w:b/>
                <w:sz w:val="24"/>
                <w:szCs w:val="24"/>
              </w:rPr>
            </w:pPr>
          </w:p>
          <w:p w:rsidR="00467D9A" w:rsidRDefault="00467D9A" w:rsidP="00F81B1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Kode Murid</w:t>
            </w:r>
          </w:p>
          <w:p w:rsidR="00467D9A" w:rsidRDefault="00467D9A" w:rsidP="00F81B1A">
            <w:pPr>
              <w:pStyle w:val="ListParagraph"/>
              <w:ind w:left="0"/>
              <w:rPr>
                <w:rFonts w:ascii="Times New Roman" w:hAnsi="Times New Roman" w:cs="Times New Roman"/>
                <w:b/>
                <w:sz w:val="24"/>
                <w:szCs w:val="24"/>
              </w:rPr>
            </w:pPr>
          </w:p>
        </w:tc>
        <w:tc>
          <w:tcPr>
            <w:tcW w:w="2379" w:type="dxa"/>
            <w:vAlign w:val="center"/>
          </w:tcPr>
          <w:p w:rsidR="00467D9A" w:rsidRDefault="00467D9A" w:rsidP="00F81B1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467D9A" w:rsidTr="0022337F">
        <w:tc>
          <w:tcPr>
            <w:tcW w:w="450" w:type="dxa"/>
            <w:vAlign w:val="center"/>
          </w:tcPr>
          <w:p w:rsidR="00467D9A" w:rsidRPr="00467D9A" w:rsidRDefault="00467D9A" w:rsidP="00F81B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036" w:type="dxa"/>
            <w:vAlign w:val="center"/>
          </w:tcPr>
          <w:p w:rsidR="00467D9A" w:rsidRPr="00467D9A" w:rsidRDefault="00BF361C" w:rsidP="00F81B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AMQI</w:t>
            </w:r>
          </w:p>
        </w:tc>
        <w:tc>
          <w:tcPr>
            <w:tcW w:w="2379" w:type="dxa"/>
            <w:vAlign w:val="center"/>
          </w:tcPr>
          <w:p w:rsidR="00467D9A" w:rsidRPr="00BB3BEA" w:rsidRDefault="00592082" w:rsidP="00F81B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67D9A" w:rsidTr="00BA6275">
        <w:tc>
          <w:tcPr>
            <w:tcW w:w="450" w:type="dxa"/>
            <w:vAlign w:val="center"/>
          </w:tcPr>
          <w:p w:rsidR="00467D9A" w:rsidRPr="00BA6275" w:rsidRDefault="00BA6275" w:rsidP="00F81B1A">
            <w:pPr>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4036" w:type="dxa"/>
            <w:vAlign w:val="center"/>
          </w:tcPr>
          <w:p w:rsidR="00467D9A" w:rsidRPr="00467D9A" w:rsidRDefault="00BF361C" w:rsidP="00F81B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FPV</w:t>
            </w:r>
          </w:p>
        </w:tc>
        <w:tc>
          <w:tcPr>
            <w:tcW w:w="2379" w:type="dxa"/>
            <w:vAlign w:val="center"/>
          </w:tcPr>
          <w:p w:rsidR="00467D9A" w:rsidRPr="006B0386" w:rsidRDefault="00FF3289" w:rsidP="00F81B1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592082">
              <w:rPr>
                <w:rFonts w:ascii="Times New Roman" w:hAnsi="Times New Roman" w:cs="Times New Roman"/>
                <w:sz w:val="24"/>
                <w:szCs w:val="24"/>
              </w:rPr>
              <w:t>2</w:t>
            </w:r>
          </w:p>
        </w:tc>
      </w:tr>
    </w:tbl>
    <w:p w:rsidR="00467D9A" w:rsidRDefault="00467D9A" w:rsidP="00A2434E">
      <w:pPr>
        <w:pStyle w:val="ListParagraph"/>
        <w:spacing w:line="240" w:lineRule="auto"/>
        <w:ind w:left="1350" w:hanging="1170"/>
        <w:jc w:val="both"/>
        <w:rPr>
          <w:rFonts w:ascii="Times New Roman" w:hAnsi="Times New Roman" w:cs="Times New Roman"/>
          <w:b/>
          <w:sz w:val="24"/>
          <w:szCs w:val="24"/>
        </w:rPr>
      </w:pPr>
    </w:p>
    <w:p w:rsidR="00180919" w:rsidRDefault="00180919" w:rsidP="00A2434E">
      <w:pPr>
        <w:pStyle w:val="ListParagraph"/>
        <w:spacing w:line="240" w:lineRule="auto"/>
        <w:ind w:left="1350" w:hanging="1170"/>
        <w:jc w:val="both"/>
        <w:rPr>
          <w:rFonts w:ascii="Times New Roman" w:hAnsi="Times New Roman" w:cs="Times New Roman"/>
          <w:b/>
          <w:sz w:val="24"/>
          <w:szCs w:val="24"/>
        </w:rPr>
      </w:pPr>
    </w:p>
    <w:p w:rsidR="00180919" w:rsidRPr="003B39F0" w:rsidRDefault="00C15B07" w:rsidP="003B39F0">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ab/>
        <w:t>Berdasarkan tabel</w:t>
      </w:r>
      <w:r w:rsidR="00C0628F">
        <w:rPr>
          <w:rFonts w:ascii="Times New Roman" w:hAnsi="Times New Roman" w:cs="Times New Roman"/>
          <w:sz w:val="24"/>
          <w:szCs w:val="24"/>
        </w:rPr>
        <w:t xml:space="preserve"> 4.1</w:t>
      </w:r>
      <w:r w:rsidR="009F2E8A">
        <w:rPr>
          <w:rFonts w:ascii="Times New Roman" w:hAnsi="Times New Roman" w:cs="Times New Roman"/>
          <w:sz w:val="24"/>
          <w:szCs w:val="24"/>
        </w:rPr>
        <w:t xml:space="preserve"> di atas skor yang di </w:t>
      </w:r>
      <w:r>
        <w:rPr>
          <w:rFonts w:ascii="Times New Roman" w:hAnsi="Times New Roman" w:cs="Times New Roman"/>
          <w:sz w:val="24"/>
          <w:szCs w:val="24"/>
        </w:rPr>
        <w:t>peroleh sebelum penerapan COMPIC</w:t>
      </w:r>
      <w:r w:rsidR="00637E81">
        <w:rPr>
          <w:rFonts w:ascii="Times New Roman" w:hAnsi="Times New Roman" w:cs="Times New Roman"/>
          <w:sz w:val="24"/>
          <w:szCs w:val="24"/>
        </w:rPr>
        <w:t xml:space="preserve"> </w:t>
      </w:r>
      <w:r w:rsidR="003D513C">
        <w:rPr>
          <w:rFonts w:ascii="Times New Roman" w:hAnsi="Times New Roman" w:cs="Times New Roman"/>
          <w:sz w:val="24"/>
          <w:szCs w:val="24"/>
        </w:rPr>
        <w:t>yaitu AMQI memperoleh s</w:t>
      </w:r>
      <w:r w:rsidR="00592082">
        <w:rPr>
          <w:rFonts w:ascii="Times New Roman" w:hAnsi="Times New Roman" w:cs="Times New Roman"/>
          <w:sz w:val="24"/>
          <w:szCs w:val="24"/>
        </w:rPr>
        <w:t>kor 10, dan FPV memperoleh skor 12</w:t>
      </w:r>
      <w:r w:rsidR="009F2E8A">
        <w:rPr>
          <w:rFonts w:ascii="Times New Roman" w:hAnsi="Times New Roman" w:cs="Times New Roman"/>
          <w:sz w:val="24"/>
          <w:szCs w:val="24"/>
        </w:rPr>
        <w:t>. Selanjutnya skor yang di</w:t>
      </w:r>
      <w:r w:rsidR="00451F5B">
        <w:rPr>
          <w:rFonts w:ascii="Times New Roman" w:hAnsi="Times New Roman" w:cs="Times New Roman"/>
          <w:sz w:val="24"/>
          <w:szCs w:val="24"/>
        </w:rPr>
        <w:t xml:space="preserve">peroleh dikonversikan ke nilai melalui rumus yang telah </w:t>
      </w:r>
      <w:r w:rsidR="009F2E8A">
        <w:rPr>
          <w:rFonts w:ascii="Times New Roman" w:hAnsi="Times New Roman" w:cs="Times New Roman"/>
          <w:sz w:val="24"/>
          <w:szCs w:val="24"/>
        </w:rPr>
        <w:t>di tetapkan sebelumnya. Jika di</w:t>
      </w:r>
      <w:r w:rsidR="00451F5B">
        <w:rPr>
          <w:rFonts w:ascii="Times New Roman" w:hAnsi="Times New Roman" w:cs="Times New Roman"/>
          <w:sz w:val="24"/>
          <w:szCs w:val="24"/>
        </w:rPr>
        <w:t>h</w:t>
      </w:r>
      <w:r w:rsidR="009F2E8A">
        <w:rPr>
          <w:rFonts w:ascii="Times New Roman" w:hAnsi="Times New Roman" w:cs="Times New Roman"/>
          <w:sz w:val="24"/>
          <w:szCs w:val="24"/>
        </w:rPr>
        <w:t>ubungkan maka hasilnya dapat di</w:t>
      </w:r>
      <w:r w:rsidR="00451F5B">
        <w:rPr>
          <w:rFonts w:ascii="Times New Roman" w:hAnsi="Times New Roman" w:cs="Times New Roman"/>
          <w:sz w:val="24"/>
          <w:szCs w:val="24"/>
        </w:rPr>
        <w:t>lihat pada perhitungan sebagai berikut :</w:t>
      </w:r>
    </w:p>
    <w:p w:rsidR="00C0628F" w:rsidRDefault="00EE6DA8" w:rsidP="00EE6DA8">
      <w:pPr>
        <w:pStyle w:val="ListParagraph"/>
        <w:numPr>
          <w:ilvl w:val="0"/>
          <w:numId w:val="3"/>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Nilai AMQI </w:t>
      </w: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w:t>
      </w:r>
    </w:p>
    <w:p w:rsidR="00EE6DA8" w:rsidRDefault="00EE6DA8" w:rsidP="00EE6DA8">
      <w:pPr>
        <w:pStyle w:val="ListParagraph"/>
        <w:spacing w:line="480" w:lineRule="auto"/>
        <w:ind w:left="426" w:firstLine="1104"/>
        <w:jc w:val="both"/>
        <w:rPr>
          <w:rFonts w:ascii="Times New Roman" w:hAnsi="Times New Roman" w:cs="Times New Roman"/>
          <w:sz w:val="24"/>
          <w:szCs w:val="24"/>
        </w:rPr>
      </w:pPr>
      <w:r>
        <w:rPr>
          <w:rFonts w:ascii="Times New Roman" w:hAnsi="Times New Roman" w:cs="Times New Roman"/>
          <w:sz w:val="24"/>
          <w:szCs w:val="24"/>
        </w:rPr>
        <w:t xml:space="preserve">     =  </w:t>
      </w:r>
      <m:oMath>
        <m:r>
          <w:rPr>
            <w:rFonts w:ascii="Cambria Math" w:hAnsi="Cambria Math"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10</m:t>
            </m:r>
          </m:num>
          <m:den>
            <m:r>
              <m:rPr>
                <m:sty m:val="p"/>
              </m:rPr>
              <w:rPr>
                <w:rFonts w:ascii="Cambria Math" w:hAnsi="Times New Roman" w:cs="Times New Roman"/>
                <w:sz w:val="24"/>
                <w:szCs w:val="24"/>
              </w:rPr>
              <m:t>30</m:t>
            </m:r>
          </m:den>
        </m:f>
      </m:oMath>
      <w:r>
        <w:rPr>
          <w:rFonts w:ascii="Times New Roman" w:hAnsi="Times New Roman" w:cs="Times New Roman"/>
          <w:sz w:val="24"/>
          <w:szCs w:val="24"/>
        </w:rPr>
        <w:t xml:space="preserve"> x 100</w:t>
      </w:r>
    </w:p>
    <w:p w:rsidR="00180919" w:rsidRPr="00807021" w:rsidRDefault="00EE6DA8" w:rsidP="00807021">
      <w:pPr>
        <w:pStyle w:val="ListParagraph"/>
        <w:tabs>
          <w:tab w:val="left" w:pos="3645"/>
        </w:tabs>
        <w:spacing w:line="480" w:lineRule="auto"/>
        <w:ind w:left="426" w:firstLine="1104"/>
        <w:jc w:val="both"/>
        <w:rPr>
          <w:rFonts w:ascii="Times New Roman" w:hAnsi="Times New Roman" w:cs="Times New Roman"/>
          <w:sz w:val="24"/>
          <w:szCs w:val="24"/>
        </w:rPr>
      </w:pPr>
      <w:r>
        <w:rPr>
          <w:rFonts w:ascii="Times New Roman" w:hAnsi="Times New Roman" w:cs="Times New Roman"/>
          <w:sz w:val="24"/>
          <w:szCs w:val="24"/>
        </w:rPr>
        <w:t xml:space="preserve">     = </w:t>
      </w:r>
      <w:r w:rsidR="003C6297">
        <w:rPr>
          <w:rFonts w:ascii="Times New Roman" w:hAnsi="Times New Roman" w:cs="Times New Roman"/>
          <w:sz w:val="24"/>
          <w:szCs w:val="24"/>
        </w:rPr>
        <w:t xml:space="preserve">  </w:t>
      </w:r>
      <w:r w:rsidR="00592082">
        <w:rPr>
          <w:rFonts w:ascii="Times New Roman" w:hAnsi="Times New Roman" w:cs="Times New Roman"/>
          <w:sz w:val="24"/>
          <w:szCs w:val="24"/>
        </w:rPr>
        <w:t>30</w:t>
      </w:r>
      <w:r w:rsidR="00180919">
        <w:rPr>
          <w:rFonts w:ascii="Times New Roman" w:hAnsi="Times New Roman" w:cs="Times New Roman"/>
          <w:sz w:val="24"/>
          <w:szCs w:val="24"/>
        </w:rPr>
        <w:tab/>
      </w:r>
    </w:p>
    <w:p w:rsidR="00EE6DA8" w:rsidRPr="003C6297" w:rsidRDefault="00EE6DA8" w:rsidP="00EE6DA8">
      <w:pPr>
        <w:pStyle w:val="ListParagraph"/>
        <w:numPr>
          <w:ilvl w:val="0"/>
          <w:numId w:val="3"/>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Nilai FPV</w:t>
      </w:r>
      <w:r w:rsidR="002568A4">
        <w:rPr>
          <w:rFonts w:ascii="Times New Roman" w:hAnsi="Times New Roman" w:cs="Times New Roman"/>
          <w:sz w:val="24"/>
          <w:szCs w:val="24"/>
        </w:rPr>
        <w:t xml:space="preserve">    </w:t>
      </w:r>
      <w:r w:rsidR="0022337F">
        <w:rPr>
          <w:rFonts w:ascii="Times New Roman" w:hAnsi="Times New Roman" w:cs="Times New Roman"/>
          <w:sz w:val="24"/>
          <w:szCs w:val="24"/>
        </w:rPr>
        <w:t xml:space="preserve">  =  </w:t>
      </w:r>
      <w:r w:rsidR="002568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0022337F" w:rsidRPr="00F8191E">
        <w:rPr>
          <w:rFonts w:ascii="Times New Roman" w:hAnsi="Times New Roman" w:cs="Times New Roman"/>
          <w:sz w:val="24"/>
          <w:szCs w:val="24"/>
        </w:rPr>
        <w:t xml:space="preserve"> x 100</w:t>
      </w:r>
    </w:p>
    <w:p w:rsidR="00B416A8" w:rsidRPr="00F81B1A" w:rsidRDefault="00253C1E" w:rsidP="00F81B1A">
      <w:pPr>
        <w:pStyle w:val="ListParagraph"/>
        <w:spacing w:line="480" w:lineRule="auto"/>
        <w:ind w:left="1440"/>
        <w:jc w:val="both"/>
        <w:rPr>
          <w:rFonts w:ascii="Times New Roman" w:hAnsi="Times New Roman" w:cs="Times New Roman"/>
          <w:sz w:val="24"/>
          <w:szCs w:val="24"/>
        </w:rPr>
      </w:pPr>
      <w:r w:rsidRPr="00253C1E">
        <w:rPr>
          <w:rFonts w:ascii="Times New Roman" w:eastAsiaTheme="minorEastAsia" w:hAnsi="Times New Roman" w:cs="Times New Roman"/>
          <w:noProof/>
          <w:sz w:val="24"/>
          <w:szCs w:val="24"/>
        </w:rPr>
        <w:pict>
          <v:rect id="_x0000_s1026" style="position:absolute;left:0;text-align:left;margin-left:84.2pt;margin-top:36.9pt;width:143.15pt;height:41.05pt;z-index:251659264" strokecolor="white [3212]">
            <v:textbox>
              <w:txbxContent>
                <w:p w:rsidR="00F81B1A" w:rsidRPr="00F81B1A" w:rsidRDefault="00F81B1A" w:rsidP="00F81B1A">
                  <w:pPr>
                    <w:spacing w:line="480" w:lineRule="auto"/>
                    <w:jc w:val="both"/>
                    <w:rPr>
                      <w:rFonts w:ascii="Times New Roman" w:hAnsi="Times New Roman" w:cs="Times New Roman"/>
                      <w:sz w:val="24"/>
                      <w:szCs w:val="24"/>
                    </w:rPr>
                  </w:pPr>
                  <w:r w:rsidRPr="00F81B1A">
                    <w:rPr>
                      <w:rFonts w:ascii="Times New Roman" w:hAnsi="Times New Roman" w:cs="Times New Roman"/>
                      <w:sz w:val="24"/>
                      <w:szCs w:val="24"/>
                    </w:rPr>
                    <w:t xml:space="preserve"> =    40</w:t>
                  </w:r>
                </w:p>
                <w:p w:rsidR="00F81B1A" w:rsidRDefault="00F81B1A"/>
              </w:txbxContent>
            </v:textbox>
          </v:rect>
        </w:pict>
      </w:r>
      <w:r w:rsidR="003C6297">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12</m:t>
            </m:r>
          </m:num>
          <m:den>
            <m:r>
              <m:rPr>
                <m:sty m:val="p"/>
              </m:rPr>
              <w:rPr>
                <w:rFonts w:ascii="Cambria Math" w:hAnsi="Times New Roman" w:cs="Times New Roman"/>
                <w:sz w:val="24"/>
                <w:szCs w:val="24"/>
              </w:rPr>
              <m:t xml:space="preserve"> 30</m:t>
            </m:r>
          </m:den>
        </m:f>
      </m:oMath>
      <w:r w:rsidR="003C6297">
        <w:rPr>
          <w:rFonts w:ascii="Times New Roman" w:hAnsi="Times New Roman" w:cs="Times New Roman"/>
          <w:sz w:val="24"/>
          <w:szCs w:val="24"/>
        </w:rPr>
        <w:t xml:space="preserve"> x 100</w:t>
      </w:r>
    </w:p>
    <w:p w:rsidR="00180919" w:rsidRPr="00972F66" w:rsidRDefault="0070187C" w:rsidP="00972F66">
      <w:pPr>
        <w:pStyle w:val="ListParagraph"/>
        <w:tabs>
          <w:tab w:val="left" w:pos="18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3B6ADF">
        <w:rPr>
          <w:rFonts w:ascii="Times New Roman" w:hAnsi="Times New Roman" w:cs="Times New Roman"/>
          <w:sz w:val="24"/>
          <w:szCs w:val="24"/>
        </w:rPr>
        <w:t xml:space="preserve">    </w:t>
      </w:r>
    </w:p>
    <w:p w:rsidR="000675E8" w:rsidRDefault="00180919" w:rsidP="00366A43">
      <w:pPr>
        <w:pStyle w:val="ListParagraph"/>
        <w:tabs>
          <w:tab w:val="left" w:pos="18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ab/>
      </w:r>
      <w:r w:rsidR="003B6ADF">
        <w:rPr>
          <w:rFonts w:ascii="Times New Roman" w:hAnsi="Times New Roman" w:cs="Times New Roman"/>
          <w:sz w:val="24"/>
          <w:szCs w:val="24"/>
        </w:rPr>
        <w:t>Berdasarkan hasil perhitungan</w:t>
      </w:r>
      <w:r w:rsidR="0070187C">
        <w:rPr>
          <w:rFonts w:ascii="Times New Roman" w:hAnsi="Times New Roman" w:cs="Times New Roman"/>
          <w:sz w:val="24"/>
          <w:szCs w:val="24"/>
        </w:rPr>
        <w:t xml:space="preserve"> terhadap skor kemampuan penguasaan kosa kata yang di peroleh murid autis pada tes awal, maka nilai dari kedua murid autis kelas dasar II di SLB Negeri Pembina Tingkat Provinsi Sulawesi Selatan </w:t>
      </w:r>
      <w:r w:rsidR="000675E8">
        <w:rPr>
          <w:rFonts w:ascii="Times New Roman" w:hAnsi="Times New Roman" w:cs="Times New Roman"/>
          <w:sz w:val="24"/>
          <w:szCs w:val="24"/>
        </w:rPr>
        <w:t xml:space="preserve">Sentra PK-PLK dituangkan dalam tabel 4.2 berikut </w:t>
      </w:r>
    </w:p>
    <w:p w:rsidR="00366A43" w:rsidRPr="000675E8" w:rsidRDefault="000675E8" w:rsidP="004B35BA">
      <w:pPr>
        <w:pStyle w:val="ListParagraph"/>
        <w:spacing w:line="240" w:lineRule="auto"/>
        <w:ind w:left="1260" w:hanging="1080"/>
        <w:jc w:val="both"/>
        <w:rPr>
          <w:rFonts w:ascii="Times New Roman" w:hAnsi="Times New Roman" w:cs="Times New Roman"/>
          <w:b/>
          <w:sz w:val="24"/>
          <w:szCs w:val="24"/>
        </w:rPr>
      </w:pPr>
      <w:r>
        <w:rPr>
          <w:rFonts w:ascii="Times New Roman" w:hAnsi="Times New Roman" w:cs="Times New Roman"/>
          <w:b/>
          <w:sz w:val="24"/>
          <w:szCs w:val="24"/>
        </w:rPr>
        <w:t>Tabel 4.2 Data Nilai Tes Awal Pada Murid Autis kelas Dasar II SLB Negeri Pembina Tingkat Provinsi Sulawesi Selatan Sentra PK-PLK</w:t>
      </w:r>
      <w:r w:rsidR="00F2269E">
        <w:rPr>
          <w:rFonts w:ascii="Times New Roman" w:hAnsi="Times New Roman" w:cs="Times New Roman"/>
          <w:b/>
          <w:sz w:val="24"/>
          <w:szCs w:val="24"/>
        </w:rPr>
        <w:t xml:space="preserve"> Sebelum Penerapan COMPIC</w:t>
      </w:r>
    </w:p>
    <w:tbl>
      <w:tblPr>
        <w:tblStyle w:val="TableGrid"/>
        <w:tblW w:w="0" w:type="auto"/>
        <w:tblInd w:w="252" w:type="dxa"/>
        <w:tblLook w:val="04A0"/>
      </w:tblPr>
      <w:tblGrid>
        <w:gridCol w:w="738"/>
        <w:gridCol w:w="2822"/>
        <w:gridCol w:w="1784"/>
        <w:gridCol w:w="1883"/>
      </w:tblGrid>
      <w:tr w:rsidR="00F2269E" w:rsidTr="00D344C6">
        <w:trPr>
          <w:trHeight w:val="575"/>
        </w:trPr>
        <w:tc>
          <w:tcPr>
            <w:tcW w:w="738" w:type="dxa"/>
            <w:vAlign w:val="bottom"/>
          </w:tcPr>
          <w:p w:rsidR="00F2269E" w:rsidRPr="00ED6587" w:rsidRDefault="00F2269E" w:rsidP="00ED6587">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No</w:t>
            </w:r>
          </w:p>
        </w:tc>
        <w:tc>
          <w:tcPr>
            <w:tcW w:w="2822" w:type="dxa"/>
            <w:vAlign w:val="bottom"/>
          </w:tcPr>
          <w:p w:rsidR="00F2269E" w:rsidRPr="00ED6587" w:rsidRDefault="00F2269E" w:rsidP="00ED6587">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Kode Murid</w:t>
            </w:r>
          </w:p>
        </w:tc>
        <w:tc>
          <w:tcPr>
            <w:tcW w:w="1784" w:type="dxa"/>
            <w:vAlign w:val="bottom"/>
          </w:tcPr>
          <w:p w:rsidR="00F2269E" w:rsidRPr="00ED6587" w:rsidRDefault="00F2269E" w:rsidP="00ED6587">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Nilai</w:t>
            </w:r>
          </w:p>
        </w:tc>
        <w:tc>
          <w:tcPr>
            <w:tcW w:w="1883" w:type="dxa"/>
            <w:vAlign w:val="bottom"/>
          </w:tcPr>
          <w:p w:rsidR="00F2269E" w:rsidRPr="00ED6587" w:rsidRDefault="00F2269E" w:rsidP="00ED6587">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Kategori</w:t>
            </w:r>
          </w:p>
        </w:tc>
      </w:tr>
      <w:tr w:rsidR="00F2269E" w:rsidTr="00D344C6">
        <w:tc>
          <w:tcPr>
            <w:tcW w:w="738" w:type="dxa"/>
            <w:vAlign w:val="center"/>
          </w:tcPr>
          <w:p w:rsidR="00F2269E" w:rsidRDefault="00ED6587"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2" w:type="dxa"/>
            <w:vAlign w:val="center"/>
          </w:tcPr>
          <w:p w:rsidR="00F2269E" w:rsidRDefault="006F5CA1"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AMQI</w:t>
            </w:r>
          </w:p>
        </w:tc>
        <w:tc>
          <w:tcPr>
            <w:tcW w:w="1784" w:type="dxa"/>
            <w:vAlign w:val="center"/>
          </w:tcPr>
          <w:p w:rsidR="00F2269E" w:rsidRDefault="0040576A"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83" w:type="dxa"/>
            <w:vAlign w:val="center"/>
          </w:tcPr>
          <w:p w:rsidR="00F2269E" w:rsidRDefault="006F5CA1" w:rsidP="006F5CA1">
            <w:pPr>
              <w:jc w:val="center"/>
              <w:rPr>
                <w:rFonts w:ascii="Times New Roman" w:hAnsi="Times New Roman" w:cs="Times New Roman"/>
                <w:sz w:val="24"/>
                <w:szCs w:val="24"/>
              </w:rPr>
            </w:pPr>
            <w:r>
              <w:rPr>
                <w:rFonts w:ascii="Times New Roman" w:hAnsi="Times New Roman" w:cs="Times New Roman"/>
                <w:sz w:val="24"/>
                <w:szCs w:val="24"/>
              </w:rPr>
              <w:t>Sangat tidak mampu</w:t>
            </w:r>
          </w:p>
        </w:tc>
      </w:tr>
      <w:tr w:rsidR="00F2269E" w:rsidTr="00D344C6">
        <w:tc>
          <w:tcPr>
            <w:tcW w:w="738" w:type="dxa"/>
            <w:vAlign w:val="center"/>
          </w:tcPr>
          <w:p w:rsidR="00F2269E" w:rsidRDefault="00ED6587"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22" w:type="dxa"/>
            <w:vAlign w:val="center"/>
          </w:tcPr>
          <w:p w:rsidR="00F2269E" w:rsidRDefault="006F5CA1"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FPV</w:t>
            </w:r>
          </w:p>
        </w:tc>
        <w:tc>
          <w:tcPr>
            <w:tcW w:w="1784" w:type="dxa"/>
            <w:vAlign w:val="center"/>
          </w:tcPr>
          <w:p w:rsidR="00F2269E" w:rsidRDefault="004B3C00" w:rsidP="00ED6587">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40576A">
              <w:rPr>
                <w:rFonts w:ascii="Times New Roman" w:hAnsi="Times New Roman" w:cs="Times New Roman"/>
                <w:sz w:val="24"/>
                <w:szCs w:val="24"/>
              </w:rPr>
              <w:t>0</w:t>
            </w:r>
          </w:p>
        </w:tc>
        <w:tc>
          <w:tcPr>
            <w:tcW w:w="1883" w:type="dxa"/>
            <w:vAlign w:val="center"/>
          </w:tcPr>
          <w:p w:rsidR="00F2269E" w:rsidRDefault="0040576A" w:rsidP="006F5CA1">
            <w:pPr>
              <w:jc w:val="center"/>
              <w:rPr>
                <w:rFonts w:ascii="Times New Roman" w:hAnsi="Times New Roman" w:cs="Times New Roman"/>
                <w:sz w:val="24"/>
                <w:szCs w:val="24"/>
              </w:rPr>
            </w:pPr>
            <w:r>
              <w:rPr>
                <w:rFonts w:ascii="Times New Roman" w:hAnsi="Times New Roman" w:cs="Times New Roman"/>
                <w:sz w:val="24"/>
                <w:szCs w:val="24"/>
              </w:rPr>
              <w:t>Sangat t</w:t>
            </w:r>
            <w:r w:rsidR="006F5CA1">
              <w:rPr>
                <w:rFonts w:ascii="Times New Roman" w:hAnsi="Times New Roman" w:cs="Times New Roman"/>
                <w:sz w:val="24"/>
                <w:szCs w:val="24"/>
              </w:rPr>
              <w:t>idak mampu</w:t>
            </w:r>
          </w:p>
        </w:tc>
      </w:tr>
    </w:tbl>
    <w:p w:rsidR="007B7F32" w:rsidRDefault="007B7F32" w:rsidP="008C7F62">
      <w:pPr>
        <w:spacing w:line="480" w:lineRule="auto"/>
        <w:jc w:val="both"/>
        <w:rPr>
          <w:rFonts w:ascii="Times New Roman" w:hAnsi="Times New Roman" w:cs="Times New Roman"/>
          <w:sz w:val="24"/>
          <w:szCs w:val="24"/>
        </w:rPr>
      </w:pPr>
    </w:p>
    <w:p w:rsidR="00243AF2" w:rsidRDefault="007B7F32" w:rsidP="00243AF2">
      <w:pPr>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Dari perhitungan di atas menunjukkan bahwa murid autis di kelas dasar II di SLB Negeri Pembina Tingkat Provinsi Sulawesi Selatan Se</w:t>
      </w:r>
      <w:r w:rsidR="00637E81">
        <w:rPr>
          <w:rFonts w:ascii="Times New Roman" w:hAnsi="Times New Roman" w:cs="Times New Roman"/>
          <w:sz w:val="24"/>
          <w:szCs w:val="24"/>
        </w:rPr>
        <w:t xml:space="preserve">ntra PK-PLK dapat di gambarkan </w:t>
      </w:r>
      <w:r>
        <w:rPr>
          <w:rFonts w:ascii="Times New Roman" w:hAnsi="Times New Roman" w:cs="Times New Roman"/>
          <w:sz w:val="24"/>
          <w:szCs w:val="24"/>
        </w:rPr>
        <w:t xml:space="preserve">bahwa pada hasil tes awal </w:t>
      </w:r>
      <w:r w:rsidR="00781E44">
        <w:rPr>
          <w:rFonts w:ascii="Times New Roman" w:hAnsi="Times New Roman" w:cs="Times New Roman"/>
          <w:sz w:val="24"/>
          <w:szCs w:val="24"/>
        </w:rPr>
        <w:t>kepada murid a</w:t>
      </w:r>
      <w:r w:rsidR="00921BAB">
        <w:rPr>
          <w:rFonts w:ascii="Times New Roman" w:hAnsi="Times New Roman" w:cs="Times New Roman"/>
          <w:sz w:val="24"/>
          <w:szCs w:val="24"/>
        </w:rPr>
        <w:t>utis AMQI memperoleh nilai (30) dan FPV memperoleh (40</w:t>
      </w:r>
      <w:r w:rsidR="00781E44">
        <w:rPr>
          <w:rFonts w:ascii="Times New Roman" w:hAnsi="Times New Roman" w:cs="Times New Roman"/>
          <w:sz w:val="24"/>
          <w:szCs w:val="24"/>
        </w:rPr>
        <w:t>)</w:t>
      </w:r>
      <w:r w:rsidR="00592082">
        <w:rPr>
          <w:rFonts w:ascii="Times New Roman" w:hAnsi="Times New Roman" w:cs="Times New Roman"/>
          <w:sz w:val="24"/>
          <w:szCs w:val="24"/>
        </w:rPr>
        <w:t xml:space="preserve">. Dengan demikian dapat di ketahui bahwa </w:t>
      </w:r>
      <w:r w:rsidR="00E2769B">
        <w:rPr>
          <w:rFonts w:ascii="Times New Roman" w:hAnsi="Times New Roman" w:cs="Times New Roman"/>
          <w:sz w:val="24"/>
          <w:szCs w:val="24"/>
        </w:rPr>
        <w:t xml:space="preserve">kemampuan </w:t>
      </w:r>
      <w:r w:rsidR="00592082">
        <w:rPr>
          <w:rFonts w:ascii="Times New Roman" w:hAnsi="Times New Roman" w:cs="Times New Roman"/>
          <w:sz w:val="24"/>
          <w:szCs w:val="24"/>
        </w:rPr>
        <w:t xml:space="preserve">penguasaan kosa kata </w:t>
      </w:r>
      <w:r w:rsidR="00E2769B">
        <w:rPr>
          <w:rFonts w:ascii="Times New Roman" w:hAnsi="Times New Roman" w:cs="Times New Roman"/>
          <w:sz w:val="24"/>
          <w:szCs w:val="24"/>
        </w:rPr>
        <w:t xml:space="preserve">pada murid autis kelas dasar II di SLB Negeri Pembina </w:t>
      </w:r>
      <w:r w:rsidR="003B3DEC">
        <w:rPr>
          <w:rFonts w:ascii="Times New Roman" w:hAnsi="Times New Roman" w:cs="Times New Roman"/>
          <w:sz w:val="24"/>
          <w:szCs w:val="24"/>
        </w:rPr>
        <w:t xml:space="preserve">Tingkat Provinsi Sulawesi Selatan Sentra PK-PLK sebelum </w:t>
      </w:r>
      <w:r w:rsidR="00243AF2">
        <w:rPr>
          <w:rFonts w:ascii="Times New Roman" w:hAnsi="Times New Roman" w:cs="Times New Roman"/>
          <w:sz w:val="24"/>
          <w:szCs w:val="24"/>
        </w:rPr>
        <w:t xml:space="preserve">penerapan </w:t>
      </w:r>
      <w:r w:rsidR="003B3DEC">
        <w:rPr>
          <w:rFonts w:ascii="Times New Roman" w:hAnsi="Times New Roman" w:cs="Times New Roman"/>
          <w:sz w:val="24"/>
          <w:szCs w:val="24"/>
        </w:rPr>
        <w:t>COMPIC kedua murid autis</w:t>
      </w:r>
      <w:r w:rsidR="00456EED">
        <w:rPr>
          <w:rFonts w:ascii="Times New Roman" w:hAnsi="Times New Roman" w:cs="Times New Roman"/>
          <w:sz w:val="24"/>
          <w:szCs w:val="24"/>
        </w:rPr>
        <w:t xml:space="preserve"> ini tergolong </w:t>
      </w:r>
      <w:r w:rsidR="0019626F">
        <w:rPr>
          <w:rFonts w:ascii="Times New Roman" w:hAnsi="Times New Roman" w:cs="Times New Roman"/>
          <w:sz w:val="24"/>
          <w:szCs w:val="24"/>
        </w:rPr>
        <w:t xml:space="preserve">di dalam kategori </w:t>
      </w:r>
      <w:r w:rsidR="00456EED">
        <w:rPr>
          <w:rFonts w:ascii="Times New Roman" w:hAnsi="Times New Roman" w:cs="Times New Roman"/>
          <w:sz w:val="24"/>
          <w:szCs w:val="24"/>
        </w:rPr>
        <w:t xml:space="preserve">sangat tidak mampu. </w:t>
      </w:r>
      <w:r w:rsidR="006145C8">
        <w:rPr>
          <w:rFonts w:ascii="Times New Roman" w:hAnsi="Times New Roman" w:cs="Times New Roman"/>
          <w:sz w:val="24"/>
          <w:szCs w:val="24"/>
        </w:rPr>
        <w:t>Aga</w:t>
      </w:r>
      <w:r w:rsidR="00243AF2">
        <w:rPr>
          <w:rFonts w:ascii="Times New Roman" w:hAnsi="Times New Roman" w:cs="Times New Roman"/>
          <w:sz w:val="24"/>
          <w:szCs w:val="24"/>
        </w:rPr>
        <w:t>r lebih jelas, data tersebut di</w:t>
      </w:r>
      <w:r w:rsidR="006145C8">
        <w:rPr>
          <w:rFonts w:ascii="Times New Roman" w:hAnsi="Times New Roman" w:cs="Times New Roman"/>
          <w:sz w:val="24"/>
          <w:szCs w:val="24"/>
        </w:rPr>
        <w:t>atas divisualisasikan dalam diagram batang sebagai berikut:</w:t>
      </w:r>
    </w:p>
    <w:p w:rsidR="00E97BF0" w:rsidRDefault="00E97BF0" w:rsidP="003615D3">
      <w:pPr>
        <w:spacing w:before="240" w:line="480" w:lineRule="auto"/>
        <w:ind w:left="180"/>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010150" cy="40481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AF2" w:rsidRDefault="006145C8" w:rsidP="00422A4C">
      <w:pPr>
        <w:tabs>
          <w:tab w:val="left" w:pos="1440"/>
        </w:tabs>
        <w:spacing w:line="240" w:lineRule="auto"/>
        <w:ind w:left="1530" w:hanging="1350"/>
        <w:jc w:val="both"/>
        <w:rPr>
          <w:rFonts w:ascii="Times New Roman" w:hAnsi="Times New Roman" w:cs="Times New Roman"/>
          <w:b/>
          <w:sz w:val="24"/>
          <w:szCs w:val="24"/>
        </w:rPr>
      </w:pPr>
      <w:r>
        <w:rPr>
          <w:rFonts w:ascii="Times New Roman" w:hAnsi="Times New Roman" w:cs="Times New Roman"/>
          <w:b/>
          <w:sz w:val="24"/>
          <w:szCs w:val="24"/>
        </w:rPr>
        <w:t xml:space="preserve">Diagram 4.1.Visualisasi kemampuan penguasaan kosa kata pada </w:t>
      </w:r>
      <w:r w:rsidR="003B2565">
        <w:rPr>
          <w:rFonts w:ascii="Times New Roman" w:hAnsi="Times New Roman" w:cs="Times New Roman"/>
          <w:b/>
          <w:sz w:val="24"/>
          <w:szCs w:val="24"/>
        </w:rPr>
        <w:t>murid autis kelas dasar II di SLB Negeri Pembina Tingkat Prov</w:t>
      </w:r>
      <w:r w:rsidR="00F12426">
        <w:rPr>
          <w:rFonts w:ascii="Times New Roman" w:hAnsi="Times New Roman" w:cs="Times New Roman"/>
          <w:b/>
          <w:sz w:val="24"/>
          <w:szCs w:val="24"/>
        </w:rPr>
        <w:t>insi Sulawesi Selatan Sentra PK-</w:t>
      </w:r>
      <w:r w:rsidR="003B2565">
        <w:rPr>
          <w:rFonts w:ascii="Times New Roman" w:hAnsi="Times New Roman" w:cs="Times New Roman"/>
          <w:b/>
          <w:sz w:val="24"/>
          <w:szCs w:val="24"/>
        </w:rPr>
        <w:t>PLK</w:t>
      </w:r>
      <w:r w:rsidR="00F12426">
        <w:rPr>
          <w:rFonts w:ascii="Times New Roman" w:hAnsi="Times New Roman" w:cs="Times New Roman"/>
          <w:b/>
          <w:sz w:val="24"/>
          <w:szCs w:val="24"/>
        </w:rPr>
        <w:t xml:space="preserve"> sebelum penerapan COMPIC </w:t>
      </w:r>
    </w:p>
    <w:p w:rsidR="00422A4C" w:rsidRDefault="00422A4C" w:rsidP="00422A4C">
      <w:pPr>
        <w:tabs>
          <w:tab w:val="left" w:pos="1440"/>
        </w:tabs>
        <w:spacing w:line="240" w:lineRule="auto"/>
        <w:ind w:left="1530" w:hanging="1350"/>
        <w:jc w:val="both"/>
        <w:rPr>
          <w:rFonts w:ascii="Times New Roman" w:hAnsi="Times New Roman" w:cs="Times New Roman"/>
          <w:b/>
          <w:sz w:val="24"/>
          <w:szCs w:val="24"/>
        </w:rPr>
      </w:pPr>
    </w:p>
    <w:p w:rsidR="006E3D8A" w:rsidRPr="00771864" w:rsidRDefault="006E3D8A" w:rsidP="00771864">
      <w:pPr>
        <w:pStyle w:val="ListParagraph"/>
        <w:numPr>
          <w:ilvl w:val="0"/>
          <w:numId w:val="4"/>
        </w:numPr>
        <w:tabs>
          <w:tab w:val="left" w:pos="1440"/>
        </w:tabs>
        <w:spacing w:line="240" w:lineRule="auto"/>
        <w:jc w:val="both"/>
        <w:rPr>
          <w:rFonts w:ascii="Times New Roman" w:hAnsi="Times New Roman" w:cs="Times New Roman"/>
          <w:b/>
          <w:sz w:val="24"/>
          <w:szCs w:val="24"/>
        </w:rPr>
      </w:pPr>
      <w:r w:rsidRPr="00771864">
        <w:rPr>
          <w:rFonts w:ascii="Times New Roman" w:hAnsi="Times New Roman" w:cs="Times New Roman"/>
          <w:b/>
          <w:sz w:val="24"/>
          <w:szCs w:val="24"/>
        </w:rPr>
        <w:t>Kemampuan Penguasaan Kosa Kata Pada Murid Autis  Kelas Dasar II Di SLB Negeri Pembina Tingkat Provinsi Sulawes</w:t>
      </w:r>
      <w:r w:rsidR="00AD54D5" w:rsidRPr="00771864">
        <w:rPr>
          <w:rFonts w:ascii="Times New Roman" w:hAnsi="Times New Roman" w:cs="Times New Roman"/>
          <w:b/>
          <w:sz w:val="24"/>
          <w:szCs w:val="24"/>
        </w:rPr>
        <w:t>i S</w:t>
      </w:r>
      <w:r w:rsidR="00F048EC" w:rsidRPr="00771864">
        <w:rPr>
          <w:rFonts w:ascii="Times New Roman" w:hAnsi="Times New Roman" w:cs="Times New Roman"/>
          <w:b/>
          <w:sz w:val="24"/>
          <w:szCs w:val="24"/>
        </w:rPr>
        <w:t>elatan Sentra PK-PLK Setelah</w:t>
      </w:r>
      <w:r w:rsidR="00AD54D5" w:rsidRPr="00771864">
        <w:rPr>
          <w:rFonts w:ascii="Times New Roman" w:hAnsi="Times New Roman" w:cs="Times New Roman"/>
          <w:b/>
          <w:sz w:val="24"/>
          <w:szCs w:val="24"/>
        </w:rPr>
        <w:t xml:space="preserve"> </w:t>
      </w:r>
      <w:r w:rsidRPr="00771864">
        <w:rPr>
          <w:rFonts w:ascii="Times New Roman" w:hAnsi="Times New Roman" w:cs="Times New Roman"/>
          <w:b/>
          <w:sz w:val="24"/>
          <w:szCs w:val="24"/>
        </w:rPr>
        <w:t>Penerapan COMPIC</w:t>
      </w:r>
      <w:r w:rsidR="00B95B9C" w:rsidRPr="00771864">
        <w:rPr>
          <w:rFonts w:ascii="Times New Roman" w:hAnsi="Times New Roman" w:cs="Times New Roman"/>
          <w:b/>
          <w:sz w:val="24"/>
          <w:szCs w:val="24"/>
        </w:rPr>
        <w:t xml:space="preserve">. </w:t>
      </w:r>
    </w:p>
    <w:p w:rsidR="00B95B9C" w:rsidRDefault="00B95B9C" w:rsidP="00B95B9C">
      <w:pPr>
        <w:pStyle w:val="ListParagraph"/>
        <w:tabs>
          <w:tab w:val="left" w:pos="1440"/>
        </w:tabs>
        <w:spacing w:line="240" w:lineRule="auto"/>
        <w:ind w:left="540"/>
        <w:jc w:val="both"/>
        <w:rPr>
          <w:rFonts w:ascii="Times New Roman" w:hAnsi="Times New Roman" w:cs="Times New Roman"/>
          <w:sz w:val="24"/>
          <w:szCs w:val="24"/>
        </w:rPr>
      </w:pPr>
    </w:p>
    <w:p w:rsidR="002A55B9" w:rsidRPr="002A55B9" w:rsidRDefault="00B95B9C" w:rsidP="002A55B9">
      <w:pPr>
        <w:pStyle w:val="ListParagraph"/>
        <w:tabs>
          <w:tab w:val="left" w:pos="450"/>
          <w:tab w:val="left" w:pos="900"/>
        </w:tabs>
        <w:spacing w:line="480" w:lineRule="auto"/>
        <w:ind w:left="180" w:firstLine="360"/>
        <w:jc w:val="both"/>
        <w:rPr>
          <w:rFonts w:ascii="Times New Roman" w:hAnsi="Times New Roman" w:cs="Times New Roman"/>
          <w:sz w:val="24"/>
          <w:szCs w:val="24"/>
        </w:rPr>
      </w:pPr>
      <w:r>
        <w:rPr>
          <w:rFonts w:ascii="Times New Roman" w:hAnsi="Times New Roman" w:cs="Times New Roman"/>
          <w:sz w:val="24"/>
          <w:szCs w:val="24"/>
        </w:rPr>
        <w:tab/>
        <w:t>Untuk mengetahui gambaran hasil belajar kemampuan penguasaan kosa kata pada murid autis kelas dasar II di SLB Negeri Pembina Tingkat Provinsi Sulawesi Selatan Sentra PK-PLK</w:t>
      </w:r>
      <w:r w:rsidR="00C83F02">
        <w:rPr>
          <w:rFonts w:ascii="Times New Roman" w:hAnsi="Times New Roman" w:cs="Times New Roman"/>
          <w:sz w:val="24"/>
          <w:szCs w:val="24"/>
        </w:rPr>
        <w:t xml:space="preserve"> setelah penerapan COMPIC (</w:t>
      </w:r>
      <w:r w:rsidR="00637E81">
        <w:rPr>
          <w:rFonts w:ascii="Times New Roman" w:hAnsi="Times New Roman" w:cs="Times New Roman"/>
          <w:i/>
          <w:sz w:val="24"/>
          <w:szCs w:val="24"/>
        </w:rPr>
        <w:t>Computeriz</w:t>
      </w:r>
      <w:r w:rsidR="009E0DD0">
        <w:rPr>
          <w:rFonts w:ascii="Times New Roman" w:hAnsi="Times New Roman" w:cs="Times New Roman"/>
          <w:i/>
          <w:sz w:val="24"/>
          <w:szCs w:val="24"/>
        </w:rPr>
        <w:t>ed Pictogr</w:t>
      </w:r>
      <w:r w:rsidR="00C83F02" w:rsidRPr="00C83F02">
        <w:rPr>
          <w:rFonts w:ascii="Times New Roman" w:hAnsi="Times New Roman" w:cs="Times New Roman"/>
          <w:i/>
          <w:sz w:val="24"/>
          <w:szCs w:val="24"/>
        </w:rPr>
        <w:t>aph</w:t>
      </w:r>
      <w:r w:rsidR="00C83F02">
        <w:rPr>
          <w:rFonts w:ascii="Times New Roman" w:hAnsi="Times New Roman" w:cs="Times New Roman"/>
          <w:sz w:val="24"/>
          <w:szCs w:val="24"/>
        </w:rPr>
        <w:t xml:space="preserve">) dapat di ketahui melaui tes akhir. Tes akhir merupakan tahap akhir </w:t>
      </w:r>
      <w:r w:rsidR="00C83F02">
        <w:rPr>
          <w:rFonts w:ascii="Times New Roman" w:hAnsi="Times New Roman" w:cs="Times New Roman"/>
          <w:sz w:val="24"/>
          <w:szCs w:val="24"/>
        </w:rPr>
        <w:lastRenderedPageBreak/>
        <w:t>pelaksanaan penelitian untuk mengetahui gambaran hasil belajar murid autis kelas dasar II di SLB Negeri Pembina Tingkat Provinsi Sulawesi Selatan Sentra PK-PLK setelah penerapan COMPIC (</w:t>
      </w:r>
      <w:r w:rsidR="00803044">
        <w:rPr>
          <w:rFonts w:ascii="Times New Roman" w:hAnsi="Times New Roman" w:cs="Times New Roman"/>
          <w:i/>
          <w:sz w:val="24"/>
          <w:szCs w:val="24"/>
        </w:rPr>
        <w:t>Computeriz</w:t>
      </w:r>
      <w:r w:rsidR="00C83F02" w:rsidRPr="00C83F02">
        <w:rPr>
          <w:rFonts w:ascii="Times New Roman" w:hAnsi="Times New Roman" w:cs="Times New Roman"/>
          <w:i/>
          <w:sz w:val="24"/>
          <w:szCs w:val="24"/>
        </w:rPr>
        <w:t>ed Pictograph</w:t>
      </w:r>
      <w:r w:rsidR="00C83F02">
        <w:rPr>
          <w:rFonts w:ascii="Times New Roman" w:hAnsi="Times New Roman" w:cs="Times New Roman"/>
          <w:sz w:val="24"/>
          <w:szCs w:val="24"/>
        </w:rPr>
        <w:t>)</w:t>
      </w:r>
      <w:r w:rsidR="009E0DD0">
        <w:rPr>
          <w:rFonts w:ascii="Times New Roman" w:hAnsi="Times New Roman" w:cs="Times New Roman"/>
          <w:sz w:val="24"/>
          <w:szCs w:val="24"/>
        </w:rPr>
        <w:t>. Aspek yang di nilai dalam tes akhir kemampuan penguasaan kosa kata yaitu kemampuan melakukan perintah sederhana, ketepatan dalam memilih kata sesuai gambar dan ketepatan da</w:t>
      </w:r>
      <w:r w:rsidR="00FA2BE8">
        <w:rPr>
          <w:rFonts w:ascii="Times New Roman" w:hAnsi="Times New Roman" w:cs="Times New Roman"/>
          <w:sz w:val="24"/>
          <w:szCs w:val="24"/>
        </w:rPr>
        <w:t>lam memilih gambar sesuai kata yang totalnya berjumlah 30 item adalah sebagai berikut:</w:t>
      </w:r>
    </w:p>
    <w:p w:rsidR="00FA2BE8" w:rsidRDefault="00FA2BE8" w:rsidP="009F2E8A">
      <w:pPr>
        <w:pStyle w:val="ListParagraph"/>
        <w:tabs>
          <w:tab w:val="left" w:pos="180"/>
        </w:tabs>
        <w:spacing w:line="240" w:lineRule="auto"/>
        <w:ind w:left="1440" w:hanging="1260"/>
        <w:jc w:val="both"/>
        <w:rPr>
          <w:rFonts w:ascii="Times New Roman" w:hAnsi="Times New Roman" w:cs="Times New Roman"/>
          <w:b/>
          <w:sz w:val="24"/>
          <w:szCs w:val="24"/>
        </w:rPr>
      </w:pPr>
      <w:r w:rsidRPr="00FA2BE8">
        <w:rPr>
          <w:rFonts w:ascii="Times New Roman" w:hAnsi="Times New Roman" w:cs="Times New Roman"/>
          <w:b/>
          <w:sz w:val="24"/>
          <w:szCs w:val="24"/>
        </w:rPr>
        <w:t xml:space="preserve">Tabel 4.3. </w:t>
      </w:r>
      <w:r w:rsidR="009F2E8A">
        <w:rPr>
          <w:rFonts w:ascii="Times New Roman" w:hAnsi="Times New Roman" w:cs="Times New Roman"/>
          <w:b/>
          <w:sz w:val="24"/>
          <w:szCs w:val="24"/>
        </w:rPr>
        <w:t xml:space="preserve">Data </w:t>
      </w:r>
      <w:r w:rsidRPr="00FA2BE8">
        <w:rPr>
          <w:rFonts w:ascii="Times New Roman" w:hAnsi="Times New Roman" w:cs="Times New Roman"/>
          <w:b/>
          <w:sz w:val="24"/>
          <w:szCs w:val="24"/>
        </w:rPr>
        <w:t>Skor Tes Akhir Murid Autis Kelas Dasar II SLB Negeri Pembina Tingkat Provinsi Sulawesi Selatan Sentra PK-PLK</w:t>
      </w:r>
      <w:r w:rsidR="00FC0444">
        <w:rPr>
          <w:rFonts w:ascii="Times New Roman" w:hAnsi="Times New Roman" w:cs="Times New Roman"/>
          <w:b/>
          <w:sz w:val="24"/>
          <w:szCs w:val="24"/>
        </w:rPr>
        <w:t xml:space="preserve"> Setelah Penerapan COMPIC</w:t>
      </w:r>
      <w:r w:rsidR="00CB4920">
        <w:rPr>
          <w:rFonts w:ascii="Times New Roman" w:hAnsi="Times New Roman" w:cs="Times New Roman"/>
          <w:b/>
          <w:sz w:val="24"/>
          <w:szCs w:val="24"/>
        </w:rPr>
        <w:t xml:space="preserve">. </w:t>
      </w:r>
    </w:p>
    <w:p w:rsidR="00BA6275" w:rsidRDefault="00BA6275" w:rsidP="00FC0444">
      <w:pPr>
        <w:pStyle w:val="ListParagraph"/>
        <w:tabs>
          <w:tab w:val="left" w:pos="1440"/>
        </w:tabs>
        <w:spacing w:line="240" w:lineRule="auto"/>
        <w:ind w:left="1800" w:hanging="1260"/>
        <w:jc w:val="both"/>
        <w:rPr>
          <w:rFonts w:ascii="Times New Roman" w:hAnsi="Times New Roman" w:cs="Times New Roman"/>
          <w:b/>
          <w:sz w:val="24"/>
          <w:szCs w:val="24"/>
        </w:rPr>
      </w:pPr>
    </w:p>
    <w:p w:rsidR="00BA6275" w:rsidRDefault="00503D49" w:rsidP="00503D49">
      <w:pPr>
        <w:pStyle w:val="ListParagraph"/>
        <w:tabs>
          <w:tab w:val="left" w:pos="7290"/>
        </w:tabs>
        <w:spacing w:line="240" w:lineRule="auto"/>
        <w:ind w:left="1800" w:hanging="12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0" w:type="auto"/>
        <w:tblInd w:w="1188" w:type="dxa"/>
        <w:tblLook w:val="04A0"/>
      </w:tblPr>
      <w:tblGrid>
        <w:gridCol w:w="810"/>
        <w:gridCol w:w="2610"/>
        <w:gridCol w:w="3111"/>
      </w:tblGrid>
      <w:tr w:rsidR="00BA6275" w:rsidTr="00E46919">
        <w:trPr>
          <w:trHeight w:val="458"/>
        </w:trPr>
        <w:tc>
          <w:tcPr>
            <w:tcW w:w="810" w:type="dxa"/>
            <w:vAlign w:val="center"/>
          </w:tcPr>
          <w:p w:rsidR="00BA6275" w:rsidRDefault="00BA6275" w:rsidP="00BA6275">
            <w:pPr>
              <w:pStyle w:val="ListParagraph"/>
              <w:tabs>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10" w:type="dxa"/>
            <w:vAlign w:val="center"/>
          </w:tcPr>
          <w:p w:rsidR="00BA6275" w:rsidRDefault="00BA6275" w:rsidP="00BA6275">
            <w:pPr>
              <w:pStyle w:val="ListParagraph"/>
              <w:tabs>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 xml:space="preserve">Kode </w:t>
            </w:r>
            <w:r w:rsidR="003A204F">
              <w:rPr>
                <w:rFonts w:ascii="Times New Roman" w:hAnsi="Times New Roman" w:cs="Times New Roman"/>
                <w:b/>
                <w:sz w:val="24"/>
                <w:szCs w:val="24"/>
              </w:rPr>
              <w:t xml:space="preserve">Murid </w:t>
            </w:r>
          </w:p>
        </w:tc>
        <w:tc>
          <w:tcPr>
            <w:tcW w:w="3111" w:type="dxa"/>
            <w:vAlign w:val="center"/>
          </w:tcPr>
          <w:p w:rsidR="00BA6275" w:rsidRDefault="00BA6275" w:rsidP="00BA6275">
            <w:pPr>
              <w:pStyle w:val="ListParagraph"/>
              <w:tabs>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BA6275" w:rsidTr="00E46919">
        <w:trPr>
          <w:trHeight w:val="440"/>
        </w:trPr>
        <w:tc>
          <w:tcPr>
            <w:tcW w:w="810" w:type="dxa"/>
          </w:tcPr>
          <w:p w:rsidR="00BA6275" w:rsidRPr="00E46919" w:rsidRDefault="00BA6275" w:rsidP="00E46919">
            <w:pPr>
              <w:pStyle w:val="ListParagraph"/>
              <w:numPr>
                <w:ilvl w:val="0"/>
                <w:numId w:val="7"/>
              </w:numPr>
              <w:tabs>
                <w:tab w:val="left" w:pos="1440"/>
              </w:tabs>
              <w:rPr>
                <w:rFonts w:ascii="Times New Roman" w:hAnsi="Times New Roman" w:cs="Times New Roman"/>
                <w:sz w:val="24"/>
                <w:szCs w:val="24"/>
              </w:rPr>
            </w:pPr>
          </w:p>
        </w:tc>
        <w:tc>
          <w:tcPr>
            <w:tcW w:w="2610" w:type="dxa"/>
            <w:vAlign w:val="center"/>
          </w:tcPr>
          <w:p w:rsidR="00BA6275" w:rsidRPr="003A204F" w:rsidRDefault="003A204F" w:rsidP="00BA6275">
            <w:pPr>
              <w:pStyle w:val="ListParagraph"/>
              <w:tabs>
                <w:tab w:val="left" w:pos="1440"/>
              </w:tabs>
              <w:ind w:left="0"/>
              <w:jc w:val="center"/>
              <w:rPr>
                <w:rFonts w:ascii="Times New Roman" w:hAnsi="Times New Roman" w:cs="Times New Roman"/>
                <w:sz w:val="24"/>
                <w:szCs w:val="24"/>
              </w:rPr>
            </w:pPr>
            <w:r>
              <w:rPr>
                <w:rFonts w:ascii="Times New Roman" w:hAnsi="Times New Roman" w:cs="Times New Roman"/>
                <w:sz w:val="24"/>
                <w:szCs w:val="24"/>
              </w:rPr>
              <w:t>AMQI</w:t>
            </w:r>
          </w:p>
        </w:tc>
        <w:tc>
          <w:tcPr>
            <w:tcW w:w="3111" w:type="dxa"/>
            <w:vAlign w:val="center"/>
          </w:tcPr>
          <w:p w:rsidR="00BA6275" w:rsidRPr="00E46919" w:rsidRDefault="003630A8" w:rsidP="00BA6275">
            <w:pPr>
              <w:pStyle w:val="ListParagraph"/>
              <w:tabs>
                <w:tab w:val="left" w:pos="1440"/>
              </w:tabs>
              <w:ind w:left="0"/>
              <w:jc w:val="center"/>
              <w:rPr>
                <w:rFonts w:ascii="Times New Roman" w:hAnsi="Times New Roman" w:cs="Times New Roman"/>
                <w:sz w:val="24"/>
                <w:szCs w:val="24"/>
              </w:rPr>
            </w:pPr>
            <w:r>
              <w:rPr>
                <w:rFonts w:ascii="Times New Roman" w:hAnsi="Times New Roman" w:cs="Times New Roman"/>
                <w:sz w:val="24"/>
                <w:szCs w:val="24"/>
              </w:rPr>
              <w:t>22</w:t>
            </w:r>
          </w:p>
        </w:tc>
      </w:tr>
      <w:tr w:rsidR="00BA6275" w:rsidTr="00E46919">
        <w:trPr>
          <w:trHeight w:val="440"/>
        </w:trPr>
        <w:tc>
          <w:tcPr>
            <w:tcW w:w="810" w:type="dxa"/>
          </w:tcPr>
          <w:p w:rsidR="00BA6275" w:rsidRPr="00E46919" w:rsidRDefault="00BA6275" w:rsidP="00E46919">
            <w:pPr>
              <w:pStyle w:val="ListParagraph"/>
              <w:numPr>
                <w:ilvl w:val="0"/>
                <w:numId w:val="7"/>
              </w:numPr>
              <w:tabs>
                <w:tab w:val="left" w:pos="1440"/>
              </w:tabs>
              <w:rPr>
                <w:rFonts w:ascii="Times New Roman" w:hAnsi="Times New Roman" w:cs="Times New Roman"/>
                <w:sz w:val="24"/>
                <w:szCs w:val="24"/>
              </w:rPr>
            </w:pPr>
          </w:p>
        </w:tc>
        <w:tc>
          <w:tcPr>
            <w:tcW w:w="2610" w:type="dxa"/>
            <w:vAlign w:val="center"/>
          </w:tcPr>
          <w:p w:rsidR="00BA6275" w:rsidRPr="00E46919" w:rsidRDefault="00E46919" w:rsidP="00BA6275">
            <w:pPr>
              <w:pStyle w:val="ListParagraph"/>
              <w:tabs>
                <w:tab w:val="left" w:pos="1440"/>
              </w:tabs>
              <w:ind w:left="0"/>
              <w:jc w:val="center"/>
              <w:rPr>
                <w:rFonts w:ascii="Times New Roman" w:hAnsi="Times New Roman" w:cs="Times New Roman"/>
                <w:sz w:val="24"/>
                <w:szCs w:val="24"/>
              </w:rPr>
            </w:pPr>
            <w:r w:rsidRPr="00E46919">
              <w:rPr>
                <w:rFonts w:ascii="Times New Roman" w:hAnsi="Times New Roman" w:cs="Times New Roman"/>
                <w:sz w:val="24"/>
                <w:szCs w:val="24"/>
              </w:rPr>
              <w:t>FPV</w:t>
            </w:r>
          </w:p>
        </w:tc>
        <w:tc>
          <w:tcPr>
            <w:tcW w:w="3111" w:type="dxa"/>
            <w:vAlign w:val="center"/>
          </w:tcPr>
          <w:p w:rsidR="00BA6275" w:rsidRPr="00E46919" w:rsidRDefault="003630A8" w:rsidP="00BA6275">
            <w:pPr>
              <w:pStyle w:val="ListParagraph"/>
              <w:tabs>
                <w:tab w:val="left" w:pos="1440"/>
              </w:tabs>
              <w:ind w:left="0"/>
              <w:jc w:val="center"/>
              <w:rPr>
                <w:rFonts w:ascii="Times New Roman" w:hAnsi="Times New Roman" w:cs="Times New Roman"/>
                <w:sz w:val="24"/>
                <w:szCs w:val="24"/>
              </w:rPr>
            </w:pPr>
            <w:r>
              <w:rPr>
                <w:rFonts w:ascii="Times New Roman" w:hAnsi="Times New Roman" w:cs="Times New Roman"/>
                <w:sz w:val="24"/>
                <w:szCs w:val="24"/>
              </w:rPr>
              <w:t>2</w:t>
            </w:r>
            <w:r w:rsidR="00E43280">
              <w:rPr>
                <w:rFonts w:ascii="Times New Roman" w:hAnsi="Times New Roman" w:cs="Times New Roman"/>
                <w:sz w:val="24"/>
                <w:szCs w:val="24"/>
              </w:rPr>
              <w:t>3</w:t>
            </w:r>
          </w:p>
        </w:tc>
      </w:tr>
    </w:tbl>
    <w:p w:rsidR="00BA6275" w:rsidRDefault="00BA6275" w:rsidP="00FC0444">
      <w:pPr>
        <w:pStyle w:val="ListParagraph"/>
        <w:tabs>
          <w:tab w:val="left" w:pos="1440"/>
        </w:tabs>
        <w:spacing w:line="240" w:lineRule="auto"/>
        <w:ind w:left="1800" w:hanging="1260"/>
        <w:jc w:val="both"/>
        <w:rPr>
          <w:rFonts w:ascii="Times New Roman" w:hAnsi="Times New Roman" w:cs="Times New Roman"/>
          <w:b/>
          <w:sz w:val="24"/>
          <w:szCs w:val="24"/>
        </w:rPr>
      </w:pPr>
    </w:p>
    <w:p w:rsidR="002A55B9" w:rsidRPr="00A36E57" w:rsidRDefault="00FA0600" w:rsidP="00A36E57">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Berdasarkan tabel 4.3 di a</w:t>
      </w:r>
      <w:r w:rsidR="005335AF">
        <w:rPr>
          <w:rFonts w:ascii="Times New Roman" w:hAnsi="Times New Roman" w:cs="Times New Roman"/>
          <w:sz w:val="24"/>
          <w:szCs w:val="24"/>
        </w:rPr>
        <w:t>tas skor yang di peroleh setelah</w:t>
      </w:r>
      <w:r>
        <w:rPr>
          <w:rFonts w:ascii="Times New Roman" w:hAnsi="Times New Roman" w:cs="Times New Roman"/>
          <w:sz w:val="24"/>
          <w:szCs w:val="24"/>
        </w:rPr>
        <w:t xml:space="preserve"> penerapan COMPIC (</w:t>
      </w:r>
      <w:r>
        <w:rPr>
          <w:rFonts w:ascii="Times New Roman" w:hAnsi="Times New Roman" w:cs="Times New Roman"/>
          <w:i/>
          <w:sz w:val="24"/>
          <w:szCs w:val="24"/>
        </w:rPr>
        <w:t>Computerised Pictograph</w:t>
      </w:r>
      <w:r>
        <w:rPr>
          <w:rFonts w:ascii="Times New Roman" w:hAnsi="Times New Roman" w:cs="Times New Roman"/>
          <w:sz w:val="24"/>
          <w:szCs w:val="24"/>
        </w:rPr>
        <w:t>) yaitu AMQI memperoleh s</w:t>
      </w:r>
      <w:r w:rsidR="000D6119">
        <w:rPr>
          <w:rFonts w:ascii="Times New Roman" w:hAnsi="Times New Roman" w:cs="Times New Roman"/>
          <w:sz w:val="24"/>
          <w:szCs w:val="24"/>
        </w:rPr>
        <w:t>kor 22, dan FPV memperoleh skor 23</w:t>
      </w:r>
      <w:r>
        <w:rPr>
          <w:rFonts w:ascii="Times New Roman" w:hAnsi="Times New Roman" w:cs="Times New Roman"/>
          <w:sz w:val="24"/>
          <w:szCs w:val="24"/>
        </w:rPr>
        <w:t>. Selanjutnya skor yang di peroleh dikonversikan ke nilai melalui rumus yang telah di tetapkan sebelumnya. Jika di hubungkan maka hasilnya dapat di lihat pada perhitungan sebagai berikut :</w:t>
      </w:r>
    </w:p>
    <w:p w:rsidR="00355854" w:rsidRDefault="00355854" w:rsidP="00355854">
      <w:pPr>
        <w:pStyle w:val="ListParagraph"/>
        <w:numPr>
          <w:ilvl w:val="0"/>
          <w:numId w:val="3"/>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Nilai AMQI </w:t>
      </w: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w:t>
      </w:r>
    </w:p>
    <w:p w:rsidR="00355854" w:rsidRDefault="00355854" w:rsidP="00355854">
      <w:pPr>
        <w:pStyle w:val="ListParagraph"/>
        <w:spacing w:line="480" w:lineRule="auto"/>
        <w:ind w:left="426" w:firstLine="1104"/>
        <w:jc w:val="both"/>
        <w:rPr>
          <w:rFonts w:ascii="Times New Roman" w:hAnsi="Times New Roman" w:cs="Times New Roman"/>
          <w:sz w:val="24"/>
          <w:szCs w:val="24"/>
        </w:rPr>
      </w:pPr>
      <w:r>
        <w:rPr>
          <w:rFonts w:ascii="Times New Roman" w:hAnsi="Times New Roman" w:cs="Times New Roman"/>
          <w:sz w:val="24"/>
          <w:szCs w:val="24"/>
        </w:rPr>
        <w:t xml:space="preserve">     =  </w:t>
      </w:r>
      <m:oMath>
        <m:r>
          <w:rPr>
            <w:rFonts w:ascii="Cambria Math" w:hAnsi="Cambria Math"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22</m:t>
            </m:r>
          </m:num>
          <m:den>
            <m:r>
              <m:rPr>
                <m:sty m:val="p"/>
              </m:rPr>
              <w:rPr>
                <w:rFonts w:ascii="Cambria Math" w:hAnsi="Times New Roman" w:cs="Times New Roman"/>
                <w:sz w:val="24"/>
                <w:szCs w:val="24"/>
              </w:rPr>
              <m:t>30</m:t>
            </m:r>
          </m:den>
        </m:f>
      </m:oMath>
      <w:r>
        <w:rPr>
          <w:rFonts w:ascii="Times New Roman" w:hAnsi="Times New Roman" w:cs="Times New Roman"/>
          <w:sz w:val="24"/>
          <w:szCs w:val="24"/>
        </w:rPr>
        <w:t xml:space="preserve"> x 100</w:t>
      </w:r>
    </w:p>
    <w:p w:rsidR="00355854" w:rsidRDefault="00355854" w:rsidP="002A55B9">
      <w:pPr>
        <w:pStyle w:val="ListParagraph"/>
        <w:tabs>
          <w:tab w:val="left" w:pos="3645"/>
        </w:tabs>
        <w:spacing w:line="480" w:lineRule="auto"/>
        <w:ind w:left="426" w:firstLine="1104"/>
        <w:jc w:val="both"/>
        <w:rPr>
          <w:rFonts w:ascii="Times New Roman" w:hAnsi="Times New Roman" w:cs="Times New Roman"/>
          <w:sz w:val="24"/>
          <w:szCs w:val="24"/>
        </w:rPr>
      </w:pPr>
      <w:r>
        <w:rPr>
          <w:rFonts w:ascii="Times New Roman" w:hAnsi="Times New Roman" w:cs="Times New Roman"/>
          <w:sz w:val="24"/>
          <w:szCs w:val="24"/>
        </w:rPr>
        <w:t xml:space="preserve">     =   73,3</w:t>
      </w:r>
      <w:r w:rsidR="002A55B9">
        <w:rPr>
          <w:rFonts w:ascii="Times New Roman" w:hAnsi="Times New Roman" w:cs="Times New Roman"/>
          <w:sz w:val="24"/>
          <w:szCs w:val="24"/>
        </w:rPr>
        <w:tab/>
      </w:r>
    </w:p>
    <w:p w:rsidR="002A55B9" w:rsidRPr="00355854" w:rsidRDefault="002A55B9" w:rsidP="002A55B9">
      <w:pPr>
        <w:pStyle w:val="ListParagraph"/>
        <w:tabs>
          <w:tab w:val="left" w:pos="3645"/>
        </w:tabs>
        <w:spacing w:line="480" w:lineRule="auto"/>
        <w:ind w:left="426" w:firstLine="1104"/>
        <w:jc w:val="both"/>
        <w:rPr>
          <w:rFonts w:ascii="Times New Roman" w:hAnsi="Times New Roman" w:cs="Times New Roman"/>
          <w:sz w:val="24"/>
          <w:szCs w:val="24"/>
        </w:rPr>
      </w:pPr>
    </w:p>
    <w:p w:rsidR="00355854" w:rsidRPr="003C6297" w:rsidRDefault="00355854" w:rsidP="00355854">
      <w:pPr>
        <w:pStyle w:val="ListParagraph"/>
        <w:numPr>
          <w:ilvl w:val="0"/>
          <w:numId w:val="3"/>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Nilai FPV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F8191E">
        <w:rPr>
          <w:rFonts w:ascii="Times New Roman" w:hAnsi="Times New Roman" w:cs="Times New Roman"/>
          <w:sz w:val="24"/>
          <w:szCs w:val="24"/>
        </w:rPr>
        <w:t xml:space="preserve"> x 100</w:t>
      </w:r>
    </w:p>
    <w:p w:rsidR="00355854" w:rsidRDefault="00355854" w:rsidP="00355854">
      <w:pPr>
        <w:pStyle w:val="ListParagraph"/>
        <w:spacing w:line="48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23</m:t>
            </m:r>
          </m:num>
          <m:den>
            <m:r>
              <m:rPr>
                <m:sty m:val="p"/>
              </m:rPr>
              <w:rPr>
                <w:rFonts w:ascii="Cambria Math" w:hAnsi="Times New Roman" w:cs="Times New Roman"/>
                <w:sz w:val="24"/>
                <w:szCs w:val="24"/>
              </w:rPr>
              <m:t xml:space="preserve"> 30</m:t>
            </m:r>
          </m:den>
        </m:f>
      </m:oMath>
      <w:r>
        <w:rPr>
          <w:rFonts w:ascii="Times New Roman" w:hAnsi="Times New Roman" w:cs="Times New Roman"/>
          <w:sz w:val="24"/>
          <w:szCs w:val="24"/>
        </w:rPr>
        <w:t xml:space="preserve"> x 100</w:t>
      </w:r>
    </w:p>
    <w:p w:rsidR="00770997" w:rsidRPr="00BB199E" w:rsidRDefault="00355854" w:rsidP="00BB199E">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76,7</w:t>
      </w:r>
    </w:p>
    <w:p w:rsidR="002A55B9" w:rsidRPr="002A55B9" w:rsidRDefault="006934E4" w:rsidP="002A55B9">
      <w:pPr>
        <w:pStyle w:val="ListParagraph"/>
        <w:tabs>
          <w:tab w:val="left" w:pos="18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Berdasarkan hasil perhitungan terhadap skor kemampuan penguasaan kosa kata yang di peroleh murid autis pada tes akhir, maka nilai dari kedua murid autis kelas dasar II di SLB Negeri Pembina Tingkat Provinsi Sulawesi Selatan Sentra P</w:t>
      </w:r>
      <w:r w:rsidR="00154B7B">
        <w:rPr>
          <w:rFonts w:ascii="Times New Roman" w:hAnsi="Times New Roman" w:cs="Times New Roman"/>
          <w:sz w:val="24"/>
          <w:szCs w:val="24"/>
        </w:rPr>
        <w:t xml:space="preserve">K-PLK dituangkan dalam tabel 4.4 berikut: </w:t>
      </w:r>
    </w:p>
    <w:p w:rsidR="00154B7B" w:rsidRDefault="00154B7B" w:rsidP="00154B7B">
      <w:pPr>
        <w:pStyle w:val="ListParagraph"/>
        <w:spacing w:line="240" w:lineRule="auto"/>
        <w:ind w:left="1350" w:hanging="1170"/>
        <w:jc w:val="both"/>
        <w:rPr>
          <w:rFonts w:ascii="Times New Roman" w:hAnsi="Times New Roman" w:cs="Times New Roman"/>
          <w:b/>
          <w:sz w:val="24"/>
          <w:szCs w:val="24"/>
        </w:rPr>
      </w:pPr>
      <w:r w:rsidRPr="00154B7B">
        <w:rPr>
          <w:rFonts w:ascii="Times New Roman" w:hAnsi="Times New Roman" w:cs="Times New Roman"/>
          <w:b/>
          <w:sz w:val="24"/>
          <w:szCs w:val="24"/>
        </w:rPr>
        <w:t xml:space="preserve">Tabel 4.4. </w:t>
      </w:r>
      <w:r>
        <w:rPr>
          <w:rFonts w:ascii="Times New Roman" w:hAnsi="Times New Roman" w:cs="Times New Roman"/>
          <w:b/>
          <w:sz w:val="24"/>
          <w:szCs w:val="24"/>
        </w:rPr>
        <w:t xml:space="preserve"> </w:t>
      </w:r>
      <w:r w:rsidRPr="00154B7B">
        <w:rPr>
          <w:rFonts w:ascii="Times New Roman" w:hAnsi="Times New Roman" w:cs="Times New Roman"/>
          <w:b/>
          <w:sz w:val="24"/>
          <w:szCs w:val="24"/>
        </w:rPr>
        <w:t>Data Nilai Tes Akhir Pada Murid Autis kelas Dasar II SLB Negeri Pembina Tingkat Provinsi Sulawesi Selatan Sentra PK-PLK</w:t>
      </w:r>
      <w:r>
        <w:rPr>
          <w:rFonts w:ascii="Times New Roman" w:hAnsi="Times New Roman" w:cs="Times New Roman"/>
          <w:b/>
          <w:sz w:val="24"/>
          <w:szCs w:val="24"/>
        </w:rPr>
        <w:t xml:space="preserve"> Setelah </w:t>
      </w:r>
      <w:r w:rsidRPr="00154B7B">
        <w:rPr>
          <w:rFonts w:ascii="Times New Roman" w:hAnsi="Times New Roman" w:cs="Times New Roman"/>
          <w:b/>
          <w:sz w:val="24"/>
          <w:szCs w:val="24"/>
        </w:rPr>
        <w:t>Penerapan COMPIC</w:t>
      </w:r>
    </w:p>
    <w:p w:rsidR="007F3618" w:rsidRPr="00154B7B" w:rsidRDefault="007F3618" w:rsidP="00154B7B">
      <w:pPr>
        <w:pStyle w:val="ListParagraph"/>
        <w:spacing w:line="240" w:lineRule="auto"/>
        <w:ind w:left="1350" w:hanging="1170"/>
        <w:jc w:val="both"/>
        <w:rPr>
          <w:rFonts w:ascii="Times New Roman" w:hAnsi="Times New Roman" w:cs="Times New Roman"/>
          <w:b/>
          <w:sz w:val="24"/>
          <w:szCs w:val="24"/>
        </w:rPr>
      </w:pPr>
    </w:p>
    <w:tbl>
      <w:tblPr>
        <w:tblStyle w:val="TableGrid"/>
        <w:tblW w:w="0" w:type="auto"/>
        <w:tblInd w:w="252" w:type="dxa"/>
        <w:tblLook w:val="04A0"/>
      </w:tblPr>
      <w:tblGrid>
        <w:gridCol w:w="738"/>
        <w:gridCol w:w="2822"/>
        <w:gridCol w:w="1784"/>
        <w:gridCol w:w="1883"/>
      </w:tblGrid>
      <w:tr w:rsidR="007F3618" w:rsidTr="002F1D89">
        <w:trPr>
          <w:trHeight w:val="575"/>
        </w:trPr>
        <w:tc>
          <w:tcPr>
            <w:tcW w:w="738" w:type="dxa"/>
            <w:vAlign w:val="bottom"/>
          </w:tcPr>
          <w:p w:rsidR="007F3618" w:rsidRPr="00ED6587" w:rsidRDefault="007F3618" w:rsidP="002F1D89">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No</w:t>
            </w:r>
          </w:p>
        </w:tc>
        <w:tc>
          <w:tcPr>
            <w:tcW w:w="2822" w:type="dxa"/>
            <w:vAlign w:val="bottom"/>
          </w:tcPr>
          <w:p w:rsidR="007F3618" w:rsidRPr="00ED6587" w:rsidRDefault="007F3618" w:rsidP="002F1D89">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Kode Murid</w:t>
            </w:r>
          </w:p>
        </w:tc>
        <w:tc>
          <w:tcPr>
            <w:tcW w:w="1784" w:type="dxa"/>
            <w:vAlign w:val="bottom"/>
          </w:tcPr>
          <w:p w:rsidR="007F3618" w:rsidRPr="00ED6587" w:rsidRDefault="007F3618" w:rsidP="002F1D89">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Nilai</w:t>
            </w:r>
          </w:p>
        </w:tc>
        <w:tc>
          <w:tcPr>
            <w:tcW w:w="1883" w:type="dxa"/>
            <w:vAlign w:val="bottom"/>
          </w:tcPr>
          <w:p w:rsidR="007F3618" w:rsidRPr="00ED6587" w:rsidRDefault="007F3618" w:rsidP="002F1D89">
            <w:pPr>
              <w:spacing w:line="480" w:lineRule="auto"/>
              <w:jc w:val="center"/>
              <w:rPr>
                <w:rFonts w:ascii="Times New Roman" w:hAnsi="Times New Roman" w:cs="Times New Roman"/>
                <w:b/>
                <w:sz w:val="24"/>
                <w:szCs w:val="24"/>
              </w:rPr>
            </w:pPr>
            <w:r w:rsidRPr="00ED6587">
              <w:rPr>
                <w:rFonts w:ascii="Times New Roman" w:hAnsi="Times New Roman" w:cs="Times New Roman"/>
                <w:b/>
                <w:sz w:val="24"/>
                <w:szCs w:val="24"/>
              </w:rPr>
              <w:t>Kategori</w:t>
            </w:r>
          </w:p>
        </w:tc>
      </w:tr>
      <w:tr w:rsidR="007F3618" w:rsidTr="002F1D89">
        <w:tc>
          <w:tcPr>
            <w:tcW w:w="738"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2"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AMQI</w:t>
            </w:r>
          </w:p>
        </w:tc>
        <w:tc>
          <w:tcPr>
            <w:tcW w:w="1784"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73,3</w:t>
            </w:r>
          </w:p>
        </w:tc>
        <w:tc>
          <w:tcPr>
            <w:tcW w:w="1883" w:type="dxa"/>
            <w:vAlign w:val="center"/>
          </w:tcPr>
          <w:p w:rsidR="007F3618" w:rsidRDefault="005C4760" w:rsidP="002F1D89">
            <w:pPr>
              <w:jc w:val="center"/>
              <w:rPr>
                <w:rFonts w:ascii="Times New Roman" w:hAnsi="Times New Roman" w:cs="Times New Roman"/>
                <w:sz w:val="24"/>
                <w:szCs w:val="24"/>
              </w:rPr>
            </w:pPr>
            <w:r>
              <w:rPr>
                <w:rFonts w:ascii="Times New Roman" w:hAnsi="Times New Roman" w:cs="Times New Roman"/>
                <w:sz w:val="24"/>
                <w:szCs w:val="24"/>
              </w:rPr>
              <w:t>Mampu</w:t>
            </w:r>
          </w:p>
        </w:tc>
      </w:tr>
      <w:tr w:rsidR="007F3618" w:rsidTr="002F1D89">
        <w:tc>
          <w:tcPr>
            <w:tcW w:w="738"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22"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FPV</w:t>
            </w:r>
          </w:p>
        </w:tc>
        <w:tc>
          <w:tcPr>
            <w:tcW w:w="1784" w:type="dxa"/>
            <w:vAlign w:val="center"/>
          </w:tcPr>
          <w:p w:rsidR="007F3618" w:rsidRDefault="007F3618" w:rsidP="002F1D89">
            <w:pPr>
              <w:spacing w:line="48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883" w:type="dxa"/>
            <w:vAlign w:val="center"/>
          </w:tcPr>
          <w:p w:rsidR="007F3618" w:rsidRDefault="005C4760" w:rsidP="005C4760">
            <w:pPr>
              <w:jc w:val="center"/>
              <w:rPr>
                <w:rFonts w:ascii="Times New Roman" w:hAnsi="Times New Roman" w:cs="Times New Roman"/>
                <w:sz w:val="24"/>
                <w:szCs w:val="24"/>
              </w:rPr>
            </w:pPr>
            <w:r>
              <w:rPr>
                <w:rFonts w:ascii="Times New Roman" w:hAnsi="Times New Roman" w:cs="Times New Roman"/>
                <w:sz w:val="24"/>
                <w:szCs w:val="24"/>
              </w:rPr>
              <w:t>Mampu</w:t>
            </w:r>
          </w:p>
        </w:tc>
      </w:tr>
    </w:tbl>
    <w:p w:rsidR="0029031A" w:rsidRDefault="0029031A" w:rsidP="0029031A">
      <w:pPr>
        <w:spacing w:line="480" w:lineRule="auto"/>
        <w:jc w:val="both"/>
        <w:rPr>
          <w:rFonts w:ascii="Times New Roman" w:hAnsi="Times New Roman" w:cs="Times New Roman"/>
          <w:sz w:val="24"/>
          <w:szCs w:val="24"/>
        </w:rPr>
      </w:pPr>
    </w:p>
    <w:p w:rsidR="007A009A" w:rsidRDefault="0019626F" w:rsidP="00F406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perhitungan di atas menunjukkan bahwa murid autis di kelas dasar II di SLB Negeri Pembina Tingkat Provinsi Sulawesi Selatan Sentra PK-PLK dapat di gambarkan, bahwa pada hasil tes akhir kepada murid autis AMQI memperoleh nilai (73,3) dan FPV memperoleh (76,7). Dengan demikian dapat di ketahui bahwa kemampuan penguasaan kosa kata pada murid autis kelas dasar II di SLB Negeri Pembina Tingkat Provinsi Sulawesi Selatan Se</w:t>
      </w:r>
      <w:r w:rsidR="004D7620">
        <w:rPr>
          <w:rFonts w:ascii="Times New Roman" w:hAnsi="Times New Roman" w:cs="Times New Roman"/>
          <w:sz w:val="24"/>
          <w:szCs w:val="24"/>
        </w:rPr>
        <w:t xml:space="preserve">ntra PK-PLK setelah penerapan </w:t>
      </w:r>
      <w:r>
        <w:rPr>
          <w:rFonts w:ascii="Times New Roman" w:hAnsi="Times New Roman" w:cs="Times New Roman"/>
          <w:sz w:val="24"/>
          <w:szCs w:val="24"/>
        </w:rPr>
        <w:lastRenderedPageBreak/>
        <w:t>COMPIC kedua murid autis ini tergolong di dalam kategori mampu. Agar lebih jelas, data tersebut di atas divisualisasikan dalam diagram batang sebagai berikut:</w:t>
      </w:r>
    </w:p>
    <w:p w:rsidR="0029031A" w:rsidRDefault="00253C1E" w:rsidP="0029031A">
      <w:pPr>
        <w:pStyle w:val="ListParagraph"/>
        <w:tabs>
          <w:tab w:val="left" w:pos="720"/>
          <w:tab w:val="left" w:pos="1440"/>
        </w:tabs>
        <w:spacing w:before="240" w:line="240" w:lineRule="auto"/>
        <w:ind w:left="180" w:firstLine="540"/>
        <w:jc w:val="both"/>
        <w:rPr>
          <w:rFonts w:ascii="Times New Roman" w:hAnsi="Times New Roman" w:cs="Times New Roman"/>
          <w:b/>
          <w:sz w:val="24"/>
          <w:szCs w:val="24"/>
        </w:rPr>
      </w:pP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14.4pt;margin-top:258.65pt;width:413.25pt;height:73.5pt;z-index:251660288" strokecolor="white [3212]">
            <v:textbox>
              <w:txbxContent>
                <w:p w:rsidR="00F40621" w:rsidRDefault="00F40621" w:rsidP="00F40621">
                  <w:pPr>
                    <w:tabs>
                      <w:tab w:val="left" w:pos="1440"/>
                    </w:tabs>
                    <w:spacing w:line="240" w:lineRule="auto"/>
                    <w:ind w:left="1620" w:hanging="1440"/>
                    <w:jc w:val="both"/>
                    <w:rPr>
                      <w:rFonts w:ascii="Times New Roman" w:hAnsi="Times New Roman" w:cs="Times New Roman"/>
                      <w:b/>
                      <w:sz w:val="24"/>
                      <w:szCs w:val="24"/>
                    </w:rPr>
                  </w:pPr>
                  <w:r>
                    <w:rPr>
                      <w:rFonts w:ascii="Times New Roman" w:hAnsi="Times New Roman" w:cs="Times New Roman"/>
                      <w:b/>
                      <w:sz w:val="24"/>
                      <w:szCs w:val="24"/>
                    </w:rPr>
                    <w:t>Diagram 4.2.Visualisasi kemampuan penguasaan kosa kata pada murid autis kelas dasar II di SLB Negeri Pembina Tingkat Provinsi Sulawesi Selatan Sentra P</w:t>
                  </w:r>
                  <w:r w:rsidR="004A1710">
                    <w:rPr>
                      <w:rFonts w:ascii="Times New Roman" w:hAnsi="Times New Roman" w:cs="Times New Roman"/>
                      <w:b/>
                      <w:sz w:val="24"/>
                      <w:szCs w:val="24"/>
                    </w:rPr>
                    <w:t xml:space="preserve">K-PLK setelah penerapan COMPIC </w:t>
                  </w:r>
                </w:p>
                <w:p w:rsidR="00F40621" w:rsidRDefault="00F40621"/>
              </w:txbxContent>
            </v:textbox>
          </v:shape>
        </w:pict>
      </w:r>
      <w:r w:rsidR="007A009A">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121920</wp:posOffset>
            </wp:positionH>
            <wp:positionV relativeFrom="paragraph">
              <wp:posOffset>75565</wp:posOffset>
            </wp:positionV>
            <wp:extent cx="4857750" cy="360997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51FEC">
        <w:rPr>
          <w:rFonts w:ascii="Times New Roman" w:hAnsi="Times New Roman" w:cs="Times New Roman"/>
          <w:b/>
          <w:sz w:val="24"/>
          <w:szCs w:val="24"/>
        </w:rPr>
        <w:br w:type="textWrapping" w:clear="all"/>
      </w:r>
    </w:p>
    <w:p w:rsidR="0029031A" w:rsidRDefault="0029031A" w:rsidP="0029031A">
      <w:pPr>
        <w:pStyle w:val="ListParagraph"/>
        <w:tabs>
          <w:tab w:val="left" w:pos="720"/>
          <w:tab w:val="left" w:pos="1440"/>
        </w:tabs>
        <w:spacing w:before="240" w:line="240" w:lineRule="auto"/>
        <w:ind w:left="180" w:firstLine="540"/>
        <w:jc w:val="both"/>
        <w:rPr>
          <w:rFonts w:ascii="Times New Roman" w:hAnsi="Times New Roman" w:cs="Times New Roman"/>
          <w:b/>
          <w:sz w:val="24"/>
          <w:szCs w:val="24"/>
        </w:rPr>
      </w:pPr>
    </w:p>
    <w:p w:rsidR="00A864B7" w:rsidRPr="0029031A" w:rsidRDefault="00A864B7" w:rsidP="0029031A">
      <w:pPr>
        <w:pStyle w:val="ListParagraph"/>
        <w:tabs>
          <w:tab w:val="left" w:pos="720"/>
          <w:tab w:val="left" w:pos="1440"/>
        </w:tabs>
        <w:spacing w:before="240" w:line="240" w:lineRule="auto"/>
        <w:ind w:left="180" w:firstLine="540"/>
        <w:jc w:val="both"/>
        <w:rPr>
          <w:rFonts w:ascii="Times New Roman" w:hAnsi="Times New Roman" w:cs="Times New Roman"/>
          <w:b/>
          <w:sz w:val="24"/>
          <w:szCs w:val="24"/>
        </w:rPr>
      </w:pPr>
    </w:p>
    <w:p w:rsidR="00503D49" w:rsidRDefault="00821D0A" w:rsidP="00424C71">
      <w:pPr>
        <w:pStyle w:val="ListParagraph"/>
        <w:numPr>
          <w:ilvl w:val="0"/>
          <w:numId w:val="7"/>
        </w:numPr>
        <w:spacing w:before="240"/>
        <w:ind w:left="450" w:hanging="270"/>
        <w:jc w:val="both"/>
        <w:rPr>
          <w:rFonts w:ascii="Times New Roman" w:hAnsi="Times New Roman" w:cs="Times New Roman"/>
          <w:b/>
          <w:sz w:val="24"/>
          <w:szCs w:val="24"/>
        </w:rPr>
      </w:pPr>
      <w:r w:rsidRPr="00424C71">
        <w:rPr>
          <w:rFonts w:ascii="Times New Roman" w:hAnsi="Times New Roman" w:cs="Times New Roman"/>
          <w:b/>
          <w:sz w:val="24"/>
          <w:szCs w:val="24"/>
        </w:rPr>
        <w:t xml:space="preserve">Data Perbandingan Kemampuan Penguasaan Kosa Kata Pada Murid Autis </w:t>
      </w:r>
      <w:r w:rsidR="00424C71">
        <w:rPr>
          <w:rFonts w:ascii="Times New Roman" w:hAnsi="Times New Roman" w:cs="Times New Roman"/>
          <w:b/>
          <w:sz w:val="24"/>
          <w:szCs w:val="24"/>
        </w:rPr>
        <w:t xml:space="preserve"> </w:t>
      </w:r>
      <w:r w:rsidRPr="00424C71">
        <w:rPr>
          <w:rFonts w:ascii="Times New Roman" w:hAnsi="Times New Roman" w:cs="Times New Roman"/>
          <w:b/>
          <w:sz w:val="24"/>
          <w:szCs w:val="24"/>
        </w:rPr>
        <w:t xml:space="preserve">Kelas Dasar II SLB Negeri Pembina Tingkat Provinsi Sulawesi Selatan Sentra PK-PLK Sebelum dan Setelah Penerapan </w:t>
      </w:r>
      <w:r w:rsidR="005C005B">
        <w:rPr>
          <w:rFonts w:ascii="Times New Roman" w:hAnsi="Times New Roman" w:cs="Times New Roman"/>
          <w:b/>
          <w:sz w:val="24"/>
          <w:szCs w:val="24"/>
        </w:rPr>
        <w:t xml:space="preserve">COMPIC </w:t>
      </w:r>
    </w:p>
    <w:p w:rsidR="004F3494" w:rsidRDefault="004F3494" w:rsidP="004F3494">
      <w:pPr>
        <w:pStyle w:val="ListParagraph"/>
        <w:spacing w:before="240"/>
        <w:ind w:left="450"/>
        <w:jc w:val="both"/>
        <w:rPr>
          <w:rFonts w:ascii="Times New Roman" w:hAnsi="Times New Roman" w:cs="Times New Roman"/>
          <w:b/>
          <w:sz w:val="24"/>
          <w:szCs w:val="24"/>
        </w:rPr>
      </w:pPr>
    </w:p>
    <w:p w:rsidR="004F3494" w:rsidRPr="008C6D1B" w:rsidRDefault="004F3494" w:rsidP="008C6D1B">
      <w:pPr>
        <w:pStyle w:val="ListParagraph"/>
        <w:spacing w:before="240" w:line="480" w:lineRule="auto"/>
        <w:ind w:left="180" w:firstLine="810"/>
        <w:jc w:val="both"/>
        <w:rPr>
          <w:rFonts w:ascii="Times New Roman" w:hAnsi="Times New Roman" w:cs="Times New Roman"/>
          <w:sz w:val="24"/>
          <w:szCs w:val="24"/>
        </w:rPr>
      </w:pPr>
      <w:r>
        <w:rPr>
          <w:rFonts w:ascii="Times New Roman" w:hAnsi="Times New Roman" w:cs="Times New Roman"/>
          <w:sz w:val="24"/>
          <w:szCs w:val="24"/>
        </w:rPr>
        <w:t>Untuk mengetahui kemampuan penguasaan kosa kata pada murid autis kelas dasar II SLB Negeri Pembina Tingkat Provinsi Sulawesi Selatan Sentra PK-PLK sebelum dan setelah penerapan COMPIC (</w:t>
      </w:r>
      <w:r w:rsidR="001D0A4F">
        <w:rPr>
          <w:rFonts w:ascii="Times New Roman" w:hAnsi="Times New Roman" w:cs="Times New Roman"/>
          <w:i/>
          <w:sz w:val="24"/>
          <w:szCs w:val="24"/>
        </w:rPr>
        <w:t>Computeriz</w:t>
      </w:r>
      <w:r w:rsidRPr="004F3494">
        <w:rPr>
          <w:rFonts w:ascii="Times New Roman" w:hAnsi="Times New Roman" w:cs="Times New Roman"/>
          <w:i/>
          <w:sz w:val="24"/>
          <w:szCs w:val="24"/>
        </w:rPr>
        <w:t>ed Pictograph</w:t>
      </w:r>
      <w:r>
        <w:rPr>
          <w:rFonts w:ascii="Times New Roman" w:hAnsi="Times New Roman" w:cs="Times New Roman"/>
          <w:sz w:val="24"/>
          <w:szCs w:val="24"/>
        </w:rPr>
        <w:t>) adapun perbandingan hasil tes awal dan tes akhir dapat di lihat dalam tabel sebagai berikut :</w:t>
      </w:r>
    </w:p>
    <w:p w:rsidR="00805C45" w:rsidRDefault="00805C45" w:rsidP="00DB15EF">
      <w:pPr>
        <w:pStyle w:val="ListParagraph"/>
        <w:spacing w:before="240" w:line="240" w:lineRule="auto"/>
        <w:ind w:left="1260" w:hanging="1080"/>
        <w:jc w:val="both"/>
        <w:rPr>
          <w:rFonts w:ascii="Times New Roman" w:hAnsi="Times New Roman" w:cs="Times New Roman"/>
          <w:b/>
          <w:sz w:val="24"/>
          <w:szCs w:val="24"/>
        </w:rPr>
      </w:pPr>
      <w:r w:rsidRPr="00DB15EF">
        <w:rPr>
          <w:rFonts w:ascii="Times New Roman" w:hAnsi="Times New Roman" w:cs="Times New Roman"/>
          <w:b/>
          <w:sz w:val="24"/>
          <w:szCs w:val="24"/>
        </w:rPr>
        <w:lastRenderedPageBreak/>
        <w:t>Tabel 4.5 Nilai Tes Kemampuan Penguas</w:t>
      </w:r>
      <w:r w:rsidR="004738E6" w:rsidRPr="00DB15EF">
        <w:rPr>
          <w:rFonts w:ascii="Times New Roman" w:hAnsi="Times New Roman" w:cs="Times New Roman"/>
          <w:b/>
          <w:sz w:val="24"/>
          <w:szCs w:val="24"/>
        </w:rPr>
        <w:t xml:space="preserve">aan Kosa Kata Murid Autis Kelas Dasar II SLB Negeri Pembina Tingkat Provinsi Sulawesi Selatan Sentra PK-PLK Sebelum dan Setelah Penerapan COMPIC </w:t>
      </w:r>
    </w:p>
    <w:p w:rsidR="00DB15EF" w:rsidRPr="00DB15EF" w:rsidRDefault="00DB15EF" w:rsidP="00DB15EF">
      <w:pPr>
        <w:pStyle w:val="ListParagraph"/>
        <w:spacing w:before="240" w:line="240" w:lineRule="auto"/>
        <w:ind w:left="1260" w:hanging="1080"/>
        <w:jc w:val="both"/>
        <w:rPr>
          <w:rFonts w:ascii="Times New Roman" w:hAnsi="Times New Roman" w:cs="Times New Roman"/>
          <w:b/>
          <w:sz w:val="24"/>
          <w:szCs w:val="24"/>
        </w:rPr>
      </w:pPr>
    </w:p>
    <w:tbl>
      <w:tblPr>
        <w:tblStyle w:val="TableGrid"/>
        <w:tblW w:w="0" w:type="auto"/>
        <w:tblInd w:w="180" w:type="dxa"/>
        <w:tblLook w:val="04A0"/>
      </w:tblPr>
      <w:tblGrid>
        <w:gridCol w:w="828"/>
        <w:gridCol w:w="1620"/>
        <w:gridCol w:w="1080"/>
        <w:gridCol w:w="1995"/>
        <w:gridCol w:w="1245"/>
        <w:gridCol w:w="1539"/>
      </w:tblGrid>
      <w:tr w:rsidR="00AB4E68" w:rsidTr="0021285F">
        <w:tc>
          <w:tcPr>
            <w:tcW w:w="828" w:type="dxa"/>
            <w:vMerge w:val="restart"/>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No</w:t>
            </w:r>
          </w:p>
        </w:tc>
        <w:tc>
          <w:tcPr>
            <w:tcW w:w="1620" w:type="dxa"/>
            <w:vMerge w:val="restart"/>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Kode Murid</w:t>
            </w:r>
          </w:p>
        </w:tc>
        <w:tc>
          <w:tcPr>
            <w:tcW w:w="3075" w:type="dxa"/>
            <w:gridSpan w:val="2"/>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Sebelum</w:t>
            </w:r>
          </w:p>
        </w:tc>
        <w:tc>
          <w:tcPr>
            <w:tcW w:w="2784" w:type="dxa"/>
            <w:gridSpan w:val="2"/>
            <w:vAlign w:val="center"/>
          </w:tcPr>
          <w:p w:rsidR="00AB4E68" w:rsidRPr="0021285F" w:rsidRDefault="0021285F"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Setelah</w:t>
            </w:r>
          </w:p>
        </w:tc>
      </w:tr>
      <w:tr w:rsidR="00AB4E68" w:rsidTr="0021285F">
        <w:tc>
          <w:tcPr>
            <w:tcW w:w="828" w:type="dxa"/>
            <w:vMerge/>
          </w:tcPr>
          <w:p w:rsidR="00AB4E68" w:rsidRPr="0021285F" w:rsidRDefault="00AB4E68" w:rsidP="004F3494">
            <w:pPr>
              <w:pStyle w:val="ListParagraph"/>
              <w:spacing w:before="240" w:line="480" w:lineRule="auto"/>
              <w:ind w:left="0"/>
              <w:jc w:val="both"/>
              <w:rPr>
                <w:rFonts w:ascii="Times New Roman" w:hAnsi="Times New Roman" w:cs="Times New Roman"/>
                <w:b/>
                <w:sz w:val="24"/>
                <w:szCs w:val="24"/>
              </w:rPr>
            </w:pPr>
          </w:p>
        </w:tc>
        <w:tc>
          <w:tcPr>
            <w:tcW w:w="1620" w:type="dxa"/>
            <w:vMerge/>
          </w:tcPr>
          <w:p w:rsidR="00AB4E68" w:rsidRPr="0021285F" w:rsidRDefault="00AB4E68" w:rsidP="004F3494">
            <w:pPr>
              <w:pStyle w:val="ListParagraph"/>
              <w:spacing w:before="240" w:line="480" w:lineRule="auto"/>
              <w:ind w:left="0"/>
              <w:jc w:val="both"/>
              <w:rPr>
                <w:rFonts w:ascii="Times New Roman" w:hAnsi="Times New Roman" w:cs="Times New Roman"/>
                <w:b/>
                <w:sz w:val="24"/>
                <w:szCs w:val="24"/>
              </w:rPr>
            </w:pPr>
          </w:p>
        </w:tc>
        <w:tc>
          <w:tcPr>
            <w:tcW w:w="1080" w:type="dxa"/>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Nilai</w:t>
            </w:r>
          </w:p>
        </w:tc>
        <w:tc>
          <w:tcPr>
            <w:tcW w:w="1995" w:type="dxa"/>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Kategori</w:t>
            </w:r>
          </w:p>
        </w:tc>
        <w:tc>
          <w:tcPr>
            <w:tcW w:w="1245" w:type="dxa"/>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Nilai</w:t>
            </w:r>
          </w:p>
        </w:tc>
        <w:tc>
          <w:tcPr>
            <w:tcW w:w="1539" w:type="dxa"/>
            <w:vAlign w:val="center"/>
          </w:tcPr>
          <w:p w:rsidR="00AB4E68" w:rsidRPr="0021285F" w:rsidRDefault="00AB4E68" w:rsidP="00AB4E68">
            <w:pPr>
              <w:pStyle w:val="ListParagraph"/>
              <w:spacing w:before="240" w:line="480" w:lineRule="auto"/>
              <w:ind w:left="0"/>
              <w:jc w:val="center"/>
              <w:rPr>
                <w:rFonts w:ascii="Times New Roman" w:hAnsi="Times New Roman" w:cs="Times New Roman"/>
                <w:b/>
                <w:sz w:val="24"/>
                <w:szCs w:val="24"/>
              </w:rPr>
            </w:pPr>
            <w:r w:rsidRPr="0021285F">
              <w:rPr>
                <w:rFonts w:ascii="Times New Roman" w:hAnsi="Times New Roman" w:cs="Times New Roman"/>
                <w:b/>
                <w:sz w:val="24"/>
                <w:szCs w:val="24"/>
              </w:rPr>
              <w:t>Kategori</w:t>
            </w:r>
          </w:p>
        </w:tc>
      </w:tr>
      <w:tr w:rsidR="004F3494" w:rsidTr="0021285F">
        <w:tc>
          <w:tcPr>
            <w:tcW w:w="828" w:type="dxa"/>
          </w:tcPr>
          <w:p w:rsidR="004F3494" w:rsidRDefault="004F3494" w:rsidP="0021285F">
            <w:pPr>
              <w:pStyle w:val="ListParagraph"/>
              <w:numPr>
                <w:ilvl w:val="0"/>
                <w:numId w:val="8"/>
              </w:numPr>
              <w:spacing w:before="240" w:line="480" w:lineRule="auto"/>
              <w:jc w:val="both"/>
              <w:rPr>
                <w:rFonts w:ascii="Times New Roman" w:hAnsi="Times New Roman" w:cs="Times New Roman"/>
                <w:sz w:val="24"/>
                <w:szCs w:val="24"/>
              </w:rPr>
            </w:pPr>
          </w:p>
        </w:tc>
        <w:tc>
          <w:tcPr>
            <w:tcW w:w="1620"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AMQI</w:t>
            </w:r>
          </w:p>
        </w:tc>
        <w:tc>
          <w:tcPr>
            <w:tcW w:w="1080"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95"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Sangat tidak mampu</w:t>
            </w:r>
          </w:p>
        </w:tc>
        <w:tc>
          <w:tcPr>
            <w:tcW w:w="1245"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73,3</w:t>
            </w:r>
          </w:p>
        </w:tc>
        <w:tc>
          <w:tcPr>
            <w:tcW w:w="1539"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Mampu</w:t>
            </w:r>
          </w:p>
        </w:tc>
      </w:tr>
      <w:tr w:rsidR="004F3494" w:rsidTr="0021285F">
        <w:tc>
          <w:tcPr>
            <w:tcW w:w="828" w:type="dxa"/>
          </w:tcPr>
          <w:p w:rsidR="004F3494" w:rsidRDefault="004F3494" w:rsidP="0021285F">
            <w:pPr>
              <w:pStyle w:val="ListParagraph"/>
              <w:numPr>
                <w:ilvl w:val="0"/>
                <w:numId w:val="8"/>
              </w:numPr>
              <w:spacing w:before="240" w:line="480" w:lineRule="auto"/>
              <w:jc w:val="both"/>
              <w:rPr>
                <w:rFonts w:ascii="Times New Roman" w:hAnsi="Times New Roman" w:cs="Times New Roman"/>
                <w:sz w:val="24"/>
                <w:szCs w:val="24"/>
              </w:rPr>
            </w:pPr>
          </w:p>
        </w:tc>
        <w:tc>
          <w:tcPr>
            <w:tcW w:w="1620"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FPV</w:t>
            </w:r>
          </w:p>
        </w:tc>
        <w:tc>
          <w:tcPr>
            <w:tcW w:w="1080"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995"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Sangat tidak mampu</w:t>
            </w:r>
          </w:p>
        </w:tc>
        <w:tc>
          <w:tcPr>
            <w:tcW w:w="1245"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76,7</w:t>
            </w:r>
          </w:p>
        </w:tc>
        <w:tc>
          <w:tcPr>
            <w:tcW w:w="1539" w:type="dxa"/>
            <w:vAlign w:val="center"/>
          </w:tcPr>
          <w:p w:rsidR="004F3494" w:rsidRDefault="0021285F" w:rsidP="0021285F">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Mampu</w:t>
            </w:r>
          </w:p>
        </w:tc>
      </w:tr>
    </w:tbl>
    <w:p w:rsidR="003C6DB6" w:rsidRDefault="003C6DB6" w:rsidP="00087463">
      <w:pPr>
        <w:pStyle w:val="ListParagraph"/>
        <w:spacing w:line="480" w:lineRule="auto"/>
        <w:ind w:left="180" w:firstLine="810"/>
        <w:jc w:val="both"/>
        <w:rPr>
          <w:rFonts w:ascii="Times New Roman" w:hAnsi="Times New Roman" w:cs="Times New Roman"/>
          <w:sz w:val="24"/>
          <w:szCs w:val="24"/>
        </w:rPr>
      </w:pPr>
    </w:p>
    <w:p w:rsidR="00D655DA" w:rsidRDefault="00803044" w:rsidP="008C6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4.5 diatas dapat di</w:t>
      </w:r>
      <w:r w:rsidR="00087463">
        <w:rPr>
          <w:rFonts w:ascii="Times New Roman" w:hAnsi="Times New Roman" w:cs="Times New Roman"/>
          <w:sz w:val="24"/>
          <w:szCs w:val="24"/>
        </w:rPr>
        <w:t>lihat adanya peningkatan kemampuan penguasaan kosa kata murid autis kelas dasar II SLB Negeri Pembina Tingkat Provinsi Sulawesi Selatan Sentra PK-PLK sebelum dan setelah penerapan COMPIC (</w:t>
      </w:r>
      <w:r w:rsidR="00087463" w:rsidRPr="00087463">
        <w:rPr>
          <w:rFonts w:ascii="Times New Roman" w:hAnsi="Times New Roman" w:cs="Times New Roman"/>
          <w:i/>
          <w:sz w:val="24"/>
          <w:szCs w:val="24"/>
        </w:rPr>
        <w:t>Computeri</w:t>
      </w:r>
      <w:r w:rsidR="001D0A4F">
        <w:rPr>
          <w:rFonts w:ascii="Times New Roman" w:hAnsi="Times New Roman" w:cs="Times New Roman"/>
          <w:i/>
          <w:sz w:val="24"/>
          <w:szCs w:val="24"/>
        </w:rPr>
        <w:t>z</w:t>
      </w:r>
      <w:r w:rsidR="00087463" w:rsidRPr="00087463">
        <w:rPr>
          <w:rFonts w:ascii="Times New Roman" w:hAnsi="Times New Roman" w:cs="Times New Roman"/>
          <w:i/>
          <w:sz w:val="24"/>
          <w:szCs w:val="24"/>
        </w:rPr>
        <w:t>ed Pictograph</w:t>
      </w:r>
      <w:r w:rsidR="00087463">
        <w:rPr>
          <w:rFonts w:ascii="Times New Roman" w:hAnsi="Times New Roman" w:cs="Times New Roman"/>
          <w:sz w:val="24"/>
          <w:szCs w:val="24"/>
        </w:rPr>
        <w:t>)</w:t>
      </w:r>
      <w:r w:rsidR="003C6DB6">
        <w:rPr>
          <w:rFonts w:ascii="Times New Roman" w:hAnsi="Times New Roman" w:cs="Times New Roman"/>
          <w:sz w:val="24"/>
          <w:szCs w:val="24"/>
        </w:rPr>
        <w:t>. Setelah di lakukan dua kali tes,</w:t>
      </w:r>
      <w:r w:rsidR="001742BA">
        <w:rPr>
          <w:rFonts w:ascii="Times New Roman" w:hAnsi="Times New Roman" w:cs="Times New Roman"/>
          <w:sz w:val="24"/>
          <w:szCs w:val="24"/>
        </w:rPr>
        <w:t xml:space="preserve"> sebelum dan setelah penerapan</w:t>
      </w:r>
      <w:r w:rsidR="003C6DB6">
        <w:rPr>
          <w:rFonts w:ascii="Times New Roman" w:hAnsi="Times New Roman" w:cs="Times New Roman"/>
          <w:sz w:val="24"/>
          <w:szCs w:val="24"/>
        </w:rPr>
        <w:t xml:space="preserve"> COMPIC (</w:t>
      </w:r>
      <w:r w:rsidR="001D0A4F">
        <w:rPr>
          <w:rFonts w:ascii="Times New Roman" w:hAnsi="Times New Roman" w:cs="Times New Roman"/>
          <w:i/>
          <w:sz w:val="24"/>
          <w:szCs w:val="24"/>
        </w:rPr>
        <w:t>Computeriz</w:t>
      </w:r>
      <w:r w:rsidR="003C6DB6" w:rsidRPr="003C6DB6">
        <w:rPr>
          <w:rFonts w:ascii="Times New Roman" w:hAnsi="Times New Roman" w:cs="Times New Roman"/>
          <w:i/>
          <w:sz w:val="24"/>
          <w:szCs w:val="24"/>
        </w:rPr>
        <w:t>ed Pictograph</w:t>
      </w:r>
      <w:r w:rsidR="003C6DB6">
        <w:rPr>
          <w:rFonts w:ascii="Times New Roman" w:hAnsi="Times New Roman" w:cs="Times New Roman"/>
          <w:sz w:val="24"/>
          <w:szCs w:val="24"/>
        </w:rPr>
        <w:t>)</w:t>
      </w:r>
      <w:r w:rsidR="00E14185">
        <w:rPr>
          <w:rFonts w:ascii="Times New Roman" w:hAnsi="Times New Roman" w:cs="Times New Roman"/>
          <w:sz w:val="24"/>
          <w:szCs w:val="24"/>
        </w:rPr>
        <w:t>, pada tes</w:t>
      </w:r>
      <w:r w:rsidR="001742BA">
        <w:rPr>
          <w:rFonts w:ascii="Times New Roman" w:hAnsi="Times New Roman" w:cs="Times New Roman"/>
          <w:sz w:val="24"/>
          <w:szCs w:val="24"/>
        </w:rPr>
        <w:t xml:space="preserve"> awal (</w:t>
      </w:r>
      <w:r w:rsidR="001742BA" w:rsidRPr="001742BA">
        <w:rPr>
          <w:rFonts w:ascii="Times New Roman" w:hAnsi="Times New Roman" w:cs="Times New Roman"/>
          <w:i/>
          <w:sz w:val="24"/>
          <w:szCs w:val="24"/>
        </w:rPr>
        <w:t>pretest</w:t>
      </w:r>
      <w:r w:rsidR="001742BA">
        <w:rPr>
          <w:rFonts w:ascii="Times New Roman" w:hAnsi="Times New Roman" w:cs="Times New Roman"/>
          <w:sz w:val="24"/>
          <w:szCs w:val="24"/>
        </w:rPr>
        <w:t>) atau sebelum penerapan COMPIC dari kedua murid autis, AMQI memperoleh nilai (30) dan FPV memperoleh nilai (40). Kemudian pada tes akhir (</w:t>
      </w:r>
      <w:r w:rsidR="001742BA" w:rsidRPr="001742BA">
        <w:rPr>
          <w:rFonts w:ascii="Times New Roman" w:hAnsi="Times New Roman" w:cs="Times New Roman"/>
          <w:i/>
          <w:sz w:val="24"/>
          <w:szCs w:val="24"/>
        </w:rPr>
        <w:t>posttest</w:t>
      </w:r>
      <w:r w:rsidR="001742BA">
        <w:rPr>
          <w:rFonts w:ascii="Times New Roman" w:hAnsi="Times New Roman" w:cs="Times New Roman"/>
          <w:sz w:val="24"/>
          <w:szCs w:val="24"/>
        </w:rPr>
        <w:t>) atau setelah penerapan COMPIC (</w:t>
      </w:r>
      <w:r w:rsidR="001D0A4F">
        <w:rPr>
          <w:rFonts w:ascii="Times New Roman" w:hAnsi="Times New Roman" w:cs="Times New Roman"/>
          <w:i/>
          <w:sz w:val="24"/>
          <w:szCs w:val="24"/>
        </w:rPr>
        <w:t>Computeriz</w:t>
      </w:r>
      <w:r w:rsidR="001742BA" w:rsidRPr="001742BA">
        <w:rPr>
          <w:rFonts w:ascii="Times New Roman" w:hAnsi="Times New Roman" w:cs="Times New Roman"/>
          <w:i/>
          <w:sz w:val="24"/>
          <w:szCs w:val="24"/>
        </w:rPr>
        <w:t>ed Pictograph</w:t>
      </w:r>
      <w:r w:rsidR="001742BA">
        <w:rPr>
          <w:rFonts w:ascii="Times New Roman" w:hAnsi="Times New Roman" w:cs="Times New Roman"/>
          <w:sz w:val="24"/>
          <w:szCs w:val="24"/>
        </w:rPr>
        <w:t>)</w:t>
      </w:r>
      <w:r w:rsidR="00D655DA">
        <w:rPr>
          <w:rFonts w:ascii="Times New Roman" w:hAnsi="Times New Roman" w:cs="Times New Roman"/>
          <w:sz w:val="24"/>
          <w:szCs w:val="24"/>
        </w:rPr>
        <w:t xml:space="preserve"> masing-masing murid memperoleh nilai yakni AMQI memperoleh nilai (</w:t>
      </w:r>
      <w:r w:rsidR="00D655DA" w:rsidRPr="00D655DA">
        <w:rPr>
          <w:rFonts w:ascii="Times New Roman" w:hAnsi="Times New Roman" w:cs="Times New Roman"/>
          <w:sz w:val="24"/>
          <w:szCs w:val="24"/>
        </w:rPr>
        <w:t>73,3</w:t>
      </w:r>
      <w:r w:rsidR="00D655DA">
        <w:rPr>
          <w:rFonts w:ascii="Times New Roman" w:hAnsi="Times New Roman" w:cs="Times New Roman"/>
          <w:sz w:val="24"/>
          <w:szCs w:val="24"/>
        </w:rPr>
        <w:t xml:space="preserve">) dan FPV memperoleh (76,7). </w:t>
      </w:r>
      <w:r w:rsidR="00D655DA" w:rsidRPr="00D655DA">
        <w:rPr>
          <w:rFonts w:ascii="Times New Roman" w:hAnsi="Times New Roman" w:cs="Times New Roman"/>
          <w:sz w:val="24"/>
          <w:szCs w:val="24"/>
          <w:lang w:val="id-ID"/>
        </w:rPr>
        <w:t>Agar lebih jelas data tersebut di atas divisualisasikan dalam grafik di bawah ini</w:t>
      </w:r>
      <w:r w:rsidR="00D655DA" w:rsidRPr="00D655DA">
        <w:rPr>
          <w:rFonts w:ascii="Times New Roman" w:hAnsi="Times New Roman" w:cs="Times New Roman"/>
          <w:sz w:val="24"/>
          <w:szCs w:val="24"/>
        </w:rPr>
        <w:t>:</w:t>
      </w:r>
    </w:p>
    <w:p w:rsidR="008C6D1B" w:rsidRDefault="00253C1E" w:rsidP="008C6D1B">
      <w:pPr>
        <w:spacing w:line="480" w:lineRule="auto"/>
        <w:ind w:firstLine="18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29" type="#_x0000_t109" style="position:absolute;left:0;text-align:left;margin-left:-4.65pt;margin-top:340.1pt;width:410.25pt;height:89.25pt;z-index:251661312" strokecolor="white [3212]">
            <v:textbox>
              <w:txbxContent>
                <w:p w:rsidR="00027164" w:rsidRDefault="00027164" w:rsidP="00027164">
                  <w:pPr>
                    <w:tabs>
                      <w:tab w:val="left" w:pos="1440"/>
                    </w:tabs>
                    <w:spacing w:line="240" w:lineRule="auto"/>
                    <w:ind w:left="1530" w:hanging="1350"/>
                    <w:jc w:val="both"/>
                    <w:rPr>
                      <w:rFonts w:ascii="Times New Roman" w:hAnsi="Times New Roman" w:cs="Times New Roman"/>
                      <w:b/>
                      <w:sz w:val="24"/>
                      <w:szCs w:val="24"/>
                    </w:rPr>
                  </w:pPr>
                  <w:r>
                    <w:rPr>
                      <w:rFonts w:ascii="Times New Roman" w:hAnsi="Times New Roman" w:cs="Times New Roman"/>
                      <w:b/>
                      <w:sz w:val="24"/>
                      <w:szCs w:val="24"/>
                    </w:rPr>
                    <w:t>Diagram 4.3.Visualisasi perbandingan kemampuan penguasaan kosa kata pada murid autis kelas dasar II di SLB Negeri Pembina Tingkat Provinsi Sulawesi Selatan Sentra PK-PLK sebelu</w:t>
                  </w:r>
                  <w:r w:rsidR="001D0A4F">
                    <w:rPr>
                      <w:rFonts w:ascii="Times New Roman" w:hAnsi="Times New Roman" w:cs="Times New Roman"/>
                      <w:b/>
                      <w:sz w:val="24"/>
                      <w:szCs w:val="24"/>
                    </w:rPr>
                    <w:t xml:space="preserve">m dan setelah penerapan COMPIC </w:t>
                  </w:r>
                </w:p>
                <w:p w:rsidR="00027164" w:rsidRDefault="00027164"/>
              </w:txbxContent>
            </v:textbox>
          </v:shape>
        </w:pict>
      </w:r>
      <w:r w:rsidR="00D655DA">
        <w:rPr>
          <w:rFonts w:ascii="Times New Roman" w:hAnsi="Times New Roman" w:cs="Times New Roman"/>
          <w:noProof/>
          <w:sz w:val="24"/>
          <w:szCs w:val="24"/>
        </w:rPr>
        <w:drawing>
          <wp:inline distT="0" distB="0" distL="0" distR="0">
            <wp:extent cx="4962525" cy="42100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D1B" w:rsidRDefault="008C6D1B" w:rsidP="008C6D1B">
      <w:pPr>
        <w:spacing w:line="480" w:lineRule="auto"/>
        <w:ind w:firstLine="180"/>
        <w:jc w:val="both"/>
        <w:rPr>
          <w:rFonts w:ascii="Times New Roman" w:hAnsi="Times New Roman" w:cs="Times New Roman"/>
          <w:sz w:val="24"/>
          <w:szCs w:val="24"/>
        </w:rPr>
      </w:pPr>
    </w:p>
    <w:p w:rsidR="008C6D1B" w:rsidRPr="00D655DA" w:rsidRDefault="008C6D1B" w:rsidP="008C6D1B">
      <w:pPr>
        <w:spacing w:line="480" w:lineRule="auto"/>
        <w:ind w:firstLine="180"/>
        <w:jc w:val="both"/>
        <w:rPr>
          <w:rFonts w:ascii="Times New Roman" w:hAnsi="Times New Roman" w:cs="Times New Roman"/>
          <w:sz w:val="24"/>
          <w:szCs w:val="24"/>
        </w:rPr>
      </w:pPr>
    </w:p>
    <w:p w:rsidR="00AF1796" w:rsidRDefault="007A478F" w:rsidP="00AF1796">
      <w:pPr>
        <w:pStyle w:val="ListParagraph"/>
        <w:spacing w:before="240" w:after="0" w:line="480" w:lineRule="auto"/>
        <w:ind w:left="0" w:firstLine="720"/>
        <w:contextualSpacing w:val="0"/>
        <w:jc w:val="both"/>
        <w:rPr>
          <w:rFonts w:ascii="Times New Roman" w:hAnsi="Times New Roman" w:cs="Times New Roman"/>
          <w:sz w:val="24"/>
          <w:szCs w:val="24"/>
        </w:rPr>
      </w:pPr>
      <w:r w:rsidRPr="00F8191E">
        <w:rPr>
          <w:rFonts w:ascii="Times New Roman" w:hAnsi="Times New Roman" w:cs="Times New Roman"/>
          <w:sz w:val="24"/>
          <w:szCs w:val="24"/>
        </w:rPr>
        <w:t xml:space="preserve">Berdasarkan uraian di atas maka dapat disimpulkan bahwa ada peningkatan hasil belajar </w:t>
      </w:r>
      <w:r>
        <w:rPr>
          <w:rFonts w:ascii="Times New Roman" w:hAnsi="Times New Roman" w:cs="Times New Roman"/>
          <w:sz w:val="24"/>
          <w:szCs w:val="24"/>
        </w:rPr>
        <w:t>kemampuan penguasaan kosa kata pada murid autis di</w:t>
      </w:r>
      <w:r w:rsidRPr="00F8191E">
        <w:rPr>
          <w:rFonts w:ascii="Times New Roman" w:hAnsi="Times New Roman" w:cs="Times New Roman"/>
          <w:sz w:val="24"/>
          <w:szCs w:val="24"/>
        </w:rPr>
        <w:t xml:space="preserve"> kelas dasar II di </w:t>
      </w:r>
      <w:r>
        <w:rPr>
          <w:rFonts w:ascii="Times New Roman" w:hAnsi="Times New Roman" w:cs="Times New Roman"/>
          <w:sz w:val="24"/>
          <w:szCs w:val="24"/>
        </w:rPr>
        <w:t>SLB Negeri Pembina Tingkat Provinsi Sulawesi Selatan Sentra PK-PLK</w:t>
      </w:r>
      <w:r w:rsidRPr="00F8191E">
        <w:rPr>
          <w:rFonts w:ascii="Times New Roman" w:hAnsi="Times New Roman" w:cs="Times New Roman"/>
          <w:sz w:val="24"/>
          <w:szCs w:val="24"/>
        </w:rPr>
        <w:t xml:space="preserve"> </w:t>
      </w:r>
      <w:r>
        <w:rPr>
          <w:rFonts w:ascii="Times New Roman" w:hAnsi="Times New Roman" w:cs="Times New Roman"/>
          <w:sz w:val="24"/>
          <w:szCs w:val="24"/>
        </w:rPr>
        <w:t xml:space="preserve">sebelum dan </w:t>
      </w:r>
      <w:r w:rsidRPr="00F8191E">
        <w:rPr>
          <w:rFonts w:ascii="Times New Roman" w:hAnsi="Times New Roman" w:cs="Times New Roman"/>
          <w:sz w:val="24"/>
          <w:szCs w:val="24"/>
        </w:rPr>
        <w:t xml:space="preserve">setelah </w:t>
      </w:r>
      <w:r>
        <w:rPr>
          <w:rFonts w:ascii="Times New Roman" w:hAnsi="Times New Roman" w:cs="Times New Roman"/>
          <w:sz w:val="24"/>
          <w:szCs w:val="24"/>
        </w:rPr>
        <w:t>penerapan</w:t>
      </w:r>
      <w:r w:rsidRPr="00F8191E">
        <w:rPr>
          <w:rFonts w:ascii="Times New Roman" w:hAnsi="Times New Roman" w:cs="Times New Roman"/>
          <w:sz w:val="24"/>
          <w:szCs w:val="24"/>
        </w:rPr>
        <w:t xml:space="preserve"> </w:t>
      </w:r>
      <w:r>
        <w:rPr>
          <w:rFonts w:ascii="Times New Roman" w:hAnsi="Times New Roman" w:cs="Times New Roman"/>
          <w:sz w:val="24"/>
          <w:szCs w:val="24"/>
        </w:rPr>
        <w:t>COMPIC (</w:t>
      </w:r>
      <w:r w:rsidR="00803044">
        <w:rPr>
          <w:rFonts w:ascii="Times New Roman" w:hAnsi="Times New Roman" w:cs="Times New Roman"/>
          <w:i/>
          <w:sz w:val="24"/>
          <w:szCs w:val="24"/>
        </w:rPr>
        <w:t>Computeriz</w:t>
      </w:r>
      <w:r w:rsidRPr="003F2CDE">
        <w:rPr>
          <w:rFonts w:ascii="Times New Roman" w:hAnsi="Times New Roman" w:cs="Times New Roman"/>
          <w:i/>
          <w:sz w:val="24"/>
          <w:szCs w:val="24"/>
        </w:rPr>
        <w:t>ed Pictograph</w:t>
      </w:r>
      <w:r>
        <w:rPr>
          <w:rFonts w:ascii="Times New Roman" w:hAnsi="Times New Roman" w:cs="Times New Roman"/>
          <w:sz w:val="24"/>
          <w:szCs w:val="24"/>
        </w:rPr>
        <w:t>)</w:t>
      </w:r>
      <w:r w:rsidRPr="00F8191E">
        <w:rPr>
          <w:rFonts w:ascii="Times New Roman" w:hAnsi="Times New Roman" w:cs="Times New Roman"/>
          <w:sz w:val="24"/>
          <w:szCs w:val="24"/>
        </w:rPr>
        <w:t>.</w:t>
      </w:r>
    </w:p>
    <w:p w:rsidR="008D7884" w:rsidRDefault="008D7884" w:rsidP="00AF1796">
      <w:pPr>
        <w:pStyle w:val="ListParagraph"/>
        <w:spacing w:before="240" w:after="0" w:line="480" w:lineRule="auto"/>
        <w:ind w:left="0" w:firstLine="720"/>
        <w:contextualSpacing w:val="0"/>
        <w:jc w:val="both"/>
        <w:rPr>
          <w:rFonts w:ascii="Times New Roman" w:hAnsi="Times New Roman" w:cs="Times New Roman"/>
          <w:sz w:val="24"/>
          <w:szCs w:val="24"/>
        </w:rPr>
      </w:pPr>
    </w:p>
    <w:p w:rsidR="00B64455" w:rsidRDefault="00B64455" w:rsidP="00B64455">
      <w:pPr>
        <w:pStyle w:val="ListParagraph"/>
        <w:numPr>
          <w:ilvl w:val="0"/>
          <w:numId w:val="1"/>
        </w:numPr>
        <w:tabs>
          <w:tab w:val="left" w:pos="0"/>
        </w:tabs>
        <w:spacing w:before="240" w:after="0" w:line="480" w:lineRule="auto"/>
        <w:ind w:left="360"/>
        <w:contextualSpacing w:val="0"/>
        <w:jc w:val="both"/>
        <w:rPr>
          <w:rFonts w:ascii="Times New Roman" w:hAnsi="Times New Roman" w:cs="Times New Roman"/>
          <w:b/>
          <w:sz w:val="24"/>
          <w:szCs w:val="24"/>
        </w:rPr>
      </w:pPr>
      <w:r w:rsidRPr="00F96B25">
        <w:rPr>
          <w:rFonts w:ascii="Times New Roman" w:hAnsi="Times New Roman" w:cs="Times New Roman"/>
          <w:b/>
          <w:sz w:val="24"/>
          <w:szCs w:val="24"/>
        </w:rPr>
        <w:lastRenderedPageBreak/>
        <w:t>PEMBAHASAN</w:t>
      </w:r>
    </w:p>
    <w:p w:rsidR="00BC33ED" w:rsidRPr="00BC33ED" w:rsidRDefault="00B14A37" w:rsidP="00BC33E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C33ED" w:rsidRPr="00BC33ED">
        <w:rPr>
          <w:rFonts w:ascii="Times New Roman" w:hAnsi="Times New Roman" w:cs="Times New Roman"/>
          <w:sz w:val="24"/>
          <w:szCs w:val="24"/>
        </w:rPr>
        <w:t>Autisme merupakan gangguan perkembangan yang berat dan gejalahnya sudah tampak sebelum anak mencapai usia tiga tahun. Perkembangan mereka terganggu terutama dalam komunikasi dan bahasa, interaksi dan perilaku. Untuk bisa berkomunikasi dan berinteraksi dengan orang lain maka anak harus mempunyai kemampuan berbahasa. Dalam menguasai kemampuan berbahasa tidak terlepas dari penguasaan kosa kata, penguasaan kosa kata yang memadai akan memperlancar anak dalam berkomunikasi, mempermudah anak untuk memahami bahasa yang terdapat dalam buku-buku pelajaran. Oleh karena itu penguasaan kosa kata bagi anak autis mempunyai posisi penting.</w:t>
      </w:r>
    </w:p>
    <w:p w:rsidR="00BC33ED" w:rsidRPr="00BC33ED" w:rsidRDefault="00B14A37" w:rsidP="00BC33E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C33ED" w:rsidRPr="00BC33ED">
        <w:rPr>
          <w:rFonts w:ascii="Times New Roman" w:hAnsi="Times New Roman" w:cs="Times New Roman"/>
          <w:sz w:val="24"/>
          <w:szCs w:val="24"/>
        </w:rPr>
        <w:t xml:space="preserve">Kemampuan penguasaan kosa kata pada murid autis merupakan salah satu yang harus diperhatikan oleh guru dalam kegiatan pembelajaran di sekolah karena dengan penguasaan kosa kata murid mampu untuk mengenal, memahami, dan menggunakan kata-kata dengan baik dan benar dengan cara mendengar, berbicara, membaca dan menulis. Melalui penerapan COMPIC murid diharapakan dapat menambah kata-kata baru agar bisa berkomunikasi dengan orang lain. </w:t>
      </w:r>
    </w:p>
    <w:p w:rsidR="00BC33ED" w:rsidRPr="00BC33ED" w:rsidRDefault="00BC33ED" w:rsidP="00BC33ED">
      <w:p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C33ED">
        <w:rPr>
          <w:rFonts w:ascii="Times New Roman" w:hAnsi="Times New Roman" w:cs="Times New Roman"/>
          <w:sz w:val="24"/>
          <w:szCs w:val="24"/>
        </w:rPr>
        <w:t xml:space="preserve">Penerapan COMPIC yang dalam praktiknya menggunakan alat bantu yang mewakili fungsi dari masing-masing alat indra yang ada.  Penggunaan alat bantu pembelajaran dalam proses belajar mengajar dapat mampu membantu meningkatkan keinginan dan minat yang baru, membangkitkan motivasi dan memberikan rangsangan kegiatan belajar, bahkan membawa pengaruh-pengaruh psikologis pada </w:t>
      </w:r>
      <w:r w:rsidRPr="00BC33ED">
        <w:rPr>
          <w:rFonts w:ascii="Times New Roman" w:hAnsi="Times New Roman" w:cs="Times New Roman"/>
          <w:sz w:val="24"/>
          <w:szCs w:val="24"/>
        </w:rPr>
        <w:lastRenderedPageBreak/>
        <w:t>anak. Penerapan COMPIC akan dapat menarik minat anak dan akhirnya berkonsentrasi untuk belajar dan memahami pelajaran. Dalam metode ini juga melibatkan keterlibatan anak secara langsung dan penuh dengan peragaan serta merangsang semua modalitas yang dimiliki oleh anak  sehingga anak lebih cepat memahami pelajaran. Hal ini sejalan dengan pendapat yang dikemukakan oleh Gemah (2004:7) yakni banyak anak autisme memperoleh hasil belajar yang lebih baik dengan menggunakan visual (penglihatan). Belajar secara visual memudahkan anak autisme untuk dapat berkonsentrasi dan memahami sesuatu, misalnya dengan melihat benda konkrit, foto berwarna, gambar atau simbol. Anak autis memiliki ciri khas dalam belajar yaitu mudah memahami dan mengingat berbagai hal yang ia alami (</w:t>
      </w:r>
      <w:r w:rsidRPr="00BC33ED">
        <w:rPr>
          <w:rFonts w:ascii="Times New Roman" w:hAnsi="Times New Roman" w:cs="Times New Roman"/>
          <w:i/>
          <w:sz w:val="24"/>
          <w:szCs w:val="24"/>
        </w:rPr>
        <w:t>hands on learner</w:t>
      </w:r>
      <w:r w:rsidRPr="00BC33ED">
        <w:rPr>
          <w:rFonts w:ascii="Times New Roman" w:hAnsi="Times New Roman" w:cs="Times New Roman"/>
          <w:sz w:val="24"/>
          <w:szCs w:val="24"/>
        </w:rPr>
        <w:t xml:space="preserve">) oleh karena itu penggunaan alat bantu visual dapat digunakan dalam mengerjakan keterampilan komunikasi.  </w:t>
      </w:r>
    </w:p>
    <w:p w:rsidR="00BC33ED" w:rsidRPr="00BC33ED" w:rsidRDefault="00BC33ED" w:rsidP="00BC33E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C33ED">
        <w:rPr>
          <w:rFonts w:ascii="Times New Roman" w:hAnsi="Times New Roman" w:cs="Times New Roman"/>
          <w:sz w:val="24"/>
          <w:szCs w:val="24"/>
        </w:rPr>
        <w:t xml:space="preserve">Berdasarkan hasil penelitian dan analisis data kemampuan penguasaan kosa kata pada murid autis kelas dasar II sebelum penerapan COMPIC menunjukkan kemampuan dengan kategori sangat tidak mampu. Hal ini di sebabkan karena kemampuan penguasaan kosa kata murid masih rendah sehingga murid sulit untuk memilih kata yang tepat sesuai gambar dan menunjukkan gambar yang tepat sesuai kata, maka di terapkan COMPIC  untuk meningkatkan kemampuan penguasaan kosa kata pada murid autis yaitu dengan berupa gambar dan kata. Setelah penerapan COMPIC maka kemampuan penguasaan kosa kata pada murid autis kelas dasar II mengalami kemajuan. Dari hasil </w:t>
      </w:r>
      <w:r w:rsidRPr="00BC33ED">
        <w:rPr>
          <w:rFonts w:ascii="Times New Roman" w:hAnsi="Times New Roman" w:cs="Times New Roman"/>
          <w:i/>
          <w:sz w:val="24"/>
          <w:szCs w:val="24"/>
        </w:rPr>
        <w:t>posttest</w:t>
      </w:r>
      <w:r w:rsidRPr="00BC33ED">
        <w:rPr>
          <w:rFonts w:ascii="Times New Roman" w:hAnsi="Times New Roman" w:cs="Times New Roman"/>
          <w:sz w:val="24"/>
          <w:szCs w:val="24"/>
        </w:rPr>
        <w:t xml:space="preserve"> yang dilakukan menunjukkan bahwa murid autis sudah mampu dalam penguasaan kosa kata dimana subyek berada dalam </w:t>
      </w:r>
      <w:r w:rsidRPr="00BC33ED">
        <w:rPr>
          <w:rFonts w:ascii="Times New Roman" w:hAnsi="Times New Roman" w:cs="Times New Roman"/>
          <w:sz w:val="24"/>
          <w:szCs w:val="24"/>
        </w:rPr>
        <w:lastRenderedPageBreak/>
        <w:t xml:space="preserve">katagori mampu, ini di karenakan dalam penerapan COMPIC di tunjang dengan menggunakan computer yang secara tidak langsung dapat merangsang minat belajarnya. Hal ini menandakan bahwa dengan penerapan COMPIC dapat meningkatkan kemampuan penguasaan  kosa kata pada murid autis kelas dasar II SLB Negeri Pembina Tingkat Provinsi Sulawesi Selatan Sentra PK-PLK. Hasil penelitian juga menunjukkan dalam proses penerapan COMPIC murid autis kelas dasar II lebih aktif, bersemangat dan antusias dalam proses belajar. </w:t>
      </w:r>
    </w:p>
    <w:p w:rsidR="00BC33ED" w:rsidRPr="00BC33ED" w:rsidRDefault="00BC33ED" w:rsidP="00BC33ED">
      <w:pPr>
        <w:spacing w:before="240" w:after="0" w:line="480" w:lineRule="auto"/>
        <w:ind w:right="-14"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C33ED">
        <w:rPr>
          <w:rFonts w:ascii="Times New Roman" w:hAnsi="Times New Roman" w:cs="Times New Roman"/>
          <w:sz w:val="24"/>
          <w:szCs w:val="24"/>
        </w:rPr>
        <w:t xml:space="preserve">Selanjutnya berdasarkan hasil tes awal dangan tes akhir maka dapat di peroleh gambaran bahwa ada peningkatan  kemampuan penguasaan kosa kata pada murid autis kelas dasar II SLB Negeri Pembina Tingkat Provinsi Sulawesi Selatan Sentra </w:t>
      </w:r>
      <w:r w:rsidR="006C694C">
        <w:rPr>
          <w:rFonts w:ascii="Times New Roman" w:hAnsi="Times New Roman" w:cs="Times New Roman"/>
          <w:sz w:val="24"/>
          <w:szCs w:val="24"/>
        </w:rPr>
        <w:t>U</w:t>
      </w:r>
      <w:r w:rsidRPr="00BC33ED">
        <w:rPr>
          <w:rFonts w:ascii="Times New Roman" w:hAnsi="Times New Roman" w:cs="Times New Roman"/>
          <w:sz w:val="24"/>
          <w:szCs w:val="24"/>
        </w:rPr>
        <w:t>PK-PLK setelah penerapan COMPIC. Hal tersebut ditunjukkan dengan hasil perbandingan nilai yang di peroleh murid autis pada tes awal dengan nilai yang diperoleh murid autis pada tes akhir, yakni murid autis di kelas dasar II di SLB Negeri Pembina Provinsi Tingkat Provinsi Sulawesi Selatan memperoleh nilai yang lebih tinggi pada tes akhir daripada nilai yang diperoleh pada tes awal atau dengan kata lain murid autis di kelas dasar II di SLB Negeri Pembina Tingkat Provinsi Sulawesi Selatan memperoleh nilai yang tergolong dalam kategori mampu.</w:t>
      </w:r>
    </w:p>
    <w:p w:rsidR="004F3494" w:rsidRPr="008D7884" w:rsidRDefault="00BC33ED" w:rsidP="008D7884">
      <w:pPr>
        <w:spacing w:before="240" w:after="0" w:line="480" w:lineRule="auto"/>
        <w:ind w:right="-14"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C33ED">
        <w:rPr>
          <w:rFonts w:ascii="Times New Roman" w:hAnsi="Times New Roman" w:cs="Times New Roman"/>
          <w:sz w:val="24"/>
          <w:szCs w:val="24"/>
        </w:rPr>
        <w:t xml:space="preserve">Dalam artian bahwa penerapan COMPIC sangat efektif dan efisien di terapkan untuk meningkatkan kemampuan  penguasaan kosa kata pada murid  autis kelas dasar II di SLB Negeri Pembina Tingkat Provinsi Sulawesi Selatan Sentra PK-PLK. </w:t>
      </w:r>
    </w:p>
    <w:sectPr w:rsidR="004F3494" w:rsidRPr="008D7884" w:rsidSect="009B40EB">
      <w:headerReference w:type="even" r:id="rId11"/>
      <w:headerReference w:type="default" r:id="rId12"/>
      <w:footerReference w:type="even" r:id="rId13"/>
      <w:footerReference w:type="default" r:id="rId14"/>
      <w:pgSz w:w="12240" w:h="15840"/>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7E" w:rsidRDefault="00ED0E7E" w:rsidP="00BD4445">
      <w:pPr>
        <w:spacing w:after="0" w:line="240" w:lineRule="auto"/>
      </w:pPr>
      <w:r>
        <w:separator/>
      </w:r>
    </w:p>
  </w:endnote>
  <w:endnote w:type="continuationSeparator" w:id="1">
    <w:p w:rsidR="00ED0E7E" w:rsidRDefault="00ED0E7E" w:rsidP="00BD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BA" w:rsidRDefault="00253C1E" w:rsidP="00332889">
    <w:pPr>
      <w:pStyle w:val="Footer"/>
      <w:framePr w:wrap="around" w:vAnchor="text" w:hAnchor="margin" w:xAlign="center" w:y="1"/>
      <w:rPr>
        <w:rStyle w:val="PageNumber"/>
      </w:rPr>
    </w:pPr>
    <w:r>
      <w:rPr>
        <w:rStyle w:val="PageNumber"/>
      </w:rPr>
      <w:fldChar w:fldCharType="begin"/>
    </w:r>
    <w:r w:rsidR="00CA3ABA">
      <w:rPr>
        <w:rStyle w:val="PageNumber"/>
      </w:rPr>
      <w:instrText xml:space="preserve">PAGE  </w:instrText>
    </w:r>
    <w:r>
      <w:rPr>
        <w:rStyle w:val="PageNumber"/>
      </w:rPr>
      <w:fldChar w:fldCharType="end"/>
    </w:r>
  </w:p>
  <w:p w:rsidR="00CA3ABA" w:rsidRDefault="00CA3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67" w:rsidRPr="00905267" w:rsidRDefault="00905267" w:rsidP="00CA3ABA">
    <w:pPr>
      <w:pStyle w:val="Footer"/>
      <w:rPr>
        <w:rFonts w:ascii="Times New Roman" w:hAnsi="Times New Roman" w:cs="Times New Roman"/>
      </w:rPr>
    </w:pPr>
  </w:p>
  <w:p w:rsidR="00905267" w:rsidRDefault="00905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7E" w:rsidRDefault="00ED0E7E" w:rsidP="00BD4445">
      <w:pPr>
        <w:spacing w:after="0" w:line="240" w:lineRule="auto"/>
      </w:pPr>
      <w:r>
        <w:separator/>
      </w:r>
    </w:p>
  </w:footnote>
  <w:footnote w:type="continuationSeparator" w:id="1">
    <w:p w:rsidR="00ED0E7E" w:rsidRDefault="00ED0E7E" w:rsidP="00BD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BA" w:rsidRDefault="00253C1E" w:rsidP="009B40EB">
    <w:pPr>
      <w:pStyle w:val="Header"/>
      <w:framePr w:wrap="around" w:vAnchor="text" w:hAnchor="margin" w:xAlign="right" w:y="1"/>
      <w:rPr>
        <w:rStyle w:val="PageNumber"/>
      </w:rPr>
    </w:pPr>
    <w:r>
      <w:rPr>
        <w:rStyle w:val="PageNumber"/>
      </w:rPr>
      <w:fldChar w:fldCharType="begin"/>
    </w:r>
    <w:r w:rsidR="00CA3ABA">
      <w:rPr>
        <w:rStyle w:val="PageNumber"/>
      </w:rPr>
      <w:instrText xml:space="preserve">PAGE  </w:instrText>
    </w:r>
    <w:r>
      <w:rPr>
        <w:rStyle w:val="PageNumber"/>
      </w:rPr>
      <w:fldChar w:fldCharType="end"/>
    </w:r>
  </w:p>
  <w:p w:rsidR="00CA3ABA" w:rsidRDefault="00CA3ABA" w:rsidP="00CA3A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B" w:rsidRDefault="009B40EB" w:rsidP="00CF40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905267" w:rsidRPr="00905267" w:rsidRDefault="00905267" w:rsidP="009F389C">
    <w:pPr>
      <w:pStyle w:val="Header"/>
      <w:ind w:right="360"/>
      <w:rPr>
        <w:rFonts w:ascii="Times New Roman" w:hAnsi="Times New Roman" w:cs="Times New Roman"/>
      </w:rPr>
    </w:pPr>
  </w:p>
  <w:p w:rsidR="00905267" w:rsidRDefault="00905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570"/>
    <w:multiLevelType w:val="hybridMultilevel"/>
    <w:tmpl w:val="E74A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E48BD"/>
    <w:multiLevelType w:val="hybridMultilevel"/>
    <w:tmpl w:val="577CB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41E7B"/>
    <w:multiLevelType w:val="hybridMultilevel"/>
    <w:tmpl w:val="910E48A2"/>
    <w:lvl w:ilvl="0" w:tplc="E6B41EE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F4210"/>
    <w:multiLevelType w:val="hybridMultilevel"/>
    <w:tmpl w:val="92AA13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4D77237"/>
    <w:multiLevelType w:val="hybridMultilevel"/>
    <w:tmpl w:val="2E8E78D2"/>
    <w:lvl w:ilvl="0" w:tplc="9A0096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EF465F"/>
    <w:multiLevelType w:val="hybridMultilevel"/>
    <w:tmpl w:val="A05EBCD6"/>
    <w:lvl w:ilvl="0" w:tplc="E8CA319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4762"/>
    <w:multiLevelType w:val="hybridMultilevel"/>
    <w:tmpl w:val="74F8E778"/>
    <w:lvl w:ilvl="0" w:tplc="45FC436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E297B26"/>
    <w:multiLevelType w:val="hybridMultilevel"/>
    <w:tmpl w:val="E712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7957"/>
    <w:rsid w:val="0002262E"/>
    <w:rsid w:val="00027164"/>
    <w:rsid w:val="00030BDB"/>
    <w:rsid w:val="0003155C"/>
    <w:rsid w:val="000579AB"/>
    <w:rsid w:val="000675E8"/>
    <w:rsid w:val="00087463"/>
    <w:rsid w:val="000B2232"/>
    <w:rsid w:val="000B26F8"/>
    <w:rsid w:val="000B67D4"/>
    <w:rsid w:val="000D6119"/>
    <w:rsid w:val="000E0180"/>
    <w:rsid w:val="000E683B"/>
    <w:rsid w:val="00107A67"/>
    <w:rsid w:val="00130E2B"/>
    <w:rsid w:val="00143F29"/>
    <w:rsid w:val="00154B7B"/>
    <w:rsid w:val="00162225"/>
    <w:rsid w:val="001636D5"/>
    <w:rsid w:val="001742BA"/>
    <w:rsid w:val="00180919"/>
    <w:rsid w:val="0019626F"/>
    <w:rsid w:val="001A660A"/>
    <w:rsid w:val="001D0A4F"/>
    <w:rsid w:val="001D5648"/>
    <w:rsid w:val="002004CE"/>
    <w:rsid w:val="00212615"/>
    <w:rsid w:val="0021285F"/>
    <w:rsid w:val="00212AE6"/>
    <w:rsid w:val="00214C73"/>
    <w:rsid w:val="0022337F"/>
    <w:rsid w:val="002264F8"/>
    <w:rsid w:val="00243AF2"/>
    <w:rsid w:val="002446EE"/>
    <w:rsid w:val="00253C1E"/>
    <w:rsid w:val="002568A4"/>
    <w:rsid w:val="002774EC"/>
    <w:rsid w:val="002858B7"/>
    <w:rsid w:val="0029031A"/>
    <w:rsid w:val="002904A8"/>
    <w:rsid w:val="00294A3C"/>
    <w:rsid w:val="002A35CA"/>
    <w:rsid w:val="002A55B9"/>
    <w:rsid w:val="002B27F9"/>
    <w:rsid w:val="002D47F7"/>
    <w:rsid w:val="002D4CF2"/>
    <w:rsid w:val="002E1BF9"/>
    <w:rsid w:val="002F48C3"/>
    <w:rsid w:val="002F6718"/>
    <w:rsid w:val="0030797C"/>
    <w:rsid w:val="00323CE7"/>
    <w:rsid w:val="00332889"/>
    <w:rsid w:val="00335685"/>
    <w:rsid w:val="00343688"/>
    <w:rsid w:val="00354A0D"/>
    <w:rsid w:val="00355854"/>
    <w:rsid w:val="00356891"/>
    <w:rsid w:val="003615D3"/>
    <w:rsid w:val="003630A8"/>
    <w:rsid w:val="00366A43"/>
    <w:rsid w:val="003A04D4"/>
    <w:rsid w:val="003A204F"/>
    <w:rsid w:val="003A53C7"/>
    <w:rsid w:val="003B2565"/>
    <w:rsid w:val="003B39F0"/>
    <w:rsid w:val="003B3DEC"/>
    <w:rsid w:val="003B6ADF"/>
    <w:rsid w:val="003C6297"/>
    <w:rsid w:val="003C6DB6"/>
    <w:rsid w:val="003D034C"/>
    <w:rsid w:val="003D2E90"/>
    <w:rsid w:val="003D513C"/>
    <w:rsid w:val="003E584A"/>
    <w:rsid w:val="003F1639"/>
    <w:rsid w:val="003F2CDE"/>
    <w:rsid w:val="003F756A"/>
    <w:rsid w:val="00404F75"/>
    <w:rsid w:val="0040576A"/>
    <w:rsid w:val="0041466A"/>
    <w:rsid w:val="00420BF8"/>
    <w:rsid w:val="00422A4C"/>
    <w:rsid w:val="00424C71"/>
    <w:rsid w:val="00425D4E"/>
    <w:rsid w:val="00451F5B"/>
    <w:rsid w:val="00456EED"/>
    <w:rsid w:val="00467D9A"/>
    <w:rsid w:val="004738E6"/>
    <w:rsid w:val="0047654D"/>
    <w:rsid w:val="00495B60"/>
    <w:rsid w:val="00496E51"/>
    <w:rsid w:val="004A1710"/>
    <w:rsid w:val="004B06DB"/>
    <w:rsid w:val="004B18F9"/>
    <w:rsid w:val="004B35BA"/>
    <w:rsid w:val="004B3C00"/>
    <w:rsid w:val="004D16D1"/>
    <w:rsid w:val="004D5B21"/>
    <w:rsid w:val="004D7620"/>
    <w:rsid w:val="004E6B98"/>
    <w:rsid w:val="004F3494"/>
    <w:rsid w:val="004F55EF"/>
    <w:rsid w:val="004F57F4"/>
    <w:rsid w:val="00503D49"/>
    <w:rsid w:val="00513454"/>
    <w:rsid w:val="005335AF"/>
    <w:rsid w:val="00571B98"/>
    <w:rsid w:val="00580993"/>
    <w:rsid w:val="00584382"/>
    <w:rsid w:val="00592082"/>
    <w:rsid w:val="005C005B"/>
    <w:rsid w:val="005C4760"/>
    <w:rsid w:val="005D469A"/>
    <w:rsid w:val="005E170F"/>
    <w:rsid w:val="005F5B61"/>
    <w:rsid w:val="006029E8"/>
    <w:rsid w:val="006070B4"/>
    <w:rsid w:val="00612254"/>
    <w:rsid w:val="006145C8"/>
    <w:rsid w:val="0063144C"/>
    <w:rsid w:val="00636BF6"/>
    <w:rsid w:val="00637E81"/>
    <w:rsid w:val="00650E88"/>
    <w:rsid w:val="006536A7"/>
    <w:rsid w:val="0067472F"/>
    <w:rsid w:val="00685D28"/>
    <w:rsid w:val="006934E4"/>
    <w:rsid w:val="006B0386"/>
    <w:rsid w:val="006B0524"/>
    <w:rsid w:val="006C67D2"/>
    <w:rsid w:val="006C694C"/>
    <w:rsid w:val="006C7D4E"/>
    <w:rsid w:val="006E019D"/>
    <w:rsid w:val="006E3D8A"/>
    <w:rsid w:val="006F479F"/>
    <w:rsid w:val="006F5CA1"/>
    <w:rsid w:val="00700900"/>
    <w:rsid w:val="0070187C"/>
    <w:rsid w:val="00703129"/>
    <w:rsid w:val="00737D07"/>
    <w:rsid w:val="00770997"/>
    <w:rsid w:val="00771864"/>
    <w:rsid w:val="00776535"/>
    <w:rsid w:val="00781E44"/>
    <w:rsid w:val="0078643F"/>
    <w:rsid w:val="0079543A"/>
    <w:rsid w:val="007970B8"/>
    <w:rsid w:val="007A009A"/>
    <w:rsid w:val="007A478F"/>
    <w:rsid w:val="007A734F"/>
    <w:rsid w:val="007B58EB"/>
    <w:rsid w:val="007B7F32"/>
    <w:rsid w:val="007C4BF7"/>
    <w:rsid w:val="007F3618"/>
    <w:rsid w:val="007F6B82"/>
    <w:rsid w:val="00803044"/>
    <w:rsid w:val="00805C45"/>
    <w:rsid w:val="00807021"/>
    <w:rsid w:val="00821D0A"/>
    <w:rsid w:val="008232BF"/>
    <w:rsid w:val="008369B3"/>
    <w:rsid w:val="008515B3"/>
    <w:rsid w:val="00851900"/>
    <w:rsid w:val="00851FEC"/>
    <w:rsid w:val="00860AC2"/>
    <w:rsid w:val="00893A8C"/>
    <w:rsid w:val="008942F2"/>
    <w:rsid w:val="00896F6A"/>
    <w:rsid w:val="008C0F16"/>
    <w:rsid w:val="008C3CD8"/>
    <w:rsid w:val="008C6D1B"/>
    <w:rsid w:val="008C7F62"/>
    <w:rsid w:val="008D29A8"/>
    <w:rsid w:val="008D7884"/>
    <w:rsid w:val="00905267"/>
    <w:rsid w:val="00921BAB"/>
    <w:rsid w:val="00921D9B"/>
    <w:rsid w:val="00944320"/>
    <w:rsid w:val="0095650B"/>
    <w:rsid w:val="00972F66"/>
    <w:rsid w:val="00974481"/>
    <w:rsid w:val="00977024"/>
    <w:rsid w:val="00994F0F"/>
    <w:rsid w:val="0099631D"/>
    <w:rsid w:val="009A3CFA"/>
    <w:rsid w:val="009B40EB"/>
    <w:rsid w:val="009E0DD0"/>
    <w:rsid w:val="009E34AA"/>
    <w:rsid w:val="009F2E8A"/>
    <w:rsid w:val="009F389C"/>
    <w:rsid w:val="009F4C01"/>
    <w:rsid w:val="009F7C61"/>
    <w:rsid w:val="00A10073"/>
    <w:rsid w:val="00A23939"/>
    <w:rsid w:val="00A2434E"/>
    <w:rsid w:val="00A31FEC"/>
    <w:rsid w:val="00A36E57"/>
    <w:rsid w:val="00A4645E"/>
    <w:rsid w:val="00A53672"/>
    <w:rsid w:val="00A622DD"/>
    <w:rsid w:val="00A64D73"/>
    <w:rsid w:val="00A70F46"/>
    <w:rsid w:val="00A864B7"/>
    <w:rsid w:val="00AB4E68"/>
    <w:rsid w:val="00AC3823"/>
    <w:rsid w:val="00AD54D5"/>
    <w:rsid w:val="00AF1796"/>
    <w:rsid w:val="00AF3B5F"/>
    <w:rsid w:val="00B14A37"/>
    <w:rsid w:val="00B416A8"/>
    <w:rsid w:val="00B6134A"/>
    <w:rsid w:val="00B6241D"/>
    <w:rsid w:val="00B64455"/>
    <w:rsid w:val="00B772AF"/>
    <w:rsid w:val="00B95B9C"/>
    <w:rsid w:val="00BA6275"/>
    <w:rsid w:val="00BB199E"/>
    <w:rsid w:val="00BB3BEA"/>
    <w:rsid w:val="00BC33ED"/>
    <w:rsid w:val="00BD4445"/>
    <w:rsid w:val="00BE3CB5"/>
    <w:rsid w:val="00BF361C"/>
    <w:rsid w:val="00C0037B"/>
    <w:rsid w:val="00C04359"/>
    <w:rsid w:val="00C0628F"/>
    <w:rsid w:val="00C11E2D"/>
    <w:rsid w:val="00C11FA1"/>
    <w:rsid w:val="00C15B07"/>
    <w:rsid w:val="00C21C53"/>
    <w:rsid w:val="00C23428"/>
    <w:rsid w:val="00C31F39"/>
    <w:rsid w:val="00C320F9"/>
    <w:rsid w:val="00C47957"/>
    <w:rsid w:val="00C47A25"/>
    <w:rsid w:val="00C80E31"/>
    <w:rsid w:val="00C83F02"/>
    <w:rsid w:val="00C8725B"/>
    <w:rsid w:val="00CA3ABA"/>
    <w:rsid w:val="00CB0E22"/>
    <w:rsid w:val="00CB4920"/>
    <w:rsid w:val="00CC3AC8"/>
    <w:rsid w:val="00CC53B6"/>
    <w:rsid w:val="00CD5623"/>
    <w:rsid w:val="00D015D5"/>
    <w:rsid w:val="00D14139"/>
    <w:rsid w:val="00D30D87"/>
    <w:rsid w:val="00D344C6"/>
    <w:rsid w:val="00D45B89"/>
    <w:rsid w:val="00D60BE4"/>
    <w:rsid w:val="00D655DA"/>
    <w:rsid w:val="00D66891"/>
    <w:rsid w:val="00D70231"/>
    <w:rsid w:val="00D8071F"/>
    <w:rsid w:val="00D813CA"/>
    <w:rsid w:val="00D973BF"/>
    <w:rsid w:val="00DA6ABD"/>
    <w:rsid w:val="00DB15EF"/>
    <w:rsid w:val="00DB4833"/>
    <w:rsid w:val="00DB4A33"/>
    <w:rsid w:val="00DE7062"/>
    <w:rsid w:val="00DF7ABA"/>
    <w:rsid w:val="00DF7FBC"/>
    <w:rsid w:val="00E10F9B"/>
    <w:rsid w:val="00E14185"/>
    <w:rsid w:val="00E15460"/>
    <w:rsid w:val="00E2769B"/>
    <w:rsid w:val="00E32E1D"/>
    <w:rsid w:val="00E43280"/>
    <w:rsid w:val="00E46919"/>
    <w:rsid w:val="00E509D3"/>
    <w:rsid w:val="00E656DA"/>
    <w:rsid w:val="00E90F3F"/>
    <w:rsid w:val="00E92DB7"/>
    <w:rsid w:val="00E973F3"/>
    <w:rsid w:val="00E97BF0"/>
    <w:rsid w:val="00EC387B"/>
    <w:rsid w:val="00ED0E7E"/>
    <w:rsid w:val="00ED6587"/>
    <w:rsid w:val="00ED7F4C"/>
    <w:rsid w:val="00EE0148"/>
    <w:rsid w:val="00EE1875"/>
    <w:rsid w:val="00EE6DA8"/>
    <w:rsid w:val="00EF601D"/>
    <w:rsid w:val="00F0403B"/>
    <w:rsid w:val="00F048EC"/>
    <w:rsid w:val="00F072B5"/>
    <w:rsid w:val="00F12426"/>
    <w:rsid w:val="00F2269E"/>
    <w:rsid w:val="00F3056E"/>
    <w:rsid w:val="00F40621"/>
    <w:rsid w:val="00F735B8"/>
    <w:rsid w:val="00F81B1A"/>
    <w:rsid w:val="00F93EDA"/>
    <w:rsid w:val="00F96B25"/>
    <w:rsid w:val="00F9763D"/>
    <w:rsid w:val="00FA0600"/>
    <w:rsid w:val="00FA2BE8"/>
    <w:rsid w:val="00FB713F"/>
    <w:rsid w:val="00FC0444"/>
    <w:rsid w:val="00FE048C"/>
    <w:rsid w:val="00FF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7957"/>
    <w:pPr>
      <w:ind w:left="720"/>
      <w:contextualSpacing/>
    </w:pPr>
  </w:style>
  <w:style w:type="table" w:styleId="TableGrid">
    <w:name w:val="Table Grid"/>
    <w:basedOn w:val="TableNormal"/>
    <w:uiPriority w:val="59"/>
    <w:rsid w:val="00467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A8"/>
    <w:rPr>
      <w:rFonts w:ascii="Tahoma" w:hAnsi="Tahoma" w:cs="Tahoma"/>
      <w:sz w:val="16"/>
      <w:szCs w:val="16"/>
    </w:rPr>
  </w:style>
  <w:style w:type="character" w:customStyle="1" w:styleId="ListParagraphChar">
    <w:name w:val="List Paragraph Char"/>
    <w:link w:val="ListParagraph"/>
    <w:uiPriority w:val="34"/>
    <w:rsid w:val="00EE6DA8"/>
  </w:style>
  <w:style w:type="paragraph" w:styleId="Header">
    <w:name w:val="header"/>
    <w:basedOn w:val="Normal"/>
    <w:link w:val="HeaderChar"/>
    <w:uiPriority w:val="99"/>
    <w:unhideWhenUsed/>
    <w:rsid w:val="00BD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45"/>
  </w:style>
  <w:style w:type="paragraph" w:styleId="Footer">
    <w:name w:val="footer"/>
    <w:basedOn w:val="Normal"/>
    <w:link w:val="FooterChar"/>
    <w:uiPriority w:val="99"/>
    <w:unhideWhenUsed/>
    <w:rsid w:val="00BD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45"/>
  </w:style>
  <w:style w:type="character" w:styleId="PageNumber">
    <w:name w:val="page number"/>
    <w:basedOn w:val="DefaultParagraphFont"/>
    <w:uiPriority w:val="99"/>
    <w:semiHidden/>
    <w:unhideWhenUsed/>
    <w:rsid w:val="00CA3A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6"/>
  <c:chart>
    <c:autoTitleDeleted val="1"/>
    <c:plotArea>
      <c:layout>
        <c:manualLayout>
          <c:layoutTarget val="inner"/>
          <c:xMode val="edge"/>
          <c:yMode val="edge"/>
          <c:x val="0.13563765555921478"/>
          <c:y val="4.8728478318200714E-2"/>
          <c:w val="0.68930550981507677"/>
          <c:h val="0.86361325647691445"/>
        </c:manualLayout>
      </c:layout>
      <c:barChart>
        <c:barDir val="col"/>
        <c:grouping val="stacked"/>
        <c:ser>
          <c:idx val="0"/>
          <c:order val="0"/>
          <c:tx>
            <c:strRef>
              <c:f>Sheet1!$B$1</c:f>
              <c:strCache>
                <c:ptCount val="1"/>
                <c:pt idx="0">
                  <c:v>Sebelum</c:v>
                </c:pt>
              </c:strCache>
            </c:strRef>
          </c:tx>
          <c:spPr>
            <a:solidFill>
              <a:srgbClr val="0070C0"/>
            </a:solidFill>
          </c:spPr>
          <c:cat>
            <c:strRef>
              <c:f>Sheet1!$A$2:$A$3</c:f>
              <c:strCache>
                <c:ptCount val="2"/>
                <c:pt idx="0">
                  <c:v>AMQI</c:v>
                </c:pt>
                <c:pt idx="1">
                  <c:v>FPV</c:v>
                </c:pt>
              </c:strCache>
            </c:strRef>
          </c:cat>
          <c:val>
            <c:numRef>
              <c:f>Sheet1!$B$2:$B$3</c:f>
              <c:numCache>
                <c:formatCode>General</c:formatCode>
                <c:ptCount val="2"/>
                <c:pt idx="0">
                  <c:v>30</c:v>
                </c:pt>
                <c:pt idx="1">
                  <c:v>40</c:v>
                </c:pt>
              </c:numCache>
            </c:numRef>
          </c:val>
        </c:ser>
        <c:overlap val="100"/>
        <c:axId val="38656256"/>
        <c:axId val="42648320"/>
      </c:barChart>
      <c:catAx>
        <c:axId val="38656256"/>
        <c:scaling>
          <c:orientation val="minMax"/>
        </c:scaling>
        <c:axPos val="b"/>
        <c:tickLblPos val="nextTo"/>
        <c:crossAx val="42648320"/>
        <c:crosses val="autoZero"/>
        <c:auto val="1"/>
        <c:lblAlgn val="ctr"/>
        <c:lblOffset val="100"/>
      </c:catAx>
      <c:valAx>
        <c:axId val="42648320"/>
        <c:scaling>
          <c:orientation val="minMax"/>
          <c:max val="100"/>
        </c:scaling>
        <c:axPos val="l"/>
        <c:majorGridlines/>
        <c:title>
          <c:tx>
            <c:rich>
              <a:bodyPr rot="-5400000" vert="horz"/>
              <a:lstStyle/>
              <a:p>
                <a:pPr>
                  <a:defRPr/>
                </a:pPr>
                <a:r>
                  <a:rPr lang="en-US"/>
                  <a:t>INTERVAL NILAI (pretest)</a:t>
                </a:r>
              </a:p>
            </c:rich>
          </c:tx>
        </c:title>
        <c:numFmt formatCode="General" sourceLinked="1"/>
        <c:tickLblPos val="nextTo"/>
        <c:crossAx val="38656256"/>
        <c:crosses val="autoZero"/>
        <c:crossBetween val="between"/>
      </c:valAx>
      <c:spPr>
        <a:solidFill>
          <a:schemeClr val="bg1"/>
        </a:solidFill>
      </c:spPr>
    </c:plotArea>
    <c:legend>
      <c:legendPos val="r"/>
    </c:legend>
    <c:plotVisOnly val="1"/>
  </c:chart>
  <c:spPr>
    <a:solidFill>
      <a:schemeClr val="bg1"/>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21961189277674"/>
          <c:y val="8.6260457112282765E-2"/>
          <c:w val="0.62027480514881939"/>
          <c:h val="0.81216170292762957"/>
        </c:manualLayout>
      </c:layout>
      <c:barChart>
        <c:barDir val="col"/>
        <c:grouping val="stacked"/>
        <c:ser>
          <c:idx val="0"/>
          <c:order val="0"/>
          <c:tx>
            <c:strRef>
              <c:f>Sheet1!$B$1</c:f>
              <c:strCache>
                <c:ptCount val="1"/>
                <c:pt idx="0">
                  <c:v>Setalah</c:v>
                </c:pt>
              </c:strCache>
            </c:strRef>
          </c:tx>
          <c:spPr>
            <a:solidFill>
              <a:schemeClr val="accent2">
                <a:lumMod val="75000"/>
              </a:schemeClr>
            </a:solidFill>
          </c:spPr>
          <c:cat>
            <c:strRef>
              <c:f>Sheet1!$A$2:$A$3</c:f>
              <c:strCache>
                <c:ptCount val="2"/>
                <c:pt idx="0">
                  <c:v>AMQI</c:v>
                </c:pt>
                <c:pt idx="1">
                  <c:v>FPV</c:v>
                </c:pt>
              </c:strCache>
            </c:strRef>
          </c:cat>
          <c:val>
            <c:numRef>
              <c:f>Sheet1!$B$2:$B$3</c:f>
              <c:numCache>
                <c:formatCode>General</c:formatCode>
                <c:ptCount val="2"/>
                <c:pt idx="0">
                  <c:v>73</c:v>
                </c:pt>
                <c:pt idx="1">
                  <c:v>76</c:v>
                </c:pt>
              </c:numCache>
            </c:numRef>
          </c:val>
        </c:ser>
        <c:overlap val="100"/>
        <c:axId val="45870464"/>
        <c:axId val="46021632"/>
      </c:barChart>
      <c:catAx>
        <c:axId val="45870464"/>
        <c:scaling>
          <c:orientation val="minMax"/>
        </c:scaling>
        <c:axPos val="b"/>
        <c:tickLblPos val="nextTo"/>
        <c:crossAx val="46021632"/>
        <c:crosses val="autoZero"/>
        <c:auto val="1"/>
        <c:lblAlgn val="ctr"/>
        <c:lblOffset val="100"/>
      </c:catAx>
      <c:valAx>
        <c:axId val="46021632"/>
        <c:scaling>
          <c:orientation val="minMax"/>
          <c:max val="100"/>
        </c:scaling>
        <c:axPos val="l"/>
        <c:majorGridlines/>
        <c:title>
          <c:tx>
            <c:rich>
              <a:bodyPr rot="-5400000" vert="horz"/>
              <a:lstStyle/>
              <a:p>
                <a:pPr>
                  <a:defRPr/>
                </a:pPr>
                <a:r>
                  <a:rPr lang="en-US"/>
                  <a:t>INTERVAL</a:t>
                </a:r>
                <a:r>
                  <a:rPr lang="en-US" baseline="0"/>
                  <a:t> NILAI (Posttest)</a:t>
                </a:r>
                <a:endParaRPr lang="en-US"/>
              </a:p>
            </c:rich>
          </c:tx>
        </c:title>
        <c:numFmt formatCode="General" sourceLinked="1"/>
        <c:tickLblPos val="nextTo"/>
        <c:crossAx val="45870464"/>
        <c:crosses val="autoZero"/>
        <c:crossBetween val="between"/>
        <c:majorUnit val="10"/>
        <c:minorUnit val="2"/>
      </c:valAx>
      <c:spPr>
        <a:solidFill>
          <a:schemeClr val="bg1"/>
        </a:solidFill>
      </c:spPr>
    </c:plotArea>
    <c:legend>
      <c:legendPos val="r"/>
    </c:legend>
    <c:plotVisOnly val="1"/>
  </c:chart>
  <c:spPr>
    <a:solidFill>
      <a:schemeClr val="bg1"/>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460874252522711"/>
          <c:y val="3.3491763755775041E-2"/>
          <c:w val="0.69797734016453361"/>
          <c:h val="0.86852673958741577"/>
        </c:manualLayout>
      </c:layout>
      <c:barChart>
        <c:barDir val="col"/>
        <c:grouping val="clustered"/>
        <c:ser>
          <c:idx val="0"/>
          <c:order val="0"/>
          <c:tx>
            <c:strRef>
              <c:f>Sheet1!$B$1</c:f>
              <c:strCache>
                <c:ptCount val="1"/>
                <c:pt idx="0">
                  <c:v>Sebelum</c:v>
                </c:pt>
              </c:strCache>
            </c:strRef>
          </c:tx>
          <c:cat>
            <c:strRef>
              <c:f>Sheet1!$A$2:$A$3</c:f>
              <c:strCache>
                <c:ptCount val="2"/>
                <c:pt idx="0">
                  <c:v>AMQI</c:v>
                </c:pt>
                <c:pt idx="1">
                  <c:v>FPV</c:v>
                </c:pt>
              </c:strCache>
            </c:strRef>
          </c:cat>
          <c:val>
            <c:numRef>
              <c:f>Sheet1!$B$2:$B$3</c:f>
              <c:numCache>
                <c:formatCode>General</c:formatCode>
                <c:ptCount val="2"/>
                <c:pt idx="0">
                  <c:v>30</c:v>
                </c:pt>
                <c:pt idx="1">
                  <c:v>40</c:v>
                </c:pt>
              </c:numCache>
            </c:numRef>
          </c:val>
        </c:ser>
        <c:ser>
          <c:idx val="1"/>
          <c:order val="1"/>
          <c:tx>
            <c:strRef>
              <c:f>Sheet1!$C$1</c:f>
              <c:strCache>
                <c:ptCount val="1"/>
                <c:pt idx="0">
                  <c:v>Setelah</c:v>
                </c:pt>
              </c:strCache>
            </c:strRef>
          </c:tx>
          <c:cat>
            <c:strRef>
              <c:f>Sheet1!$A$2:$A$3</c:f>
              <c:strCache>
                <c:ptCount val="2"/>
                <c:pt idx="0">
                  <c:v>AMQI</c:v>
                </c:pt>
                <c:pt idx="1">
                  <c:v>FPV</c:v>
                </c:pt>
              </c:strCache>
            </c:strRef>
          </c:cat>
          <c:val>
            <c:numRef>
              <c:f>Sheet1!$C$2:$C$3</c:f>
              <c:numCache>
                <c:formatCode>General</c:formatCode>
                <c:ptCount val="2"/>
                <c:pt idx="0">
                  <c:v>73</c:v>
                </c:pt>
                <c:pt idx="1">
                  <c:v>76</c:v>
                </c:pt>
              </c:numCache>
            </c:numRef>
          </c:val>
        </c:ser>
        <c:axId val="60598528"/>
        <c:axId val="73287168"/>
      </c:barChart>
      <c:catAx>
        <c:axId val="60598528"/>
        <c:scaling>
          <c:orientation val="minMax"/>
        </c:scaling>
        <c:axPos val="b"/>
        <c:tickLblPos val="nextTo"/>
        <c:crossAx val="73287168"/>
        <c:crosses val="autoZero"/>
        <c:auto val="1"/>
        <c:lblAlgn val="ctr"/>
        <c:lblOffset val="100"/>
      </c:catAx>
      <c:valAx>
        <c:axId val="73287168"/>
        <c:scaling>
          <c:orientation val="minMax"/>
          <c:max val="100"/>
        </c:scaling>
        <c:axPos val="l"/>
        <c:majorGridlines/>
        <c:title>
          <c:tx>
            <c:rich>
              <a:bodyPr rot="-5400000" vert="horz"/>
              <a:lstStyle/>
              <a:p>
                <a:pPr>
                  <a:defRPr/>
                </a:pPr>
                <a:r>
                  <a:rPr lang="en-US"/>
                  <a:t>Rentang</a:t>
                </a:r>
                <a:r>
                  <a:rPr lang="en-US" baseline="0"/>
                  <a:t> Nilai Skala 100</a:t>
                </a:r>
                <a:endParaRPr lang="en-US"/>
              </a:p>
            </c:rich>
          </c:tx>
        </c:title>
        <c:numFmt formatCode="General" sourceLinked="1"/>
        <c:tickLblPos val="nextTo"/>
        <c:crossAx val="60598528"/>
        <c:crosses val="autoZero"/>
        <c:crossBetween val="between"/>
      </c:valAx>
    </c:plotArea>
    <c:legend>
      <c:legendPos val="r"/>
    </c:legend>
    <c:plotVisOnly val="1"/>
  </c:chart>
  <c:spPr>
    <a:solidFill>
      <a:schemeClr val="bg1"/>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06E4-14D5-4F83-B9C7-2656C0B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12</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198</cp:revision>
  <cp:lastPrinted>2015-07-07T14:31:00Z</cp:lastPrinted>
  <dcterms:created xsi:type="dcterms:W3CDTF">2015-05-26T04:25:00Z</dcterms:created>
  <dcterms:modified xsi:type="dcterms:W3CDTF">2015-07-08T20:21:00Z</dcterms:modified>
</cp:coreProperties>
</file>