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B3" w:rsidRDefault="008A33D9" w:rsidP="000A0AB3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rect id="_x0000_s1073" style="position:absolute;left:0;text-align:left;margin-left:376.35pt;margin-top:-75.9pt;width:1in;height:24pt;z-index:251664384" strokecolor="white [3212]"/>
        </w:pict>
      </w:r>
      <w:r w:rsidR="000A0AB3" w:rsidRPr="00374BFB">
        <w:rPr>
          <w:rFonts w:ascii="Times New Roman" w:hAnsi="Times New Roman"/>
          <w:b/>
          <w:szCs w:val="24"/>
        </w:rPr>
        <w:t>BAB III</w:t>
      </w:r>
    </w:p>
    <w:p w:rsidR="000A0AB3" w:rsidRDefault="000A0AB3" w:rsidP="001C4D3A">
      <w:pPr>
        <w:pStyle w:val="ListParagraph"/>
        <w:spacing w:line="720" w:lineRule="auto"/>
        <w:ind w:left="0"/>
        <w:jc w:val="center"/>
        <w:rPr>
          <w:rFonts w:ascii="Times New Roman" w:hAnsi="Times New Roman"/>
          <w:b/>
          <w:szCs w:val="24"/>
        </w:rPr>
      </w:pPr>
      <w:r w:rsidRPr="00374BFB">
        <w:rPr>
          <w:rFonts w:ascii="Times New Roman" w:hAnsi="Times New Roman"/>
          <w:b/>
          <w:szCs w:val="24"/>
        </w:rPr>
        <w:t>METODE PENELITIAN</w:t>
      </w:r>
    </w:p>
    <w:p w:rsidR="006338C7" w:rsidRPr="006338C7" w:rsidRDefault="006338C7" w:rsidP="001C4D3A">
      <w:pPr>
        <w:pStyle w:val="ListParagraph"/>
        <w:spacing w:line="720" w:lineRule="auto"/>
        <w:ind w:left="0"/>
        <w:rPr>
          <w:rFonts w:ascii="Times New Roman" w:hAnsi="Times New Roman"/>
          <w:b/>
          <w:szCs w:val="24"/>
        </w:rPr>
      </w:pPr>
    </w:p>
    <w:p w:rsidR="004660E7" w:rsidRPr="004C6419" w:rsidRDefault="004660E7" w:rsidP="001C4D3A">
      <w:pPr>
        <w:pStyle w:val="ListParagraph"/>
        <w:numPr>
          <w:ilvl w:val="0"/>
          <w:numId w:val="20"/>
        </w:numPr>
        <w:spacing w:after="0" w:line="480" w:lineRule="auto"/>
        <w:ind w:left="426" w:hanging="426"/>
        <w:contextualSpacing w:val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C6419">
        <w:rPr>
          <w:rFonts w:ascii="Times New Roman" w:hAnsi="Times New Roman" w:cs="Times New Roman"/>
          <w:b/>
          <w:bCs/>
          <w:sz w:val="24"/>
          <w:szCs w:val="24"/>
          <w:lang w:val="sv-SE"/>
        </w:rPr>
        <w:t>Pendekatan dan Jenis Penelitian</w:t>
      </w:r>
    </w:p>
    <w:p w:rsidR="004660E7" w:rsidRPr="00267F9E" w:rsidRDefault="004660E7" w:rsidP="001C4D3A">
      <w:pPr>
        <w:pStyle w:val="ListParagraph"/>
        <w:numPr>
          <w:ilvl w:val="0"/>
          <w:numId w:val="18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7F9E">
        <w:rPr>
          <w:rFonts w:ascii="Times New Roman" w:hAnsi="Times New Roman" w:cs="Times New Roman"/>
          <w:sz w:val="24"/>
          <w:szCs w:val="24"/>
          <w:lang w:val="id-ID"/>
        </w:rPr>
        <w:t>Pendekatan penelitian</w:t>
      </w:r>
    </w:p>
    <w:p w:rsidR="004660E7" w:rsidRPr="00214847" w:rsidRDefault="004660E7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Penelitian ini menggunakan pendekatan kuantitatif yaitu untuk mengetahui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="00AD15CA">
        <w:rPr>
          <w:rFonts w:ascii="Times New Roman" w:hAnsi="Times New Roman" w:cs="Times New Roman"/>
          <w:sz w:val="24"/>
          <w:szCs w:val="24"/>
        </w:rPr>
        <w:t>m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>eningkat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kan kemampuan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enyusun kalimat sederhana  pada murid </w:t>
      </w:r>
      <w:proofErr w:type="spellStart"/>
      <w:r w:rsidRPr="00F26784">
        <w:rPr>
          <w:rFonts w:asciiTheme="majorBidi" w:hAnsiTheme="majorBidi" w:cstheme="majorBidi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Dasar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  di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42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2668F">
        <w:rPr>
          <w:rFonts w:ascii="Times New Roman" w:hAnsi="Times New Roman" w:cs="Times New Roman"/>
          <w:sz w:val="24"/>
          <w:szCs w:val="24"/>
        </w:rPr>
        <w:t>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9369A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juga menggambarkan kemampuan </w:t>
      </w:r>
      <w:r w:rsidR="00AD15CA">
        <w:rPr>
          <w:rFonts w:ascii="Times New Roman" w:hAnsi="Times New Roman" w:cs="Times New Roman"/>
          <w:sz w:val="24"/>
          <w:szCs w:val="24"/>
        </w:rPr>
        <w:t>m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enyusun kalimat sederhana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 murid </w:t>
      </w:r>
      <w:proofErr w:type="spellStart"/>
      <w:r w:rsidRPr="00F26784">
        <w:rPr>
          <w:rFonts w:asciiTheme="majorBidi" w:hAnsiTheme="majorBidi" w:cstheme="majorBidi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>sebelum dan se</w:t>
      </w:r>
      <w:r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0E7" w:rsidRDefault="004660E7" w:rsidP="004660E7">
      <w:pPr>
        <w:pStyle w:val="ListParagraph"/>
        <w:numPr>
          <w:ilvl w:val="0"/>
          <w:numId w:val="18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penelitian</w:t>
      </w:r>
    </w:p>
    <w:p w:rsidR="004660E7" w:rsidRDefault="004660E7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menggunakan jenis penelitian deskriptif yaitu untuk menggambarkan kemampuan 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menyusun kalimat sederhana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murid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>sebelum dan se</w:t>
      </w:r>
      <w:r>
        <w:rPr>
          <w:rFonts w:ascii="Times New Roman" w:hAnsi="Times New Roman" w:cs="Times New Roman"/>
          <w:sz w:val="24"/>
          <w:szCs w:val="24"/>
          <w:lang w:val="id-ID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0E7" w:rsidRPr="00476F52" w:rsidRDefault="004660E7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Berdasarkan uraian di atas, maka prosedur pelaksanaan penelitian ditempuh dengan cara sebagai berikut:</w:t>
      </w:r>
    </w:p>
    <w:p w:rsidR="004660E7" w:rsidRPr="00476F52" w:rsidRDefault="004660E7" w:rsidP="004660E7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tes awal pada subjek, untuk mengukur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kemampuan/hasil belajar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sebelum subyek diberikan perlakuan.</w:t>
      </w:r>
    </w:p>
    <w:p w:rsidR="000A0AB3" w:rsidRDefault="004660E7" w:rsidP="004660E7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Memberikan perlakuan pada subjek yaitu pengajaran tentang</w:t>
      </w:r>
      <w:r w:rsidR="004759F0">
        <w:rPr>
          <w:rFonts w:ascii="Times New Roman" w:hAnsi="Times New Roman" w:cs="Times New Roman"/>
          <w:sz w:val="24"/>
          <w:szCs w:val="24"/>
          <w:lang w:val="sv-SE"/>
        </w:rPr>
        <w:t xml:space="preserve"> menyusun 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alimat sederhana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dengan </w:t>
      </w:r>
      <w:r>
        <w:rPr>
          <w:rFonts w:ascii="Times New Roman" w:hAnsi="Times New Roman" w:cs="Times New Roman"/>
          <w:sz w:val="24"/>
          <w:szCs w:val="24"/>
          <w:lang w:val="id-ID"/>
        </w:rPr>
        <w:t>penggunaan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0E7" w:rsidRPr="000A0AB3" w:rsidRDefault="008A33D9" w:rsidP="000A0AB3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75" style="position:absolute;left:0;text-align:left;margin-left:181.65pt;margin-top:27.75pt;width:36pt;height:24.25pt;z-index:251666432" strokecolor="white [3212]">
            <v:textbox>
              <w:txbxContent>
                <w:p w:rsidR="000A0AB3" w:rsidRPr="006338C7" w:rsidRDefault="001C4D3A" w:rsidP="000A0A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xbxContent>
            </v:textbox>
          </v:rect>
        </w:pict>
      </w:r>
    </w:p>
    <w:p w:rsidR="004660E7" w:rsidRPr="001D3AF4" w:rsidRDefault="004660E7" w:rsidP="001D3AF4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Memberikan tes akhir pada subjek, untuk mengukur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kemampuan/hasil belajar </w:t>
      </w:r>
      <w:r w:rsidRPr="00A46C72">
        <w:rPr>
          <w:rFonts w:ascii="Times New Roman" w:hAnsi="Times New Roman" w:cs="Times New Roman"/>
          <w:sz w:val="24"/>
          <w:szCs w:val="24"/>
          <w:lang w:val="sv-SE"/>
        </w:rPr>
        <w:t xml:space="preserve">menyusun kalimat sederhana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setelah subjek diberikan perlakuan.</w:t>
      </w:r>
    </w:p>
    <w:p w:rsidR="004660E7" w:rsidRDefault="004660E7" w:rsidP="004660E7">
      <w:pPr>
        <w:numPr>
          <w:ilvl w:val="0"/>
          <w:numId w:val="14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Membandingkan tes awal dan tes akhir, untuk menentukan seberapa besar perbedaan yang timbul.</w:t>
      </w:r>
    </w:p>
    <w:p w:rsidR="00AD15CA" w:rsidRPr="00476F52" w:rsidRDefault="00AD15CA" w:rsidP="00AD15CA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660E7" w:rsidRPr="004C6419" w:rsidRDefault="004660E7" w:rsidP="004660E7">
      <w:pPr>
        <w:pStyle w:val="ListParagraph"/>
        <w:numPr>
          <w:ilvl w:val="0"/>
          <w:numId w:val="20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C6419">
        <w:rPr>
          <w:rFonts w:ascii="Times New Roman" w:hAnsi="Times New Roman" w:cs="Times New Roman"/>
          <w:b/>
          <w:bCs/>
          <w:sz w:val="24"/>
          <w:szCs w:val="24"/>
          <w:lang w:val="sv-SE"/>
        </w:rPr>
        <w:t>Peubah dan Definisi Operasional</w:t>
      </w:r>
    </w:p>
    <w:p w:rsidR="004660E7" w:rsidRPr="00267F9E" w:rsidRDefault="004660E7" w:rsidP="004660E7">
      <w:pPr>
        <w:pStyle w:val="ListParagraph"/>
        <w:numPr>
          <w:ilvl w:val="1"/>
          <w:numId w:val="14"/>
        </w:numPr>
        <w:tabs>
          <w:tab w:val="clear" w:pos="1440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67F9E">
        <w:rPr>
          <w:rFonts w:ascii="Times New Roman" w:hAnsi="Times New Roman" w:cs="Times New Roman"/>
          <w:sz w:val="24"/>
          <w:szCs w:val="24"/>
          <w:lang w:val="sv-SE"/>
        </w:rPr>
        <w:t>Peubah penelitian</w:t>
      </w:r>
    </w:p>
    <w:p w:rsidR="004660E7" w:rsidRPr="00476F52" w:rsidRDefault="004660E7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Penelitian ini menggunakan </w:t>
      </w:r>
      <w:r w:rsidR="00BC2AFD">
        <w:rPr>
          <w:rFonts w:ascii="Times New Roman" w:hAnsi="Times New Roman" w:cs="Times New Roman"/>
          <w:sz w:val="24"/>
          <w:szCs w:val="24"/>
          <w:lang w:val="sv-SE"/>
        </w:rPr>
        <w:t xml:space="preserve">dua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peubah yaitu 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DF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7252DF">
        <w:rPr>
          <w:rFonts w:ascii="Times New Roman" w:hAnsi="Times New Roman" w:cs="Times New Roman"/>
          <w:sz w:val="24"/>
          <w:szCs w:val="24"/>
        </w:rPr>
        <w:t>.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660E7" w:rsidRPr="00476F52" w:rsidRDefault="004660E7" w:rsidP="004660E7">
      <w:pPr>
        <w:pStyle w:val="ListParagraph"/>
        <w:numPr>
          <w:ilvl w:val="1"/>
          <w:numId w:val="14"/>
        </w:numPr>
        <w:tabs>
          <w:tab w:val="clear" w:pos="1440"/>
        </w:tabs>
        <w:spacing w:after="0" w:line="480" w:lineRule="auto"/>
        <w:ind w:left="426" w:hanging="397"/>
        <w:contextualSpacing w:val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Definisi operasional</w:t>
      </w:r>
    </w:p>
    <w:p w:rsidR="004660E7" w:rsidRPr="00476F52" w:rsidRDefault="004660E7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Untuk memperoleh pemahaman dan kesamaan pengertian terhadap penelitian ini  perlu didefinisikan secara operasional sebagai berikut:</w:t>
      </w:r>
    </w:p>
    <w:p w:rsidR="000C473B" w:rsidRPr="00930101" w:rsidRDefault="004759F0" w:rsidP="00E22A0D">
      <w:pPr>
        <w:pStyle w:val="ListParagraph"/>
        <w:numPr>
          <w:ilvl w:val="0"/>
          <w:numId w:val="19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AB2663">
        <w:rPr>
          <w:rFonts w:ascii="Times New Roman" w:hAnsi="Times New Roman" w:cs="Times New Roman"/>
          <w:sz w:val="24"/>
          <w:szCs w:val="24"/>
        </w:rPr>
        <w:t>M</w:t>
      </w:r>
      <w:r w:rsidR="004660E7" w:rsidRPr="00AB2663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4660E7" w:rsidRPr="00AB266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4660E7" w:rsidRPr="00AB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E7" w:rsidRPr="00AB266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660E7" w:rsidRPr="00AB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E7" w:rsidRPr="00AB266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4660E7" w:rsidRPr="00AB2663">
        <w:rPr>
          <w:rFonts w:ascii="Times New Roman" w:hAnsi="Times New Roman" w:cs="Times New Roman"/>
          <w:sz w:val="24"/>
          <w:szCs w:val="24"/>
        </w:rPr>
        <w:t xml:space="preserve"> </w:t>
      </w:r>
      <w:r w:rsidR="004660E7" w:rsidRPr="00AB2663">
        <w:rPr>
          <w:rFonts w:ascii="Times New Roman" w:hAnsi="Times New Roman" w:cs="Times New Roman"/>
          <w:sz w:val="24"/>
          <w:szCs w:val="24"/>
          <w:lang w:val="sv-SE"/>
        </w:rPr>
        <w:t>adalah</w:t>
      </w:r>
      <w:r w:rsidR="004660E7" w:rsidRPr="00AB2663">
        <w:rPr>
          <w:rFonts w:ascii="Times New Roman" w:hAnsi="Times New Roman" w:cs="Times New Roman"/>
          <w:sz w:val="24"/>
          <w:szCs w:val="24"/>
          <w:lang w:val="id-ID"/>
        </w:rPr>
        <w:t xml:space="preserve"> suatu </w:t>
      </w:r>
      <w:proofErr w:type="spellStart"/>
      <w:r w:rsidR="003923C5" w:rsidRPr="00AB266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3923C5" w:rsidRPr="00AB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3C5" w:rsidRPr="00AB2663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4660E7" w:rsidRPr="00AB26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23C5" w:rsidRPr="00AB266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923C5" w:rsidRPr="00AB2663">
        <w:rPr>
          <w:rFonts w:ascii="Times New Roman" w:hAnsi="Times New Roman" w:cs="Times New Roman"/>
          <w:sz w:val="24"/>
          <w:szCs w:val="24"/>
        </w:rPr>
        <w:t>be</w:t>
      </w:r>
      <w:r w:rsidR="00AD15CA" w:rsidRPr="00AB2663">
        <w:rPr>
          <w:rFonts w:ascii="Times New Roman" w:hAnsi="Times New Roman" w:cs="Times New Roman"/>
          <w:sz w:val="24"/>
          <w:szCs w:val="24"/>
        </w:rPr>
        <w:t>risi</w:t>
      </w:r>
      <w:proofErr w:type="spellEnd"/>
      <w:r w:rsidR="003923C5" w:rsidRPr="00AB2663">
        <w:rPr>
          <w:rFonts w:ascii="Times New Roman" w:hAnsi="Times New Roman" w:cs="Times New Roman"/>
          <w:sz w:val="24"/>
          <w:szCs w:val="24"/>
        </w:rPr>
        <w:t xml:space="preserve"> </w:t>
      </w:r>
      <w:r w:rsidR="008A5FC1" w:rsidRPr="00AB2663">
        <w:rPr>
          <w:rFonts w:ascii="Times New Roman" w:hAnsi="Times New Roman" w:cs="Times New Roman"/>
          <w:sz w:val="24"/>
          <w:szCs w:val="24"/>
          <w:lang w:val="sv-SE"/>
        </w:rPr>
        <w:t>kumpulan kata</w:t>
      </w:r>
      <w:r w:rsidR="00C226E6" w:rsidRPr="00AB2663">
        <w:rPr>
          <w:rFonts w:ascii="Times New Roman" w:hAnsi="Times New Roman" w:cs="Times New Roman"/>
          <w:sz w:val="24"/>
          <w:szCs w:val="24"/>
          <w:lang w:val="sv-SE"/>
        </w:rPr>
        <w:t xml:space="preserve"> -</w:t>
      </w:r>
      <w:r w:rsidR="008A5FC1" w:rsidRPr="00AB2663">
        <w:rPr>
          <w:rFonts w:ascii="Times New Roman" w:hAnsi="Times New Roman" w:cs="Times New Roman"/>
          <w:sz w:val="24"/>
          <w:szCs w:val="24"/>
          <w:lang w:val="sv-SE"/>
        </w:rPr>
        <w:t xml:space="preserve"> kata yang di</w:t>
      </w:r>
      <w:r w:rsidR="004660E7" w:rsidRPr="00AB2663">
        <w:rPr>
          <w:rFonts w:ascii="Times New Roman" w:hAnsi="Times New Roman" w:cs="Times New Roman"/>
          <w:sz w:val="24"/>
          <w:szCs w:val="24"/>
          <w:lang w:val="sv-SE"/>
        </w:rPr>
        <w:t>pen</w:t>
      </w:r>
      <w:r w:rsidR="008A5FC1" w:rsidRPr="00AB2663">
        <w:rPr>
          <w:rFonts w:ascii="Times New Roman" w:hAnsi="Times New Roman" w:cs="Times New Roman"/>
          <w:sz w:val="24"/>
          <w:szCs w:val="24"/>
          <w:lang w:val="sv-SE"/>
        </w:rPr>
        <w:t xml:space="preserve">ggal dari </w:t>
      </w:r>
      <w:r w:rsidR="00AD15CA" w:rsidRPr="00AB2663">
        <w:rPr>
          <w:rFonts w:ascii="Times New Roman" w:hAnsi="Times New Roman" w:cs="Times New Roman"/>
          <w:sz w:val="24"/>
          <w:szCs w:val="24"/>
          <w:lang w:val="sv-SE"/>
        </w:rPr>
        <w:t xml:space="preserve">suatu </w:t>
      </w:r>
      <w:r w:rsidR="008A5FC1" w:rsidRPr="00AB2663">
        <w:rPr>
          <w:rFonts w:ascii="Times New Roman" w:hAnsi="Times New Roman" w:cs="Times New Roman"/>
          <w:sz w:val="24"/>
          <w:szCs w:val="24"/>
          <w:lang w:val="sv-SE"/>
        </w:rPr>
        <w:t>kalimat</w:t>
      </w:r>
      <w:r w:rsidR="00AB2663" w:rsidRPr="00AB2663">
        <w:rPr>
          <w:rFonts w:ascii="Times New Roman" w:hAnsi="Times New Roman" w:cs="Times New Roman"/>
          <w:sz w:val="24"/>
          <w:szCs w:val="24"/>
          <w:lang w:val="sv-SE"/>
        </w:rPr>
        <w:t xml:space="preserve"> yang digunakan untuk membantu murid menyusun kalimat sederhana </w:t>
      </w:r>
      <w:r w:rsidR="00AD15CA" w:rsidRPr="00AB2663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4660E7" w:rsidRPr="00AB26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B2663" w:rsidRPr="00AB2663">
        <w:rPr>
          <w:rFonts w:ascii="Times New Roman" w:hAnsi="Times New Roman" w:cs="Times New Roman"/>
          <w:sz w:val="24"/>
          <w:szCs w:val="24"/>
          <w:lang w:val="sv-SE"/>
        </w:rPr>
        <w:t>/</w:t>
      </w:r>
      <w:r w:rsidR="004660E7" w:rsidRPr="00AB2663">
        <w:rPr>
          <w:rFonts w:ascii="Times New Roman" w:hAnsi="Times New Roman" w:cs="Times New Roman"/>
          <w:sz w:val="24"/>
          <w:szCs w:val="24"/>
          <w:lang w:val="sv-SE"/>
        </w:rPr>
        <w:t>kat</w:t>
      </w:r>
      <w:r w:rsidRPr="00AB2663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4660E7" w:rsidRPr="00AB2663">
        <w:rPr>
          <w:rFonts w:ascii="Times New Roman" w:hAnsi="Times New Roman" w:cs="Times New Roman"/>
          <w:sz w:val="24"/>
          <w:szCs w:val="24"/>
          <w:lang w:val="sv-SE"/>
        </w:rPr>
        <w:t xml:space="preserve">–kata inilah yang </w:t>
      </w:r>
      <w:proofErr w:type="gramStart"/>
      <w:r w:rsidR="004660E7" w:rsidRPr="00AB2663">
        <w:rPr>
          <w:rFonts w:ascii="Times New Roman" w:hAnsi="Times New Roman" w:cs="Times New Roman"/>
          <w:sz w:val="24"/>
          <w:szCs w:val="24"/>
          <w:lang w:val="sv-SE"/>
        </w:rPr>
        <w:t>akan</w:t>
      </w:r>
      <w:proofErr w:type="gramEnd"/>
      <w:r w:rsidR="004660E7" w:rsidRPr="00AB2663">
        <w:rPr>
          <w:rFonts w:ascii="Times New Roman" w:hAnsi="Times New Roman" w:cs="Times New Roman"/>
          <w:sz w:val="24"/>
          <w:szCs w:val="24"/>
          <w:lang w:val="sv-SE"/>
        </w:rPr>
        <w:t xml:space="preserve"> membentuk kembal</w:t>
      </w:r>
      <w:r w:rsidR="003923C5" w:rsidRPr="00AB2663">
        <w:rPr>
          <w:rFonts w:ascii="Times New Roman" w:hAnsi="Times New Roman" w:cs="Times New Roman"/>
          <w:sz w:val="24"/>
          <w:szCs w:val="24"/>
          <w:lang w:val="sv-SE"/>
        </w:rPr>
        <w:t>i menjadi kalimat yang sempurna</w:t>
      </w:r>
      <w:r w:rsidR="00AB2663" w:rsidRPr="00AB266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B2663">
        <w:rPr>
          <w:rFonts w:ascii="Times New Roman" w:hAnsi="Times New Roman" w:cs="Times New Roman"/>
          <w:sz w:val="24"/>
          <w:szCs w:val="24"/>
          <w:lang w:val="sv-SE"/>
        </w:rPr>
        <w:t xml:space="preserve"> Kemampuan menyusun kalimat sederhana adalah kemampuan hasil belajar yang diperoleh murid melalui tes pada mata pelajaran bahasa indonesia dengan pola SPOK.</w:t>
      </w:r>
      <w:r w:rsidR="00AB2663" w:rsidRPr="00AB2663">
        <w:rPr>
          <w:rFonts w:ascii="Times New Roman" w:hAnsi="Times New Roman"/>
          <w:b/>
          <w:color w:val="000000"/>
          <w:sz w:val="24"/>
          <w:szCs w:val="24"/>
          <w:lang w:val="nb-NO"/>
        </w:rPr>
        <w:t xml:space="preserve"> </w:t>
      </w:r>
    </w:p>
    <w:p w:rsidR="000C473B" w:rsidRDefault="000C473B" w:rsidP="00E22A0D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930101" w:rsidRDefault="00930101" w:rsidP="00E22A0D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930101" w:rsidRDefault="00930101" w:rsidP="00E22A0D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42668F" w:rsidRPr="000C473B" w:rsidRDefault="0042668F" w:rsidP="000C473B">
      <w:pPr>
        <w:pStyle w:val="ListParagraph"/>
        <w:numPr>
          <w:ilvl w:val="0"/>
          <w:numId w:val="20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0C473B">
        <w:rPr>
          <w:rFonts w:ascii="Times New Roman" w:hAnsi="Times New Roman"/>
          <w:b/>
          <w:color w:val="000000"/>
          <w:sz w:val="24"/>
          <w:szCs w:val="24"/>
          <w:lang w:val="nb-NO"/>
        </w:rPr>
        <w:lastRenderedPageBreak/>
        <w:t xml:space="preserve">Subjek Penelitian </w:t>
      </w:r>
    </w:p>
    <w:p w:rsidR="0042668F" w:rsidRDefault="0042668F" w:rsidP="006F54DA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Cs w:val="24"/>
          <w:lang w:val="nb-N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nb-NO"/>
        </w:rPr>
        <w:t xml:space="preserve">Subjek </w:t>
      </w:r>
      <w:proofErr w:type="spellStart"/>
      <w:r w:rsidRPr="00034881">
        <w:rPr>
          <w:rFonts w:ascii="Times New Roman" w:hAnsi="Times New Roman"/>
          <w:sz w:val="24"/>
          <w:szCs w:val="24"/>
        </w:rPr>
        <w:t>dalam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penelitian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adalah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5B2">
        <w:rPr>
          <w:rFonts w:ascii="Times New Roman" w:hAnsi="Times New Roman"/>
          <w:sz w:val="24"/>
          <w:szCs w:val="24"/>
        </w:rPr>
        <w:t>satu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5CA"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jenis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4DA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>isleksia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di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Mengingat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jumlah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 w:rsidR="003238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C3">
        <w:rPr>
          <w:rFonts w:ascii="Times New Roman" w:hAnsi="Times New Roman"/>
          <w:sz w:val="24"/>
          <w:szCs w:val="24"/>
        </w:rPr>
        <w:t>hanya</w:t>
      </w:r>
      <w:proofErr w:type="spellEnd"/>
      <w:r w:rsidR="003238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38C3">
        <w:rPr>
          <w:rFonts w:ascii="Times New Roman" w:hAnsi="Times New Roman"/>
          <w:sz w:val="24"/>
          <w:szCs w:val="24"/>
        </w:rPr>
        <w:t>satu</w:t>
      </w:r>
      <w:proofErr w:type="spellEnd"/>
      <w:r w:rsidR="003238C3">
        <w:rPr>
          <w:rFonts w:ascii="Times New Roman" w:hAnsi="Times New Roman"/>
          <w:sz w:val="24"/>
          <w:szCs w:val="24"/>
        </w:rPr>
        <w:t xml:space="preserve"> </w:t>
      </w:r>
      <w:r w:rsidR="000D7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maka</w:t>
      </w:r>
      <w:proofErr w:type="spellEnd"/>
      <w:proofErr w:type="gram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dalam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penelitian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ini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tidak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dilakukan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penarikan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sampel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, </w:t>
      </w:r>
      <w:r w:rsidRPr="00034881">
        <w:rPr>
          <w:rFonts w:ascii="Times New Roman" w:hAnsi="Times New Roman"/>
          <w:sz w:val="24"/>
          <w:szCs w:val="24"/>
          <w:lang w:val="sv-SE"/>
        </w:rPr>
        <w:t>sehingga penelitiannya merupakan penelitian populasi</w:t>
      </w:r>
      <w:r w:rsidRPr="00034881">
        <w:rPr>
          <w:rFonts w:ascii="Times New Roman" w:hAnsi="Times New Roman"/>
          <w:sz w:val="24"/>
          <w:szCs w:val="24"/>
          <w:lang w:val="id-ID"/>
        </w:rPr>
        <w:t>.</w:t>
      </w:r>
    </w:p>
    <w:p w:rsidR="0042668F" w:rsidRDefault="0042668F" w:rsidP="0042668F">
      <w:pPr>
        <w:spacing w:after="0" w:line="48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      </w:t>
      </w:r>
      <w:r w:rsidRPr="00034881"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Tabel. 3.1. Keadaan </w:t>
      </w:r>
      <w:r w:rsidR="00AD15CA">
        <w:rPr>
          <w:rFonts w:ascii="Times New Roman" w:eastAsia="Times New Roman" w:hAnsi="Times New Roman"/>
          <w:b/>
          <w:sz w:val="24"/>
          <w:szCs w:val="24"/>
          <w:lang w:val="sv-SE"/>
        </w:rPr>
        <w:t>Murid</w:t>
      </w:r>
      <w:r w:rsidRPr="00034881"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Kelas </w:t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>II</w:t>
      </w:r>
      <w:r w:rsidRPr="00034881">
        <w:rPr>
          <w:rFonts w:ascii="Times New Roman" w:eastAsia="Times New Roman" w:hAnsi="Times New Roman"/>
          <w:b/>
          <w:sz w:val="24"/>
          <w:szCs w:val="24"/>
          <w:lang w:val="sv-SE"/>
        </w:rPr>
        <w:t>I Di S</w:t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>D Inpres Maccini Baru Makassar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80"/>
        <w:gridCol w:w="1585"/>
        <w:gridCol w:w="1494"/>
        <w:gridCol w:w="1843"/>
      </w:tblGrid>
      <w:tr w:rsidR="0042668F" w:rsidRPr="00034881" w:rsidTr="00C84768">
        <w:trPr>
          <w:trHeight w:val="145"/>
        </w:trPr>
        <w:tc>
          <w:tcPr>
            <w:tcW w:w="569" w:type="dxa"/>
            <w:vMerge w:val="restart"/>
          </w:tcPr>
          <w:p w:rsidR="0042668F" w:rsidRPr="00034881" w:rsidRDefault="0042668F" w:rsidP="00C8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42668F" w:rsidRPr="00034881" w:rsidRDefault="0042668F" w:rsidP="00C8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880" w:type="dxa"/>
            <w:vMerge w:val="restart"/>
          </w:tcPr>
          <w:p w:rsidR="0042668F" w:rsidRPr="00034881" w:rsidRDefault="0042668F" w:rsidP="00C8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42668F" w:rsidRPr="00034881" w:rsidRDefault="0042668F" w:rsidP="00C8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Nama (Inisial)</w:t>
            </w:r>
          </w:p>
        </w:tc>
        <w:tc>
          <w:tcPr>
            <w:tcW w:w="3079" w:type="dxa"/>
            <w:gridSpan w:val="2"/>
            <w:vAlign w:val="center"/>
          </w:tcPr>
          <w:p w:rsidR="0042668F" w:rsidRPr="00034881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1843" w:type="dxa"/>
            <w:vMerge w:val="restart"/>
          </w:tcPr>
          <w:p w:rsidR="0042668F" w:rsidRPr="00034881" w:rsidRDefault="0042668F" w:rsidP="0042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42668F" w:rsidRPr="00034881" w:rsidRDefault="0042668F" w:rsidP="0042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4881">
              <w:rPr>
                <w:rFonts w:ascii="Times New Roman" w:eastAsia="Times New Roman" w:hAnsi="Times New Roman"/>
                <w:sz w:val="24"/>
                <w:szCs w:val="24"/>
              </w:rPr>
              <w:t>Jenis</w:t>
            </w:r>
            <w:proofErr w:type="spellEnd"/>
            <w:r w:rsidRPr="00034881"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BB</w:t>
            </w:r>
          </w:p>
        </w:tc>
      </w:tr>
      <w:tr w:rsidR="0042668F" w:rsidRPr="00034881" w:rsidTr="00C84768">
        <w:trPr>
          <w:trHeight w:val="341"/>
        </w:trPr>
        <w:tc>
          <w:tcPr>
            <w:tcW w:w="569" w:type="dxa"/>
            <w:vMerge/>
          </w:tcPr>
          <w:p w:rsidR="0042668F" w:rsidRPr="00034881" w:rsidRDefault="0042668F" w:rsidP="00C8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80" w:type="dxa"/>
            <w:vMerge/>
          </w:tcPr>
          <w:p w:rsidR="0042668F" w:rsidRPr="00034881" w:rsidRDefault="0042668F" w:rsidP="00C8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5" w:type="dxa"/>
            <w:vAlign w:val="center"/>
          </w:tcPr>
          <w:p w:rsidR="0042668F" w:rsidRPr="00034881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Laki –Laki</w:t>
            </w:r>
          </w:p>
        </w:tc>
        <w:tc>
          <w:tcPr>
            <w:tcW w:w="1494" w:type="dxa"/>
            <w:vAlign w:val="center"/>
          </w:tcPr>
          <w:p w:rsidR="0042668F" w:rsidRPr="00034881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1843" w:type="dxa"/>
            <w:vMerge/>
          </w:tcPr>
          <w:p w:rsidR="0042668F" w:rsidRPr="00034881" w:rsidRDefault="0042668F" w:rsidP="00C8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42668F" w:rsidRPr="00034881" w:rsidTr="00C84768">
        <w:trPr>
          <w:trHeight w:val="1052"/>
        </w:trPr>
        <w:tc>
          <w:tcPr>
            <w:tcW w:w="569" w:type="dxa"/>
          </w:tcPr>
          <w:p w:rsidR="0042668F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68F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  <w:p w:rsidR="0042668F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68F" w:rsidRPr="00034881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2668F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68F" w:rsidRPr="00034881" w:rsidRDefault="00E96A36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</w:p>
          <w:p w:rsidR="0042668F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68F" w:rsidRPr="00034881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2668F" w:rsidRDefault="0042668F" w:rsidP="00C8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68F" w:rsidRPr="0042668F" w:rsidRDefault="00515AD7" w:rsidP="00C8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2668F" w:rsidRDefault="0042668F" w:rsidP="00C8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68F" w:rsidRPr="00034881" w:rsidRDefault="0042668F" w:rsidP="00C8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2668F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68F" w:rsidRPr="0042668F" w:rsidRDefault="00515AD7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42668F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68F" w:rsidRPr="006772E6" w:rsidRDefault="0042668F" w:rsidP="00C84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68F" w:rsidRDefault="0042668F" w:rsidP="00C84768">
            <w:pPr>
              <w:tabs>
                <w:tab w:val="left" w:pos="690"/>
                <w:tab w:val="center" w:pos="81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2668F" w:rsidRPr="00A31EEF" w:rsidRDefault="0042668F" w:rsidP="0042668F">
            <w:pPr>
              <w:tabs>
                <w:tab w:val="left" w:pos="690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Disleksia</w:t>
            </w:r>
            <w:proofErr w:type="spellEnd"/>
          </w:p>
          <w:p w:rsidR="0042668F" w:rsidRPr="0042668F" w:rsidRDefault="0042668F" w:rsidP="0042668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2668F" w:rsidRPr="00034881" w:rsidTr="00C84768">
        <w:tblPrEx>
          <w:tblLook w:val="0000"/>
        </w:tblPrEx>
        <w:trPr>
          <w:trHeight w:val="215"/>
        </w:trPr>
        <w:tc>
          <w:tcPr>
            <w:tcW w:w="569" w:type="dxa"/>
          </w:tcPr>
          <w:p w:rsidR="0042668F" w:rsidRPr="0042668F" w:rsidRDefault="0042668F" w:rsidP="00C8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42668F" w:rsidRPr="00034881" w:rsidRDefault="0042668F" w:rsidP="00C8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4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Jumlah</w:t>
            </w:r>
            <w:proofErr w:type="spellEnd"/>
          </w:p>
          <w:p w:rsidR="0042668F" w:rsidRPr="00034881" w:rsidRDefault="0042668F" w:rsidP="00C84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42668F" w:rsidRPr="00034881" w:rsidRDefault="001E35B2" w:rsidP="00C8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42668F" w:rsidRPr="00034881" w:rsidRDefault="0042668F" w:rsidP="00C8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668F" w:rsidRPr="00034881" w:rsidRDefault="001E35B2" w:rsidP="00C8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68F" w:rsidRDefault="0042668F" w:rsidP="0042668F">
      <w:pPr>
        <w:tabs>
          <w:tab w:val="left" w:pos="6045"/>
        </w:tabs>
        <w:spacing w:line="48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772E6">
        <w:rPr>
          <w:rFonts w:ascii="Times New Roman" w:eastAsia="Times New Roman" w:hAnsi="Times New Roman"/>
          <w:color w:val="000000"/>
          <w:sz w:val="20"/>
          <w:szCs w:val="20"/>
          <w:lang w:val="id-ID"/>
        </w:rPr>
        <w:t xml:space="preserve">Sumber: Data Siswa kelas </w:t>
      </w:r>
      <w:r>
        <w:rPr>
          <w:rFonts w:ascii="Times New Roman" w:eastAsia="Times New Roman" w:hAnsi="Times New Roman"/>
          <w:color w:val="000000"/>
          <w:sz w:val="20"/>
          <w:szCs w:val="20"/>
        </w:rPr>
        <w:t>II</w:t>
      </w:r>
      <w:r w:rsidRPr="006772E6">
        <w:rPr>
          <w:rFonts w:ascii="Times New Roman" w:eastAsia="Times New Roman" w:hAnsi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SD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Inpres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Maccini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Baru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Makassar</w:t>
      </w:r>
    </w:p>
    <w:p w:rsidR="000A0AB3" w:rsidRPr="00F40231" w:rsidRDefault="000A0AB3" w:rsidP="004660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E7" w:rsidRPr="00476F52" w:rsidRDefault="006F54DA" w:rsidP="004660E7">
      <w:pPr>
        <w:pStyle w:val="ListParagraph"/>
        <w:numPr>
          <w:ilvl w:val="0"/>
          <w:numId w:val="20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Teknik/</w:t>
      </w:r>
      <w:r w:rsidR="004660E7" w:rsidRPr="00476F52">
        <w:rPr>
          <w:rFonts w:ascii="Times New Roman" w:hAnsi="Times New Roman" w:cs="Times New Roman"/>
          <w:b/>
          <w:bCs/>
          <w:sz w:val="24"/>
          <w:szCs w:val="24"/>
          <w:lang w:val="sv-SE"/>
        </w:rPr>
        <w:t>Instrumen Pengumpulan Data</w:t>
      </w:r>
      <w:r w:rsidR="004660E7" w:rsidRPr="00476F5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:rsidR="004660E7" w:rsidRPr="00BA4EA3" w:rsidRDefault="004660E7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Teknik pengumpulan data yang digunakan dalam penelitian ini adalah</w:t>
      </w:r>
      <w:r>
        <w:rPr>
          <w:rFonts w:ascii="Times New Roman" w:hAnsi="Times New Roman" w:cs="Times New Roman"/>
          <w:sz w:val="24"/>
          <w:szCs w:val="24"/>
          <w:lang w:val="id-ID"/>
        </w:rPr>
        <w:t>:.</w:t>
      </w:r>
    </w:p>
    <w:p w:rsidR="004660E7" w:rsidRPr="0078794A" w:rsidRDefault="004660E7" w:rsidP="004660E7">
      <w:pPr>
        <w:pStyle w:val="ListParagraph"/>
        <w:numPr>
          <w:ilvl w:val="0"/>
          <w:numId w:val="17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Tes</w:t>
      </w:r>
      <w:r w:rsidR="00D3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E7" w:rsidRDefault="004660E7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Tes yang digunakan dalam penelitian ini adalah </w:t>
      </w:r>
      <w:r w:rsidR="001C4D3A">
        <w:rPr>
          <w:rFonts w:ascii="Times New Roman" w:hAnsi="Times New Roman" w:cs="Times New Roman"/>
          <w:sz w:val="24"/>
          <w:szCs w:val="24"/>
          <w:lang w:val="sv-SE"/>
        </w:rPr>
        <w:t xml:space="preserve">untuk mengukur 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menyusun kalimat sederhana</w:t>
      </w:r>
      <w:r w:rsidR="005B578E">
        <w:rPr>
          <w:rFonts w:ascii="Times New Roman" w:hAnsi="Times New Roman" w:cs="Times New Roman"/>
          <w:sz w:val="24"/>
          <w:szCs w:val="24"/>
          <w:lang w:val="sv-SE"/>
        </w:rPr>
        <w:t xml:space="preserve"> dengan menggunakan </w:t>
      </w:r>
      <w:r w:rsidR="00D34F2F">
        <w:rPr>
          <w:rFonts w:ascii="Times New Roman" w:hAnsi="Times New Roman" w:cs="Times New Roman"/>
          <w:sz w:val="24"/>
          <w:szCs w:val="24"/>
          <w:lang w:val="sv-SE"/>
        </w:rPr>
        <w:t>tes per</w:t>
      </w:r>
      <w:r w:rsidR="00AD15CA">
        <w:rPr>
          <w:rFonts w:ascii="Times New Roman" w:hAnsi="Times New Roman" w:cs="Times New Roman"/>
          <w:sz w:val="24"/>
          <w:szCs w:val="24"/>
          <w:lang w:val="sv-SE"/>
        </w:rPr>
        <w:t>buatan</w:t>
      </w:r>
      <w:r w:rsidR="006F54DA">
        <w:rPr>
          <w:rFonts w:ascii="Times New Roman" w:hAnsi="Times New Roman" w:cs="Times New Roman"/>
          <w:sz w:val="24"/>
          <w:szCs w:val="24"/>
          <w:lang w:val="sv-SE"/>
        </w:rPr>
        <w:t>, t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eknik tes bertujuan untuk mengukur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kemampuan  </w:t>
      </w:r>
      <w:r w:rsidR="00430D5C">
        <w:rPr>
          <w:rFonts w:ascii="Times New Roman" w:hAnsi="Times New Roman" w:cs="Times New Roman"/>
          <w:sz w:val="24"/>
          <w:szCs w:val="24"/>
          <w:lang w:val="sv-SE"/>
        </w:rPr>
        <w:t>murid disleksia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kelas III dalam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menyusun kalimat sederhana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, tes dilakukan sebanyak dua kali, yaitu tes awal digunakan untuk mengukur kemampuan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menyusun kalimat sederhana 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sebelum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dan tes akhir digunakan untuk mengukur kemampuan </w:t>
      </w:r>
      <w:r w:rsidR="00687389">
        <w:rPr>
          <w:rFonts w:ascii="Times New Roman" w:hAnsi="Times New Roman" w:cs="Times New Roman"/>
          <w:sz w:val="24"/>
          <w:szCs w:val="24"/>
          <w:lang w:val="id-ID"/>
        </w:rPr>
        <w:t>menyusun kalimat sederhana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setelah penggunaan 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</w:p>
    <w:p w:rsidR="00AD15CA" w:rsidRPr="00AD15CA" w:rsidRDefault="00AD15CA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60E7" w:rsidRPr="004C6419" w:rsidRDefault="004660E7" w:rsidP="004660E7">
      <w:pPr>
        <w:pStyle w:val="ListParagraph"/>
        <w:numPr>
          <w:ilvl w:val="0"/>
          <w:numId w:val="20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Te</w:t>
      </w:r>
      <w:r w:rsidRPr="004C6419">
        <w:rPr>
          <w:rFonts w:ascii="Times New Roman" w:hAnsi="Times New Roman" w:cs="Times New Roman"/>
          <w:b/>
          <w:bCs/>
          <w:sz w:val="24"/>
          <w:szCs w:val="24"/>
          <w:lang w:val="sv-SE"/>
        </w:rPr>
        <w:t>knik Analisis Data</w:t>
      </w:r>
    </w:p>
    <w:p w:rsidR="000D10EE" w:rsidRDefault="000D10EE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Tekhnik analisis data yang digunakan dalam penelitian ini adalah analisis deskriptif kuantitatif</w:t>
      </w:r>
      <w:r w:rsidR="004660E7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. Analisis ini digunakan untuk menjawab rumusan masalah yaitu Bagaimanakah kemampuan </w:t>
      </w:r>
      <w:proofErr w:type="spellStart"/>
      <w:r w:rsidR="004660E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46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E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6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E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4660E7">
        <w:rPr>
          <w:rFonts w:ascii="Times New Roman" w:hAnsi="Times New Roman" w:cs="Times New Roman"/>
          <w:sz w:val="24"/>
          <w:szCs w:val="24"/>
        </w:rPr>
        <w:t xml:space="preserve"> </w:t>
      </w:r>
      <w:r w:rsidR="004660E7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="004660E7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 w:rsidR="004660E7">
        <w:rPr>
          <w:rFonts w:ascii="Times New Roman" w:hAnsi="Times New Roman" w:cs="Times New Roman"/>
          <w:sz w:val="24"/>
          <w:szCs w:val="24"/>
          <w:lang w:val="sv-SE"/>
        </w:rPr>
        <w:t>disleksia</w:t>
      </w:r>
      <w:r w:rsidR="004660E7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sebelum dan </w:t>
      </w:r>
      <w:r w:rsidR="004660E7">
        <w:rPr>
          <w:rFonts w:ascii="Times New Roman" w:hAnsi="Times New Roman" w:cs="Times New Roman"/>
          <w:sz w:val="24"/>
          <w:szCs w:val="24"/>
          <w:lang w:val="id-ID"/>
        </w:rPr>
        <w:t>setelah</w:t>
      </w:r>
      <w:r w:rsidR="004660E7" w:rsidRPr="00185EA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660E7">
        <w:rPr>
          <w:rFonts w:ascii="Times New Roman" w:hAnsi="Times New Roman" w:cs="Times New Roman"/>
          <w:sz w:val="24"/>
          <w:szCs w:val="24"/>
          <w:lang w:val="id-ID"/>
        </w:rPr>
        <w:t>penggunaan</w:t>
      </w:r>
      <w:r w:rsidR="004660E7" w:rsidRPr="00185EA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660E7" w:rsidRPr="00185EA2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 w:rsidR="004660E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46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E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6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E7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660E7">
        <w:rPr>
          <w:rFonts w:ascii="Times New Roman" w:hAnsi="Times New Roman" w:cs="Times New Roman"/>
          <w:sz w:val="24"/>
          <w:szCs w:val="24"/>
          <w:lang w:val="sv-SE"/>
        </w:rPr>
        <w:t xml:space="preserve">kelas III </w:t>
      </w:r>
      <w:r w:rsidR="00687389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4660E7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="00426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660E7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42668F">
        <w:rPr>
          <w:rFonts w:ascii="Times New Roman" w:hAnsi="Times New Roman" w:cs="Times New Roman"/>
          <w:sz w:val="24"/>
          <w:szCs w:val="24"/>
          <w:lang w:val="sv-SE"/>
        </w:rPr>
        <w:t>npres</w:t>
      </w:r>
      <w:r w:rsidR="004660E7">
        <w:rPr>
          <w:rFonts w:ascii="Times New Roman" w:hAnsi="Times New Roman" w:cs="Times New Roman"/>
          <w:sz w:val="24"/>
          <w:szCs w:val="24"/>
          <w:lang w:val="sv-SE"/>
        </w:rPr>
        <w:t xml:space="preserve"> Maccni Baru</w:t>
      </w:r>
      <w:r w:rsidR="00C9369A">
        <w:rPr>
          <w:rFonts w:ascii="Times New Roman" w:hAnsi="Times New Roman" w:cs="Times New Roman"/>
          <w:sz w:val="24"/>
          <w:szCs w:val="24"/>
          <w:lang w:val="sv-SE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4660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660E7" w:rsidRPr="00DF16DA" w:rsidRDefault="004660E7" w:rsidP="004660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Selanjutnya untuk menarik kesimpulan tentang gambaran peningkatan kemampuan </w:t>
      </w:r>
      <w:r>
        <w:rPr>
          <w:rFonts w:ascii="Times New Roman" w:hAnsi="Times New Roman" w:cs="Times New Roman"/>
          <w:sz w:val="24"/>
          <w:szCs w:val="24"/>
          <w:lang w:val="id-ID"/>
        </w:rPr>
        <w:t>menyusun kalimat sederhana  pada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 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42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2668F">
        <w:rPr>
          <w:rFonts w:ascii="Times New Roman" w:hAnsi="Times New Roman" w:cs="Times New Roman"/>
          <w:sz w:val="24"/>
          <w:szCs w:val="24"/>
        </w:rPr>
        <w:t>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9369A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>sebelum dan se</w:t>
      </w:r>
      <w:r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Pr="00185EA2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54DA">
        <w:rPr>
          <w:rFonts w:ascii="Times New Roman" w:hAnsi="Times New Roman" w:cs="Times New Roman"/>
          <w:sz w:val="24"/>
          <w:szCs w:val="24"/>
        </w:rPr>
        <w:t>M</w:t>
      </w:r>
      <w:r w:rsidRPr="00A46C72">
        <w:rPr>
          <w:rFonts w:ascii="Times New Roman" w:hAnsi="Times New Roman" w:cs="Times New Roman"/>
          <w:sz w:val="24"/>
          <w:szCs w:val="24"/>
          <w:lang w:val="id-ID"/>
        </w:rPr>
        <w:t>elalui prosedur sebagai berikut</w:t>
      </w:r>
      <w:bookmarkStart w:id="0" w:name="_GoBack"/>
      <w:bookmarkEnd w:id="0"/>
      <w:r w:rsidRPr="00A46C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660E7" w:rsidRDefault="004660E7" w:rsidP="004660E7">
      <w:pPr>
        <w:numPr>
          <w:ilvl w:val="1"/>
          <w:numId w:val="1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52">
        <w:rPr>
          <w:rFonts w:ascii="Times New Roman" w:hAnsi="Times New Roman" w:cs="Times New Roman"/>
          <w:sz w:val="24"/>
          <w:szCs w:val="24"/>
        </w:rPr>
        <w:t>Mentabulasikan</w:t>
      </w:r>
      <w:proofErr w:type="spellEnd"/>
      <w:r w:rsidRPr="00476F5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76F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7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7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2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47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2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6F54DA">
        <w:rPr>
          <w:rFonts w:ascii="Times New Roman" w:hAnsi="Times New Roman" w:cs="Times New Roman"/>
          <w:sz w:val="24"/>
          <w:szCs w:val="24"/>
        </w:rPr>
        <w:t>.</w:t>
      </w:r>
    </w:p>
    <w:p w:rsidR="00D34F2F" w:rsidRPr="00687389" w:rsidRDefault="009E5DBF" w:rsidP="00687389">
      <w:pPr>
        <w:pStyle w:val="ListParagraph"/>
        <w:numPr>
          <w:ilvl w:val="1"/>
          <w:numId w:val="15"/>
        </w:numPr>
        <w:spacing w:before="120"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DBF">
        <w:rPr>
          <w:rFonts w:ascii="Times New Roman" w:hAnsi="Times New Roman"/>
          <w:sz w:val="24"/>
          <w:szCs w:val="24"/>
        </w:rPr>
        <w:t>Skor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/>
          <w:sz w:val="24"/>
          <w:szCs w:val="24"/>
        </w:rPr>
        <w:t>tes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r w:rsidRPr="009E5DBF">
        <w:rPr>
          <w:rFonts w:ascii="Times New Roman" w:hAnsi="Times New Roman"/>
          <w:sz w:val="24"/>
          <w:szCs w:val="24"/>
          <w:lang w:val="id-ID"/>
        </w:rPr>
        <w:t>sebelum</w:t>
      </w:r>
      <w:r w:rsidRPr="009E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/>
          <w:sz w:val="24"/>
          <w:szCs w:val="24"/>
        </w:rPr>
        <w:t>dan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/>
          <w:sz w:val="24"/>
          <w:szCs w:val="24"/>
        </w:rPr>
        <w:t>tes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r w:rsidRPr="009E5DBF">
        <w:rPr>
          <w:rFonts w:ascii="Times New Roman" w:hAnsi="Times New Roman"/>
          <w:sz w:val="24"/>
          <w:szCs w:val="24"/>
          <w:lang w:val="id-ID"/>
        </w:rPr>
        <w:t>sesudah</w:t>
      </w:r>
      <w:r w:rsidRPr="009E5D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DBF">
        <w:rPr>
          <w:rFonts w:ascii="Times New Roman" w:hAnsi="Times New Roman"/>
          <w:sz w:val="24"/>
          <w:szCs w:val="24"/>
        </w:rPr>
        <w:t>kemudian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/>
          <w:sz w:val="24"/>
          <w:szCs w:val="24"/>
        </w:rPr>
        <w:t>dikonversi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/>
          <w:sz w:val="24"/>
          <w:szCs w:val="24"/>
        </w:rPr>
        <w:t>ke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/>
          <w:sz w:val="24"/>
          <w:szCs w:val="24"/>
        </w:rPr>
        <w:t>nilai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/>
          <w:sz w:val="24"/>
          <w:szCs w:val="24"/>
        </w:rPr>
        <w:t>dengan</w:t>
      </w:r>
      <w:proofErr w:type="spellEnd"/>
      <w:r w:rsidRPr="009E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/>
          <w:sz w:val="24"/>
          <w:szCs w:val="24"/>
        </w:rPr>
        <w:t>rumus</w:t>
      </w:r>
      <w:proofErr w:type="spellEnd"/>
      <w:r w:rsidRPr="009E5DBF">
        <w:rPr>
          <w:rFonts w:ascii="Times New Roman" w:hAnsi="Times New Roman"/>
          <w:sz w:val="24"/>
          <w:szCs w:val="24"/>
        </w:rPr>
        <w:t>:</w:t>
      </w:r>
    </w:p>
    <w:p w:rsidR="009E5DBF" w:rsidRPr="009E5DBF" w:rsidRDefault="009E5DBF" w:rsidP="00DA4C4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5DB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E5D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9E5DBF" w:rsidRPr="009E5DBF" w:rsidRDefault="008A33D9" w:rsidP="00DA4C49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68" style="position:absolute;left:0;text-align:left;z-index:251658240;visibility:visible" from="112.35pt,7.75pt" to="20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I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L02Iyn2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"/>
        </w:pict>
      </w:r>
      <w:proofErr w:type="spellStart"/>
      <w:r w:rsidR="009E5DBF" w:rsidRPr="009E5DB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E5DBF" w:rsidRPr="009E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5DBF" w:rsidRPr="009E5DB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E5DBF" w:rsidRPr="009E5DBF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9E5DBF" w:rsidRPr="009E5DBF">
        <w:rPr>
          <w:rFonts w:ascii="Times New Roman" w:hAnsi="Times New Roman" w:cs="Times New Roman"/>
          <w:sz w:val="24"/>
          <w:szCs w:val="24"/>
        </w:rPr>
        <w:tab/>
      </w:r>
      <w:r w:rsidR="009E5DBF" w:rsidRPr="009E5DB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E5DBF" w:rsidRPr="009E5DBF">
        <w:rPr>
          <w:rFonts w:ascii="Times New Roman" w:hAnsi="Times New Roman" w:cs="Times New Roman"/>
          <w:sz w:val="24"/>
          <w:szCs w:val="24"/>
        </w:rPr>
        <w:tab/>
      </w:r>
      <w:r w:rsidR="009E5DBF" w:rsidRPr="009E5DBF">
        <w:rPr>
          <w:rFonts w:ascii="Times New Roman" w:hAnsi="Times New Roman" w:cs="Times New Roman"/>
          <w:sz w:val="24"/>
          <w:szCs w:val="24"/>
        </w:rPr>
        <w:tab/>
        <w:t>x 100</w:t>
      </w:r>
      <w:r w:rsidR="00DA0274">
        <w:rPr>
          <w:rFonts w:ascii="Times New Roman" w:hAnsi="Times New Roman" w:cs="Times New Roman"/>
          <w:sz w:val="24"/>
          <w:szCs w:val="24"/>
        </w:rPr>
        <w:t>%</w:t>
      </w:r>
    </w:p>
    <w:p w:rsidR="00AD15CA" w:rsidRDefault="009E5DBF" w:rsidP="00DA4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89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DBF">
        <w:rPr>
          <w:rFonts w:ascii="Times New Roman" w:hAnsi="Times New Roman" w:cs="Times New Roman"/>
          <w:sz w:val="24"/>
          <w:szCs w:val="24"/>
        </w:rPr>
        <w:tab/>
      </w:r>
      <w:r w:rsidRPr="009E5DB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E5DB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E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DB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E5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49" w:rsidRDefault="00AD15CA" w:rsidP="00DA4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89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DA4C49">
        <w:rPr>
          <w:rFonts w:ascii="Times New Roman" w:hAnsi="Times New Roman" w:cs="Times New Roman"/>
          <w:sz w:val="24"/>
          <w:szCs w:val="24"/>
        </w:rPr>
        <w:tab/>
      </w:r>
    </w:p>
    <w:p w:rsidR="00FC0D29" w:rsidRDefault="00974A2A" w:rsidP="00FC0D29">
      <w:pPr>
        <w:pStyle w:val="ListParagraph"/>
        <w:numPr>
          <w:ilvl w:val="3"/>
          <w:numId w:val="16"/>
        </w:numPr>
        <w:tabs>
          <w:tab w:val="left" w:pos="2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FC0D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>
        <w:rPr>
          <w:rFonts w:ascii="Times New Roman" w:hAnsi="Times New Roman" w:cs="Times New Roman"/>
          <w:sz w:val="24"/>
          <w:szCs w:val="24"/>
        </w:rPr>
        <w:t>A</w:t>
      </w:r>
      <w:r w:rsidR="00FC0D29" w:rsidRPr="00FC0D29">
        <w:rPr>
          <w:rFonts w:ascii="Times New Roman" w:hAnsi="Times New Roman" w:cs="Times New Roman"/>
          <w:sz w:val="24"/>
          <w:szCs w:val="24"/>
        </w:rPr>
        <w:t>pabila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C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AD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C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AD15CA">
        <w:rPr>
          <w:rFonts w:ascii="Times New Roman" w:hAnsi="Times New Roman" w:cs="Times New Roman"/>
          <w:sz w:val="24"/>
          <w:szCs w:val="24"/>
        </w:rPr>
        <w:t xml:space="preserve"> SPOK</w:t>
      </w:r>
      <w:r w:rsidR="00FC0D29" w:rsidRPr="00FC0D29">
        <w:rPr>
          <w:rFonts w:ascii="Times New Roman" w:hAnsi="Times New Roman" w:cs="Times New Roman"/>
          <w:sz w:val="24"/>
          <w:szCs w:val="24"/>
        </w:rPr>
        <w:t>.</w:t>
      </w:r>
    </w:p>
    <w:p w:rsidR="00FC0D29" w:rsidRDefault="00974A2A" w:rsidP="00FC0D29">
      <w:pPr>
        <w:pStyle w:val="ListParagraph"/>
        <w:numPr>
          <w:ilvl w:val="3"/>
          <w:numId w:val="16"/>
        </w:numPr>
        <w:tabs>
          <w:tab w:val="left" w:pos="2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C0D29">
        <w:rPr>
          <w:rFonts w:ascii="Times New Roman" w:hAnsi="Times New Roman" w:cs="Times New Roman"/>
          <w:sz w:val="24"/>
          <w:szCs w:val="24"/>
        </w:rPr>
        <w:t xml:space="preserve"> </w:t>
      </w:r>
      <w:r w:rsidR="00FC0D29" w:rsidRPr="00FC0D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>
        <w:rPr>
          <w:rFonts w:ascii="Times New Roman" w:hAnsi="Times New Roman" w:cs="Times New Roman"/>
          <w:sz w:val="24"/>
          <w:szCs w:val="24"/>
        </w:rPr>
        <w:t>A</w:t>
      </w:r>
      <w:r w:rsidR="00FC0D29" w:rsidRPr="00FC0D29">
        <w:rPr>
          <w:rFonts w:ascii="Times New Roman" w:hAnsi="Times New Roman" w:cs="Times New Roman"/>
          <w:sz w:val="24"/>
          <w:szCs w:val="24"/>
        </w:rPr>
        <w:t>pabila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SPOK.</w:t>
      </w:r>
    </w:p>
    <w:p w:rsidR="00FC0D29" w:rsidRDefault="00974A2A" w:rsidP="00FC0D29">
      <w:pPr>
        <w:pStyle w:val="ListParagraph"/>
        <w:numPr>
          <w:ilvl w:val="3"/>
          <w:numId w:val="16"/>
        </w:numPr>
        <w:tabs>
          <w:tab w:val="left" w:pos="28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FC0D29" w:rsidRPr="00FC0D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29" w:rsidRPr="00FC0D2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FC0D29" w:rsidRPr="00FC0D29">
        <w:rPr>
          <w:rFonts w:ascii="Times New Roman" w:hAnsi="Times New Roman" w:cs="Times New Roman"/>
          <w:sz w:val="24"/>
          <w:szCs w:val="24"/>
        </w:rPr>
        <w:t xml:space="preserve"> SPOK.</w:t>
      </w:r>
    </w:p>
    <w:p w:rsidR="00AD15CA" w:rsidRPr="00AD15CA" w:rsidRDefault="00D42966" w:rsidP="00AD15CA">
      <w:pPr>
        <w:pStyle w:val="ListParagraph"/>
        <w:spacing w:line="48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</w:p>
    <w:tbl>
      <w:tblPr>
        <w:tblStyle w:val="TableGrid"/>
        <w:tblW w:w="8046" w:type="dxa"/>
        <w:tblInd w:w="558" w:type="dxa"/>
        <w:tblLook w:val="04A0"/>
      </w:tblPr>
      <w:tblGrid>
        <w:gridCol w:w="3969"/>
        <w:gridCol w:w="4077"/>
      </w:tblGrid>
      <w:tr w:rsidR="00AD15CA" w:rsidRPr="00374BFB" w:rsidTr="00AD15CA">
        <w:trPr>
          <w:trHeight w:val="70"/>
        </w:trPr>
        <w:tc>
          <w:tcPr>
            <w:tcW w:w="3969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4077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BF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AD15CA" w:rsidRPr="00374BFB" w:rsidTr="00AD15CA">
        <w:tc>
          <w:tcPr>
            <w:tcW w:w="3969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4077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AD15CA" w:rsidRPr="00374BFB" w:rsidTr="00AD15CA">
        <w:tc>
          <w:tcPr>
            <w:tcW w:w="3969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4077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CA" w:rsidRPr="00374BFB" w:rsidTr="00AD15CA">
        <w:tc>
          <w:tcPr>
            <w:tcW w:w="3969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4077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AD15CA" w:rsidRPr="00374BFB" w:rsidTr="00AD15CA">
        <w:tc>
          <w:tcPr>
            <w:tcW w:w="3969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</w:tc>
        <w:tc>
          <w:tcPr>
            <w:tcW w:w="4077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AD15CA" w:rsidRPr="00374BFB" w:rsidTr="00AD15CA">
        <w:tc>
          <w:tcPr>
            <w:tcW w:w="3969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≤ 41</w:t>
            </w:r>
          </w:p>
        </w:tc>
        <w:tc>
          <w:tcPr>
            <w:tcW w:w="4077" w:type="dxa"/>
            <w:vAlign w:val="center"/>
          </w:tcPr>
          <w:p w:rsidR="00AD15CA" w:rsidRPr="00374BFB" w:rsidRDefault="00AD15CA" w:rsidP="00D72C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</w:tbl>
    <w:p w:rsidR="00AD15CA" w:rsidRPr="00AD15CA" w:rsidRDefault="00AD15CA" w:rsidP="00AD15CA">
      <w:pPr>
        <w:pStyle w:val="ListParagraph"/>
        <w:spacing w:line="720" w:lineRule="auto"/>
        <w:ind w:left="3808" w:firstLine="512"/>
        <w:rPr>
          <w:rFonts w:ascii="Times New Roman" w:hAnsi="Times New Roman" w:cs="Times New Roman"/>
          <w:sz w:val="24"/>
          <w:szCs w:val="24"/>
        </w:rPr>
      </w:pPr>
      <w:proofErr w:type="gramStart"/>
      <w:r w:rsidRPr="00AD15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15CA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AD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5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5C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D15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5CA">
        <w:rPr>
          <w:rFonts w:ascii="Times New Roman" w:hAnsi="Times New Roman" w:cs="Times New Roman"/>
          <w:sz w:val="24"/>
          <w:szCs w:val="24"/>
        </w:rPr>
        <w:t xml:space="preserve"> S, 2004: 19)</w:t>
      </w:r>
    </w:p>
    <w:p w:rsidR="004660E7" w:rsidRPr="00A46C72" w:rsidRDefault="004660E7" w:rsidP="00DA4C49">
      <w:pPr>
        <w:pStyle w:val="ListParagraph"/>
        <w:numPr>
          <w:ilvl w:val="1"/>
          <w:numId w:val="15"/>
        </w:numPr>
        <w:spacing w:before="120"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238C3">
        <w:rPr>
          <w:rFonts w:ascii="Times New Roman" w:hAnsi="Times New Roman"/>
          <w:sz w:val="24"/>
          <w:szCs w:val="24"/>
        </w:rPr>
        <w:t>Membandingka</w:t>
      </w:r>
      <w:r w:rsidRPr="009E5DBF">
        <w:rPr>
          <w:rFonts w:ascii="Times New Roman" w:hAnsi="Times New Roman"/>
          <w:szCs w:val="24"/>
        </w:rPr>
        <w:t>n</w:t>
      </w:r>
      <w:proofErr w:type="spellEnd"/>
      <w:r w:rsidRPr="00A46C72">
        <w:rPr>
          <w:rFonts w:ascii="Times New Roman" w:hAnsi="Times New Roman" w:cs="Times New Roman"/>
          <w:sz w:val="24"/>
          <w:szCs w:val="24"/>
          <w:lang w:val="sv-SE"/>
        </w:rPr>
        <w:t xml:space="preserve"> hasil belajar sebelum dan sesudah perlakuan, jika nilai hasil tes sesudah perlakuan lebih besar dari nilai sebelum perlakuan maka dinyatakan ada peningkatan dan jika sebaliknya maka tidak ada peningkatan</w:t>
      </w:r>
    </w:p>
    <w:p w:rsidR="004660E7" w:rsidRPr="00D42966" w:rsidRDefault="004660E7" w:rsidP="00D42966">
      <w:pPr>
        <w:pStyle w:val="ListParagraph"/>
        <w:numPr>
          <w:ilvl w:val="1"/>
          <w:numId w:val="15"/>
        </w:numPr>
        <w:spacing w:before="120"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46C72">
        <w:rPr>
          <w:rFonts w:ascii="Times New Roman" w:hAnsi="Times New Roman" w:cs="Times New Roman"/>
          <w:sz w:val="24"/>
          <w:szCs w:val="24"/>
          <w:lang w:val="sv-SE"/>
        </w:rPr>
        <w:t xml:space="preserve">Untuk </w:t>
      </w:r>
      <w:r w:rsidRPr="009E5DBF">
        <w:rPr>
          <w:rFonts w:ascii="Times New Roman" w:hAnsi="Times New Roman"/>
          <w:szCs w:val="24"/>
        </w:rPr>
        <w:t>m</w:t>
      </w:r>
      <w:r w:rsidRPr="00A46C72">
        <w:rPr>
          <w:rFonts w:ascii="Times New Roman" w:hAnsi="Times New Roman" w:cs="Times New Roman"/>
          <w:sz w:val="24"/>
          <w:szCs w:val="24"/>
          <w:lang w:val="sv-SE"/>
        </w:rPr>
        <w:t xml:space="preserve">emperjelas adanya peningkatan maka akan divisualisasikan dalam </w:t>
      </w:r>
      <w:r w:rsidR="006F54DA">
        <w:rPr>
          <w:rFonts w:ascii="Times New Roman" w:hAnsi="Times New Roman" w:cs="Times New Roman"/>
          <w:sz w:val="24"/>
          <w:szCs w:val="24"/>
          <w:lang w:val="sv-SE"/>
        </w:rPr>
        <w:t xml:space="preserve">bentuk </w:t>
      </w:r>
      <w:r w:rsidR="003238C3">
        <w:rPr>
          <w:rFonts w:ascii="Times New Roman" w:hAnsi="Times New Roman" w:cs="Times New Roman"/>
          <w:sz w:val="24"/>
          <w:szCs w:val="24"/>
          <w:lang w:val="sv-SE"/>
        </w:rPr>
        <w:t>diagram garis</w:t>
      </w:r>
      <w:r w:rsidRPr="00A46C7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A4C49" w:rsidRDefault="00DA4C49" w:rsidP="004660E7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E11C6" w:rsidRPr="004660E7" w:rsidRDefault="004E11C6" w:rsidP="00DA0274"/>
    <w:sectPr w:rsidR="004E11C6" w:rsidRPr="004660E7" w:rsidSect="001C4D3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75" w:right="1699" w:bottom="1699" w:left="2275" w:header="1699" w:footer="720" w:gutter="0"/>
      <w:pgNumType w:start="30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14" w:rsidRDefault="006B5914" w:rsidP="00F52434">
      <w:pPr>
        <w:spacing w:after="0" w:line="240" w:lineRule="auto"/>
      </w:pPr>
      <w:r>
        <w:separator/>
      </w:r>
    </w:p>
  </w:endnote>
  <w:endnote w:type="continuationSeparator" w:id="1">
    <w:p w:rsidR="006B5914" w:rsidRDefault="006B5914" w:rsidP="00F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2E" w:rsidRDefault="00930101" w:rsidP="003E1540">
    <w:pPr>
      <w:pStyle w:val="Footer"/>
    </w:pPr>
  </w:p>
  <w:p w:rsidR="00881E2E" w:rsidRDefault="009301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3D" w:rsidRDefault="00D3653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14" w:rsidRDefault="006B5914" w:rsidP="00F52434">
      <w:pPr>
        <w:spacing w:after="0" w:line="240" w:lineRule="auto"/>
      </w:pPr>
      <w:r>
        <w:separator/>
      </w:r>
    </w:p>
  </w:footnote>
  <w:footnote w:type="continuationSeparator" w:id="1">
    <w:p w:rsidR="006B5914" w:rsidRDefault="006B5914" w:rsidP="00F5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8843"/>
      <w:docPartObj>
        <w:docPartGallery w:val="Page Numbers (Top of Page)"/>
        <w:docPartUnique/>
      </w:docPartObj>
    </w:sdtPr>
    <w:sdtContent>
      <w:p w:rsidR="003E0E68" w:rsidRDefault="008A33D9">
        <w:pPr>
          <w:pStyle w:val="Header"/>
          <w:jc w:val="right"/>
        </w:pPr>
        <w:r w:rsidRPr="003E0E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0E68" w:rsidRPr="003E0E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0E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101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3E0E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E68" w:rsidRDefault="003E0E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5D" w:rsidRDefault="0001535D">
    <w:pPr>
      <w:pStyle w:val="Header"/>
      <w:jc w:val="right"/>
    </w:pPr>
  </w:p>
  <w:p w:rsidR="00D91048" w:rsidRDefault="00D91048" w:rsidP="003814FA">
    <w:pPr>
      <w:pStyle w:val="Header"/>
      <w:tabs>
        <w:tab w:val="clear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074"/>
    <w:multiLevelType w:val="hybridMultilevel"/>
    <w:tmpl w:val="D4904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177"/>
    <w:multiLevelType w:val="hybridMultilevel"/>
    <w:tmpl w:val="A7564252"/>
    <w:lvl w:ilvl="0" w:tplc="3318A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73EF3"/>
    <w:multiLevelType w:val="hybridMultilevel"/>
    <w:tmpl w:val="D10AE8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304A"/>
    <w:multiLevelType w:val="hybridMultilevel"/>
    <w:tmpl w:val="88B2B95A"/>
    <w:lvl w:ilvl="0" w:tplc="646045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0F6B1DC7"/>
    <w:multiLevelType w:val="hybridMultilevel"/>
    <w:tmpl w:val="C582AF04"/>
    <w:lvl w:ilvl="0" w:tplc="A8EACA7A">
      <w:start w:val="1"/>
      <w:numFmt w:val="lowerLetter"/>
      <w:lvlText w:val="%1."/>
      <w:lvlJc w:val="left"/>
      <w:pPr>
        <w:ind w:left="1069" w:hanging="360"/>
      </w:pPr>
      <w:rPr>
        <w:rFonts w:asciiTheme="majorBidi" w:eastAsiaTheme="minorEastAsia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51BD"/>
    <w:multiLevelType w:val="hybridMultilevel"/>
    <w:tmpl w:val="8C10BC6A"/>
    <w:lvl w:ilvl="0" w:tplc="FFE48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693374"/>
    <w:multiLevelType w:val="hybridMultilevel"/>
    <w:tmpl w:val="63786338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2C44A9"/>
    <w:multiLevelType w:val="hybridMultilevel"/>
    <w:tmpl w:val="D6C028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36201"/>
    <w:multiLevelType w:val="hybridMultilevel"/>
    <w:tmpl w:val="86D4D860"/>
    <w:lvl w:ilvl="0" w:tplc="946A1E9E">
      <w:start w:val="1"/>
      <w:numFmt w:val="lowerLetter"/>
      <w:lvlText w:val="(%1)"/>
      <w:lvlJc w:val="left"/>
      <w:pPr>
        <w:ind w:left="2073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35B77BA6"/>
    <w:multiLevelType w:val="hybridMultilevel"/>
    <w:tmpl w:val="89F61E1C"/>
    <w:lvl w:ilvl="0" w:tplc="CC1E0F38"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36767C87"/>
    <w:multiLevelType w:val="hybridMultilevel"/>
    <w:tmpl w:val="E8A6D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36E3F"/>
    <w:multiLevelType w:val="hybridMultilevel"/>
    <w:tmpl w:val="A7B68838"/>
    <w:lvl w:ilvl="0" w:tplc="604A5B0E">
      <w:start w:val="1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27" w:hanging="360"/>
      </w:pPr>
    </w:lvl>
    <w:lvl w:ilvl="2" w:tplc="0421001B">
      <w:start w:val="1"/>
      <w:numFmt w:val="lowerRoman"/>
      <w:lvlText w:val="%3."/>
      <w:lvlJc w:val="right"/>
      <w:pPr>
        <w:ind w:left="2547" w:hanging="180"/>
      </w:pPr>
    </w:lvl>
    <w:lvl w:ilvl="3" w:tplc="0421000F">
      <w:start w:val="1"/>
      <w:numFmt w:val="decimal"/>
      <w:lvlText w:val="%4."/>
      <w:lvlJc w:val="left"/>
      <w:pPr>
        <w:ind w:left="3267" w:hanging="360"/>
      </w:pPr>
    </w:lvl>
    <w:lvl w:ilvl="4" w:tplc="04210019">
      <w:start w:val="1"/>
      <w:numFmt w:val="lowerLetter"/>
      <w:lvlText w:val="%5."/>
      <w:lvlJc w:val="left"/>
      <w:pPr>
        <w:ind w:left="3987" w:hanging="360"/>
      </w:pPr>
    </w:lvl>
    <w:lvl w:ilvl="5" w:tplc="0421001B">
      <w:start w:val="1"/>
      <w:numFmt w:val="lowerRoman"/>
      <w:lvlText w:val="%6."/>
      <w:lvlJc w:val="right"/>
      <w:pPr>
        <w:ind w:left="4707" w:hanging="180"/>
      </w:pPr>
    </w:lvl>
    <w:lvl w:ilvl="6" w:tplc="0421000F">
      <w:start w:val="1"/>
      <w:numFmt w:val="decimal"/>
      <w:lvlText w:val="%7."/>
      <w:lvlJc w:val="left"/>
      <w:pPr>
        <w:ind w:left="5427" w:hanging="360"/>
      </w:pPr>
    </w:lvl>
    <w:lvl w:ilvl="7" w:tplc="04210019">
      <w:start w:val="1"/>
      <w:numFmt w:val="lowerLetter"/>
      <w:lvlText w:val="%8."/>
      <w:lvlJc w:val="left"/>
      <w:pPr>
        <w:ind w:left="6147" w:hanging="360"/>
      </w:pPr>
    </w:lvl>
    <w:lvl w:ilvl="8" w:tplc="0421001B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48355281"/>
    <w:multiLevelType w:val="hybridMultilevel"/>
    <w:tmpl w:val="3B105B3C"/>
    <w:lvl w:ilvl="0" w:tplc="D978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D62879"/>
    <w:multiLevelType w:val="hybridMultilevel"/>
    <w:tmpl w:val="5B2E4B30"/>
    <w:lvl w:ilvl="0" w:tplc="338E20B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10E5199"/>
    <w:multiLevelType w:val="hybridMultilevel"/>
    <w:tmpl w:val="3836EE9C"/>
    <w:lvl w:ilvl="0" w:tplc="4050A12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8D58D390">
      <w:start w:val="1"/>
      <w:numFmt w:val="decimal"/>
      <w:lvlText w:val="%5."/>
      <w:lvlJc w:val="left"/>
      <w:pPr>
        <w:ind w:left="36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24752C"/>
    <w:multiLevelType w:val="hybridMultilevel"/>
    <w:tmpl w:val="81BA4C4A"/>
    <w:lvl w:ilvl="0" w:tplc="3B38390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62A82"/>
    <w:multiLevelType w:val="hybridMultilevel"/>
    <w:tmpl w:val="BF1ABAF2"/>
    <w:lvl w:ilvl="0" w:tplc="5282D186">
      <w:start w:val="3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B59C2"/>
    <w:multiLevelType w:val="hybridMultilevel"/>
    <w:tmpl w:val="9B185798"/>
    <w:lvl w:ilvl="0" w:tplc="C158CC4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A6A67"/>
    <w:multiLevelType w:val="hybridMultilevel"/>
    <w:tmpl w:val="1B6EC2DE"/>
    <w:lvl w:ilvl="0" w:tplc="77F09A00">
      <w:start w:val="1"/>
      <w:numFmt w:val="lowerLetter"/>
      <w:lvlText w:val="(%1)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F3F0DB3"/>
    <w:multiLevelType w:val="hybridMultilevel"/>
    <w:tmpl w:val="95AC92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A4468"/>
    <w:multiLevelType w:val="hybridMultilevel"/>
    <w:tmpl w:val="0114D8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28D5B92"/>
    <w:multiLevelType w:val="hybridMultilevel"/>
    <w:tmpl w:val="9698BE0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21"/>
  </w:num>
  <w:num w:numId="7">
    <w:abstractNumId w:val="17"/>
  </w:num>
  <w:num w:numId="8">
    <w:abstractNumId w:val="16"/>
  </w:num>
  <w:num w:numId="9">
    <w:abstractNumId w:val="9"/>
  </w:num>
  <w:num w:numId="10">
    <w:abstractNumId w:val="19"/>
  </w:num>
  <w:num w:numId="11">
    <w:abstractNumId w:val="1"/>
  </w:num>
  <w:num w:numId="12">
    <w:abstractNumId w:val="2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20"/>
  </w:num>
  <w:num w:numId="21">
    <w:abstractNumId w:val="18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FC8"/>
    <w:rsid w:val="000021D1"/>
    <w:rsid w:val="00006ADF"/>
    <w:rsid w:val="0001535D"/>
    <w:rsid w:val="000A0AB3"/>
    <w:rsid w:val="000A7844"/>
    <w:rsid w:val="000C473B"/>
    <w:rsid w:val="000D10EE"/>
    <w:rsid w:val="000D7B86"/>
    <w:rsid w:val="00131DC3"/>
    <w:rsid w:val="00137990"/>
    <w:rsid w:val="00160119"/>
    <w:rsid w:val="0016254F"/>
    <w:rsid w:val="0017334E"/>
    <w:rsid w:val="001C4D3A"/>
    <w:rsid w:val="001D3AF4"/>
    <w:rsid w:val="001E35B2"/>
    <w:rsid w:val="001F1E8B"/>
    <w:rsid w:val="002028C4"/>
    <w:rsid w:val="00251CCD"/>
    <w:rsid w:val="002F099F"/>
    <w:rsid w:val="003238C3"/>
    <w:rsid w:val="00345E10"/>
    <w:rsid w:val="003814FA"/>
    <w:rsid w:val="003923C5"/>
    <w:rsid w:val="00392EF3"/>
    <w:rsid w:val="003E0E68"/>
    <w:rsid w:val="0042668F"/>
    <w:rsid w:val="00430D5C"/>
    <w:rsid w:val="004660E7"/>
    <w:rsid w:val="004759F0"/>
    <w:rsid w:val="004A3184"/>
    <w:rsid w:val="004C1491"/>
    <w:rsid w:val="004D3190"/>
    <w:rsid w:val="004E11C6"/>
    <w:rsid w:val="00515AD7"/>
    <w:rsid w:val="00530687"/>
    <w:rsid w:val="005404B0"/>
    <w:rsid w:val="00560BA8"/>
    <w:rsid w:val="005822AD"/>
    <w:rsid w:val="005B502F"/>
    <w:rsid w:val="005B578E"/>
    <w:rsid w:val="005C020D"/>
    <w:rsid w:val="005C1067"/>
    <w:rsid w:val="006338C7"/>
    <w:rsid w:val="006779C0"/>
    <w:rsid w:val="00685B62"/>
    <w:rsid w:val="00687389"/>
    <w:rsid w:val="006B5914"/>
    <w:rsid w:val="006D57D2"/>
    <w:rsid w:val="006F0352"/>
    <w:rsid w:val="006F2E08"/>
    <w:rsid w:val="006F54DA"/>
    <w:rsid w:val="00700547"/>
    <w:rsid w:val="007015F8"/>
    <w:rsid w:val="007252DF"/>
    <w:rsid w:val="0080747E"/>
    <w:rsid w:val="00852180"/>
    <w:rsid w:val="00854533"/>
    <w:rsid w:val="008A0614"/>
    <w:rsid w:val="008A33D9"/>
    <w:rsid w:val="008A5FC1"/>
    <w:rsid w:val="008C57F1"/>
    <w:rsid w:val="009032C6"/>
    <w:rsid w:val="00927C7F"/>
    <w:rsid w:val="00930101"/>
    <w:rsid w:val="00930E3F"/>
    <w:rsid w:val="00974A2A"/>
    <w:rsid w:val="0098426B"/>
    <w:rsid w:val="009E5DBF"/>
    <w:rsid w:val="00A94A6E"/>
    <w:rsid w:val="00A96B00"/>
    <w:rsid w:val="00AB112D"/>
    <w:rsid w:val="00AB2663"/>
    <w:rsid w:val="00AB5AF3"/>
    <w:rsid w:val="00AC454E"/>
    <w:rsid w:val="00AD15CA"/>
    <w:rsid w:val="00AF3F27"/>
    <w:rsid w:val="00B076BA"/>
    <w:rsid w:val="00B33251"/>
    <w:rsid w:val="00B355B8"/>
    <w:rsid w:val="00B372F6"/>
    <w:rsid w:val="00B54899"/>
    <w:rsid w:val="00B87813"/>
    <w:rsid w:val="00BA7C17"/>
    <w:rsid w:val="00BC2AFD"/>
    <w:rsid w:val="00BE3E44"/>
    <w:rsid w:val="00C226E6"/>
    <w:rsid w:val="00C9369A"/>
    <w:rsid w:val="00CF3F73"/>
    <w:rsid w:val="00D34F2F"/>
    <w:rsid w:val="00D3653D"/>
    <w:rsid w:val="00D36FC8"/>
    <w:rsid w:val="00D42966"/>
    <w:rsid w:val="00D91048"/>
    <w:rsid w:val="00DA0274"/>
    <w:rsid w:val="00DA03D0"/>
    <w:rsid w:val="00DA4C49"/>
    <w:rsid w:val="00DC17D0"/>
    <w:rsid w:val="00E22A0D"/>
    <w:rsid w:val="00E96A36"/>
    <w:rsid w:val="00ED6EE7"/>
    <w:rsid w:val="00F17BEF"/>
    <w:rsid w:val="00F52434"/>
    <w:rsid w:val="00F67881"/>
    <w:rsid w:val="00F84C54"/>
    <w:rsid w:val="00FC0D29"/>
    <w:rsid w:val="00FF2677"/>
    <w:rsid w:val="00F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C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6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C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C8"/>
    <w:rPr>
      <w:rFonts w:eastAsiaTheme="minorEastAsia"/>
      <w:lang w:eastAsia="ja-JP"/>
    </w:rPr>
  </w:style>
  <w:style w:type="paragraph" w:styleId="NoSpacing">
    <w:name w:val="No Spacing"/>
    <w:uiPriority w:val="99"/>
    <w:qFormat/>
    <w:rsid w:val="004660E7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9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ListParagraphChar">
    <w:name w:val="List Paragraph Char"/>
    <w:link w:val="ListParagraph"/>
    <w:uiPriority w:val="34"/>
    <w:rsid w:val="0042668F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9E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User</cp:lastModifiedBy>
  <cp:revision>40</cp:revision>
  <dcterms:created xsi:type="dcterms:W3CDTF">2015-01-16T06:01:00Z</dcterms:created>
  <dcterms:modified xsi:type="dcterms:W3CDTF">2015-07-01T14:39:00Z</dcterms:modified>
</cp:coreProperties>
</file>