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4" w:rsidRDefault="00D42A9B" w:rsidP="00596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76D7" w:rsidRDefault="00FA11B6" w:rsidP="00FC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B6"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FA11B6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 w:rsidRPr="00FA11B6">
        <w:rPr>
          <w:rFonts w:ascii="Times New Roman" w:hAnsi="Times New Roman" w:cs="Times New Roman"/>
          <w:sz w:val="24"/>
          <w:szCs w:val="24"/>
        </w:rPr>
        <w:t>. Jakarta: Depdikbud.</w:t>
      </w:r>
    </w:p>
    <w:p w:rsidR="003B6012" w:rsidRPr="00435659" w:rsidRDefault="002C466D" w:rsidP="004356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lang w:val="sv-SE"/>
        </w:rPr>
      </w:pPr>
      <w:r w:rsidRPr="004C74F3">
        <w:rPr>
          <w:rFonts w:ascii="Times New Roman" w:hAnsi="Times New Roman" w:cs="Times New Roman"/>
          <w:sz w:val="24"/>
          <w:lang w:val="sv-SE"/>
        </w:rPr>
        <w:t xml:space="preserve">Abdurrahman, M. 1996. </w:t>
      </w:r>
      <w:r w:rsidRPr="004C74F3">
        <w:rPr>
          <w:rFonts w:ascii="Times New Roman" w:hAnsi="Times New Roman" w:cs="Times New Roman"/>
          <w:i/>
          <w:sz w:val="24"/>
          <w:lang w:val="sv-SE"/>
        </w:rPr>
        <w:t>Pendidikan Bagi Anak Berkesulitan</w:t>
      </w:r>
      <w:r w:rsidRPr="004C74F3">
        <w:rPr>
          <w:rFonts w:ascii="Times New Roman" w:hAnsi="Times New Roman" w:cs="Times New Roman"/>
          <w:sz w:val="24"/>
          <w:lang w:val="sv-SE"/>
        </w:rPr>
        <w:t xml:space="preserve"> </w:t>
      </w:r>
      <w:r w:rsidRPr="002C466D">
        <w:rPr>
          <w:rFonts w:ascii="Times New Roman" w:hAnsi="Times New Roman" w:cs="Times New Roman"/>
          <w:i/>
          <w:sz w:val="24"/>
          <w:lang w:val="sv-SE"/>
        </w:rPr>
        <w:t>belajar</w:t>
      </w:r>
      <w:r w:rsidRPr="004C74F3">
        <w:rPr>
          <w:rFonts w:ascii="Times New Roman" w:hAnsi="Times New Roman" w:cs="Times New Roman"/>
          <w:sz w:val="24"/>
          <w:lang w:val="sv-SE"/>
        </w:rPr>
        <w:t>. Jakarta:</w:t>
      </w:r>
      <w:r w:rsidRPr="004C74F3">
        <w:rPr>
          <w:rFonts w:ascii="Times New Roman" w:hAnsi="Times New Roman" w:cs="Times New Roman"/>
          <w:sz w:val="24"/>
          <w:lang w:val="sv-SE"/>
        </w:rPr>
        <w:tab/>
        <w:t>Depdikbud,Dirjen Pendidikan Tinggi, Proyek Tenaga Guru</w:t>
      </w:r>
      <w:r w:rsidR="00435659">
        <w:rPr>
          <w:rFonts w:ascii="Times New Roman" w:hAnsi="Times New Roman" w:cs="Times New Roman"/>
          <w:sz w:val="24"/>
          <w:lang w:val="sv-SE"/>
        </w:rPr>
        <w:t>.</w:t>
      </w:r>
    </w:p>
    <w:p w:rsidR="002C466D" w:rsidRPr="002C466D" w:rsidRDefault="002C466D" w:rsidP="002C46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C694A" w:rsidRDefault="00FA11B6" w:rsidP="00EB3D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11B6">
        <w:rPr>
          <w:rFonts w:ascii="Times New Roman" w:hAnsi="Times New Roman" w:cs="Times New Roman"/>
          <w:sz w:val="24"/>
          <w:szCs w:val="24"/>
        </w:rPr>
        <w:t xml:space="preserve">Astati. 1995. </w:t>
      </w:r>
      <w:r w:rsidRPr="00FA11B6">
        <w:rPr>
          <w:rFonts w:ascii="Times New Roman" w:hAnsi="Times New Roman" w:cs="Times New Roman"/>
          <w:i/>
          <w:sz w:val="24"/>
          <w:szCs w:val="24"/>
        </w:rPr>
        <w:t>Terapi Okupasi, Bermain, Dan Musik Untuk Anak Tunagrahita</w:t>
      </w:r>
      <w:r w:rsidRPr="00FA11B6">
        <w:rPr>
          <w:rFonts w:ascii="Times New Roman" w:hAnsi="Times New Roman" w:cs="Times New Roman"/>
          <w:sz w:val="24"/>
          <w:szCs w:val="24"/>
        </w:rPr>
        <w:t>. Jakarta: Depdikbud.</w:t>
      </w:r>
    </w:p>
    <w:p w:rsidR="004712F5" w:rsidRDefault="004712F5" w:rsidP="00EB3D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C694A" w:rsidRDefault="004712F5" w:rsidP="004712F5">
      <w:pPr>
        <w:tabs>
          <w:tab w:val="left" w:pos="360"/>
          <w:tab w:val="left" w:pos="4590"/>
        </w:tabs>
        <w:spacing w:line="48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Arifin. 2010. </w:t>
      </w:r>
      <w:r w:rsidRPr="00827FD1">
        <w:rPr>
          <w:rFonts w:ascii="Times New Roman" w:hAnsi="Times New Roman"/>
          <w:i/>
          <w:sz w:val="24"/>
          <w:szCs w:val="24"/>
        </w:rPr>
        <w:t>Metodologi Penelitian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3B6012" w:rsidRDefault="003B6012" w:rsidP="003B6012">
      <w:pPr>
        <w:tabs>
          <w:tab w:val="left" w:pos="709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2013. </w:t>
      </w:r>
      <w:r w:rsidRPr="00C75BC6">
        <w:rPr>
          <w:rFonts w:ascii="Times New Roman" w:hAnsi="Times New Roman"/>
          <w:i/>
          <w:sz w:val="24"/>
          <w:szCs w:val="24"/>
        </w:rPr>
        <w:t>Dasar-Dasar Evaluasi Pendidikan</w:t>
      </w:r>
      <w:r>
        <w:rPr>
          <w:rFonts w:ascii="Times New Roman" w:hAnsi="Times New Roman"/>
          <w:sz w:val="24"/>
          <w:szCs w:val="24"/>
        </w:rPr>
        <w:t>. Jakarta : PT. Bumi Aksara</w:t>
      </w:r>
    </w:p>
    <w:p w:rsidR="003B6012" w:rsidRPr="004712F5" w:rsidRDefault="003B6012" w:rsidP="003B6012">
      <w:pPr>
        <w:tabs>
          <w:tab w:val="left" w:pos="709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2428F8" w:rsidRPr="00B919FC" w:rsidRDefault="00BF7D24" w:rsidP="002428F8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28F8" w:rsidRPr="00B919FC">
        <w:rPr>
          <w:rFonts w:ascii="Times New Roman" w:hAnsi="Times New Roman" w:cs="Times New Roman"/>
          <w:sz w:val="24"/>
          <w:szCs w:val="24"/>
        </w:rPr>
        <w:t xml:space="preserve">2010. </w:t>
      </w:r>
      <w:r w:rsidR="002428F8" w:rsidRPr="00B919FC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2428F8" w:rsidRPr="00B919FC"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2428F8" w:rsidRDefault="002428F8" w:rsidP="002428F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976D7" w:rsidRDefault="002428F8" w:rsidP="002428F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t xml:space="preserve">Dalwadi. 2002. Pengaruh penerapan metode suku kata dalam pengajaran membaca permulaan bagi murid tunagrahita ringan. </w:t>
      </w:r>
      <w:r w:rsidRPr="00B919FC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B919FC">
        <w:rPr>
          <w:rFonts w:ascii="Times New Roman" w:hAnsi="Times New Roman" w:cs="Times New Roman"/>
          <w:sz w:val="24"/>
          <w:szCs w:val="24"/>
        </w:rPr>
        <w:t>PLB FIP UPI Bandung. Tidak diterbitkan.</w:t>
      </w:r>
    </w:p>
    <w:p w:rsidR="00FA11B6" w:rsidRDefault="00FA11B6" w:rsidP="00FC694A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A11B6">
        <w:rPr>
          <w:rFonts w:ascii="Times New Roman" w:hAnsi="Times New Roman"/>
          <w:sz w:val="24"/>
          <w:szCs w:val="24"/>
          <w:lang w:val="id-ID"/>
        </w:rPr>
        <w:t xml:space="preserve">Dekdikbud. 2004. </w:t>
      </w:r>
      <w:r w:rsidRPr="00FA11B6">
        <w:rPr>
          <w:rFonts w:ascii="Times New Roman" w:hAnsi="Times New Roman"/>
          <w:i/>
          <w:sz w:val="24"/>
          <w:szCs w:val="24"/>
          <w:lang w:val="id-ID"/>
        </w:rPr>
        <w:t>Ortopedagogik Anak Tunagrahita.</w:t>
      </w:r>
      <w:r w:rsidRPr="00FA11B6">
        <w:rPr>
          <w:rFonts w:ascii="Times New Roman" w:hAnsi="Times New Roman"/>
          <w:sz w:val="24"/>
          <w:szCs w:val="24"/>
          <w:lang w:val="id-ID"/>
        </w:rPr>
        <w:t xml:space="preserve"> Jakarta: Departemen Pendidikan Kebudayaan.</w:t>
      </w:r>
    </w:p>
    <w:p w:rsidR="00FC694A" w:rsidRPr="002C466D" w:rsidRDefault="00BF7D24" w:rsidP="002C466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</w:t>
      </w:r>
      <w:r w:rsidR="002C466D" w:rsidRPr="004C74F3">
        <w:rPr>
          <w:rFonts w:ascii="Times New Roman" w:hAnsi="Times New Roman"/>
          <w:sz w:val="24"/>
          <w:szCs w:val="24"/>
        </w:rPr>
        <w:t xml:space="preserve">. </w:t>
      </w:r>
      <w:r w:rsidR="002C466D" w:rsidRPr="004C74F3">
        <w:rPr>
          <w:rFonts w:ascii="Times New Roman" w:hAnsi="Times New Roman"/>
          <w:sz w:val="24"/>
          <w:szCs w:val="24"/>
          <w:lang w:val="id-ID"/>
        </w:rPr>
        <w:t>2007</w:t>
      </w:r>
      <w:r w:rsidR="002C466D" w:rsidRPr="004C74F3">
        <w:rPr>
          <w:rFonts w:ascii="Times New Roman" w:hAnsi="Times New Roman"/>
          <w:sz w:val="24"/>
          <w:szCs w:val="24"/>
        </w:rPr>
        <w:t xml:space="preserve">. </w:t>
      </w:r>
      <w:r w:rsidR="002C466D" w:rsidRPr="004C74F3">
        <w:rPr>
          <w:rFonts w:ascii="Times New Roman" w:hAnsi="Times New Roman"/>
          <w:i/>
          <w:sz w:val="24"/>
          <w:szCs w:val="24"/>
        </w:rPr>
        <w:t xml:space="preserve">Kamus </w:t>
      </w:r>
      <w:r w:rsidR="002C466D" w:rsidRPr="004C74F3">
        <w:rPr>
          <w:rFonts w:ascii="Times New Roman" w:hAnsi="Times New Roman"/>
          <w:i/>
          <w:sz w:val="24"/>
          <w:szCs w:val="24"/>
          <w:lang w:val="id-ID"/>
        </w:rPr>
        <w:t>Besar</w:t>
      </w:r>
      <w:r w:rsidR="002C466D" w:rsidRPr="004C74F3">
        <w:rPr>
          <w:rFonts w:ascii="Times New Roman" w:hAnsi="Times New Roman"/>
          <w:i/>
          <w:sz w:val="24"/>
          <w:szCs w:val="24"/>
        </w:rPr>
        <w:t xml:space="preserve"> Bahasa Indonesia</w:t>
      </w:r>
      <w:r w:rsidR="002C466D" w:rsidRPr="004C74F3">
        <w:rPr>
          <w:rFonts w:ascii="Times New Roman" w:hAnsi="Times New Roman"/>
          <w:sz w:val="24"/>
          <w:szCs w:val="24"/>
        </w:rPr>
        <w:t>. Jakarta: Balai Pustaka.</w:t>
      </w:r>
    </w:p>
    <w:p w:rsidR="002C466D" w:rsidRDefault="00FA11B6" w:rsidP="002C466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A11B6">
        <w:rPr>
          <w:rFonts w:ascii="Times New Roman" w:hAnsi="Times New Roman"/>
          <w:sz w:val="24"/>
          <w:szCs w:val="24"/>
          <w:lang w:val="id-ID"/>
        </w:rPr>
        <w:t xml:space="preserve">Effendi, Moh. 2005. </w:t>
      </w:r>
      <w:r w:rsidRPr="00FA11B6">
        <w:rPr>
          <w:rFonts w:ascii="Times New Roman" w:hAnsi="Times New Roman"/>
          <w:i/>
          <w:sz w:val="24"/>
          <w:szCs w:val="24"/>
          <w:lang w:val="id-ID"/>
        </w:rPr>
        <w:t>Pengantar Psikopedagogik Anak Yang Berkelainan.</w:t>
      </w:r>
      <w:r w:rsidRPr="00FA11B6">
        <w:rPr>
          <w:rFonts w:ascii="Times New Roman" w:hAnsi="Times New Roman"/>
          <w:sz w:val="24"/>
          <w:szCs w:val="24"/>
          <w:lang w:val="id-ID"/>
        </w:rPr>
        <w:t xml:space="preserve"> Malang: Bumi Aksara</w:t>
      </w:r>
    </w:p>
    <w:p w:rsidR="002C466D" w:rsidRPr="002C466D" w:rsidRDefault="002C466D" w:rsidP="002C466D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466D" w:rsidRPr="002C466D" w:rsidRDefault="002C466D" w:rsidP="002428F8">
      <w:pPr>
        <w:pStyle w:val="ListParagraph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74F3">
        <w:rPr>
          <w:rFonts w:ascii="Times New Roman" w:hAnsi="Times New Roman"/>
          <w:sz w:val="24"/>
          <w:szCs w:val="24"/>
          <w:lang w:val="es-ES"/>
        </w:rPr>
        <w:t xml:space="preserve">Gie, T.L. 1998. </w:t>
      </w:r>
      <w:r w:rsidRPr="004C74F3">
        <w:rPr>
          <w:rFonts w:ascii="Times New Roman" w:hAnsi="Times New Roman"/>
          <w:i/>
          <w:iCs/>
          <w:sz w:val="24"/>
          <w:szCs w:val="24"/>
          <w:lang w:val="es-ES"/>
        </w:rPr>
        <w:t>Cara Belajar yang Efisien</w:t>
      </w:r>
      <w:r w:rsidRPr="004C74F3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4C74F3">
        <w:rPr>
          <w:rFonts w:ascii="Times New Roman" w:hAnsi="Times New Roman"/>
          <w:sz w:val="24"/>
          <w:szCs w:val="24"/>
        </w:rPr>
        <w:t>Yogyakarta : PUBIB.</w:t>
      </w:r>
    </w:p>
    <w:p w:rsidR="00FC694A" w:rsidRDefault="00FA11B6" w:rsidP="002428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11B6">
        <w:rPr>
          <w:rFonts w:ascii="Times New Roman" w:hAnsi="Times New Roman" w:cs="Times New Roman"/>
          <w:sz w:val="24"/>
          <w:szCs w:val="24"/>
        </w:rPr>
        <w:t xml:space="preserve">Hidayatullah, F. M. 2008. </w:t>
      </w:r>
      <w:r w:rsidRPr="00FA11B6">
        <w:rPr>
          <w:rFonts w:ascii="Times New Roman" w:hAnsi="Times New Roman" w:cs="Times New Roman"/>
          <w:i/>
          <w:sz w:val="24"/>
          <w:szCs w:val="24"/>
        </w:rPr>
        <w:t>Mendidik Anak Dengan Bermain</w:t>
      </w:r>
      <w:r w:rsidRPr="00FA11B6">
        <w:rPr>
          <w:rFonts w:ascii="Times New Roman" w:hAnsi="Times New Roman" w:cs="Times New Roman"/>
          <w:sz w:val="24"/>
          <w:szCs w:val="24"/>
        </w:rPr>
        <w:t xml:space="preserve">. Surakarta: LPP </w:t>
      </w:r>
      <w:smartTag w:uri="urn:schemas-microsoft-com:office:smarttags" w:element="stockticker">
        <w:r w:rsidRPr="00FA11B6">
          <w:rPr>
            <w:rFonts w:ascii="Times New Roman" w:hAnsi="Times New Roman" w:cs="Times New Roman"/>
            <w:sz w:val="24"/>
            <w:szCs w:val="24"/>
          </w:rPr>
          <w:t>UNS</w:t>
        </w:r>
      </w:smartTag>
      <w:r w:rsidRPr="00FA11B6">
        <w:rPr>
          <w:rFonts w:ascii="Times New Roman" w:hAnsi="Times New Roman" w:cs="Times New Roman"/>
          <w:sz w:val="24"/>
          <w:szCs w:val="24"/>
        </w:rPr>
        <w:t xml:space="preserve"> dan </w:t>
      </w:r>
      <w:smartTag w:uri="urn:schemas-microsoft-com:office:smarttags" w:element="stockticker">
        <w:r w:rsidRPr="00FA11B6">
          <w:rPr>
            <w:rFonts w:ascii="Times New Roman" w:hAnsi="Times New Roman" w:cs="Times New Roman"/>
            <w:sz w:val="24"/>
            <w:szCs w:val="24"/>
          </w:rPr>
          <w:t>UNS</w:t>
        </w:r>
      </w:smartTag>
      <w:r w:rsidRPr="00FA11B6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2C466D" w:rsidRDefault="002C466D" w:rsidP="002428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466D" w:rsidRDefault="002C466D" w:rsidP="002C466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Iskandarwassid &amp; Sunendar, 2009. </w:t>
      </w:r>
      <w:r>
        <w:rPr>
          <w:rFonts w:ascii="Times New Roman" w:hAnsi="Times New Roman" w:cs="Times New Roman"/>
          <w:i/>
          <w:sz w:val="24"/>
          <w:szCs w:val="24"/>
        </w:rPr>
        <w:t>Strategi Pembelajaran Bahasa.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2C466D" w:rsidRDefault="002C466D" w:rsidP="002C466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C466D" w:rsidRDefault="002C466D" w:rsidP="002C466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C74F3">
        <w:rPr>
          <w:rFonts w:ascii="Times New Roman" w:hAnsi="Times New Roman" w:cs="Times New Roman"/>
          <w:sz w:val="24"/>
          <w:szCs w:val="24"/>
        </w:rPr>
        <w:t xml:space="preserve">Nurhadi. Senduk. 2003. </w:t>
      </w:r>
      <w:r w:rsidRPr="004C74F3">
        <w:rPr>
          <w:rFonts w:ascii="Times New Roman" w:hAnsi="Times New Roman" w:cs="Times New Roman"/>
          <w:i/>
          <w:sz w:val="24"/>
          <w:szCs w:val="24"/>
          <w:lang w:val="es-ES"/>
        </w:rPr>
        <w:t>Menulis Cepat dan Efektif</w:t>
      </w:r>
      <w:r w:rsidRPr="004C74F3">
        <w:rPr>
          <w:rFonts w:ascii="Times New Roman" w:hAnsi="Times New Roman" w:cs="Times New Roman"/>
          <w:sz w:val="24"/>
          <w:szCs w:val="24"/>
          <w:lang w:val="es-ES"/>
        </w:rPr>
        <w:t>. Malang; CV. Sinar Baru Padang.</w:t>
      </w:r>
    </w:p>
    <w:p w:rsidR="002C466D" w:rsidRDefault="002C466D" w:rsidP="003B60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72A4">
        <w:rPr>
          <w:rFonts w:ascii="Times New Roman" w:hAnsi="Times New Roman" w:cs="Times New Roman"/>
          <w:sz w:val="24"/>
          <w:szCs w:val="24"/>
        </w:rPr>
        <w:t xml:space="preserve">Poerwadarminta, W. </w:t>
      </w:r>
      <w:smartTag w:uri="urn:schemas:contacts" w:element="middlename">
        <w:r w:rsidRPr="00B772A4">
          <w:rPr>
            <w:rFonts w:ascii="Times New Roman" w:hAnsi="Times New Roman" w:cs="Times New Roman"/>
            <w:sz w:val="24"/>
            <w:szCs w:val="24"/>
          </w:rPr>
          <w:t>J.</w:t>
        </w:r>
      </w:smartTag>
      <w:r w:rsidRPr="00B772A4">
        <w:rPr>
          <w:rFonts w:ascii="Times New Roman" w:hAnsi="Times New Roman" w:cs="Times New Roman"/>
          <w:sz w:val="24"/>
          <w:szCs w:val="24"/>
        </w:rPr>
        <w:t xml:space="preserve"> S. 1996. </w:t>
      </w:r>
      <w:r w:rsidRPr="00B772A4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B772A4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FC694A" w:rsidRDefault="00FA11B6" w:rsidP="00206B48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B6">
        <w:rPr>
          <w:rFonts w:ascii="Times New Roman" w:hAnsi="Times New Roman" w:cs="Times New Roman"/>
          <w:sz w:val="24"/>
          <w:szCs w:val="24"/>
        </w:rPr>
        <w:t xml:space="preserve">Purwanto, N. 2002. </w:t>
      </w:r>
      <w:r w:rsidRPr="00FA11B6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FA11B6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2428F8" w:rsidRDefault="002428F8" w:rsidP="002428F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</w:rPr>
        <w:lastRenderedPageBreak/>
        <w:t xml:space="preserve">Rohmatika, R.2006. Meningkatkan Kemampuan Permulaan Dengan Menggunakan Media Karton Berlubang. Bandung. </w:t>
      </w:r>
      <w:r w:rsidRPr="00B919FC">
        <w:rPr>
          <w:rFonts w:ascii="Times New Roman" w:hAnsi="Times New Roman" w:cs="Times New Roman"/>
          <w:i/>
          <w:sz w:val="24"/>
          <w:szCs w:val="24"/>
        </w:rPr>
        <w:t>Skripsi</w:t>
      </w:r>
      <w:r w:rsidRPr="00B919FC">
        <w:rPr>
          <w:rFonts w:ascii="Times New Roman" w:hAnsi="Times New Roman" w:cs="Times New Roman"/>
          <w:sz w:val="24"/>
          <w:szCs w:val="24"/>
        </w:rPr>
        <w:t xml:space="preserve"> Sarjana PLB FIP UPI Bandung. Tidak diterbitkan.</w:t>
      </w:r>
    </w:p>
    <w:p w:rsidR="00283016" w:rsidRDefault="000976D7" w:rsidP="000976D7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C2EF6">
        <w:rPr>
          <w:rFonts w:ascii="Times New Roman" w:hAnsi="Times New Roman"/>
          <w:sz w:val="24"/>
          <w:szCs w:val="24"/>
          <w:lang w:val="sv-SE"/>
        </w:rPr>
        <w:t xml:space="preserve">Sugiyono. 2010. </w:t>
      </w:r>
      <w:r w:rsidRPr="000C2EF6">
        <w:rPr>
          <w:rFonts w:ascii="Times New Roman" w:hAnsi="Times New Roman"/>
          <w:i/>
          <w:sz w:val="24"/>
          <w:szCs w:val="24"/>
          <w:lang w:val="sv-SE"/>
        </w:rPr>
        <w:t xml:space="preserve">Statistika untuk Penelitian. </w:t>
      </w:r>
      <w:r w:rsidRPr="000C2EF6">
        <w:rPr>
          <w:rFonts w:ascii="Times New Roman" w:hAnsi="Times New Roman"/>
          <w:sz w:val="24"/>
          <w:szCs w:val="24"/>
          <w:lang w:val="sv-SE"/>
        </w:rPr>
        <w:t>Bandung: Alfabeta.</w:t>
      </w:r>
    </w:p>
    <w:p w:rsidR="00283016" w:rsidRDefault="00283016" w:rsidP="00283016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Sinring, Abdullah dkk. 2012. </w:t>
      </w:r>
      <w:smartTag w:uri="urn:schemas-microsoft-com:office:smarttags" w:element="PersonName">
        <w:smartTag w:uri="urn:schemas:contacts" w:element="GivenName">
          <w:r>
            <w:rPr>
              <w:rFonts w:asciiTheme="majorBidi" w:hAnsiTheme="majorBidi" w:cstheme="majorBidi"/>
              <w:i/>
              <w:sz w:val="24"/>
              <w:szCs w:val="24"/>
            </w:rPr>
            <w:t>Pedoman</w:t>
          </w:r>
        </w:smartTag>
        <w:r>
          <w:rPr>
            <w:rFonts w:asciiTheme="majorBidi" w:hAnsiTheme="majorBidi" w:cstheme="majorBidi"/>
            <w:i/>
            <w:sz w:val="24"/>
            <w:szCs w:val="24"/>
          </w:rPr>
          <w:t xml:space="preserve"> </w:t>
        </w:r>
        <w:smartTag w:uri="urn:schemas:contacts" w:element="middlename">
          <w:r>
            <w:rPr>
              <w:rFonts w:asciiTheme="majorBidi" w:hAnsiTheme="majorBidi" w:cstheme="majorBidi"/>
              <w:i/>
              <w:sz w:val="24"/>
              <w:szCs w:val="24"/>
            </w:rPr>
            <w:t>Penulisan</w:t>
          </w:r>
        </w:smartTag>
        <w:r>
          <w:rPr>
            <w:rFonts w:asciiTheme="majorBidi" w:hAnsiTheme="majorBidi" w:cstheme="majorBidi"/>
            <w:i/>
            <w:sz w:val="24"/>
            <w:szCs w:val="24"/>
          </w:rPr>
          <w:t xml:space="preserve"> </w:t>
        </w:r>
        <w:smartTag w:uri="urn:schemas:contacts" w:element="Sn">
          <w:r>
            <w:rPr>
              <w:rFonts w:asciiTheme="majorBidi" w:hAnsiTheme="majorBidi" w:cstheme="majorBidi"/>
              <w:i/>
              <w:sz w:val="24"/>
              <w:szCs w:val="24"/>
            </w:rPr>
            <w:t>Skripsi</w:t>
          </w:r>
        </w:smartTag>
      </w:smartTag>
      <w:r>
        <w:rPr>
          <w:rFonts w:asciiTheme="majorBidi" w:hAnsiTheme="majorBidi" w:cstheme="majorBidi"/>
          <w:sz w:val="24"/>
          <w:szCs w:val="24"/>
        </w:rPr>
        <w:t xml:space="preserve">. Makassar: FIP </w:t>
      </w:r>
      <w:smartTag w:uri="urn:schemas-microsoft-com:office:smarttags" w:element="stockticker">
        <w:r>
          <w:rPr>
            <w:rFonts w:asciiTheme="majorBidi" w:hAnsiTheme="majorBidi" w:cstheme="majorBidi"/>
            <w:sz w:val="24"/>
            <w:szCs w:val="24"/>
          </w:rPr>
          <w:t>UNM</w:t>
        </w:r>
      </w:smartTag>
      <w:r>
        <w:rPr>
          <w:rFonts w:asciiTheme="majorBidi" w:hAnsiTheme="majorBidi" w:cstheme="majorBidi"/>
          <w:sz w:val="24"/>
          <w:szCs w:val="24"/>
        </w:rPr>
        <w:t>.</w:t>
      </w:r>
    </w:p>
    <w:p w:rsidR="002C466D" w:rsidRPr="004C74F3" w:rsidRDefault="002C466D" w:rsidP="002C46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C74F3">
        <w:rPr>
          <w:rFonts w:ascii="Times New Roman" w:hAnsi="Times New Roman" w:cs="Times New Roman"/>
          <w:sz w:val="24"/>
          <w:szCs w:val="24"/>
        </w:rPr>
        <w:t xml:space="preserve">Tarigan. 2008. </w:t>
      </w:r>
      <w:r w:rsidRPr="004C74F3">
        <w:rPr>
          <w:rFonts w:ascii="Times New Roman" w:hAnsi="Times New Roman" w:cs="Times New Roman"/>
          <w:i/>
          <w:sz w:val="24"/>
          <w:szCs w:val="24"/>
        </w:rPr>
        <w:t>Menulis Sebagai Suatu Keterampilan Berbahsa</w:t>
      </w:r>
      <w:r w:rsidRPr="004C74F3">
        <w:rPr>
          <w:rFonts w:ascii="Times New Roman" w:hAnsi="Times New Roman" w:cs="Times New Roman"/>
          <w:sz w:val="24"/>
          <w:szCs w:val="24"/>
        </w:rPr>
        <w:t>. Bandung: Angkasa.</w:t>
      </w:r>
    </w:p>
    <w:p w:rsidR="00596CD0" w:rsidRPr="00283016" w:rsidRDefault="00596CD0" w:rsidP="003B601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2EA0" w:rsidRDefault="00FA11B6" w:rsidP="00FC69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11B6">
        <w:rPr>
          <w:rFonts w:ascii="Times New Roman" w:hAnsi="Times New Roman" w:cs="Times New Roman"/>
          <w:i/>
          <w:sz w:val="24"/>
          <w:szCs w:val="24"/>
        </w:rPr>
        <w:t>Undang-Undang Republik Indonesia No. 20 Tahun 2003 Tentang Sisdiknas dan Undang-Undang Republik Indonesia No. 14 Tahun 2005 Tentang Guru dan Dosen</w:t>
      </w:r>
      <w:r w:rsidRPr="00FA11B6">
        <w:rPr>
          <w:rFonts w:ascii="Times New Roman" w:hAnsi="Times New Roman" w:cs="Times New Roman"/>
          <w:sz w:val="24"/>
          <w:szCs w:val="24"/>
        </w:rPr>
        <w:t>. Jakarta. Visimedia.</w:t>
      </w:r>
    </w:p>
    <w:p w:rsidR="004712F5" w:rsidRDefault="004712F5" w:rsidP="00FC69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12F5" w:rsidRPr="00FA11B6" w:rsidRDefault="004712F5" w:rsidP="00FC694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12F5" w:rsidRPr="00FA11B6" w:rsidSect="00694FFE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154" w:right="1701" w:bottom="1701" w:left="2268" w:header="153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D2" w:rsidRDefault="006E3ED2" w:rsidP="004E0124">
      <w:pPr>
        <w:spacing w:after="0" w:line="240" w:lineRule="auto"/>
      </w:pPr>
      <w:r>
        <w:separator/>
      </w:r>
    </w:p>
  </w:endnote>
  <w:endnote w:type="continuationSeparator" w:id="1">
    <w:p w:rsidR="006E3ED2" w:rsidRDefault="006E3ED2" w:rsidP="004E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24" w:rsidRPr="004E0124" w:rsidRDefault="004E012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E0124" w:rsidRDefault="004E01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24" w:rsidRPr="000E7D9D" w:rsidRDefault="00694FFE" w:rsidP="000E7D9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D2" w:rsidRDefault="006E3ED2" w:rsidP="004E0124">
      <w:pPr>
        <w:spacing w:after="0" w:line="240" w:lineRule="auto"/>
      </w:pPr>
      <w:r>
        <w:separator/>
      </w:r>
    </w:p>
  </w:footnote>
  <w:footnote w:type="continuationSeparator" w:id="1">
    <w:p w:rsidR="006E3ED2" w:rsidRDefault="006E3ED2" w:rsidP="004E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37"/>
      <w:docPartObj>
        <w:docPartGallery w:val="Page Numbers (Top of Page)"/>
        <w:docPartUnique/>
      </w:docPartObj>
    </w:sdtPr>
    <w:sdtContent>
      <w:p w:rsidR="000E7D9D" w:rsidRDefault="00370F1E">
        <w:pPr>
          <w:pStyle w:val="Header"/>
          <w:jc w:val="right"/>
        </w:pPr>
        <w:r w:rsidRPr="000E7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7D9D" w:rsidRPr="000E7D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7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65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0E7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0124" w:rsidRDefault="004E01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9D" w:rsidRDefault="000E7D9D">
    <w:pPr>
      <w:pStyle w:val="Header"/>
      <w:jc w:val="right"/>
    </w:pPr>
  </w:p>
  <w:p w:rsidR="004E0124" w:rsidRDefault="004E01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42A9B"/>
    <w:rsid w:val="00066B0E"/>
    <w:rsid w:val="000976D7"/>
    <w:rsid w:val="000B2DC0"/>
    <w:rsid w:val="000D5480"/>
    <w:rsid w:val="000E7D9D"/>
    <w:rsid w:val="00206B48"/>
    <w:rsid w:val="002428F8"/>
    <w:rsid w:val="00283016"/>
    <w:rsid w:val="002C466D"/>
    <w:rsid w:val="003253F7"/>
    <w:rsid w:val="0033191F"/>
    <w:rsid w:val="00370F1E"/>
    <w:rsid w:val="003A5A0C"/>
    <w:rsid w:val="003B5492"/>
    <w:rsid w:val="003B6012"/>
    <w:rsid w:val="003F5F69"/>
    <w:rsid w:val="00435659"/>
    <w:rsid w:val="00444F95"/>
    <w:rsid w:val="004712F5"/>
    <w:rsid w:val="00492132"/>
    <w:rsid w:val="004A2D0A"/>
    <w:rsid w:val="004E0124"/>
    <w:rsid w:val="00596CD0"/>
    <w:rsid w:val="006036E3"/>
    <w:rsid w:val="0067605B"/>
    <w:rsid w:val="00694FFE"/>
    <w:rsid w:val="006E3ED2"/>
    <w:rsid w:val="008164EF"/>
    <w:rsid w:val="00821846"/>
    <w:rsid w:val="009023DB"/>
    <w:rsid w:val="00976E52"/>
    <w:rsid w:val="009844B4"/>
    <w:rsid w:val="009F101D"/>
    <w:rsid w:val="009F44E6"/>
    <w:rsid w:val="00A13DEC"/>
    <w:rsid w:val="00A23582"/>
    <w:rsid w:val="00A31FE9"/>
    <w:rsid w:val="00A42EA0"/>
    <w:rsid w:val="00A70FB8"/>
    <w:rsid w:val="00A762F0"/>
    <w:rsid w:val="00AA6670"/>
    <w:rsid w:val="00AE3C5C"/>
    <w:rsid w:val="00B15A36"/>
    <w:rsid w:val="00B24245"/>
    <w:rsid w:val="00B26CDF"/>
    <w:rsid w:val="00BF7D24"/>
    <w:rsid w:val="00C64283"/>
    <w:rsid w:val="00D1352B"/>
    <w:rsid w:val="00D16C10"/>
    <w:rsid w:val="00D42A9B"/>
    <w:rsid w:val="00D72F72"/>
    <w:rsid w:val="00EA0C6F"/>
    <w:rsid w:val="00EA450E"/>
    <w:rsid w:val="00EB3D84"/>
    <w:rsid w:val="00ED7D34"/>
    <w:rsid w:val="00F4476A"/>
    <w:rsid w:val="00F5781E"/>
    <w:rsid w:val="00FA11B6"/>
    <w:rsid w:val="00FA70C1"/>
    <w:rsid w:val="00FC694A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EA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24"/>
  </w:style>
  <w:style w:type="paragraph" w:styleId="Footer">
    <w:name w:val="footer"/>
    <w:basedOn w:val="Normal"/>
    <w:link w:val="FooterChar"/>
    <w:uiPriority w:val="99"/>
    <w:unhideWhenUsed/>
    <w:rsid w:val="004E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2014-04-16T04:31:00Z</cp:lastPrinted>
  <dcterms:created xsi:type="dcterms:W3CDTF">2014-04-07T04:37:00Z</dcterms:created>
  <dcterms:modified xsi:type="dcterms:W3CDTF">2014-10-14T14:15:00Z</dcterms:modified>
</cp:coreProperties>
</file>