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CF" w:rsidRPr="007F0F73" w:rsidRDefault="00B030C9" w:rsidP="00B030C9">
      <w:pPr>
        <w:ind w:left="720" w:right="18" w:hanging="720"/>
        <w:jc w:val="center"/>
        <w:rPr>
          <w:b/>
          <w:lang w:val="id-ID"/>
        </w:rPr>
      </w:pPr>
      <w:r w:rsidRPr="007F0F73">
        <w:rPr>
          <w:b/>
          <w:lang w:val="id-ID"/>
        </w:rPr>
        <w:t>DAFTAR PUSTAKA</w:t>
      </w:r>
    </w:p>
    <w:p w:rsidR="00B030C9" w:rsidRPr="007F0F73" w:rsidRDefault="00B030C9" w:rsidP="001156CF">
      <w:pPr>
        <w:ind w:left="720" w:right="18" w:hanging="720"/>
        <w:jc w:val="both"/>
        <w:rPr>
          <w:lang w:val="id-ID"/>
        </w:rPr>
      </w:pPr>
    </w:p>
    <w:p w:rsidR="00B030C9" w:rsidRPr="007F0F73" w:rsidRDefault="00B030C9" w:rsidP="00A650AB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F0F73">
        <w:rPr>
          <w:rFonts w:ascii="Times New Roman" w:hAnsi="Times New Roman"/>
          <w:sz w:val="24"/>
          <w:szCs w:val="24"/>
        </w:rPr>
        <w:t xml:space="preserve">Abdurrahman, M. 2003. </w:t>
      </w:r>
      <w:r w:rsidRPr="007F0F73">
        <w:rPr>
          <w:rFonts w:ascii="Times New Roman" w:hAnsi="Times New Roman"/>
          <w:i/>
          <w:sz w:val="24"/>
          <w:szCs w:val="24"/>
        </w:rPr>
        <w:t>Pendidikan Bagi Anak Berkesulitan Belajar</w:t>
      </w:r>
      <w:r w:rsidRPr="007F0F73">
        <w:rPr>
          <w:rFonts w:ascii="Times New Roman" w:hAnsi="Times New Roman"/>
          <w:sz w:val="24"/>
          <w:szCs w:val="24"/>
        </w:rPr>
        <w:t xml:space="preserve">. Jakarta: Pusat Perbukuan Departemen Pendidikan dan Kebudayaan. PT. Rineka Cipta. </w:t>
      </w:r>
      <w:r w:rsidRPr="007F0F73">
        <w:rPr>
          <w:rFonts w:ascii="Times New Roman" w:hAnsi="Times New Roman"/>
          <w:i/>
          <w:sz w:val="24"/>
          <w:szCs w:val="24"/>
        </w:rPr>
        <w:t>Pendidikan Luar Biasa Umum</w:t>
      </w:r>
      <w:r w:rsidRPr="007F0F73">
        <w:rPr>
          <w:rFonts w:ascii="Times New Roman" w:hAnsi="Times New Roman"/>
          <w:sz w:val="24"/>
          <w:szCs w:val="24"/>
        </w:rPr>
        <w:t>. Jakarta: Dirjen Dikti Tenaga Guru Depdikbud</w:t>
      </w:r>
    </w:p>
    <w:p w:rsidR="00B030C9" w:rsidRPr="007F0F73" w:rsidRDefault="00B030C9" w:rsidP="00B030C9">
      <w:pPr>
        <w:pStyle w:val="NoSpacing"/>
        <w:ind w:left="630" w:hanging="630"/>
        <w:jc w:val="both"/>
        <w:rPr>
          <w:rFonts w:ascii="Times New Roman" w:hAnsi="Times New Roman"/>
          <w:sz w:val="24"/>
          <w:szCs w:val="24"/>
        </w:rPr>
      </w:pPr>
    </w:p>
    <w:p w:rsidR="00B030C9" w:rsidRPr="007F0F73" w:rsidRDefault="00804CA7" w:rsidP="00B030C9">
      <w:pPr>
        <w:pStyle w:val="NoSpacing"/>
        <w:ind w:left="63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Abimanyu, S, dkk. 2003</w:t>
      </w:r>
      <w:r w:rsidR="00B030C9" w:rsidRPr="007F0F73">
        <w:rPr>
          <w:rFonts w:ascii="Times New Roman" w:hAnsi="Times New Roman"/>
          <w:sz w:val="24"/>
          <w:szCs w:val="24"/>
        </w:rPr>
        <w:t xml:space="preserve">. </w:t>
      </w:r>
      <w:r w:rsidR="00B030C9" w:rsidRPr="007F0F73">
        <w:rPr>
          <w:rFonts w:ascii="Times New Roman" w:hAnsi="Times New Roman"/>
          <w:i/>
          <w:iCs/>
          <w:sz w:val="24"/>
          <w:szCs w:val="24"/>
        </w:rPr>
        <w:t>Pedoman Penulisan Skripsi</w:t>
      </w:r>
      <w:r w:rsidR="00B030C9" w:rsidRPr="007F0F73">
        <w:rPr>
          <w:rFonts w:ascii="Times New Roman" w:hAnsi="Times New Roman"/>
          <w:sz w:val="24"/>
          <w:szCs w:val="24"/>
        </w:rPr>
        <w:t>. Makassar: FIP UNM</w:t>
      </w:r>
    </w:p>
    <w:p w:rsidR="00B030C9" w:rsidRPr="007F0F73" w:rsidRDefault="00B030C9" w:rsidP="00B030C9">
      <w:pPr>
        <w:jc w:val="both"/>
        <w:rPr>
          <w:lang w:val="id-ID"/>
        </w:rPr>
      </w:pPr>
    </w:p>
    <w:p w:rsidR="00B030C9" w:rsidRPr="007F0F73" w:rsidRDefault="00B030C9" w:rsidP="00B030C9">
      <w:pPr>
        <w:pStyle w:val="ListParagraph"/>
        <w:ind w:left="709" w:hanging="709"/>
        <w:jc w:val="both"/>
        <w:rPr>
          <w:lang w:val="id-ID"/>
        </w:rPr>
      </w:pPr>
      <w:r w:rsidRPr="007F0F73">
        <w:rPr>
          <w:lang w:val="id-ID"/>
        </w:rPr>
        <w:t xml:space="preserve">Achsin, A 1986. </w:t>
      </w:r>
      <w:r w:rsidRPr="007F0F73">
        <w:rPr>
          <w:i/>
          <w:lang w:val="id-ID"/>
        </w:rPr>
        <w:t>Media Pendidikan Dalam Belajar Mengajar</w:t>
      </w:r>
      <w:r w:rsidRPr="007F0F73">
        <w:rPr>
          <w:lang w:val="id-ID"/>
        </w:rPr>
        <w:t>. Ujung pandang: IKIP Ujung Pandang.</w:t>
      </w:r>
    </w:p>
    <w:p w:rsidR="00B030C9" w:rsidRPr="007F0F73" w:rsidRDefault="00B030C9" w:rsidP="00B030C9">
      <w:pPr>
        <w:ind w:left="630" w:right="49" w:hanging="630"/>
        <w:jc w:val="both"/>
        <w:rPr>
          <w:lang w:val="id-ID"/>
        </w:rPr>
      </w:pPr>
    </w:p>
    <w:p w:rsidR="00B030C9" w:rsidRPr="00FD0531" w:rsidRDefault="00B030C9" w:rsidP="00B030C9">
      <w:pPr>
        <w:ind w:left="630" w:right="49" w:hanging="630"/>
        <w:jc w:val="both"/>
        <w:rPr>
          <w:lang w:val="sv-SE"/>
        </w:rPr>
      </w:pPr>
      <w:r w:rsidRPr="007F0F73">
        <w:rPr>
          <w:lang w:val="id-ID"/>
        </w:rPr>
        <w:t xml:space="preserve">Amin, M. 1995. </w:t>
      </w:r>
      <w:r w:rsidRPr="007F0F73">
        <w:rPr>
          <w:i/>
          <w:lang w:val="id-ID"/>
        </w:rPr>
        <w:t xml:space="preserve">Ortopedagogik Anak Tunagrahita. </w:t>
      </w:r>
      <w:r w:rsidRPr="007F0F73">
        <w:rPr>
          <w:lang w:val="id-ID"/>
        </w:rPr>
        <w:t>Bandung: Depdikbud.</w:t>
      </w:r>
    </w:p>
    <w:p w:rsidR="00FD0531" w:rsidRDefault="00FD0531" w:rsidP="00B030C9">
      <w:pPr>
        <w:ind w:left="630" w:right="49" w:hanging="630"/>
        <w:jc w:val="both"/>
        <w:rPr>
          <w:lang w:val="sv-SE"/>
        </w:rPr>
      </w:pPr>
    </w:p>
    <w:p w:rsidR="00B030C9" w:rsidRDefault="00025BC8" w:rsidP="00FD0531">
      <w:pPr>
        <w:spacing w:line="480" w:lineRule="auto"/>
        <w:ind w:left="630" w:hanging="630"/>
        <w:jc w:val="both"/>
        <w:rPr>
          <w:lang w:val="sv-SE"/>
        </w:rPr>
      </w:pPr>
      <w:r>
        <w:rPr>
          <w:lang w:val="sv-SE"/>
        </w:rPr>
        <w:t>Arsyad, A. 2005</w:t>
      </w:r>
      <w:r w:rsidR="00FD0531" w:rsidRPr="00FD0531">
        <w:rPr>
          <w:lang w:val="sv-SE"/>
        </w:rPr>
        <w:t xml:space="preserve">. </w:t>
      </w:r>
      <w:r w:rsidR="00FD0531" w:rsidRPr="00FD0531">
        <w:rPr>
          <w:i/>
          <w:lang w:val="sv-SE"/>
        </w:rPr>
        <w:t>Media Pembelajaran.</w:t>
      </w:r>
      <w:r w:rsidR="00FD0531" w:rsidRPr="00FD0531">
        <w:rPr>
          <w:lang w:val="sv-SE"/>
        </w:rPr>
        <w:t xml:space="preserve"> Jakarta : PT Raja Grafindo Persada</w:t>
      </w:r>
    </w:p>
    <w:p w:rsidR="007008F3" w:rsidRPr="007008F3" w:rsidRDefault="007008F3" w:rsidP="007008F3">
      <w:pPr>
        <w:spacing w:line="480" w:lineRule="auto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Azwar, S. 1997. </w:t>
      </w:r>
      <w:r>
        <w:rPr>
          <w:i/>
          <w:color w:val="000000"/>
          <w:lang w:val="sv-SE"/>
        </w:rPr>
        <w:t>Reliabilitas dan Validitas.</w:t>
      </w:r>
      <w:r>
        <w:rPr>
          <w:color w:val="000000"/>
          <w:lang w:val="sv-SE"/>
        </w:rPr>
        <w:t xml:space="preserve"> Yogyakarta: Pustaka Pelajar</w:t>
      </w:r>
    </w:p>
    <w:p w:rsidR="00BD3C41" w:rsidRDefault="00BD3C41" w:rsidP="00BD3C41">
      <w:pPr>
        <w:ind w:left="630" w:hanging="630"/>
        <w:jc w:val="both"/>
        <w:rPr>
          <w:rFonts w:asciiTheme="majorBidi" w:hAnsiTheme="majorBidi" w:cstheme="majorBidi"/>
          <w:bCs/>
          <w:lang w:val="sv-SE"/>
        </w:rPr>
      </w:pPr>
      <w:r w:rsidRPr="00365AA2">
        <w:rPr>
          <w:rFonts w:asciiTheme="majorBidi" w:hAnsiTheme="majorBidi" w:cstheme="majorBidi"/>
          <w:bCs/>
          <w:lang w:val="sv-SE"/>
        </w:rPr>
        <w:t xml:space="preserve">Depdiknas, 2006.  </w:t>
      </w:r>
      <w:r w:rsidRPr="00365AA2">
        <w:rPr>
          <w:rFonts w:asciiTheme="majorBidi" w:hAnsiTheme="majorBidi" w:cstheme="majorBidi"/>
          <w:bCs/>
          <w:i/>
          <w:iCs/>
          <w:lang w:val="sv-SE"/>
        </w:rPr>
        <w:t>Standar Kompetensi dan Kompetensi Dasar Sekolah Dasar Luar Biasa Tunagrahita Ringan (SDLB-C)</w:t>
      </w:r>
      <w:r w:rsidRPr="00365AA2">
        <w:rPr>
          <w:rFonts w:asciiTheme="majorBidi" w:hAnsiTheme="majorBidi" w:cstheme="majorBidi"/>
          <w:bCs/>
          <w:lang w:val="sv-SE"/>
        </w:rPr>
        <w:t>. Jakarta: Badan Standar Nasional Pendidikan(BSNP).</w:t>
      </w:r>
    </w:p>
    <w:p w:rsidR="00BD3C41" w:rsidRPr="00FD0531" w:rsidRDefault="00BD3C41" w:rsidP="00BD3C41">
      <w:pPr>
        <w:ind w:left="630" w:hanging="630"/>
        <w:jc w:val="both"/>
        <w:rPr>
          <w:lang w:val="sv-SE"/>
        </w:rPr>
      </w:pPr>
    </w:p>
    <w:p w:rsidR="00B030C9" w:rsidRPr="007F0F73" w:rsidRDefault="00B030C9" w:rsidP="00B030C9">
      <w:pPr>
        <w:ind w:left="630" w:hanging="630"/>
        <w:jc w:val="both"/>
        <w:rPr>
          <w:lang w:val="id-ID"/>
        </w:rPr>
      </w:pPr>
      <w:r w:rsidRPr="007F0F73">
        <w:rPr>
          <w:lang w:val="id-ID"/>
        </w:rPr>
        <w:t xml:space="preserve">Depdiknas. 2007. </w:t>
      </w:r>
      <w:r w:rsidRPr="007F0F73">
        <w:rPr>
          <w:i/>
          <w:lang w:val="id-ID"/>
        </w:rPr>
        <w:t>Kamus Besar Bahasa Indonesia</w:t>
      </w:r>
      <w:r w:rsidRPr="007F0F73">
        <w:rPr>
          <w:lang w:val="id-ID"/>
        </w:rPr>
        <w:t>. Jakarta: Balai Pustaka.</w:t>
      </w:r>
    </w:p>
    <w:p w:rsidR="005F314E" w:rsidRPr="007F0F73" w:rsidRDefault="005F314E" w:rsidP="00B030C9">
      <w:pPr>
        <w:ind w:left="630" w:hanging="630"/>
        <w:jc w:val="both"/>
        <w:rPr>
          <w:lang w:val="id-ID"/>
        </w:rPr>
      </w:pPr>
    </w:p>
    <w:p w:rsidR="005F314E" w:rsidRPr="007F0F73" w:rsidRDefault="003C6FB9" w:rsidP="005F314E">
      <w:pPr>
        <w:ind w:left="720" w:hanging="720"/>
        <w:jc w:val="both"/>
        <w:rPr>
          <w:lang w:val="id-ID"/>
        </w:rPr>
      </w:pPr>
      <w:r>
        <w:rPr>
          <w:lang w:val="id-ID"/>
        </w:rPr>
        <w:t>Edu, M.B.</w:t>
      </w:r>
      <w:r w:rsidRPr="00FD0531">
        <w:rPr>
          <w:lang w:val="sv-SE"/>
        </w:rPr>
        <w:t xml:space="preserve"> </w:t>
      </w:r>
      <w:r w:rsidR="005F314E" w:rsidRPr="007F0F73">
        <w:rPr>
          <w:lang w:val="id-ID"/>
        </w:rPr>
        <w:t xml:space="preserve">2010. </w:t>
      </w:r>
      <w:r w:rsidR="005F314E" w:rsidRPr="007F0F73">
        <w:rPr>
          <w:i/>
          <w:iCs/>
          <w:lang w:val="id-ID"/>
        </w:rPr>
        <w:t>Membaca dan Media Pembelajaran Sederhana</w:t>
      </w:r>
      <w:r w:rsidR="005F314E" w:rsidRPr="007F0F73">
        <w:rPr>
          <w:lang w:val="id-ID"/>
        </w:rPr>
        <w:t xml:space="preserve"> (Online). </w:t>
      </w:r>
      <w:hyperlink r:id="rId6" w:history="1">
        <w:r w:rsidR="005F314E" w:rsidRPr="00FD0531">
          <w:rPr>
            <w:rStyle w:val="Hyperlink"/>
            <w:color w:val="auto"/>
            <w:lang w:val="id-ID"/>
          </w:rPr>
          <w:t>http://mbahbrata-edu.blogspot.com</w:t>
        </w:r>
      </w:hyperlink>
      <w:r w:rsidR="005F314E" w:rsidRPr="00FD0531">
        <w:rPr>
          <w:lang w:val="id-ID"/>
        </w:rPr>
        <w:t>.</w:t>
      </w:r>
      <w:r w:rsidR="005F314E" w:rsidRPr="007F0F73">
        <w:rPr>
          <w:lang w:val="id-ID"/>
        </w:rPr>
        <w:t xml:space="preserve"> (diakses 26 Mei 2013).</w:t>
      </w:r>
    </w:p>
    <w:p w:rsidR="00B030C9" w:rsidRPr="007F0F73" w:rsidRDefault="00B030C9" w:rsidP="00B030C9">
      <w:pPr>
        <w:ind w:left="630" w:hanging="630"/>
        <w:jc w:val="both"/>
        <w:rPr>
          <w:lang w:val="id-ID"/>
        </w:rPr>
      </w:pPr>
    </w:p>
    <w:p w:rsidR="00B030C9" w:rsidRPr="007F0F73" w:rsidRDefault="00B030C9" w:rsidP="00A650AB">
      <w:pPr>
        <w:ind w:left="720" w:hanging="720"/>
        <w:jc w:val="both"/>
        <w:rPr>
          <w:lang w:val="id-ID"/>
        </w:rPr>
      </w:pPr>
      <w:r w:rsidRPr="007F0F73">
        <w:rPr>
          <w:lang w:val="id-ID"/>
        </w:rPr>
        <w:t xml:space="preserve">Effendi, M. 2005. </w:t>
      </w:r>
      <w:r w:rsidRPr="007F0F73">
        <w:rPr>
          <w:i/>
          <w:iCs/>
          <w:lang w:val="id-ID"/>
        </w:rPr>
        <w:t>Pengantar Psikopedagogik Anak Berkelainan.</w:t>
      </w:r>
      <w:r w:rsidRPr="007F0F73">
        <w:rPr>
          <w:lang w:val="id-ID"/>
        </w:rPr>
        <w:t xml:space="preserve"> Malang: Bumi Aksara.</w:t>
      </w:r>
    </w:p>
    <w:p w:rsidR="00B030C9" w:rsidRPr="007F0F73" w:rsidRDefault="00B030C9" w:rsidP="00B030C9">
      <w:pPr>
        <w:ind w:left="630" w:hanging="630"/>
        <w:jc w:val="both"/>
        <w:rPr>
          <w:lang w:val="id-ID"/>
        </w:rPr>
      </w:pPr>
    </w:p>
    <w:p w:rsidR="00B030C9" w:rsidRPr="007F0F73" w:rsidRDefault="00B030C9" w:rsidP="00B030C9">
      <w:pPr>
        <w:ind w:left="630" w:hanging="630"/>
        <w:jc w:val="both"/>
        <w:rPr>
          <w:sz w:val="28"/>
          <w:lang w:val="id-ID"/>
        </w:rPr>
      </w:pPr>
      <w:r w:rsidRPr="007F0F73">
        <w:rPr>
          <w:lang w:val="id-ID"/>
        </w:rPr>
        <w:t xml:space="preserve">Gie, T.L. 1998. </w:t>
      </w:r>
      <w:r w:rsidRPr="007F0F73">
        <w:rPr>
          <w:i/>
          <w:iCs/>
          <w:lang w:val="id-ID"/>
        </w:rPr>
        <w:t>Cara Belajar yang Efisien</w:t>
      </w:r>
      <w:r w:rsidRPr="007F0F73">
        <w:rPr>
          <w:lang w:val="id-ID"/>
        </w:rPr>
        <w:t>. Yogyakarta : PUBIB.</w:t>
      </w:r>
    </w:p>
    <w:p w:rsidR="00B030C9" w:rsidRPr="007F0F73" w:rsidRDefault="00B030C9" w:rsidP="00B030C9">
      <w:pPr>
        <w:pStyle w:val="ListParagraph"/>
        <w:tabs>
          <w:tab w:val="left" w:pos="0"/>
        </w:tabs>
        <w:ind w:left="0"/>
        <w:jc w:val="both"/>
        <w:rPr>
          <w:lang w:val="id-ID"/>
        </w:rPr>
      </w:pPr>
    </w:p>
    <w:p w:rsidR="00B030C9" w:rsidRPr="007F0F73" w:rsidRDefault="00B030C9" w:rsidP="00B030C9">
      <w:pPr>
        <w:pStyle w:val="ListParagraph"/>
        <w:tabs>
          <w:tab w:val="left" w:pos="0"/>
        </w:tabs>
        <w:ind w:left="0"/>
        <w:jc w:val="both"/>
        <w:rPr>
          <w:lang w:val="id-ID"/>
        </w:rPr>
      </w:pPr>
      <w:r w:rsidRPr="007F0F73">
        <w:rPr>
          <w:lang w:val="id-ID"/>
        </w:rPr>
        <w:t xml:space="preserve">Hamalik, O. 1994. </w:t>
      </w:r>
      <w:r w:rsidRPr="007F0F73">
        <w:rPr>
          <w:i/>
          <w:lang w:val="id-ID"/>
        </w:rPr>
        <w:t xml:space="preserve">Media pendidikan bandung </w:t>
      </w:r>
      <w:r w:rsidRPr="007F0F73">
        <w:rPr>
          <w:lang w:val="id-ID"/>
        </w:rPr>
        <w:t>: PT. Citra.</w:t>
      </w:r>
    </w:p>
    <w:p w:rsidR="00B030C9" w:rsidRPr="007F0F73" w:rsidRDefault="00B030C9" w:rsidP="00B030C9">
      <w:pPr>
        <w:ind w:right="18"/>
        <w:jc w:val="both"/>
        <w:rPr>
          <w:lang w:val="id-ID"/>
        </w:rPr>
      </w:pPr>
    </w:p>
    <w:p w:rsidR="00B030C9" w:rsidRPr="007F0F73" w:rsidRDefault="00B030C9" w:rsidP="00B030C9">
      <w:pPr>
        <w:ind w:left="720" w:right="18" w:hanging="720"/>
        <w:jc w:val="both"/>
        <w:rPr>
          <w:lang w:val="id-ID"/>
        </w:rPr>
      </w:pPr>
      <w:r w:rsidRPr="007F0F73">
        <w:rPr>
          <w:lang w:val="id-ID"/>
        </w:rPr>
        <w:t xml:space="preserve">Mendiknas, 2003. </w:t>
      </w:r>
      <w:r w:rsidRPr="007F0F73">
        <w:rPr>
          <w:i/>
          <w:lang w:val="id-ID"/>
        </w:rPr>
        <w:t>Undang-undang Sistim Pendidikan Nasional</w:t>
      </w:r>
      <w:r w:rsidRPr="007F0F73">
        <w:rPr>
          <w:lang w:val="id-ID"/>
        </w:rPr>
        <w:t>. Yogyakarta: Pustaka Fajar</w:t>
      </w:r>
    </w:p>
    <w:p w:rsidR="00B030C9" w:rsidRPr="00AC738E" w:rsidRDefault="00B030C9" w:rsidP="00B030C9">
      <w:pPr>
        <w:jc w:val="both"/>
        <w:rPr>
          <w:lang w:val="sv-SE"/>
        </w:rPr>
      </w:pPr>
    </w:p>
    <w:p w:rsidR="00B030C9" w:rsidRPr="00AC738E" w:rsidRDefault="00544B83" w:rsidP="00B030C9">
      <w:pPr>
        <w:ind w:left="709" w:hanging="709"/>
        <w:jc w:val="both"/>
        <w:rPr>
          <w:lang w:val="sv-SE"/>
        </w:rPr>
      </w:pPr>
      <w:r>
        <w:rPr>
          <w:lang w:val="id-ID"/>
        </w:rPr>
        <w:t>Rahim, F. 200</w:t>
      </w:r>
      <w:r w:rsidRPr="00065150">
        <w:rPr>
          <w:lang w:val="sv-SE"/>
        </w:rPr>
        <w:t>5</w:t>
      </w:r>
      <w:r w:rsidR="00B030C9" w:rsidRPr="007F0F73">
        <w:rPr>
          <w:lang w:val="id-ID"/>
        </w:rPr>
        <w:t xml:space="preserve">. </w:t>
      </w:r>
      <w:r w:rsidR="00B030C9" w:rsidRPr="007F0F73">
        <w:rPr>
          <w:i/>
          <w:lang w:val="id-ID"/>
        </w:rPr>
        <w:t>Pengajaran Membaca di Sekolah Dasar</w:t>
      </w:r>
      <w:r w:rsidR="00B030C9" w:rsidRPr="007F0F73">
        <w:rPr>
          <w:lang w:val="id-ID"/>
        </w:rPr>
        <w:t>. Jakarta: Bumi Aksara</w:t>
      </w:r>
    </w:p>
    <w:p w:rsidR="007008F3" w:rsidRPr="00AC738E" w:rsidRDefault="007008F3" w:rsidP="007008F3">
      <w:pPr>
        <w:ind w:left="720" w:hanging="720"/>
        <w:jc w:val="both"/>
        <w:rPr>
          <w:lang w:val="sv-SE"/>
        </w:rPr>
      </w:pPr>
    </w:p>
    <w:p w:rsidR="007008F3" w:rsidRPr="00AC738E" w:rsidRDefault="007008F3" w:rsidP="007008F3">
      <w:pPr>
        <w:ind w:left="720" w:hanging="720"/>
        <w:jc w:val="both"/>
        <w:rPr>
          <w:lang w:val="sv-SE"/>
        </w:rPr>
      </w:pPr>
      <w:r w:rsidRPr="007F0F73">
        <w:rPr>
          <w:lang w:val="id-ID"/>
        </w:rPr>
        <w:t xml:space="preserve">Rochyadi, E. 2005. </w:t>
      </w:r>
      <w:r w:rsidRPr="007F0F73">
        <w:rPr>
          <w:i/>
          <w:lang w:val="id-ID"/>
        </w:rPr>
        <w:t>Ortopedagogik Anak Tunagrahita</w:t>
      </w:r>
      <w:r w:rsidRPr="007F0F73">
        <w:rPr>
          <w:lang w:val="id-ID"/>
        </w:rPr>
        <w:t>. Bandung: Depdikbud. Dirjen Dikti. Proyek Tenaga Guru.</w:t>
      </w:r>
    </w:p>
    <w:p w:rsidR="005607D5" w:rsidRPr="007F0F73" w:rsidRDefault="005607D5" w:rsidP="00B030C9">
      <w:pPr>
        <w:ind w:left="709" w:hanging="709"/>
        <w:jc w:val="both"/>
        <w:rPr>
          <w:lang w:val="id-ID"/>
        </w:rPr>
      </w:pPr>
    </w:p>
    <w:p w:rsidR="00724AC7" w:rsidRPr="00BC4059" w:rsidRDefault="00724AC7" w:rsidP="00A650AB">
      <w:pPr>
        <w:ind w:left="720" w:hanging="720"/>
        <w:jc w:val="both"/>
        <w:rPr>
          <w:lang w:val="sv-SE"/>
        </w:rPr>
      </w:pPr>
    </w:p>
    <w:p w:rsidR="00427779" w:rsidRDefault="00427779" w:rsidP="001E1F6F">
      <w:pPr>
        <w:ind w:left="720" w:hanging="720"/>
        <w:jc w:val="both"/>
        <w:rPr>
          <w:lang w:val="sv-SE"/>
        </w:rPr>
      </w:pPr>
      <w:r>
        <w:rPr>
          <w:rFonts w:asciiTheme="majorBidi" w:hAnsiTheme="majorBidi" w:cstheme="majorBidi"/>
          <w:lang w:val="sv-SE"/>
        </w:rPr>
        <w:lastRenderedPageBreak/>
        <w:t xml:space="preserve">Santoso. 1996. </w:t>
      </w:r>
      <w:r w:rsidRPr="00427779">
        <w:rPr>
          <w:i/>
          <w:iCs/>
          <w:lang w:val="sv-SE"/>
        </w:rPr>
        <w:t xml:space="preserve">Media </w:t>
      </w:r>
      <w:r w:rsidR="001E1F6F">
        <w:rPr>
          <w:i/>
          <w:iCs/>
          <w:lang w:val="sv-SE"/>
        </w:rPr>
        <w:t>Pendidikan</w:t>
      </w:r>
      <w:r w:rsidRPr="00427779">
        <w:rPr>
          <w:i/>
          <w:iCs/>
          <w:lang w:val="sv-SE"/>
        </w:rPr>
        <w:t>, Pengertian, Pengembangan dan Pemanfaatannya</w:t>
      </w:r>
      <w:r>
        <w:rPr>
          <w:i/>
          <w:iCs/>
          <w:lang w:val="sv-SE"/>
        </w:rPr>
        <w:t xml:space="preserve"> </w:t>
      </w:r>
      <w:r>
        <w:rPr>
          <w:lang w:val="sv-SE"/>
        </w:rPr>
        <w:t>(Online)</w:t>
      </w:r>
      <w:r w:rsidRPr="00427779">
        <w:rPr>
          <w:lang w:val="sv-SE"/>
        </w:rPr>
        <w:t xml:space="preserve"> </w:t>
      </w:r>
      <w:hyperlink r:id="rId7" w:history="1">
        <w:r w:rsidR="003E0D31" w:rsidRPr="006E4BB4">
          <w:rPr>
            <w:rStyle w:val="Hyperlink"/>
            <w:color w:val="auto"/>
            <w:lang w:val="sv-SE"/>
          </w:rPr>
          <w:t>http://gudangilmu.blogspot.com</w:t>
        </w:r>
      </w:hyperlink>
      <w:r w:rsidR="003E0D31" w:rsidRPr="006E4BB4">
        <w:rPr>
          <w:lang w:val="sv-SE"/>
        </w:rPr>
        <w:t>.</w:t>
      </w:r>
      <w:r w:rsidR="003E0D31">
        <w:rPr>
          <w:lang w:val="sv-SE"/>
        </w:rPr>
        <w:t xml:space="preserve"> (diakses 15 Februari 2014)</w:t>
      </w:r>
    </w:p>
    <w:p w:rsidR="001E1F6F" w:rsidRPr="00427779" w:rsidRDefault="001E1F6F" w:rsidP="001E1F6F">
      <w:pPr>
        <w:ind w:left="720" w:hanging="720"/>
        <w:jc w:val="both"/>
        <w:rPr>
          <w:rFonts w:asciiTheme="majorBidi" w:hAnsiTheme="majorBidi" w:cstheme="majorBidi"/>
          <w:lang w:val="sv-SE"/>
        </w:rPr>
      </w:pPr>
    </w:p>
    <w:p w:rsidR="00724AC7" w:rsidRPr="00724AC7" w:rsidRDefault="00724AC7" w:rsidP="00724AC7">
      <w:pPr>
        <w:ind w:left="720" w:hanging="720"/>
        <w:jc w:val="both"/>
        <w:rPr>
          <w:lang w:val="sv-SE"/>
        </w:rPr>
      </w:pPr>
      <w:r w:rsidRPr="00724AC7">
        <w:rPr>
          <w:rFonts w:asciiTheme="majorBidi" w:hAnsiTheme="majorBidi" w:cstheme="majorBidi"/>
          <w:lang w:val="sv-SE"/>
        </w:rPr>
        <w:t xml:space="preserve">Sentra Edukasi. 2010. </w:t>
      </w:r>
      <w:r w:rsidRPr="00724AC7">
        <w:rPr>
          <w:rFonts w:asciiTheme="majorBidi" w:hAnsiTheme="majorBidi" w:cstheme="majorBidi"/>
          <w:i/>
          <w:iCs/>
          <w:lang w:val="sv-SE"/>
        </w:rPr>
        <w:t>Definisi, Jenis dan Perbedaan dari Bunyi huruf Vokal &amp; Konsonan</w:t>
      </w:r>
      <w:r>
        <w:rPr>
          <w:rFonts w:asciiTheme="majorBidi" w:hAnsiTheme="majorBidi" w:cstheme="majorBidi"/>
          <w:i/>
          <w:iCs/>
          <w:lang w:val="sv-SE"/>
        </w:rPr>
        <w:t xml:space="preserve"> </w:t>
      </w:r>
      <w:r w:rsidRPr="00724AC7">
        <w:rPr>
          <w:rFonts w:asciiTheme="majorBidi" w:hAnsiTheme="majorBidi" w:cstheme="majorBidi"/>
          <w:lang w:val="sv-SE"/>
        </w:rPr>
        <w:t>(Online). bunyi.</w:t>
      </w:r>
      <w:r>
        <w:rPr>
          <w:rFonts w:asciiTheme="majorBidi" w:hAnsiTheme="majorBidi" w:cstheme="majorBidi"/>
          <w:lang w:val="sv-SE"/>
        </w:rPr>
        <w:t xml:space="preserve"> </w:t>
      </w:r>
      <w:r w:rsidRPr="00724AC7">
        <w:rPr>
          <w:lang w:val="id-ID"/>
        </w:rPr>
        <w:t>http://www.sentra-edukasi.com/2010/04definisi-jenis-dan-perbedaan-dar</w:t>
      </w:r>
      <w:r w:rsidRPr="00724AC7">
        <w:rPr>
          <w:lang w:val="sv-SE"/>
        </w:rPr>
        <w:t>i</w:t>
      </w:r>
      <w:r w:rsidRPr="00724AC7">
        <w:rPr>
          <w:rFonts w:asciiTheme="majorBidi" w:hAnsiTheme="majorBidi" w:cstheme="majorBidi"/>
          <w:lang w:val="sv-SE"/>
        </w:rPr>
        <w:t xml:space="preserve">Html? </w:t>
      </w:r>
      <w:r w:rsidRPr="00BC4059">
        <w:rPr>
          <w:rFonts w:asciiTheme="majorBidi" w:hAnsiTheme="majorBidi" w:cstheme="majorBidi"/>
          <w:lang w:val="sv-SE"/>
        </w:rPr>
        <w:t xml:space="preserve">=1#.uqsh6vWMPJS. </w:t>
      </w:r>
      <w:r w:rsidRPr="007F0F73">
        <w:rPr>
          <w:lang w:val="id-ID"/>
        </w:rPr>
        <w:t xml:space="preserve">(diakses </w:t>
      </w:r>
      <w:r w:rsidRPr="00BC4059">
        <w:rPr>
          <w:lang w:val="sv-SE"/>
        </w:rPr>
        <w:t>15</w:t>
      </w:r>
      <w:r w:rsidRPr="007F0F73">
        <w:rPr>
          <w:lang w:val="id-ID"/>
        </w:rPr>
        <w:t xml:space="preserve"> </w:t>
      </w:r>
      <w:r w:rsidRPr="00BC4059">
        <w:rPr>
          <w:lang w:val="sv-SE"/>
        </w:rPr>
        <w:t xml:space="preserve">Agustus </w:t>
      </w:r>
      <w:r w:rsidRPr="007F0F73">
        <w:rPr>
          <w:lang w:val="id-ID"/>
        </w:rPr>
        <w:t>2013).</w:t>
      </w:r>
    </w:p>
    <w:p w:rsidR="00724AC7" w:rsidRPr="00BC4059" w:rsidRDefault="00724AC7" w:rsidP="00A650AB">
      <w:pPr>
        <w:ind w:left="720" w:hanging="720"/>
        <w:jc w:val="both"/>
        <w:rPr>
          <w:lang w:val="sv-SE"/>
        </w:rPr>
      </w:pPr>
    </w:p>
    <w:p w:rsidR="005607D5" w:rsidRPr="007F0F73" w:rsidRDefault="005607D5" w:rsidP="00A650AB">
      <w:pPr>
        <w:ind w:left="720" w:hanging="720"/>
        <w:jc w:val="both"/>
        <w:rPr>
          <w:lang w:val="id-ID"/>
        </w:rPr>
      </w:pPr>
      <w:r w:rsidRPr="007F0F73">
        <w:rPr>
          <w:lang w:val="id-ID"/>
        </w:rPr>
        <w:t xml:space="preserve">Siantiyani, Y. 2011. </w:t>
      </w:r>
      <w:r w:rsidRPr="007F0F73">
        <w:rPr>
          <w:i/>
          <w:iCs/>
          <w:lang w:val="id-ID"/>
        </w:rPr>
        <w:t>Persiapan Membaca Bagi Balita</w:t>
      </w:r>
      <w:r w:rsidRPr="007F0F73">
        <w:rPr>
          <w:lang w:val="id-ID"/>
        </w:rPr>
        <w:t>. Yogyakarta : CV Solusi Distribusi.</w:t>
      </w:r>
    </w:p>
    <w:p w:rsidR="007D448B" w:rsidRPr="007F0F73" w:rsidRDefault="007D448B" w:rsidP="00B030C9">
      <w:pPr>
        <w:ind w:left="709" w:hanging="709"/>
        <w:jc w:val="both"/>
        <w:rPr>
          <w:lang w:val="id-ID"/>
        </w:rPr>
      </w:pPr>
    </w:p>
    <w:p w:rsidR="007D448B" w:rsidRPr="007F0F73" w:rsidRDefault="007D448B" w:rsidP="0065108A">
      <w:pPr>
        <w:pStyle w:val="ListParagraph"/>
        <w:ind w:hanging="720"/>
        <w:jc w:val="both"/>
        <w:rPr>
          <w:lang w:val="id-ID"/>
        </w:rPr>
      </w:pPr>
      <w:r w:rsidRPr="007F0F73">
        <w:rPr>
          <w:lang w:val="id-ID"/>
        </w:rPr>
        <w:t>Somadayo, S. 2011. S</w:t>
      </w:r>
      <w:r w:rsidRPr="007F0F73">
        <w:rPr>
          <w:i/>
          <w:lang w:val="id-ID"/>
        </w:rPr>
        <w:t>trategi dan Teknik Pembelajaran Membaca</w:t>
      </w:r>
      <w:r w:rsidRPr="007F0F73">
        <w:rPr>
          <w:lang w:val="id-ID"/>
        </w:rPr>
        <w:t>. Yogyakarta: Graha Ilmu.</w:t>
      </w:r>
    </w:p>
    <w:p w:rsidR="005607D5" w:rsidRPr="007F0F73" w:rsidRDefault="005607D5" w:rsidP="00B030C9">
      <w:pPr>
        <w:ind w:left="709" w:hanging="709"/>
        <w:jc w:val="both"/>
        <w:rPr>
          <w:lang w:val="id-ID"/>
        </w:rPr>
      </w:pPr>
    </w:p>
    <w:p w:rsidR="00B030C9" w:rsidRPr="00AC738E" w:rsidRDefault="004D61DB" w:rsidP="00065150">
      <w:pPr>
        <w:jc w:val="both"/>
        <w:rPr>
          <w:lang w:val="sv-SE"/>
        </w:rPr>
      </w:pPr>
      <w:r w:rsidRPr="007F0F73">
        <w:rPr>
          <w:lang w:val="id-ID"/>
        </w:rPr>
        <w:t>Sudjana, N</w:t>
      </w:r>
      <w:r w:rsidR="00E72305">
        <w:rPr>
          <w:lang w:val="id-ID"/>
        </w:rPr>
        <w:t>. 19</w:t>
      </w:r>
      <w:r w:rsidR="00E72305" w:rsidRPr="00AC738E">
        <w:rPr>
          <w:lang w:val="sv-SE"/>
        </w:rPr>
        <w:t>90</w:t>
      </w:r>
      <w:r w:rsidR="005607D5" w:rsidRPr="007F0F73">
        <w:rPr>
          <w:lang w:val="id-ID"/>
        </w:rPr>
        <w:t>.  </w:t>
      </w:r>
      <w:r w:rsidR="005607D5" w:rsidRPr="007F0F73">
        <w:rPr>
          <w:i/>
          <w:iCs/>
          <w:lang w:val="id-ID"/>
        </w:rPr>
        <w:t>Media Pengajaran</w:t>
      </w:r>
      <w:r w:rsidR="005607D5" w:rsidRPr="007F0F73">
        <w:rPr>
          <w:lang w:val="id-ID"/>
        </w:rPr>
        <w:t>. Bandung: Sinar Baru. </w:t>
      </w:r>
    </w:p>
    <w:p w:rsidR="008F2D49" w:rsidRPr="00AC738E" w:rsidRDefault="008F2D49" w:rsidP="00065150">
      <w:pPr>
        <w:jc w:val="both"/>
        <w:rPr>
          <w:lang w:val="sv-SE"/>
        </w:rPr>
      </w:pPr>
    </w:p>
    <w:p w:rsidR="005607D5" w:rsidRPr="007F0F73" w:rsidRDefault="00B030C9" w:rsidP="005607D5">
      <w:pPr>
        <w:pStyle w:val="ListParagraph"/>
        <w:ind w:hanging="720"/>
        <w:jc w:val="both"/>
        <w:rPr>
          <w:lang w:val="id-ID"/>
        </w:rPr>
      </w:pPr>
      <w:r w:rsidRPr="007F0F73">
        <w:rPr>
          <w:lang w:val="id-ID"/>
        </w:rPr>
        <w:t xml:space="preserve">Sudjana, N. 2006. </w:t>
      </w:r>
      <w:r w:rsidRPr="007F0F73">
        <w:rPr>
          <w:i/>
          <w:lang w:val="id-ID"/>
        </w:rPr>
        <w:t>Penilaian Hasil Proses Belajar Mengajar</w:t>
      </w:r>
      <w:r w:rsidRPr="007F0F73">
        <w:rPr>
          <w:lang w:val="id-ID"/>
        </w:rPr>
        <w:t>. Bandug: PT Remaja Rosdakarya.</w:t>
      </w:r>
    </w:p>
    <w:p w:rsidR="00B030C9" w:rsidRPr="007F0F73" w:rsidRDefault="00B030C9" w:rsidP="00B030C9">
      <w:pPr>
        <w:jc w:val="both"/>
        <w:rPr>
          <w:lang w:val="id-ID"/>
        </w:rPr>
      </w:pPr>
    </w:p>
    <w:p w:rsidR="00B030C9" w:rsidRPr="007F0F73" w:rsidRDefault="00B030C9" w:rsidP="00B030C9">
      <w:pPr>
        <w:pStyle w:val="ListParagraph"/>
        <w:ind w:hanging="720"/>
        <w:jc w:val="both"/>
        <w:rPr>
          <w:lang w:val="id-ID"/>
        </w:rPr>
      </w:pPr>
      <w:r w:rsidRPr="007F0F73">
        <w:rPr>
          <w:lang w:val="id-ID"/>
        </w:rPr>
        <w:t xml:space="preserve">Sugiyono. 2009. </w:t>
      </w:r>
      <w:r w:rsidRPr="007F0F73">
        <w:rPr>
          <w:i/>
          <w:lang w:val="id-ID"/>
        </w:rPr>
        <w:t>Metode Penelitian Kuantitatif, Kualitatif dan R&amp;D</w:t>
      </w:r>
      <w:r w:rsidRPr="007F0F73">
        <w:rPr>
          <w:lang w:val="id-ID"/>
        </w:rPr>
        <w:t>. Bandung: CV. Alfabeta.</w:t>
      </w:r>
    </w:p>
    <w:p w:rsidR="00B030C9" w:rsidRPr="007F0F73" w:rsidRDefault="00B030C9" w:rsidP="00B030C9">
      <w:pPr>
        <w:pStyle w:val="ListParagraph"/>
        <w:ind w:hanging="720"/>
        <w:jc w:val="both"/>
        <w:rPr>
          <w:lang w:val="id-ID"/>
        </w:rPr>
      </w:pPr>
    </w:p>
    <w:p w:rsidR="00B030C9" w:rsidRPr="007F0F73" w:rsidRDefault="00B711D1" w:rsidP="00B030C9">
      <w:pPr>
        <w:ind w:left="630" w:hanging="630"/>
        <w:jc w:val="both"/>
        <w:rPr>
          <w:lang w:val="id-ID"/>
        </w:rPr>
      </w:pPr>
      <w:r>
        <w:rPr>
          <w:lang w:val="id-ID"/>
        </w:rPr>
        <w:t>Tarigan</w:t>
      </w:r>
      <w:r w:rsidR="00E670C4">
        <w:rPr>
          <w:lang w:val="sv-SE"/>
        </w:rPr>
        <w:t xml:space="preserve">, H. G. </w:t>
      </w:r>
      <w:r w:rsidRPr="00E670C4">
        <w:rPr>
          <w:lang w:val="sv-SE"/>
        </w:rPr>
        <w:t xml:space="preserve"> </w:t>
      </w:r>
      <w:r w:rsidR="00B030C9" w:rsidRPr="007F0F73">
        <w:rPr>
          <w:lang w:val="id-ID"/>
        </w:rPr>
        <w:t xml:space="preserve">2008. </w:t>
      </w:r>
      <w:r w:rsidR="00B030C9" w:rsidRPr="007F0F73">
        <w:rPr>
          <w:i/>
          <w:lang w:val="id-ID"/>
        </w:rPr>
        <w:t>Menulis Sebagai Suatu Keterampilan Berbahasa</w:t>
      </w:r>
      <w:r w:rsidR="00B030C9" w:rsidRPr="007F0F73">
        <w:rPr>
          <w:lang w:val="id-ID"/>
        </w:rPr>
        <w:t>. Bandung: Angkasa.</w:t>
      </w:r>
    </w:p>
    <w:p w:rsidR="00B030C9" w:rsidRPr="007F0F73" w:rsidRDefault="00B030C9" w:rsidP="00B030C9">
      <w:pPr>
        <w:pStyle w:val="ListParagraph"/>
        <w:ind w:hanging="11"/>
        <w:jc w:val="both"/>
        <w:rPr>
          <w:lang w:val="id-ID"/>
        </w:rPr>
      </w:pPr>
    </w:p>
    <w:p w:rsidR="00B030C9" w:rsidRPr="00025BC8" w:rsidRDefault="00B030C9" w:rsidP="008A1EB7">
      <w:pPr>
        <w:pStyle w:val="ListParagraph"/>
        <w:tabs>
          <w:tab w:val="left" w:pos="270"/>
        </w:tabs>
        <w:spacing w:line="480" w:lineRule="auto"/>
        <w:ind w:left="540" w:hanging="540"/>
        <w:jc w:val="both"/>
        <w:rPr>
          <w:lang w:val="sv-SE"/>
        </w:rPr>
      </w:pPr>
      <w:r w:rsidRPr="007F0F73">
        <w:rPr>
          <w:lang w:val="id-ID"/>
        </w:rPr>
        <w:t xml:space="preserve">Wibawa, B. dan Mukti, F.1991. </w:t>
      </w:r>
      <w:r w:rsidRPr="007F0F73">
        <w:rPr>
          <w:i/>
          <w:lang w:val="id-ID"/>
        </w:rPr>
        <w:t xml:space="preserve">Media Pengajaran. </w:t>
      </w:r>
      <w:r w:rsidRPr="007F0F73">
        <w:rPr>
          <w:lang w:val="id-ID"/>
        </w:rPr>
        <w:t xml:space="preserve">Jakarta: Depdikbud. </w:t>
      </w:r>
    </w:p>
    <w:p w:rsidR="009B18AC" w:rsidRPr="009B2E2D" w:rsidRDefault="009B18AC" w:rsidP="009B18AC">
      <w:pPr>
        <w:pStyle w:val="Style"/>
        <w:ind w:left="576" w:right="33" w:hanging="576"/>
        <w:jc w:val="both"/>
      </w:pPr>
      <w:r w:rsidRPr="005763F8">
        <w:rPr>
          <w:lang w:val="sv-SE"/>
        </w:rPr>
        <w:t xml:space="preserve">Winkel, W. S. 1987. </w:t>
      </w:r>
      <w:r w:rsidRPr="005763F8">
        <w:rPr>
          <w:i/>
          <w:lang w:val="sv-SE"/>
        </w:rPr>
        <w:t>Psikologi Pendidikan dan Evaluasi Belajar.</w:t>
      </w:r>
      <w:r w:rsidRPr="005763F8">
        <w:rPr>
          <w:lang w:val="sv-SE"/>
        </w:rPr>
        <w:t xml:space="preserve"> Jakarta: Gramedia. </w:t>
      </w:r>
    </w:p>
    <w:p w:rsidR="009B18AC" w:rsidRDefault="009B18AC" w:rsidP="008A1EB7">
      <w:pPr>
        <w:pStyle w:val="ListParagraph"/>
        <w:tabs>
          <w:tab w:val="left" w:pos="270"/>
        </w:tabs>
        <w:spacing w:line="480" w:lineRule="auto"/>
        <w:ind w:left="540" w:hanging="540"/>
        <w:jc w:val="both"/>
      </w:pPr>
    </w:p>
    <w:p w:rsidR="00AC738E" w:rsidRPr="009B18AC" w:rsidRDefault="00AC738E" w:rsidP="008A1EB7">
      <w:pPr>
        <w:pStyle w:val="ListParagraph"/>
        <w:tabs>
          <w:tab w:val="left" w:pos="270"/>
        </w:tabs>
        <w:spacing w:line="480" w:lineRule="auto"/>
        <w:ind w:left="540" w:hanging="540"/>
        <w:jc w:val="both"/>
      </w:pPr>
    </w:p>
    <w:p w:rsidR="00B030C9" w:rsidRPr="007F0F73" w:rsidRDefault="00B030C9" w:rsidP="00B030C9">
      <w:pPr>
        <w:ind w:left="720" w:right="18" w:hanging="720"/>
        <w:jc w:val="both"/>
        <w:rPr>
          <w:lang w:val="id-ID"/>
        </w:rPr>
      </w:pPr>
    </w:p>
    <w:sectPr w:rsidR="00B030C9" w:rsidRPr="007F0F73" w:rsidSect="000774C0">
      <w:headerReference w:type="default" r:id="rId8"/>
      <w:footerReference w:type="default" r:id="rId9"/>
      <w:footerReference w:type="first" r:id="rId10"/>
      <w:pgSz w:w="12240" w:h="15840" w:code="1"/>
      <w:pgMar w:top="2274" w:right="1701" w:bottom="1701" w:left="2274" w:header="709" w:footer="709" w:gutter="0"/>
      <w:pgNumType w:start="7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9C4" w:rsidRDefault="00CD29C4" w:rsidP="00065150">
      <w:r>
        <w:separator/>
      </w:r>
    </w:p>
  </w:endnote>
  <w:endnote w:type="continuationSeparator" w:id="1">
    <w:p w:rsidR="00CD29C4" w:rsidRDefault="00CD29C4" w:rsidP="00065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50" w:rsidRDefault="00065150" w:rsidP="002C0AF6">
    <w:pPr>
      <w:pStyle w:val="Footer"/>
      <w:jc w:val="center"/>
    </w:pPr>
  </w:p>
  <w:p w:rsidR="00065150" w:rsidRDefault="000651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50" w:rsidRDefault="000774C0" w:rsidP="00BC4059">
    <w:pPr>
      <w:pStyle w:val="Footer"/>
      <w:jc w:val="center"/>
    </w:pPr>
    <w:r>
      <w:t>73</w:t>
    </w:r>
  </w:p>
  <w:p w:rsidR="00065150" w:rsidRDefault="000651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9C4" w:rsidRDefault="00CD29C4" w:rsidP="00065150">
      <w:r>
        <w:separator/>
      </w:r>
    </w:p>
  </w:footnote>
  <w:footnote w:type="continuationSeparator" w:id="1">
    <w:p w:rsidR="00CD29C4" w:rsidRDefault="00CD29C4" w:rsidP="00065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50" w:rsidRDefault="00065150">
    <w:pPr>
      <w:pStyle w:val="Header"/>
      <w:jc w:val="right"/>
    </w:pPr>
  </w:p>
  <w:p w:rsidR="00065150" w:rsidRDefault="00065150">
    <w:pPr>
      <w:pStyle w:val="Header"/>
      <w:jc w:val="right"/>
    </w:pPr>
  </w:p>
  <w:p w:rsidR="00065150" w:rsidRDefault="00065150">
    <w:pPr>
      <w:pStyle w:val="Header"/>
      <w:jc w:val="right"/>
    </w:pPr>
  </w:p>
  <w:p w:rsidR="00065150" w:rsidRDefault="000774C0">
    <w:pPr>
      <w:pStyle w:val="Header"/>
      <w:jc w:val="right"/>
    </w:pPr>
    <w:r>
      <w:t>74</w:t>
    </w:r>
  </w:p>
  <w:p w:rsidR="00065150" w:rsidRDefault="000651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156CF"/>
    <w:rsid w:val="00025BC8"/>
    <w:rsid w:val="00065150"/>
    <w:rsid w:val="000774C0"/>
    <w:rsid w:val="00090533"/>
    <w:rsid w:val="000F311C"/>
    <w:rsid w:val="000F47CE"/>
    <w:rsid w:val="001156CF"/>
    <w:rsid w:val="00124E4C"/>
    <w:rsid w:val="00134D5B"/>
    <w:rsid w:val="001D4E0C"/>
    <w:rsid w:val="001E1F6F"/>
    <w:rsid w:val="0024094D"/>
    <w:rsid w:val="002848A1"/>
    <w:rsid w:val="002C0AF6"/>
    <w:rsid w:val="002F4C7D"/>
    <w:rsid w:val="00312F6A"/>
    <w:rsid w:val="00356B57"/>
    <w:rsid w:val="00392BA4"/>
    <w:rsid w:val="003A4013"/>
    <w:rsid w:val="003B0F9F"/>
    <w:rsid w:val="003C6FB9"/>
    <w:rsid w:val="003E0D31"/>
    <w:rsid w:val="00427779"/>
    <w:rsid w:val="004D61DB"/>
    <w:rsid w:val="00544B83"/>
    <w:rsid w:val="005607D5"/>
    <w:rsid w:val="005F314E"/>
    <w:rsid w:val="006166E1"/>
    <w:rsid w:val="0065108A"/>
    <w:rsid w:val="006517B8"/>
    <w:rsid w:val="006A38BB"/>
    <w:rsid w:val="006B7CEF"/>
    <w:rsid w:val="006E4BB4"/>
    <w:rsid w:val="006E6A54"/>
    <w:rsid w:val="007008F3"/>
    <w:rsid w:val="00716949"/>
    <w:rsid w:val="00724AC7"/>
    <w:rsid w:val="0073322C"/>
    <w:rsid w:val="00743235"/>
    <w:rsid w:val="007C2F98"/>
    <w:rsid w:val="007D448B"/>
    <w:rsid w:val="007E2AA7"/>
    <w:rsid w:val="007F0F73"/>
    <w:rsid w:val="007F7AF4"/>
    <w:rsid w:val="00804CA7"/>
    <w:rsid w:val="008223AC"/>
    <w:rsid w:val="00850AEE"/>
    <w:rsid w:val="008A1EB7"/>
    <w:rsid w:val="008F2D49"/>
    <w:rsid w:val="009021B5"/>
    <w:rsid w:val="0099509B"/>
    <w:rsid w:val="009B18AC"/>
    <w:rsid w:val="00A4009C"/>
    <w:rsid w:val="00A61079"/>
    <w:rsid w:val="00A650AB"/>
    <w:rsid w:val="00AC738E"/>
    <w:rsid w:val="00B030C9"/>
    <w:rsid w:val="00B31DC8"/>
    <w:rsid w:val="00B711D1"/>
    <w:rsid w:val="00B73C9E"/>
    <w:rsid w:val="00BC4059"/>
    <w:rsid w:val="00BD3C41"/>
    <w:rsid w:val="00BE2DBE"/>
    <w:rsid w:val="00BF6A3D"/>
    <w:rsid w:val="00C21209"/>
    <w:rsid w:val="00C91004"/>
    <w:rsid w:val="00CC15C3"/>
    <w:rsid w:val="00CD29C4"/>
    <w:rsid w:val="00D123CD"/>
    <w:rsid w:val="00D4667F"/>
    <w:rsid w:val="00DC1C03"/>
    <w:rsid w:val="00DC3633"/>
    <w:rsid w:val="00E670C4"/>
    <w:rsid w:val="00E72305"/>
    <w:rsid w:val="00EF3255"/>
    <w:rsid w:val="00F05D6B"/>
    <w:rsid w:val="00F11B6E"/>
    <w:rsid w:val="00F35FBC"/>
    <w:rsid w:val="00FD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C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1C"/>
    <w:pPr>
      <w:ind w:left="720"/>
    </w:pPr>
  </w:style>
  <w:style w:type="paragraph" w:styleId="NoSpacing">
    <w:name w:val="No Spacing"/>
    <w:uiPriority w:val="1"/>
    <w:qFormat/>
    <w:rsid w:val="00B030C9"/>
    <w:rPr>
      <w:sz w:val="22"/>
      <w:szCs w:val="22"/>
      <w:lang w:eastAsia="en-US"/>
    </w:rPr>
  </w:style>
  <w:style w:type="character" w:styleId="Hyperlink">
    <w:name w:val="Hyperlink"/>
    <w:basedOn w:val="DefaultParagraphFont"/>
    <w:rsid w:val="005F314E"/>
    <w:rPr>
      <w:color w:val="0000FF"/>
      <w:u w:val="single"/>
    </w:rPr>
  </w:style>
  <w:style w:type="paragraph" w:customStyle="1" w:styleId="Style">
    <w:name w:val="Style"/>
    <w:rsid w:val="009B18A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5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15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65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150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4A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udangilmu.blogspo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ahbrata-edu.blogspo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abih</dc:creator>
  <cp:lastModifiedBy>COMPAQ</cp:lastModifiedBy>
  <cp:revision>35</cp:revision>
  <cp:lastPrinted>2013-12-13T02:38:00Z</cp:lastPrinted>
  <dcterms:created xsi:type="dcterms:W3CDTF">2013-04-17T15:10:00Z</dcterms:created>
  <dcterms:modified xsi:type="dcterms:W3CDTF">2014-03-04T12:33:00Z</dcterms:modified>
</cp:coreProperties>
</file>