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65" w:rsidRDefault="00616103" w:rsidP="0061610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DAFTAR PUSTAKA </w:t>
      </w:r>
    </w:p>
    <w:p w:rsidR="00616103" w:rsidRDefault="00616103" w:rsidP="00F3205B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Abdurrahman, M. 1996. </w:t>
      </w:r>
      <w:r w:rsidRPr="00843E07">
        <w:rPr>
          <w:rFonts w:ascii="Times New Roman" w:hAnsi="Times New Roman" w:cs="Times New Roman"/>
          <w:i/>
          <w:sz w:val="24"/>
        </w:rPr>
        <w:t>Pendidikan Bagi Anak Berkesulitan Belajar</w:t>
      </w:r>
      <w:r w:rsidR="00843E07">
        <w:rPr>
          <w:rFonts w:ascii="Times New Roman" w:hAnsi="Times New Roman" w:cs="Times New Roman"/>
          <w:sz w:val="24"/>
        </w:rPr>
        <w:t>. Jakarta</w:t>
      </w:r>
      <w:r>
        <w:rPr>
          <w:rFonts w:ascii="Times New Roman" w:hAnsi="Times New Roman" w:cs="Times New Roman"/>
          <w:sz w:val="24"/>
        </w:rPr>
        <w:t>: Depdikbud.</w:t>
      </w:r>
    </w:p>
    <w:p w:rsidR="001F0C72" w:rsidRDefault="001F0C72" w:rsidP="00F3205B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Amin, M &amp; Entang. 1992. </w:t>
      </w:r>
      <w:r w:rsidRPr="00843E07">
        <w:rPr>
          <w:rFonts w:ascii="Times New Roman" w:hAnsi="Times New Roman" w:cs="Times New Roman"/>
          <w:i/>
          <w:sz w:val="24"/>
        </w:rPr>
        <w:t xml:space="preserve">Pedoman </w:t>
      </w:r>
      <w:r w:rsidR="00A52869" w:rsidRPr="00843E07">
        <w:rPr>
          <w:rFonts w:ascii="Times New Roman" w:hAnsi="Times New Roman" w:cs="Times New Roman"/>
          <w:i/>
          <w:sz w:val="24"/>
        </w:rPr>
        <w:t>Bimbingan Anak Luar Biasa</w:t>
      </w:r>
      <w:r w:rsidR="00843E07">
        <w:rPr>
          <w:rFonts w:ascii="Times New Roman" w:hAnsi="Times New Roman" w:cs="Times New Roman"/>
          <w:sz w:val="24"/>
        </w:rPr>
        <w:t>. Jakarta</w:t>
      </w:r>
      <w:r w:rsidR="00A52869">
        <w:rPr>
          <w:rFonts w:ascii="Times New Roman" w:hAnsi="Times New Roman" w:cs="Times New Roman"/>
          <w:sz w:val="24"/>
        </w:rPr>
        <w:t>: Depdikbud</w:t>
      </w:r>
      <w:r w:rsidR="00377D25">
        <w:rPr>
          <w:rFonts w:ascii="Times New Roman" w:hAnsi="Times New Roman" w:cs="Times New Roman"/>
          <w:sz w:val="24"/>
        </w:rPr>
        <w:t>.</w:t>
      </w:r>
    </w:p>
    <w:p w:rsidR="005D7D5A" w:rsidRDefault="00E00D68" w:rsidP="00E00D68">
      <w:pPr>
        <w:spacing w:after="240" w:line="240" w:lineRule="auto"/>
        <w:ind w:left="900" w:hanging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Amin, M. 1995</w:t>
      </w:r>
      <w:r w:rsidR="00A52869">
        <w:rPr>
          <w:rFonts w:ascii="Times New Roman" w:hAnsi="Times New Roman" w:cs="Times New Roman"/>
          <w:sz w:val="24"/>
        </w:rPr>
        <w:t xml:space="preserve">. </w:t>
      </w:r>
      <w:r w:rsidR="00A52869" w:rsidRPr="00843E07">
        <w:rPr>
          <w:rFonts w:ascii="Times New Roman" w:hAnsi="Times New Roman" w:cs="Times New Roman"/>
          <w:i/>
          <w:sz w:val="24"/>
        </w:rPr>
        <w:t>Ortopedagogik Anak Tunagrahita</w:t>
      </w:r>
      <w:r w:rsidR="00A52869">
        <w:rPr>
          <w:rFonts w:ascii="Times New Roman" w:hAnsi="Times New Roman" w:cs="Times New Roman"/>
          <w:sz w:val="24"/>
        </w:rPr>
        <w:t>. Jakarta : Depdikbud</w:t>
      </w:r>
      <w:r w:rsidR="00377D25">
        <w:rPr>
          <w:rFonts w:ascii="Times New Roman" w:hAnsi="Times New Roman" w:cs="Times New Roman"/>
          <w:sz w:val="24"/>
        </w:rPr>
        <w:t>.</w:t>
      </w:r>
    </w:p>
    <w:p w:rsidR="00A52869" w:rsidRDefault="00A52869" w:rsidP="00A52869">
      <w:pPr>
        <w:spacing w:after="240" w:line="240" w:lineRule="auto"/>
        <w:ind w:left="900" w:hanging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Ali, M. 1992. </w:t>
      </w:r>
      <w:r w:rsidRPr="00843E07">
        <w:rPr>
          <w:rFonts w:ascii="Times New Roman" w:hAnsi="Times New Roman" w:cs="Times New Roman"/>
          <w:i/>
          <w:sz w:val="24"/>
        </w:rPr>
        <w:t>Guru dalam P</w:t>
      </w:r>
      <w:r w:rsidR="00843E07" w:rsidRPr="00843E07">
        <w:rPr>
          <w:rFonts w:ascii="Times New Roman" w:hAnsi="Times New Roman" w:cs="Times New Roman"/>
          <w:i/>
          <w:sz w:val="24"/>
        </w:rPr>
        <w:t>roses Belajar Mengajar</w:t>
      </w:r>
      <w:r w:rsidR="00843E07">
        <w:rPr>
          <w:rFonts w:ascii="Times New Roman" w:hAnsi="Times New Roman" w:cs="Times New Roman"/>
          <w:sz w:val="24"/>
        </w:rPr>
        <w:t>. Bandung</w:t>
      </w:r>
      <w:r>
        <w:rPr>
          <w:rFonts w:ascii="Times New Roman" w:hAnsi="Times New Roman" w:cs="Times New Roman"/>
          <w:sz w:val="24"/>
        </w:rPr>
        <w:t>: Sinar Baru</w:t>
      </w:r>
      <w:r w:rsidR="00377D25">
        <w:rPr>
          <w:rFonts w:ascii="Times New Roman" w:hAnsi="Times New Roman" w:cs="Times New Roman"/>
          <w:sz w:val="24"/>
        </w:rPr>
        <w:t>.</w:t>
      </w:r>
    </w:p>
    <w:p w:rsidR="00A52869" w:rsidRDefault="00A52869" w:rsidP="00A52869">
      <w:pPr>
        <w:spacing w:after="240" w:line="240" w:lineRule="auto"/>
        <w:ind w:left="900" w:hanging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Arifin. 2010. </w:t>
      </w:r>
      <w:r w:rsidRPr="004A657D">
        <w:rPr>
          <w:rFonts w:ascii="Times New Roman" w:hAnsi="Times New Roman" w:cs="Times New Roman"/>
          <w:i/>
          <w:sz w:val="24"/>
        </w:rPr>
        <w:t>Metodologi Penelitian</w:t>
      </w:r>
      <w:r w:rsidR="00843E07">
        <w:rPr>
          <w:rFonts w:ascii="Times New Roman" w:hAnsi="Times New Roman" w:cs="Times New Roman"/>
          <w:sz w:val="24"/>
        </w:rPr>
        <w:t>. Jakarta</w:t>
      </w:r>
      <w:r>
        <w:rPr>
          <w:rFonts w:ascii="Times New Roman" w:hAnsi="Times New Roman" w:cs="Times New Roman"/>
          <w:sz w:val="24"/>
        </w:rPr>
        <w:t>: Rineka Cipta.</w:t>
      </w:r>
    </w:p>
    <w:p w:rsidR="00A52869" w:rsidRDefault="00A52869" w:rsidP="004A657D">
      <w:pPr>
        <w:pStyle w:val="NoSpacing"/>
        <w:ind w:left="720" w:hanging="72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Bakhtiar. 2004. </w:t>
      </w:r>
      <w:r w:rsidRPr="004A657D">
        <w:rPr>
          <w:i/>
          <w:color w:val="1D1B11" w:themeColor="background2" w:themeShade="1A"/>
        </w:rPr>
        <w:t xml:space="preserve">Studi Eksperimen Tentang Pembelajaran </w:t>
      </w:r>
      <w:r w:rsidR="00F3205B" w:rsidRPr="004A657D">
        <w:rPr>
          <w:i/>
          <w:color w:val="1D1B11" w:themeColor="background2" w:themeShade="1A"/>
        </w:rPr>
        <w:t>Matematika dengan Pendekatan Konstektual pada SMP Negeri 30 Makassar</w:t>
      </w:r>
      <w:r w:rsidR="00F3205B">
        <w:rPr>
          <w:color w:val="1D1B11" w:themeColor="background2" w:themeShade="1A"/>
        </w:rPr>
        <w:t>. Tesis. Makassar : PPs-UNM.</w:t>
      </w:r>
    </w:p>
    <w:p w:rsidR="004A657D" w:rsidRDefault="004A657D" w:rsidP="004A657D">
      <w:pPr>
        <w:pStyle w:val="NoSpacing"/>
        <w:ind w:left="720" w:hanging="720"/>
        <w:rPr>
          <w:color w:val="1D1B11" w:themeColor="background2" w:themeShade="1A"/>
        </w:rPr>
      </w:pPr>
    </w:p>
    <w:p w:rsidR="00D01B09" w:rsidRPr="00D01B09" w:rsidRDefault="00D01B09" w:rsidP="00D01B09">
      <w:pPr>
        <w:pStyle w:val="NoSpacing"/>
        <w:spacing w:after="240"/>
        <w:ind w:left="720" w:hanging="720"/>
        <w:rPr>
          <w:color w:val="1D1B11" w:themeColor="background2" w:themeShade="1A"/>
          <w:lang w:val="id-ID"/>
        </w:rPr>
      </w:pPr>
      <w:r>
        <w:rPr>
          <w:color w:val="1D1B11" w:themeColor="background2" w:themeShade="1A"/>
        </w:rPr>
        <w:t>Depdiknas.</w:t>
      </w:r>
      <w:r>
        <w:rPr>
          <w:color w:val="1D1B11" w:themeColor="background2" w:themeShade="1A"/>
          <w:lang w:val="id-ID"/>
        </w:rPr>
        <w:t xml:space="preserve"> 2002. </w:t>
      </w:r>
      <w:r w:rsidRPr="00D01B09">
        <w:rPr>
          <w:i/>
          <w:color w:val="1D1B11" w:themeColor="background2" w:themeShade="1A"/>
          <w:lang w:val="id-ID"/>
        </w:rPr>
        <w:t>Petunjuk Pelaksanaan Penilaian Kelas di SD, SDLB, SLB Tingkat Dasar dan MI</w:t>
      </w:r>
      <w:r>
        <w:rPr>
          <w:color w:val="1D1B11" w:themeColor="background2" w:themeShade="1A"/>
          <w:lang w:val="id-ID"/>
        </w:rPr>
        <w:t>. Jakarta: Depdiknas.</w:t>
      </w:r>
    </w:p>
    <w:p w:rsidR="00F3205B" w:rsidRDefault="00D01B09" w:rsidP="004A657D">
      <w:pPr>
        <w:pStyle w:val="NoSpacing"/>
        <w:ind w:left="720" w:hanging="720"/>
        <w:rPr>
          <w:color w:val="1D1B11" w:themeColor="background2" w:themeShade="1A"/>
        </w:rPr>
      </w:pPr>
      <w:r>
        <w:rPr>
          <w:color w:val="1D1B11" w:themeColor="background2" w:themeShade="1A"/>
          <w:lang w:val="id-ID"/>
        </w:rPr>
        <w:t>---------------</w:t>
      </w:r>
      <w:r w:rsidR="00F3205B">
        <w:rPr>
          <w:color w:val="1D1B11" w:themeColor="background2" w:themeShade="1A"/>
        </w:rPr>
        <w:t xml:space="preserve">2006. </w:t>
      </w:r>
      <w:r w:rsidR="00F3205B" w:rsidRPr="004A657D">
        <w:rPr>
          <w:i/>
          <w:color w:val="1D1B11" w:themeColor="background2" w:themeShade="1A"/>
        </w:rPr>
        <w:t>Standar Kompetensi dan Kompetensi Dasar SDLB-C</w:t>
      </w:r>
      <w:r w:rsidR="00F3205B">
        <w:rPr>
          <w:color w:val="1D1B11" w:themeColor="background2" w:themeShade="1A"/>
        </w:rPr>
        <w:t xml:space="preserve"> Jakarta : Dirjen Dikdasmen Direktorat Pembinaan SLB.</w:t>
      </w:r>
    </w:p>
    <w:p w:rsidR="004A657D" w:rsidRDefault="004A657D" w:rsidP="004A657D">
      <w:pPr>
        <w:pStyle w:val="NoSpacing"/>
        <w:ind w:left="720" w:hanging="720"/>
        <w:rPr>
          <w:color w:val="1D1B11" w:themeColor="background2" w:themeShade="1A"/>
        </w:rPr>
      </w:pPr>
    </w:p>
    <w:p w:rsidR="00F3205B" w:rsidRDefault="00F3205B" w:rsidP="00F3205B">
      <w:pPr>
        <w:pStyle w:val="NoSpacing"/>
        <w:spacing w:line="480" w:lineRule="auto"/>
        <w:ind w:left="720" w:hanging="72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Faizal, E. 2010. </w:t>
      </w:r>
      <w:r w:rsidRPr="004A657D">
        <w:rPr>
          <w:i/>
          <w:color w:val="1D1B11" w:themeColor="background2" w:themeShade="1A"/>
        </w:rPr>
        <w:t>Media Pendidikan</w:t>
      </w:r>
      <w:r>
        <w:rPr>
          <w:color w:val="1D1B11" w:themeColor="background2" w:themeShade="1A"/>
        </w:rPr>
        <w:t>. Jakarta : Rineka Cipta.</w:t>
      </w:r>
    </w:p>
    <w:p w:rsidR="00377D25" w:rsidRDefault="00ED30CB" w:rsidP="00F3205B">
      <w:pPr>
        <w:pStyle w:val="NoSpacing"/>
        <w:spacing w:line="480" w:lineRule="auto"/>
        <w:ind w:left="720" w:hanging="72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Haling, A. 2007. </w:t>
      </w:r>
      <w:r w:rsidRPr="004A657D">
        <w:rPr>
          <w:i/>
          <w:color w:val="1D1B11" w:themeColor="background2" w:themeShade="1A"/>
        </w:rPr>
        <w:t>Belajar dan Pembelajaran</w:t>
      </w:r>
      <w:r w:rsidR="00843E07">
        <w:rPr>
          <w:color w:val="1D1B11" w:themeColor="background2" w:themeShade="1A"/>
        </w:rPr>
        <w:t>. Makassar</w:t>
      </w:r>
      <w:r>
        <w:rPr>
          <w:color w:val="1D1B11" w:themeColor="background2" w:themeShade="1A"/>
        </w:rPr>
        <w:t>: FIP UNM.</w:t>
      </w:r>
    </w:p>
    <w:p w:rsidR="00ED30CB" w:rsidRDefault="00ED30CB" w:rsidP="004A657D">
      <w:pPr>
        <w:pStyle w:val="NoSpacing"/>
        <w:ind w:left="720" w:hanging="72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Hudoyono, H. 1990. </w:t>
      </w:r>
      <w:r w:rsidRPr="004A657D">
        <w:rPr>
          <w:i/>
          <w:color w:val="1D1B11" w:themeColor="background2" w:themeShade="1A"/>
        </w:rPr>
        <w:t>Teori Dasar Belajar Matematika</w:t>
      </w:r>
      <w:r w:rsidR="00843E07">
        <w:rPr>
          <w:color w:val="1D1B11" w:themeColor="background2" w:themeShade="1A"/>
        </w:rPr>
        <w:t>. Jakarta</w:t>
      </w:r>
      <w:r>
        <w:rPr>
          <w:color w:val="1D1B11" w:themeColor="background2" w:themeShade="1A"/>
        </w:rPr>
        <w:t>: Praktek Pengembangan Pendidikan Guru (P3G) Depdikbud.</w:t>
      </w:r>
    </w:p>
    <w:p w:rsidR="004A657D" w:rsidRDefault="004A657D" w:rsidP="004A657D">
      <w:pPr>
        <w:pStyle w:val="NoSpacing"/>
        <w:ind w:left="720" w:hanging="720"/>
        <w:rPr>
          <w:color w:val="1D1B11" w:themeColor="background2" w:themeShade="1A"/>
        </w:rPr>
      </w:pPr>
    </w:p>
    <w:p w:rsidR="00667774" w:rsidRDefault="00667774" w:rsidP="00667774">
      <w:pPr>
        <w:pStyle w:val="NoSpacing"/>
        <w:spacing w:after="240"/>
        <w:ind w:left="720" w:hanging="72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Mafrukhi. 2007. </w:t>
      </w:r>
      <w:r w:rsidRPr="00055168">
        <w:rPr>
          <w:i/>
          <w:color w:val="1D1B11" w:themeColor="background2" w:themeShade="1A"/>
        </w:rPr>
        <w:t xml:space="preserve">Matematika </w:t>
      </w:r>
      <w:r w:rsidR="00055168" w:rsidRPr="00055168">
        <w:rPr>
          <w:i/>
          <w:color w:val="1D1B11" w:themeColor="background2" w:themeShade="1A"/>
        </w:rPr>
        <w:t xml:space="preserve">Penekanan Pada Berhitung Untuk </w:t>
      </w:r>
      <w:r w:rsidRPr="00055168">
        <w:rPr>
          <w:i/>
          <w:color w:val="1D1B11" w:themeColor="background2" w:themeShade="1A"/>
        </w:rPr>
        <w:t xml:space="preserve">Sekolah Dasar </w:t>
      </w:r>
      <w:r w:rsidR="00055168" w:rsidRPr="00055168">
        <w:rPr>
          <w:i/>
          <w:color w:val="1D1B11" w:themeColor="background2" w:themeShade="1A"/>
        </w:rPr>
        <w:t xml:space="preserve">Kelas </w:t>
      </w:r>
      <w:r w:rsidRPr="00055168">
        <w:rPr>
          <w:i/>
          <w:color w:val="1D1B11" w:themeColor="background2" w:themeShade="1A"/>
        </w:rPr>
        <w:t>III</w:t>
      </w:r>
      <w:r>
        <w:rPr>
          <w:color w:val="1D1B11" w:themeColor="background2" w:themeShade="1A"/>
        </w:rPr>
        <w:t>. Jakarta: Erlangga</w:t>
      </w:r>
    </w:p>
    <w:p w:rsidR="00ED30CB" w:rsidRDefault="00B240A4" w:rsidP="004A657D">
      <w:pPr>
        <w:pStyle w:val="NoSpacing"/>
        <w:ind w:left="720" w:hanging="72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Natawijaya, R &amp; Alimin, Z. 1996.  </w:t>
      </w:r>
      <w:r w:rsidRPr="004A657D">
        <w:rPr>
          <w:i/>
          <w:color w:val="1D1B11" w:themeColor="background2" w:themeShade="1A"/>
        </w:rPr>
        <w:t>Penelitian Bagi Guru Pendidikan Luar Biasa</w:t>
      </w:r>
      <w:r w:rsidR="00843E07">
        <w:rPr>
          <w:color w:val="1D1B11" w:themeColor="background2" w:themeShade="1A"/>
        </w:rPr>
        <w:t>. Jakarta</w:t>
      </w:r>
      <w:r>
        <w:rPr>
          <w:color w:val="1D1B11" w:themeColor="background2" w:themeShade="1A"/>
        </w:rPr>
        <w:t>: Depdikbud.</w:t>
      </w:r>
    </w:p>
    <w:p w:rsidR="004A657D" w:rsidRDefault="004A657D" w:rsidP="004A657D">
      <w:pPr>
        <w:pStyle w:val="NoSpacing"/>
        <w:ind w:left="720" w:hanging="720"/>
        <w:rPr>
          <w:color w:val="1D1B11" w:themeColor="background2" w:themeShade="1A"/>
        </w:rPr>
      </w:pPr>
    </w:p>
    <w:p w:rsidR="00B240A4" w:rsidRDefault="00B240A4" w:rsidP="00F3205B">
      <w:pPr>
        <w:pStyle w:val="NoSpacing"/>
        <w:spacing w:line="480" w:lineRule="auto"/>
        <w:ind w:left="720" w:hanging="720"/>
        <w:rPr>
          <w:color w:val="1D1B11" w:themeColor="background2" w:themeShade="1A"/>
        </w:rPr>
      </w:pPr>
      <w:r>
        <w:rPr>
          <w:color w:val="1D1B11" w:themeColor="background2" w:themeShade="1A"/>
        </w:rPr>
        <w:t>Na</w:t>
      </w:r>
      <w:r w:rsidR="007C606C">
        <w:rPr>
          <w:color w:val="1D1B11" w:themeColor="background2" w:themeShade="1A"/>
        </w:rPr>
        <w:t>s</w:t>
      </w:r>
      <w:r>
        <w:rPr>
          <w:color w:val="1D1B11" w:themeColor="background2" w:themeShade="1A"/>
        </w:rPr>
        <w:t xml:space="preserve">ution, B. 1995. </w:t>
      </w:r>
      <w:r w:rsidRPr="004A657D">
        <w:rPr>
          <w:i/>
          <w:color w:val="1D1B11" w:themeColor="background2" w:themeShade="1A"/>
        </w:rPr>
        <w:t xml:space="preserve">Media Pembelajaran. </w:t>
      </w:r>
      <w:r w:rsidRPr="00843E07">
        <w:rPr>
          <w:color w:val="1D1B11" w:themeColor="background2" w:themeShade="1A"/>
        </w:rPr>
        <w:t>Bandung</w:t>
      </w:r>
      <w:r>
        <w:rPr>
          <w:color w:val="1D1B11" w:themeColor="background2" w:themeShade="1A"/>
        </w:rPr>
        <w:t>: PT. Remaja Rosdakarya.</w:t>
      </w:r>
    </w:p>
    <w:p w:rsidR="00221A1F" w:rsidRPr="00221A1F" w:rsidRDefault="00221A1F" w:rsidP="00F3205B">
      <w:pPr>
        <w:pStyle w:val="NoSpacing"/>
        <w:spacing w:line="480" w:lineRule="auto"/>
        <w:ind w:left="720" w:hanging="72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Negoro S. T. dan Harahap. B 2003. </w:t>
      </w:r>
      <w:r>
        <w:rPr>
          <w:i/>
          <w:color w:val="1D1B11" w:themeColor="background2" w:themeShade="1A"/>
        </w:rPr>
        <w:t xml:space="preserve">Ensiklopedia Matematika. </w:t>
      </w:r>
      <w:r>
        <w:rPr>
          <w:color w:val="1D1B11" w:themeColor="background2" w:themeShade="1A"/>
        </w:rPr>
        <w:t>Jakarta</w:t>
      </w:r>
      <w:r w:rsidR="006C6075">
        <w:rPr>
          <w:color w:val="1D1B11" w:themeColor="background2" w:themeShade="1A"/>
        </w:rPr>
        <w:t>: Ghalia Indonesia.</w:t>
      </w:r>
    </w:p>
    <w:p w:rsidR="00B240A4" w:rsidRDefault="003E3A0F" w:rsidP="00B240A4">
      <w:pPr>
        <w:pStyle w:val="NoSpacing"/>
        <w:spacing w:line="480" w:lineRule="auto"/>
        <w:ind w:left="720" w:hanging="720"/>
        <w:rPr>
          <w:color w:val="1D1B11" w:themeColor="background2" w:themeShade="1A"/>
        </w:rPr>
      </w:pPr>
      <w:r>
        <w:rPr>
          <w:color w:val="1D1B11" w:themeColor="background2" w:themeShade="1A"/>
        </w:rPr>
        <w:lastRenderedPageBreak/>
        <w:t>Purwanta, E.</w:t>
      </w:r>
      <w:r w:rsidR="00B240A4">
        <w:rPr>
          <w:color w:val="1D1B11" w:themeColor="background2" w:themeShade="1A"/>
        </w:rPr>
        <w:t xml:space="preserve"> 1996. </w:t>
      </w:r>
      <w:r w:rsidR="00B240A4" w:rsidRPr="004A657D">
        <w:rPr>
          <w:i/>
          <w:color w:val="1D1B11" w:themeColor="background2" w:themeShade="1A"/>
        </w:rPr>
        <w:t>Pendidikan Umum Anak Luar Biasa</w:t>
      </w:r>
      <w:r w:rsidR="00843E07">
        <w:rPr>
          <w:color w:val="1D1B11" w:themeColor="background2" w:themeShade="1A"/>
        </w:rPr>
        <w:t>. Jakarta</w:t>
      </w:r>
      <w:r w:rsidR="00B240A4">
        <w:rPr>
          <w:color w:val="1D1B11" w:themeColor="background2" w:themeShade="1A"/>
        </w:rPr>
        <w:t>: Depdikbud.</w:t>
      </w:r>
    </w:p>
    <w:p w:rsidR="005D7D5A" w:rsidRPr="005D7D5A" w:rsidRDefault="00E2306F" w:rsidP="00B240A4">
      <w:pPr>
        <w:pStyle w:val="NoSpacing"/>
        <w:spacing w:line="480" w:lineRule="auto"/>
        <w:ind w:left="720" w:hanging="720"/>
        <w:rPr>
          <w:color w:val="1D1B11" w:themeColor="background2" w:themeShade="1A"/>
        </w:rPr>
      </w:pPr>
      <w:r>
        <w:rPr>
          <w:color w:val="1D1B11" w:themeColor="background2" w:themeShade="1A"/>
        </w:rPr>
        <w:t>Purwanto, N</w:t>
      </w:r>
      <w:r w:rsidR="005D7D5A">
        <w:rPr>
          <w:color w:val="1D1B11" w:themeColor="background2" w:themeShade="1A"/>
        </w:rPr>
        <w:t xml:space="preserve">. 2007. </w:t>
      </w:r>
      <w:r w:rsidR="005D7D5A">
        <w:rPr>
          <w:i/>
          <w:color w:val="1D1B11" w:themeColor="background2" w:themeShade="1A"/>
        </w:rPr>
        <w:t>Psikologi Pendidikan</w:t>
      </w:r>
      <w:r w:rsidR="005D7D5A">
        <w:rPr>
          <w:color w:val="1D1B11" w:themeColor="background2" w:themeShade="1A"/>
        </w:rPr>
        <w:t>. Bandung: PT. Remaja Rosdakarya.</w:t>
      </w:r>
    </w:p>
    <w:p w:rsidR="00B240A4" w:rsidRDefault="00E5203C" w:rsidP="00B240A4">
      <w:pPr>
        <w:pStyle w:val="NoSpacing"/>
        <w:spacing w:line="480" w:lineRule="auto"/>
        <w:ind w:left="720" w:hanging="720"/>
        <w:rPr>
          <w:color w:val="1D1B11" w:themeColor="background2" w:themeShade="1A"/>
        </w:rPr>
      </w:pPr>
      <w:r>
        <w:rPr>
          <w:color w:val="1D1B11" w:themeColor="background2" w:themeShade="1A"/>
        </w:rPr>
        <w:t>Poe</w:t>
      </w:r>
      <w:r w:rsidR="00B240A4">
        <w:rPr>
          <w:color w:val="1D1B11" w:themeColor="background2" w:themeShade="1A"/>
        </w:rPr>
        <w:t xml:space="preserve">rwadarminta. 1996. </w:t>
      </w:r>
      <w:r w:rsidR="00B240A4" w:rsidRPr="004A657D">
        <w:rPr>
          <w:i/>
          <w:color w:val="1D1B11" w:themeColor="background2" w:themeShade="1A"/>
        </w:rPr>
        <w:t>Kamus Umum Bahasa Indonesia</w:t>
      </w:r>
      <w:r w:rsidR="00843E07">
        <w:rPr>
          <w:color w:val="1D1B11" w:themeColor="background2" w:themeShade="1A"/>
        </w:rPr>
        <w:t>. Jakarta</w:t>
      </w:r>
      <w:r w:rsidR="00B240A4">
        <w:rPr>
          <w:color w:val="1D1B11" w:themeColor="background2" w:themeShade="1A"/>
        </w:rPr>
        <w:t xml:space="preserve">: Balai Pustaka. </w:t>
      </w:r>
    </w:p>
    <w:p w:rsidR="00B240A4" w:rsidRDefault="00B240A4" w:rsidP="004A657D">
      <w:pPr>
        <w:pStyle w:val="NoSpacing"/>
        <w:ind w:left="720" w:hanging="72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Ruseffendi, A. 1998. </w:t>
      </w:r>
      <w:r w:rsidRPr="004A657D">
        <w:rPr>
          <w:i/>
          <w:color w:val="1D1B11" w:themeColor="background2" w:themeShade="1A"/>
        </w:rPr>
        <w:t>Pengajaran Matematika Bagi Anak Kesulitan Belajar</w:t>
      </w:r>
      <w:r w:rsidR="00843E07">
        <w:rPr>
          <w:color w:val="1D1B11" w:themeColor="background2" w:themeShade="1A"/>
        </w:rPr>
        <w:t>. Jakarta</w:t>
      </w:r>
      <w:r>
        <w:rPr>
          <w:color w:val="1D1B11" w:themeColor="background2" w:themeShade="1A"/>
        </w:rPr>
        <w:t>: Dekdipbud.</w:t>
      </w:r>
    </w:p>
    <w:p w:rsidR="004A657D" w:rsidRDefault="004A657D" w:rsidP="004A657D">
      <w:pPr>
        <w:pStyle w:val="NoSpacing"/>
        <w:ind w:left="720" w:hanging="720"/>
        <w:rPr>
          <w:color w:val="1D1B11" w:themeColor="background2" w:themeShade="1A"/>
        </w:rPr>
      </w:pPr>
    </w:p>
    <w:p w:rsidR="001F0C72" w:rsidRDefault="00B240A4" w:rsidP="00B240A4">
      <w:pPr>
        <w:pStyle w:val="NoSpacing"/>
        <w:spacing w:line="480" w:lineRule="auto"/>
        <w:ind w:left="720" w:hanging="72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Rohani, A. 2007. </w:t>
      </w:r>
      <w:r w:rsidRPr="004A657D">
        <w:rPr>
          <w:i/>
          <w:color w:val="1D1B11" w:themeColor="background2" w:themeShade="1A"/>
        </w:rPr>
        <w:t>Media Instruksional Edukatif</w:t>
      </w:r>
      <w:r>
        <w:rPr>
          <w:color w:val="1D1B11" w:themeColor="background2" w:themeShade="1A"/>
        </w:rPr>
        <w:t>. Jakarta: Rineka Cipta.</w:t>
      </w:r>
    </w:p>
    <w:p w:rsidR="004A657D" w:rsidRDefault="00B240A4" w:rsidP="004A657D">
      <w:pPr>
        <w:pStyle w:val="NoSpacing"/>
        <w:ind w:left="720" w:hanging="72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Ramadhan. 2011. </w:t>
      </w:r>
      <w:r w:rsidRPr="004A657D">
        <w:rPr>
          <w:i/>
          <w:color w:val="1D1B11" w:themeColor="background2" w:themeShade="1A"/>
        </w:rPr>
        <w:t xml:space="preserve">Hakikat Pembelajaran Membilang </w:t>
      </w:r>
      <w:r w:rsidR="003F6E0B" w:rsidRPr="004A657D">
        <w:rPr>
          <w:i/>
          <w:color w:val="1D1B11" w:themeColor="background2" w:themeShade="1A"/>
        </w:rPr>
        <w:t>Bagi Anak</w:t>
      </w:r>
      <w:r w:rsidR="003F6E0B">
        <w:rPr>
          <w:color w:val="1D1B11" w:themeColor="background2" w:themeShade="1A"/>
        </w:rPr>
        <w:t xml:space="preserve">. (Online), </w:t>
      </w:r>
      <w:r w:rsidR="003F6E0B" w:rsidRPr="00495C9D">
        <w:rPr>
          <w:color w:val="1D1B11" w:themeColor="background2" w:themeShade="1A"/>
        </w:rPr>
        <w:t>(</w:t>
      </w:r>
      <w:hyperlink r:id="rId6" w:anchor="ixzz2EvOrDepX" w:history="1">
        <w:r w:rsidR="003F6E0B" w:rsidRPr="00495C9D">
          <w:rPr>
            <w:rStyle w:val="Hyperlink"/>
            <w:color w:val="auto"/>
            <w:u w:val="none"/>
          </w:rPr>
          <w:t>http://id.shvoong.com/writing-and-speaking/presenting/2238234-hakikat-pembelajaran-membilang-bagi-anak/#ixzz2EvOrDepX</w:t>
        </w:r>
      </w:hyperlink>
      <w:r w:rsidR="003F6E0B" w:rsidRPr="003F6E0B">
        <w:t>,</w:t>
      </w:r>
      <w:r w:rsidR="003F6E0B">
        <w:rPr>
          <w:color w:val="1D1B11" w:themeColor="background2" w:themeShade="1A"/>
        </w:rPr>
        <w:t xml:space="preserve"> diakses tanggal 20 Desember 2012</w:t>
      </w:r>
    </w:p>
    <w:p w:rsidR="003F6E0B" w:rsidRDefault="003F6E0B" w:rsidP="004A657D">
      <w:pPr>
        <w:pStyle w:val="NoSpacing"/>
        <w:ind w:left="720" w:hanging="720"/>
        <w:rPr>
          <w:color w:val="1D1B11" w:themeColor="background2" w:themeShade="1A"/>
        </w:rPr>
      </w:pPr>
      <w:r>
        <w:rPr>
          <w:color w:val="1D1B11" w:themeColor="background2" w:themeShade="1A"/>
        </w:rPr>
        <w:t>.</w:t>
      </w:r>
    </w:p>
    <w:p w:rsidR="003F6E0B" w:rsidRDefault="003F6E0B" w:rsidP="00B240A4">
      <w:pPr>
        <w:pStyle w:val="NoSpacing"/>
        <w:spacing w:line="480" w:lineRule="auto"/>
        <w:ind w:left="720" w:hanging="720"/>
        <w:rPr>
          <w:color w:val="1D1B11" w:themeColor="background2" w:themeShade="1A"/>
        </w:rPr>
      </w:pPr>
      <w:r>
        <w:rPr>
          <w:color w:val="1D1B11" w:themeColor="background2" w:themeShade="1A"/>
        </w:rPr>
        <w:t>Sa</w:t>
      </w:r>
      <w:r w:rsidR="00D01B09">
        <w:rPr>
          <w:color w:val="1D1B11" w:themeColor="background2" w:themeShade="1A"/>
          <w:lang w:val="id-ID"/>
        </w:rPr>
        <w:t>r</w:t>
      </w:r>
      <w:r>
        <w:rPr>
          <w:color w:val="1D1B11" w:themeColor="background2" w:themeShade="1A"/>
        </w:rPr>
        <w:t>diman, M. 2001.</w:t>
      </w:r>
      <w:r w:rsidRPr="004A657D">
        <w:rPr>
          <w:i/>
          <w:color w:val="1D1B11" w:themeColor="background2" w:themeShade="1A"/>
        </w:rPr>
        <w:t xml:space="preserve"> Interaksi dan Motivasi Belajar Mengajar</w:t>
      </w:r>
      <w:r w:rsidR="00321060">
        <w:rPr>
          <w:color w:val="1D1B11" w:themeColor="background2" w:themeShade="1A"/>
        </w:rPr>
        <w:t>. Jakarta: R</w:t>
      </w:r>
      <w:r>
        <w:rPr>
          <w:color w:val="1D1B11" w:themeColor="background2" w:themeShade="1A"/>
        </w:rPr>
        <w:t>ineka Cipta.</w:t>
      </w:r>
    </w:p>
    <w:p w:rsidR="003F6E0B" w:rsidRDefault="003F6E0B" w:rsidP="00B240A4">
      <w:pPr>
        <w:pStyle w:val="NoSpacing"/>
        <w:spacing w:line="480" w:lineRule="auto"/>
        <w:ind w:left="720" w:hanging="72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Sumad, A. 1992. </w:t>
      </w:r>
      <w:r w:rsidRPr="004A657D">
        <w:rPr>
          <w:i/>
          <w:color w:val="1D1B11" w:themeColor="background2" w:themeShade="1A"/>
        </w:rPr>
        <w:t xml:space="preserve">Media Pengajaran. </w:t>
      </w:r>
      <w:r w:rsidRPr="00321060">
        <w:rPr>
          <w:color w:val="1D1B11" w:themeColor="background2" w:themeShade="1A"/>
        </w:rPr>
        <w:t>Yokyakarta</w:t>
      </w:r>
      <w:r>
        <w:rPr>
          <w:color w:val="1D1B11" w:themeColor="background2" w:themeShade="1A"/>
        </w:rPr>
        <w:t>: PT. Rineka Cipta.</w:t>
      </w:r>
    </w:p>
    <w:p w:rsidR="003F6E0B" w:rsidRDefault="003F6E0B" w:rsidP="00B240A4">
      <w:pPr>
        <w:pStyle w:val="NoSpacing"/>
        <w:spacing w:line="480" w:lineRule="auto"/>
        <w:ind w:left="720" w:hanging="72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Sinring, A, dkk. 2012. </w:t>
      </w:r>
      <w:r w:rsidRPr="004A657D">
        <w:rPr>
          <w:i/>
          <w:color w:val="1D1B11" w:themeColor="background2" w:themeShade="1A"/>
        </w:rPr>
        <w:t>Pedoman Penulisan Skripsi Program S1</w:t>
      </w:r>
      <w:r>
        <w:rPr>
          <w:color w:val="1D1B11" w:themeColor="background2" w:themeShade="1A"/>
        </w:rPr>
        <w:t>. FIP UNM.</w:t>
      </w:r>
    </w:p>
    <w:p w:rsidR="00B240A4" w:rsidRDefault="003F6E0B" w:rsidP="004A657D">
      <w:pPr>
        <w:pStyle w:val="NoSpacing"/>
        <w:ind w:left="720" w:hanging="72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Soemantri, S. 1996. </w:t>
      </w:r>
      <w:r w:rsidRPr="004A657D">
        <w:rPr>
          <w:i/>
          <w:color w:val="1D1B11" w:themeColor="background2" w:themeShade="1A"/>
        </w:rPr>
        <w:t>Kiat Pendidikan Matematika di Indonesia</w:t>
      </w:r>
      <w:r w:rsidR="00321060">
        <w:rPr>
          <w:color w:val="1D1B11" w:themeColor="background2" w:themeShade="1A"/>
        </w:rPr>
        <w:t>. Jakarta</w:t>
      </w:r>
      <w:r>
        <w:rPr>
          <w:color w:val="1D1B11" w:themeColor="background2" w:themeShade="1A"/>
        </w:rPr>
        <w:t>:</w:t>
      </w:r>
      <w:r w:rsidR="00321060">
        <w:rPr>
          <w:color w:val="1D1B11" w:themeColor="background2" w:themeShade="1A"/>
        </w:rPr>
        <w:t xml:space="preserve"> D</w:t>
      </w:r>
      <w:r>
        <w:rPr>
          <w:color w:val="1D1B11" w:themeColor="background2" w:themeShade="1A"/>
        </w:rPr>
        <w:t>epdikbud Dirjen PT. PPTG.</w:t>
      </w:r>
    </w:p>
    <w:p w:rsidR="004A657D" w:rsidRDefault="004A657D" w:rsidP="004A657D">
      <w:pPr>
        <w:pStyle w:val="NoSpacing"/>
        <w:ind w:left="720" w:hanging="720"/>
        <w:rPr>
          <w:color w:val="1D1B11" w:themeColor="background2" w:themeShade="1A"/>
        </w:rPr>
      </w:pPr>
    </w:p>
    <w:p w:rsidR="003F6E0B" w:rsidRDefault="003F6E0B" w:rsidP="004A657D">
      <w:pPr>
        <w:pStyle w:val="NoSpacing"/>
        <w:ind w:left="720" w:hanging="72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Suherman, E. 2003. </w:t>
      </w:r>
      <w:r w:rsidRPr="004A657D">
        <w:rPr>
          <w:i/>
          <w:color w:val="1D1B11" w:themeColor="background2" w:themeShade="1A"/>
        </w:rPr>
        <w:t xml:space="preserve">Srtategi Pembelajaran </w:t>
      </w:r>
      <w:r w:rsidR="007A2821" w:rsidRPr="004A657D">
        <w:rPr>
          <w:i/>
          <w:color w:val="1D1B11" w:themeColor="background2" w:themeShade="1A"/>
        </w:rPr>
        <w:t>Matematika Kontenporer</w:t>
      </w:r>
      <w:r w:rsidR="00321060">
        <w:rPr>
          <w:color w:val="1D1B11" w:themeColor="background2" w:themeShade="1A"/>
        </w:rPr>
        <w:t>. Bandung</w:t>
      </w:r>
      <w:r w:rsidR="007A2821">
        <w:rPr>
          <w:color w:val="1D1B11" w:themeColor="background2" w:themeShade="1A"/>
        </w:rPr>
        <w:t>:</w:t>
      </w:r>
      <w:r w:rsidR="00321060">
        <w:rPr>
          <w:color w:val="1D1B11" w:themeColor="background2" w:themeShade="1A"/>
        </w:rPr>
        <w:t xml:space="preserve"> </w:t>
      </w:r>
      <w:r w:rsidR="007A2821">
        <w:rPr>
          <w:color w:val="1D1B11" w:themeColor="background2" w:themeShade="1A"/>
        </w:rPr>
        <w:t>JICA UPI.</w:t>
      </w:r>
    </w:p>
    <w:p w:rsidR="004A657D" w:rsidRDefault="004A657D" w:rsidP="004A657D">
      <w:pPr>
        <w:pStyle w:val="NoSpacing"/>
        <w:ind w:left="720" w:hanging="720"/>
        <w:rPr>
          <w:color w:val="1D1B11" w:themeColor="background2" w:themeShade="1A"/>
        </w:rPr>
      </w:pPr>
    </w:p>
    <w:p w:rsidR="007A2821" w:rsidRDefault="007A2821" w:rsidP="004A657D">
      <w:pPr>
        <w:pStyle w:val="NoSpacing"/>
        <w:ind w:left="720" w:hanging="72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Sujono. 1998. </w:t>
      </w:r>
      <w:r w:rsidRPr="004A657D">
        <w:rPr>
          <w:i/>
          <w:color w:val="1D1B11" w:themeColor="background2" w:themeShade="1A"/>
        </w:rPr>
        <w:t>Pengajaran Matematika untuk Sekolah Menengah</w:t>
      </w:r>
      <w:r>
        <w:rPr>
          <w:color w:val="1D1B11" w:themeColor="background2" w:themeShade="1A"/>
        </w:rPr>
        <w:t>. Jakarta : Depdikbud.</w:t>
      </w:r>
    </w:p>
    <w:p w:rsidR="004A657D" w:rsidRDefault="004A657D" w:rsidP="004A657D">
      <w:pPr>
        <w:pStyle w:val="NoSpacing"/>
        <w:ind w:left="720" w:hanging="720"/>
        <w:rPr>
          <w:color w:val="1D1B11" w:themeColor="background2" w:themeShade="1A"/>
        </w:rPr>
      </w:pPr>
    </w:p>
    <w:p w:rsidR="007A2821" w:rsidRDefault="007A2821" w:rsidP="004A657D">
      <w:pPr>
        <w:pStyle w:val="NoSpacing"/>
        <w:ind w:left="720" w:hanging="72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Sudjana, N. 2002. </w:t>
      </w:r>
      <w:r w:rsidRPr="004A657D">
        <w:rPr>
          <w:i/>
          <w:color w:val="1D1B11" w:themeColor="background2" w:themeShade="1A"/>
        </w:rPr>
        <w:t>Media Sebagai Alat Pendidikan</w:t>
      </w:r>
      <w:r w:rsidR="00411921">
        <w:rPr>
          <w:color w:val="1D1B11" w:themeColor="background2" w:themeShade="1A"/>
        </w:rPr>
        <w:t>. Bandung</w:t>
      </w:r>
      <w:r>
        <w:rPr>
          <w:color w:val="1D1B11" w:themeColor="background2" w:themeShade="1A"/>
        </w:rPr>
        <w:t>: PT. Remaja Rosdakarya.</w:t>
      </w:r>
    </w:p>
    <w:p w:rsidR="004A657D" w:rsidRDefault="004A657D" w:rsidP="004A657D">
      <w:pPr>
        <w:pStyle w:val="NoSpacing"/>
        <w:ind w:left="720" w:hanging="720"/>
        <w:rPr>
          <w:color w:val="1D1B11" w:themeColor="background2" w:themeShade="1A"/>
        </w:rPr>
      </w:pPr>
    </w:p>
    <w:p w:rsidR="004A657D" w:rsidRDefault="007A2821" w:rsidP="004A657D">
      <w:pPr>
        <w:pStyle w:val="NoSpacing"/>
        <w:ind w:left="720" w:hanging="72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Suparlan, Y. 1983. </w:t>
      </w:r>
      <w:r w:rsidRPr="004A657D">
        <w:rPr>
          <w:i/>
          <w:color w:val="1D1B11" w:themeColor="background2" w:themeShade="1A"/>
        </w:rPr>
        <w:t>Pengantar Pendidikan Anak Mental dan Subnormal</w:t>
      </w:r>
      <w:r w:rsidR="00411921">
        <w:rPr>
          <w:color w:val="1D1B11" w:themeColor="background2" w:themeShade="1A"/>
        </w:rPr>
        <w:t>. Yogyakarta</w:t>
      </w:r>
      <w:r>
        <w:rPr>
          <w:color w:val="1D1B11" w:themeColor="background2" w:themeShade="1A"/>
        </w:rPr>
        <w:t>: PT. Rineka Pers</w:t>
      </w:r>
    </w:p>
    <w:p w:rsidR="007A2821" w:rsidRDefault="007A2821" w:rsidP="004A657D">
      <w:pPr>
        <w:pStyle w:val="NoSpacing"/>
        <w:ind w:left="720" w:hanging="720"/>
        <w:rPr>
          <w:color w:val="1D1B11" w:themeColor="background2" w:themeShade="1A"/>
        </w:rPr>
      </w:pPr>
    </w:p>
    <w:p w:rsidR="007A2821" w:rsidRDefault="007A2821" w:rsidP="004A657D">
      <w:pPr>
        <w:pStyle w:val="NoSpacing"/>
        <w:ind w:left="720" w:hanging="720"/>
        <w:rPr>
          <w:color w:val="1D1B11" w:themeColor="background2" w:themeShade="1A"/>
        </w:rPr>
      </w:pPr>
      <w:r>
        <w:rPr>
          <w:color w:val="1D1B11" w:themeColor="background2" w:themeShade="1A"/>
        </w:rPr>
        <w:t>Suryabrata, S. 1982.</w:t>
      </w:r>
      <w:r w:rsidRPr="004A657D">
        <w:rPr>
          <w:i/>
          <w:color w:val="1D1B11" w:themeColor="background2" w:themeShade="1A"/>
        </w:rPr>
        <w:t xml:space="preserve"> Psikologi Pendidikan.</w:t>
      </w:r>
      <w:r>
        <w:rPr>
          <w:color w:val="1D1B11" w:themeColor="background2" w:themeShade="1A"/>
        </w:rPr>
        <w:t xml:space="preserve"> </w:t>
      </w:r>
      <w:r w:rsidRPr="00411921">
        <w:rPr>
          <w:i/>
          <w:color w:val="1D1B11" w:themeColor="background2" w:themeShade="1A"/>
        </w:rPr>
        <w:t xml:space="preserve">Materi Pendidikan Program Bimbingan Konseling </w:t>
      </w:r>
      <w:r w:rsidR="00411921" w:rsidRPr="00411921">
        <w:rPr>
          <w:i/>
          <w:color w:val="1D1B11" w:themeColor="background2" w:themeShade="1A"/>
        </w:rPr>
        <w:t>di Perguruan Tinggi</w:t>
      </w:r>
      <w:r w:rsidR="00411921">
        <w:rPr>
          <w:color w:val="1D1B11" w:themeColor="background2" w:themeShade="1A"/>
        </w:rPr>
        <w:t>. Yogyakarta</w:t>
      </w:r>
      <w:r>
        <w:rPr>
          <w:color w:val="1D1B11" w:themeColor="background2" w:themeShade="1A"/>
        </w:rPr>
        <w:t>: Depdikbud</w:t>
      </w:r>
      <w:r w:rsidR="009F21D5">
        <w:rPr>
          <w:color w:val="1D1B11" w:themeColor="background2" w:themeShade="1A"/>
        </w:rPr>
        <w:t>.</w:t>
      </w:r>
    </w:p>
    <w:p w:rsidR="004A657D" w:rsidRDefault="004A657D" w:rsidP="004A657D">
      <w:pPr>
        <w:pStyle w:val="NoSpacing"/>
        <w:ind w:left="720" w:hanging="720"/>
        <w:rPr>
          <w:color w:val="1D1B11" w:themeColor="background2" w:themeShade="1A"/>
        </w:rPr>
      </w:pPr>
    </w:p>
    <w:p w:rsidR="007A2821" w:rsidRDefault="007A2821" w:rsidP="004A657D">
      <w:pPr>
        <w:pStyle w:val="NoSpacing"/>
        <w:ind w:left="720" w:hanging="720"/>
        <w:rPr>
          <w:color w:val="1D1B11" w:themeColor="background2" w:themeShade="1A"/>
        </w:rPr>
      </w:pPr>
      <w:r>
        <w:rPr>
          <w:color w:val="1D1B11" w:themeColor="background2" w:themeShade="1A"/>
        </w:rPr>
        <w:t>Slameto. 1995.</w:t>
      </w:r>
      <w:r w:rsidR="009F21D5">
        <w:rPr>
          <w:color w:val="1D1B11" w:themeColor="background2" w:themeShade="1A"/>
        </w:rPr>
        <w:t xml:space="preserve"> </w:t>
      </w:r>
      <w:r w:rsidR="009F21D5" w:rsidRPr="004A657D">
        <w:rPr>
          <w:i/>
          <w:color w:val="1D1B11" w:themeColor="background2" w:themeShade="1A"/>
        </w:rPr>
        <w:t>Belajar dan Faktor-Faktor yang Mempengaruhinya</w:t>
      </w:r>
      <w:r w:rsidR="00411921">
        <w:rPr>
          <w:color w:val="1D1B11" w:themeColor="background2" w:themeShade="1A"/>
        </w:rPr>
        <w:t>. Jakarta</w:t>
      </w:r>
      <w:r w:rsidR="009F21D5">
        <w:rPr>
          <w:color w:val="1D1B11" w:themeColor="background2" w:themeShade="1A"/>
        </w:rPr>
        <w:t>: Rineka Cipta.</w:t>
      </w:r>
    </w:p>
    <w:p w:rsidR="004A657D" w:rsidRDefault="004A657D" w:rsidP="004A657D">
      <w:pPr>
        <w:pStyle w:val="NoSpacing"/>
        <w:ind w:left="720" w:hanging="720"/>
        <w:rPr>
          <w:color w:val="1D1B11" w:themeColor="background2" w:themeShade="1A"/>
        </w:rPr>
      </w:pPr>
    </w:p>
    <w:p w:rsidR="009F21D5" w:rsidRDefault="009F21D5" w:rsidP="004A657D">
      <w:pPr>
        <w:pStyle w:val="NoSpacing"/>
        <w:ind w:left="720" w:hanging="72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Uno, H. 2007. </w:t>
      </w:r>
      <w:r w:rsidRPr="004A657D">
        <w:rPr>
          <w:i/>
          <w:color w:val="1D1B11" w:themeColor="background2" w:themeShade="1A"/>
        </w:rPr>
        <w:t>Model Pembelajaran M</w:t>
      </w:r>
      <w:r w:rsidR="00411921">
        <w:rPr>
          <w:i/>
          <w:color w:val="1D1B11" w:themeColor="background2" w:themeShade="1A"/>
        </w:rPr>
        <w:t>enciptakan Proses Belajar yang K</w:t>
      </w:r>
      <w:r w:rsidRPr="004A657D">
        <w:rPr>
          <w:i/>
          <w:color w:val="1D1B11" w:themeColor="background2" w:themeShade="1A"/>
        </w:rPr>
        <w:t>reatif dan Efektif.</w:t>
      </w:r>
      <w:r>
        <w:rPr>
          <w:color w:val="1D1B11" w:themeColor="background2" w:themeShade="1A"/>
        </w:rPr>
        <w:t xml:space="preserve"> Jakarta : PT. Bumi Aksara</w:t>
      </w:r>
    </w:p>
    <w:p w:rsidR="004A657D" w:rsidRDefault="004A657D" w:rsidP="004A657D">
      <w:pPr>
        <w:pStyle w:val="NoSpacing"/>
        <w:ind w:left="720" w:hanging="720"/>
        <w:rPr>
          <w:color w:val="1D1B11" w:themeColor="background2" w:themeShade="1A"/>
        </w:rPr>
      </w:pPr>
    </w:p>
    <w:p w:rsidR="009F21D5" w:rsidRDefault="009F21D5" w:rsidP="004A657D">
      <w:pPr>
        <w:pStyle w:val="NoSpacing"/>
        <w:ind w:left="720" w:hanging="72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Wijaya dan Rusyan. 1994. </w:t>
      </w:r>
      <w:r w:rsidRPr="004A657D">
        <w:rPr>
          <w:i/>
          <w:color w:val="1D1B11" w:themeColor="background2" w:themeShade="1A"/>
        </w:rPr>
        <w:t>Alat Peraga Pendidikan Bagi Anak Usia Dini</w:t>
      </w:r>
      <w:r w:rsidR="00411921">
        <w:rPr>
          <w:color w:val="1D1B11" w:themeColor="background2" w:themeShade="1A"/>
        </w:rPr>
        <w:t>. Jakarta</w:t>
      </w:r>
      <w:r>
        <w:rPr>
          <w:color w:val="1D1B11" w:themeColor="background2" w:themeShade="1A"/>
        </w:rPr>
        <w:t>: PT. Prenhalindo.</w:t>
      </w:r>
    </w:p>
    <w:p w:rsidR="009F21D5" w:rsidRDefault="009F21D5" w:rsidP="00B240A4">
      <w:pPr>
        <w:pStyle w:val="NoSpacing"/>
        <w:spacing w:line="480" w:lineRule="auto"/>
        <w:ind w:left="720" w:hanging="720"/>
        <w:rPr>
          <w:color w:val="1D1B11" w:themeColor="background2" w:themeShade="1A"/>
        </w:rPr>
      </w:pPr>
    </w:p>
    <w:p w:rsidR="005846BF" w:rsidRPr="00B240A4" w:rsidRDefault="005846BF" w:rsidP="00B240A4">
      <w:pPr>
        <w:pStyle w:val="NoSpacing"/>
        <w:spacing w:line="480" w:lineRule="auto"/>
        <w:ind w:left="720" w:hanging="720"/>
        <w:rPr>
          <w:color w:val="1D1B11" w:themeColor="background2" w:themeShade="1A"/>
        </w:rPr>
      </w:pPr>
    </w:p>
    <w:sectPr w:rsidR="005846BF" w:rsidRPr="00B240A4" w:rsidSect="003C19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75" w:right="1699" w:bottom="1699" w:left="2275" w:header="1584" w:footer="1296" w:gutter="0"/>
      <w:pgNumType w:start="5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2ED" w:rsidRDefault="00DC12ED" w:rsidP="001B61F7">
      <w:pPr>
        <w:spacing w:after="0" w:line="240" w:lineRule="auto"/>
      </w:pPr>
      <w:r>
        <w:separator/>
      </w:r>
    </w:p>
  </w:endnote>
  <w:endnote w:type="continuationSeparator" w:id="1">
    <w:p w:rsidR="00DC12ED" w:rsidRDefault="00DC12ED" w:rsidP="001B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6D" w:rsidRDefault="003C19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6D" w:rsidRDefault="003C19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F7" w:rsidRPr="003C196D" w:rsidRDefault="003C196D" w:rsidP="001B61F7">
    <w:pPr>
      <w:pStyle w:val="Footer"/>
      <w:tabs>
        <w:tab w:val="clear" w:pos="4680"/>
        <w:tab w:val="clear" w:pos="9360"/>
        <w:tab w:val="left" w:pos="4635"/>
      </w:tabs>
      <w:jc w:val="center"/>
      <w:rPr>
        <w:lang w:val="id-ID"/>
      </w:rPr>
    </w:pPr>
    <w:r>
      <w:t>5</w:t>
    </w:r>
    <w:r>
      <w:rPr>
        <w:lang w:val="id-ID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2ED" w:rsidRDefault="00DC12ED" w:rsidP="001B61F7">
      <w:pPr>
        <w:spacing w:after="0" w:line="240" w:lineRule="auto"/>
      </w:pPr>
      <w:r>
        <w:separator/>
      </w:r>
    </w:p>
  </w:footnote>
  <w:footnote w:type="continuationSeparator" w:id="1">
    <w:p w:rsidR="00DC12ED" w:rsidRDefault="00DC12ED" w:rsidP="001B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6D" w:rsidRDefault="003C19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750"/>
      <w:docPartObj>
        <w:docPartGallery w:val="Page Numbers (Top of Page)"/>
        <w:docPartUnique/>
      </w:docPartObj>
    </w:sdtPr>
    <w:sdtContent>
      <w:p w:rsidR="001B61F7" w:rsidRDefault="00416D98">
        <w:pPr>
          <w:pStyle w:val="Header"/>
          <w:jc w:val="right"/>
        </w:pPr>
        <w:fldSimple w:instr=" PAGE   \* MERGEFORMAT ">
          <w:r w:rsidR="003C196D">
            <w:rPr>
              <w:noProof/>
            </w:rPr>
            <w:t>55</w:t>
          </w:r>
        </w:fldSimple>
      </w:p>
    </w:sdtContent>
  </w:sdt>
  <w:p w:rsidR="001B61F7" w:rsidRDefault="001B61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6D" w:rsidRDefault="003C19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103"/>
    <w:rsid w:val="00055168"/>
    <w:rsid w:val="000E3542"/>
    <w:rsid w:val="001B61F7"/>
    <w:rsid w:val="001F0C72"/>
    <w:rsid w:val="00221A1F"/>
    <w:rsid w:val="00226653"/>
    <w:rsid w:val="00240A2F"/>
    <w:rsid w:val="002A5A98"/>
    <w:rsid w:val="00321060"/>
    <w:rsid w:val="00377D25"/>
    <w:rsid w:val="003C196D"/>
    <w:rsid w:val="003E3A0F"/>
    <w:rsid w:val="003F6E0B"/>
    <w:rsid w:val="00411921"/>
    <w:rsid w:val="00414EDB"/>
    <w:rsid w:val="00416D98"/>
    <w:rsid w:val="00495C9D"/>
    <w:rsid w:val="004A657D"/>
    <w:rsid w:val="005846BF"/>
    <w:rsid w:val="005D7D5A"/>
    <w:rsid w:val="00616103"/>
    <w:rsid w:val="00637DD4"/>
    <w:rsid w:val="00667774"/>
    <w:rsid w:val="00695E21"/>
    <w:rsid w:val="006C6075"/>
    <w:rsid w:val="006D5165"/>
    <w:rsid w:val="007A2821"/>
    <w:rsid w:val="007C606C"/>
    <w:rsid w:val="00843E07"/>
    <w:rsid w:val="008620CE"/>
    <w:rsid w:val="008C76A5"/>
    <w:rsid w:val="008E37BC"/>
    <w:rsid w:val="00963929"/>
    <w:rsid w:val="009F21D5"/>
    <w:rsid w:val="00A52869"/>
    <w:rsid w:val="00AC45C5"/>
    <w:rsid w:val="00B240A4"/>
    <w:rsid w:val="00B54B24"/>
    <w:rsid w:val="00C24542"/>
    <w:rsid w:val="00C94501"/>
    <w:rsid w:val="00D01B09"/>
    <w:rsid w:val="00DC12ED"/>
    <w:rsid w:val="00E00D68"/>
    <w:rsid w:val="00E2306F"/>
    <w:rsid w:val="00E5203C"/>
    <w:rsid w:val="00EB12B2"/>
    <w:rsid w:val="00ED30CB"/>
    <w:rsid w:val="00F3205B"/>
    <w:rsid w:val="00FB04F8"/>
    <w:rsid w:val="00FC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869"/>
    <w:pPr>
      <w:spacing w:after="0" w:line="240" w:lineRule="auto"/>
      <w:ind w:left="274" w:right="43"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6E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1F7"/>
  </w:style>
  <w:style w:type="paragraph" w:styleId="Footer">
    <w:name w:val="footer"/>
    <w:basedOn w:val="Normal"/>
    <w:link w:val="FooterChar"/>
    <w:uiPriority w:val="99"/>
    <w:semiHidden/>
    <w:unhideWhenUsed/>
    <w:rsid w:val="001B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.shvoong.com/writing-and-speaking/presenting/2238234-hakikat-pembelajaran-membilang-bagi-anak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SANGRILLA</cp:lastModifiedBy>
  <cp:revision>4</cp:revision>
  <dcterms:created xsi:type="dcterms:W3CDTF">2013-11-08T12:16:00Z</dcterms:created>
  <dcterms:modified xsi:type="dcterms:W3CDTF">2013-11-08T12:22:00Z</dcterms:modified>
</cp:coreProperties>
</file>