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24" w:rsidRPr="0018101A" w:rsidRDefault="00E3406F" w:rsidP="00A26924">
      <w:pPr>
        <w:spacing w:line="480" w:lineRule="auto"/>
        <w:jc w:val="center"/>
        <w:rPr>
          <w:b/>
        </w:rPr>
      </w:pPr>
      <w:r>
        <w:rPr>
          <w:b/>
          <w:noProof/>
          <w:lang w:val="en-US"/>
        </w:rPr>
        <w:pict>
          <v:rect id="_x0000_s1040" style="position:absolute;left:0;text-align:left;margin-left:377.85pt;margin-top:-48.9pt;width:49.5pt;height:33.75pt;z-index:251672576" stroked="f"/>
        </w:pict>
      </w:r>
      <w:r w:rsidR="00A26924" w:rsidRPr="0018101A">
        <w:rPr>
          <w:b/>
        </w:rPr>
        <w:t>BAB IV</w:t>
      </w:r>
    </w:p>
    <w:p w:rsidR="00A26924" w:rsidRDefault="00A26924" w:rsidP="00A26924">
      <w:pPr>
        <w:spacing w:line="480" w:lineRule="auto"/>
        <w:jc w:val="center"/>
        <w:rPr>
          <w:b/>
          <w:lang w:val="en-US"/>
        </w:rPr>
      </w:pPr>
      <w:r w:rsidRPr="0018101A">
        <w:rPr>
          <w:b/>
        </w:rPr>
        <w:t>HASIL PENELITIAN DAN PEMBAHASAN</w:t>
      </w:r>
    </w:p>
    <w:p w:rsidR="00A26924" w:rsidRPr="008A7F56" w:rsidRDefault="00A26924" w:rsidP="00A26924">
      <w:pPr>
        <w:spacing w:line="480" w:lineRule="auto"/>
        <w:jc w:val="center"/>
        <w:rPr>
          <w:b/>
          <w:lang w:val="en-US"/>
        </w:rPr>
      </w:pPr>
    </w:p>
    <w:p w:rsidR="00A26924" w:rsidRPr="008A7F56" w:rsidRDefault="00A26924" w:rsidP="00A26924">
      <w:pPr>
        <w:spacing w:line="480" w:lineRule="auto"/>
        <w:ind w:firstLine="567"/>
        <w:jc w:val="both"/>
        <w:rPr>
          <w:lang w:val="en-US"/>
        </w:rPr>
      </w:pPr>
      <w:r w:rsidRPr="0018101A">
        <w:t xml:space="preserve">Pada bab ini akan dibahas </w:t>
      </w:r>
      <w:r>
        <w:rPr>
          <w:lang w:val="en-US"/>
        </w:rPr>
        <w:t xml:space="preserve">mengenai </w:t>
      </w:r>
      <w:r w:rsidRPr="0018101A">
        <w:t xml:space="preserve">hasil-hasil penelitian yang memperlihatkan adanya peningkatan </w:t>
      </w:r>
      <w:r>
        <w:rPr>
          <w:lang w:val="en-US"/>
        </w:rPr>
        <w:t xml:space="preserve">Hasil Belajar IPA </w:t>
      </w:r>
      <w:r w:rsidRPr="0018101A">
        <w:t xml:space="preserve"> </w:t>
      </w:r>
      <w:r>
        <w:rPr>
          <w:lang w:val="en-US"/>
        </w:rPr>
        <w:t>dengan</w:t>
      </w:r>
      <w:r>
        <w:t xml:space="preserve"> menggunakan media </w:t>
      </w:r>
      <w:r w:rsidRPr="00946101">
        <w:rPr>
          <w:i/>
          <w:iCs/>
          <w:lang w:val="sv-SE"/>
        </w:rPr>
        <w:t>ICT (Information and Communication Technology)</w:t>
      </w:r>
      <w:r>
        <w:t xml:space="preserve"> pada murid tunagrahita ringan</w:t>
      </w:r>
      <w:r>
        <w:rPr>
          <w:lang w:val="en-US"/>
        </w:rPr>
        <w:t xml:space="preserve"> </w:t>
      </w:r>
      <w:r>
        <w:t xml:space="preserve">kelas dasar V di </w:t>
      </w:r>
      <w:r w:rsidRPr="00946101">
        <w:t>SLB</w:t>
      </w:r>
      <w:r>
        <w:t xml:space="preserve"> Negeri </w:t>
      </w:r>
      <w:r w:rsidRPr="00AA2176">
        <w:rPr>
          <w:color w:val="000000"/>
        </w:rPr>
        <w:t>Tanah Grogot</w:t>
      </w:r>
      <w:r>
        <w:t xml:space="preserve"> </w:t>
      </w:r>
      <w:r>
        <w:rPr>
          <w:color w:val="000000"/>
        </w:rPr>
        <w:t>Kabupaten Paser Provinsi Kalimantan Timur</w:t>
      </w:r>
      <w:r w:rsidRPr="0018101A">
        <w:t xml:space="preserve">. Adapun yang dianalisis adalah </w:t>
      </w:r>
      <w:r>
        <w:rPr>
          <w:lang w:val="en-US"/>
        </w:rPr>
        <w:t>hasil belajar IPA</w:t>
      </w:r>
      <w:r w:rsidRPr="0018101A">
        <w:t xml:space="preserve"> sebelum dan </w:t>
      </w:r>
      <w:r w:rsidR="00936580">
        <w:t>setelah</w:t>
      </w:r>
      <w:r>
        <w:t xml:space="preserve"> </w:t>
      </w:r>
      <w:r>
        <w:rPr>
          <w:lang w:val="en-US"/>
        </w:rPr>
        <w:t>p</w:t>
      </w:r>
      <w:r>
        <w:t xml:space="preserve">enggunaan media </w:t>
      </w:r>
      <w:r w:rsidRPr="00946101">
        <w:rPr>
          <w:i/>
          <w:iCs/>
          <w:lang w:val="sv-SE"/>
        </w:rPr>
        <w:t>ICT (Information and Communication Technology)</w:t>
      </w:r>
      <w:r w:rsidRPr="0018101A">
        <w:t>.</w:t>
      </w:r>
      <w:r>
        <w:rPr>
          <w:lang w:val="en-US"/>
        </w:rPr>
        <w:t xml:space="preserve"> </w:t>
      </w:r>
    </w:p>
    <w:p w:rsidR="00A26924" w:rsidRPr="0018101A" w:rsidRDefault="00A26924" w:rsidP="00A26924">
      <w:pPr>
        <w:spacing w:line="480" w:lineRule="auto"/>
        <w:jc w:val="both"/>
        <w:rPr>
          <w:b/>
        </w:rPr>
      </w:pPr>
      <w:r w:rsidRPr="0018101A">
        <w:rPr>
          <w:b/>
        </w:rPr>
        <w:t>A. Hasil Penelitian</w:t>
      </w:r>
    </w:p>
    <w:p w:rsidR="00A26924" w:rsidRDefault="00A26924" w:rsidP="008D0536">
      <w:pPr>
        <w:ind w:left="567" w:hanging="306"/>
        <w:jc w:val="both"/>
        <w:rPr>
          <w:b/>
          <w:lang w:val="en-US"/>
        </w:rPr>
      </w:pPr>
      <w:r w:rsidRPr="0018101A">
        <w:rPr>
          <w:b/>
        </w:rPr>
        <w:t xml:space="preserve">1. </w:t>
      </w:r>
      <w:r>
        <w:rPr>
          <w:b/>
        </w:rPr>
        <w:tab/>
      </w:r>
      <w:r>
        <w:rPr>
          <w:b/>
          <w:lang w:val="en-US"/>
        </w:rPr>
        <w:t>Hasil Belajar IPA</w:t>
      </w:r>
      <w:r w:rsidRPr="0018101A">
        <w:rPr>
          <w:b/>
        </w:rPr>
        <w:t xml:space="preserve"> Sebelu</w:t>
      </w:r>
      <w:r>
        <w:rPr>
          <w:b/>
        </w:rPr>
        <w:t xml:space="preserve">m </w:t>
      </w:r>
      <w:r w:rsidRPr="00A26924">
        <w:rPr>
          <w:b/>
          <w:lang w:val="en-US"/>
        </w:rPr>
        <w:t>P</w:t>
      </w:r>
      <w:r w:rsidRPr="00A26924">
        <w:rPr>
          <w:b/>
        </w:rPr>
        <w:t xml:space="preserve">enggunaan Media </w:t>
      </w:r>
      <w:r w:rsidRPr="00A26924">
        <w:rPr>
          <w:b/>
          <w:i/>
          <w:iCs/>
          <w:lang w:val="sv-SE"/>
        </w:rPr>
        <w:t>ICT (Information and Communication Technology)</w:t>
      </w:r>
      <w:r w:rsidRPr="00A26924">
        <w:rPr>
          <w:b/>
        </w:rPr>
        <w:t>.</w:t>
      </w:r>
      <w:r w:rsidRPr="00A26924">
        <w:rPr>
          <w:b/>
          <w:lang w:val="en-US"/>
        </w:rPr>
        <w:t xml:space="preserve"> </w:t>
      </w:r>
      <w:r>
        <w:rPr>
          <w:b/>
        </w:rPr>
        <w:t>Pada Murid Tunagrahita Ringan Kelas Dasar V</w:t>
      </w:r>
      <w:r w:rsidRPr="0018101A">
        <w:rPr>
          <w:b/>
        </w:rPr>
        <w:t xml:space="preserve"> Di </w:t>
      </w:r>
      <w:r w:rsidRPr="00A26924">
        <w:rPr>
          <w:b/>
        </w:rPr>
        <w:t xml:space="preserve">SLB Negeri </w:t>
      </w:r>
      <w:r w:rsidRPr="00A26924">
        <w:rPr>
          <w:b/>
          <w:color w:val="000000"/>
        </w:rPr>
        <w:t>Tanah Grogot</w:t>
      </w:r>
      <w:r w:rsidRPr="00A26924">
        <w:rPr>
          <w:b/>
        </w:rPr>
        <w:t xml:space="preserve"> </w:t>
      </w:r>
      <w:r w:rsidRPr="00A26924">
        <w:rPr>
          <w:b/>
          <w:color w:val="000000"/>
        </w:rPr>
        <w:t>Kabupaten Paser Provinsi Kalimantan Timur</w:t>
      </w:r>
      <w:r>
        <w:rPr>
          <w:b/>
          <w:color w:val="000000"/>
          <w:lang w:val="en-US"/>
        </w:rPr>
        <w:t xml:space="preserve">. </w:t>
      </w:r>
    </w:p>
    <w:p w:rsidR="008D0536" w:rsidRPr="008D0536" w:rsidRDefault="008D0536" w:rsidP="008D0536">
      <w:pPr>
        <w:jc w:val="both"/>
        <w:rPr>
          <w:b/>
          <w:lang w:val="en-US"/>
        </w:rPr>
      </w:pPr>
    </w:p>
    <w:p w:rsidR="0026613E" w:rsidRDefault="008C6350" w:rsidP="00E83665">
      <w:pPr>
        <w:pStyle w:val="ListParagraph"/>
        <w:spacing w:line="480" w:lineRule="auto"/>
        <w:ind w:left="0"/>
        <w:jc w:val="both"/>
        <w:rPr>
          <w:lang w:val="en-US"/>
        </w:rPr>
      </w:pPr>
      <w:r>
        <w:rPr>
          <w:lang w:val="en-US"/>
        </w:rPr>
        <w:t xml:space="preserve">          </w:t>
      </w:r>
      <w:r w:rsidR="0026613E" w:rsidRPr="006D0004">
        <w:t xml:space="preserve">Untuk mengetahui gambaran hasil </w:t>
      </w:r>
      <w:r w:rsidR="00B735D3">
        <w:rPr>
          <w:lang w:val="en-US"/>
        </w:rPr>
        <w:t xml:space="preserve">pembelajaran IPA </w:t>
      </w:r>
      <w:r w:rsidR="008D0536">
        <w:rPr>
          <w:lang w:val="en-US"/>
        </w:rPr>
        <w:t xml:space="preserve">sebelum </w:t>
      </w:r>
      <w:r w:rsidR="00507A16">
        <w:rPr>
          <w:lang w:val="en-US"/>
        </w:rPr>
        <w:t xml:space="preserve"> </w:t>
      </w:r>
      <w:r w:rsidR="008D0536">
        <w:t xml:space="preserve">menggunakan media </w:t>
      </w:r>
      <w:r w:rsidR="008D0536" w:rsidRPr="00946101">
        <w:rPr>
          <w:i/>
          <w:iCs/>
          <w:lang w:val="sv-SE"/>
        </w:rPr>
        <w:t>ICT (Information and Communication Technology)</w:t>
      </w:r>
      <w:r w:rsidR="008D0536">
        <w:t xml:space="preserve"> pada murid tunagrahita ringan</w:t>
      </w:r>
      <w:r w:rsidR="008D0536">
        <w:rPr>
          <w:lang w:val="en-US"/>
        </w:rPr>
        <w:t xml:space="preserve"> </w:t>
      </w:r>
      <w:r w:rsidR="008D0536">
        <w:t xml:space="preserve">kelas dasar V di </w:t>
      </w:r>
      <w:r w:rsidR="008D0536" w:rsidRPr="00946101">
        <w:t>SLB</w:t>
      </w:r>
      <w:r w:rsidR="008D0536">
        <w:t xml:space="preserve"> Negeri </w:t>
      </w:r>
      <w:r w:rsidR="008D0536" w:rsidRPr="00AA2176">
        <w:rPr>
          <w:color w:val="000000"/>
        </w:rPr>
        <w:t>Tanah Grogot</w:t>
      </w:r>
      <w:r w:rsidR="008D0536">
        <w:t xml:space="preserve"> </w:t>
      </w:r>
      <w:r w:rsidR="008D0536">
        <w:rPr>
          <w:color w:val="000000"/>
        </w:rPr>
        <w:t>Kabupaten Paser Provinsi Kalimantan Timur</w:t>
      </w:r>
      <w:r>
        <w:rPr>
          <w:lang w:val="en-US"/>
        </w:rPr>
        <w:t xml:space="preserve"> </w:t>
      </w:r>
      <w:r w:rsidR="00AC1F8F">
        <w:t>menggunakan</w:t>
      </w:r>
      <w:r w:rsidR="00507A16">
        <w:rPr>
          <w:lang w:val="en-US"/>
        </w:rPr>
        <w:t xml:space="preserve"> tes awal</w:t>
      </w:r>
      <w:r w:rsidR="0026613E" w:rsidRPr="006D0004">
        <w:t xml:space="preserve">. </w:t>
      </w:r>
      <w:r w:rsidR="008D0536" w:rsidRPr="0018101A">
        <w:t>A</w:t>
      </w:r>
      <w:r w:rsidR="008D0536">
        <w:t xml:space="preserve">dapun skor </w:t>
      </w:r>
      <w:r w:rsidR="00A64D6A">
        <w:rPr>
          <w:lang w:val="en-US"/>
        </w:rPr>
        <w:t xml:space="preserve">dan nilai </w:t>
      </w:r>
      <w:r w:rsidR="008D0536">
        <w:rPr>
          <w:lang w:val="en-US"/>
        </w:rPr>
        <w:t>hasil belajar IPA pada</w:t>
      </w:r>
      <w:r w:rsidR="008D0536" w:rsidRPr="0018101A">
        <w:t xml:space="preserve"> </w:t>
      </w:r>
      <w:r w:rsidR="008D0536">
        <w:t>murid tunagrahita ringan</w:t>
      </w:r>
      <w:r w:rsidR="008D0536" w:rsidRPr="0018101A">
        <w:t xml:space="preserve"> </w:t>
      </w:r>
      <w:r w:rsidR="008D0536">
        <w:rPr>
          <w:lang w:val="en-US"/>
        </w:rPr>
        <w:t xml:space="preserve">kelas dasar V di SLB </w:t>
      </w:r>
      <w:r w:rsidR="008D0536">
        <w:t xml:space="preserve">Negeri </w:t>
      </w:r>
      <w:r w:rsidR="008D0536" w:rsidRPr="00AA2176">
        <w:rPr>
          <w:color w:val="000000"/>
        </w:rPr>
        <w:t>Tanah Grogot</w:t>
      </w:r>
      <w:r w:rsidR="008D0536">
        <w:t xml:space="preserve"> </w:t>
      </w:r>
      <w:r w:rsidR="008D0536">
        <w:rPr>
          <w:color w:val="000000"/>
        </w:rPr>
        <w:t>Kabupaten Paser Provinsi Kalimantan Timur</w:t>
      </w:r>
      <w:r w:rsidR="008D0536">
        <w:rPr>
          <w:lang w:val="en-US"/>
        </w:rPr>
        <w:t xml:space="preserve"> </w:t>
      </w:r>
      <w:r w:rsidR="008D0536" w:rsidRPr="0018101A">
        <w:t xml:space="preserve">sebelum </w:t>
      </w:r>
      <w:r w:rsidR="008D0536">
        <w:t xml:space="preserve">menggunakan media </w:t>
      </w:r>
      <w:r w:rsidR="008D0536" w:rsidRPr="00946101">
        <w:rPr>
          <w:i/>
          <w:iCs/>
          <w:lang w:val="sv-SE"/>
        </w:rPr>
        <w:t>ICT (Information and Communication Technology)</w:t>
      </w:r>
      <w:r w:rsidR="008D0536">
        <w:rPr>
          <w:i/>
          <w:iCs/>
          <w:lang w:val="sv-SE"/>
        </w:rPr>
        <w:t xml:space="preserve"> </w:t>
      </w:r>
      <w:r w:rsidR="008D0536">
        <w:t>dapat dilihat pada tab</w:t>
      </w:r>
      <w:r w:rsidR="008D0536" w:rsidRPr="0018101A">
        <w:t>e</w:t>
      </w:r>
      <w:r w:rsidR="008D0536">
        <w:t>l</w:t>
      </w:r>
      <w:r w:rsidR="008D0536" w:rsidRPr="0018101A">
        <w:t xml:space="preserve"> 4.1. berikut</w:t>
      </w:r>
    </w:p>
    <w:p w:rsidR="00A64D6A" w:rsidRPr="00A64D6A" w:rsidRDefault="00A64D6A" w:rsidP="00E83665">
      <w:pPr>
        <w:pStyle w:val="ListParagraph"/>
        <w:spacing w:line="480" w:lineRule="auto"/>
        <w:ind w:left="0"/>
        <w:jc w:val="both"/>
        <w:rPr>
          <w:lang w:val="en-US"/>
        </w:rPr>
      </w:pPr>
    </w:p>
    <w:p w:rsidR="008D0536" w:rsidRDefault="008D0536" w:rsidP="009004FB">
      <w:pPr>
        <w:ind w:left="2250" w:right="801" w:hanging="1620"/>
        <w:jc w:val="both"/>
        <w:rPr>
          <w:lang w:val="en-US"/>
        </w:rPr>
      </w:pPr>
    </w:p>
    <w:p w:rsidR="008D0536" w:rsidRDefault="00E3406F" w:rsidP="009004FB">
      <w:pPr>
        <w:ind w:left="2250" w:right="801" w:hanging="1620"/>
        <w:jc w:val="both"/>
        <w:rPr>
          <w:lang w:val="en-US"/>
        </w:rPr>
      </w:pPr>
      <w:r>
        <w:rPr>
          <w:noProof/>
          <w:lang w:val="en-US"/>
        </w:rPr>
        <w:pict>
          <v:rect id="_x0000_s1041" style="position:absolute;left:0;text-align:left;margin-left:174.6pt;margin-top:3.05pt;width:60pt;height:36pt;z-index:251673600" stroked="f">
            <v:textbox>
              <w:txbxContent>
                <w:p w:rsidR="00B7255D" w:rsidRPr="00086C9F" w:rsidRDefault="00F346FA">
                  <w:pPr>
                    <w:rPr>
                      <w:lang w:val="en-US"/>
                    </w:rPr>
                  </w:pPr>
                  <w:r>
                    <w:rPr>
                      <w:lang w:val="en-US"/>
                    </w:rPr>
                    <w:t>40</w:t>
                  </w:r>
                </w:p>
              </w:txbxContent>
            </v:textbox>
          </v:rect>
        </w:pict>
      </w:r>
    </w:p>
    <w:p w:rsidR="009640C5" w:rsidRPr="00B21E52" w:rsidRDefault="007F27A6" w:rsidP="00C20C58">
      <w:pPr>
        <w:ind w:left="1134" w:right="425" w:hanging="1134"/>
        <w:jc w:val="both"/>
        <w:rPr>
          <w:b/>
          <w:lang w:val="en-US"/>
        </w:rPr>
      </w:pPr>
      <w:r w:rsidRPr="00B21E52">
        <w:rPr>
          <w:b/>
        </w:rPr>
        <w:lastRenderedPageBreak/>
        <w:t>Tabel 4.1.</w:t>
      </w:r>
      <w:r w:rsidR="00C20C58" w:rsidRPr="00B21E52">
        <w:rPr>
          <w:b/>
          <w:lang w:val="en-US"/>
        </w:rPr>
        <w:t xml:space="preserve"> </w:t>
      </w:r>
      <w:r w:rsidR="008D0536" w:rsidRPr="00B21E52">
        <w:rPr>
          <w:b/>
          <w:lang w:val="en-US"/>
        </w:rPr>
        <w:t>Hasil belajar IPA</w:t>
      </w:r>
      <w:r w:rsidRPr="00B21E52">
        <w:rPr>
          <w:b/>
        </w:rPr>
        <w:t xml:space="preserve"> Pada Murid Tunagrahita Ringan </w:t>
      </w:r>
      <w:r w:rsidRPr="00B21E52">
        <w:rPr>
          <w:b/>
          <w:lang w:val="en-US"/>
        </w:rPr>
        <w:t>K</w:t>
      </w:r>
      <w:r w:rsidRPr="00B21E52">
        <w:rPr>
          <w:b/>
        </w:rPr>
        <w:t xml:space="preserve">elas </w:t>
      </w:r>
      <w:r w:rsidRPr="00B21E52">
        <w:rPr>
          <w:b/>
          <w:lang w:val="en-US"/>
        </w:rPr>
        <w:t>D</w:t>
      </w:r>
      <w:r w:rsidR="0026613E" w:rsidRPr="00B21E52">
        <w:rPr>
          <w:b/>
        </w:rPr>
        <w:t xml:space="preserve">asar </w:t>
      </w:r>
      <w:r w:rsidR="00663A3A" w:rsidRPr="00B21E52">
        <w:rPr>
          <w:b/>
          <w:lang w:val="en-US"/>
        </w:rPr>
        <w:t>V</w:t>
      </w:r>
      <w:r w:rsidR="008D0536" w:rsidRPr="00B21E52">
        <w:rPr>
          <w:b/>
          <w:lang w:val="en-US"/>
        </w:rPr>
        <w:t xml:space="preserve"> </w:t>
      </w:r>
      <w:r w:rsidRPr="00B21E52">
        <w:rPr>
          <w:b/>
          <w:lang w:val="en-US"/>
        </w:rPr>
        <w:t>di</w:t>
      </w:r>
      <w:r w:rsidR="008C6350" w:rsidRPr="00B21E52">
        <w:rPr>
          <w:b/>
          <w:lang w:val="en-US"/>
        </w:rPr>
        <w:t xml:space="preserve"> </w:t>
      </w:r>
      <w:r w:rsidR="0026613E" w:rsidRPr="00B21E52">
        <w:rPr>
          <w:b/>
        </w:rPr>
        <w:t>SLB</w:t>
      </w:r>
      <w:r w:rsidR="00B80533" w:rsidRPr="00B21E52">
        <w:rPr>
          <w:b/>
          <w:lang w:val="en-US"/>
        </w:rPr>
        <w:t xml:space="preserve"> Negeri</w:t>
      </w:r>
      <w:r w:rsidR="008C6350" w:rsidRPr="00B21E52">
        <w:rPr>
          <w:b/>
          <w:lang w:val="en-US"/>
        </w:rPr>
        <w:t xml:space="preserve"> </w:t>
      </w:r>
      <w:r w:rsidR="00663A3A" w:rsidRPr="00B21E52">
        <w:rPr>
          <w:b/>
          <w:lang w:val="en-US"/>
        </w:rPr>
        <w:t xml:space="preserve">Tanah Grogot Kabupaten Paser </w:t>
      </w:r>
      <w:r w:rsidR="0026613E" w:rsidRPr="00B21E52">
        <w:rPr>
          <w:b/>
        </w:rPr>
        <w:t>Sebelum Menggunakan </w:t>
      </w:r>
      <w:r w:rsidR="00663A3A" w:rsidRPr="00B21E52">
        <w:rPr>
          <w:b/>
          <w:lang w:val="en-US"/>
        </w:rPr>
        <w:t>Me</w:t>
      </w:r>
      <w:r w:rsidR="00A34CC2" w:rsidRPr="00B21E52">
        <w:rPr>
          <w:b/>
          <w:lang w:val="en-US"/>
        </w:rPr>
        <w:t>d</w:t>
      </w:r>
      <w:r w:rsidR="00663A3A" w:rsidRPr="00B21E52">
        <w:rPr>
          <w:b/>
          <w:lang w:val="en-US"/>
        </w:rPr>
        <w:t>ia</w:t>
      </w:r>
      <w:r w:rsidR="008C6350" w:rsidRPr="00B21E52">
        <w:rPr>
          <w:b/>
          <w:lang w:val="en-US"/>
        </w:rPr>
        <w:t xml:space="preserve"> </w:t>
      </w:r>
      <w:r w:rsidR="00FA2B7A" w:rsidRPr="00B21E52">
        <w:rPr>
          <w:b/>
          <w:lang w:val="en-US"/>
        </w:rPr>
        <w:t xml:space="preserve">Berbasis </w:t>
      </w:r>
      <w:r w:rsidR="004F6FE9" w:rsidRPr="00B21E52">
        <w:rPr>
          <w:b/>
          <w:i/>
          <w:lang w:val="en-US"/>
        </w:rPr>
        <w:t>ICT</w:t>
      </w:r>
      <w:r w:rsidR="008D0536" w:rsidRPr="00B21E52">
        <w:rPr>
          <w:b/>
          <w:lang w:val="en-US"/>
        </w:rPr>
        <w:t xml:space="preserve"> </w:t>
      </w:r>
      <w:r w:rsidR="008D0536" w:rsidRPr="00B21E52">
        <w:rPr>
          <w:b/>
          <w:i/>
          <w:iCs/>
          <w:lang w:val="sv-SE"/>
        </w:rPr>
        <w:t>(Information and Communication Technology)</w:t>
      </w:r>
    </w:p>
    <w:p w:rsidR="009764B7" w:rsidRPr="00B21E52" w:rsidRDefault="009764B7" w:rsidP="008C6350">
      <w:pPr>
        <w:tabs>
          <w:tab w:val="left" w:pos="990"/>
        </w:tabs>
        <w:ind w:right="533"/>
        <w:jc w:val="both"/>
        <w:rPr>
          <w:b/>
          <w:lang w:val="en-US"/>
        </w:rPr>
      </w:pPr>
    </w:p>
    <w:tbl>
      <w:tblPr>
        <w:tblStyle w:val="TableGrid"/>
        <w:tblW w:w="0" w:type="auto"/>
        <w:tblInd w:w="108" w:type="dxa"/>
        <w:tblBorders>
          <w:left w:val="none" w:sz="0" w:space="0" w:color="auto"/>
          <w:insideV w:val="none" w:sz="0" w:space="0" w:color="auto"/>
        </w:tblBorders>
        <w:tblLook w:val="04A0"/>
      </w:tblPr>
      <w:tblGrid>
        <w:gridCol w:w="1616"/>
        <w:gridCol w:w="2779"/>
        <w:gridCol w:w="1701"/>
        <w:gridCol w:w="1701"/>
      </w:tblGrid>
      <w:tr w:rsidR="008D0536" w:rsidRPr="006D0004" w:rsidTr="008D0536">
        <w:trPr>
          <w:trHeight w:val="611"/>
        </w:trPr>
        <w:tc>
          <w:tcPr>
            <w:tcW w:w="1616" w:type="dxa"/>
            <w:tcBorders>
              <w:left w:val="nil"/>
              <w:bottom w:val="single" w:sz="4" w:space="0" w:color="auto"/>
              <w:right w:val="nil"/>
            </w:tcBorders>
          </w:tcPr>
          <w:p w:rsidR="008D0536" w:rsidRPr="006D0004" w:rsidRDefault="008D0536" w:rsidP="008D0536">
            <w:pPr>
              <w:jc w:val="center"/>
              <w:rPr>
                <w:b/>
              </w:rPr>
            </w:pPr>
            <w:r w:rsidRPr="006D0004">
              <w:rPr>
                <w:b/>
                <w:bCs/>
              </w:rPr>
              <w:t> </w:t>
            </w:r>
            <w:r w:rsidRPr="006D0004">
              <w:rPr>
                <w:b/>
              </w:rPr>
              <w:t>No</w:t>
            </w:r>
          </w:p>
        </w:tc>
        <w:tc>
          <w:tcPr>
            <w:tcW w:w="2779" w:type="dxa"/>
            <w:tcBorders>
              <w:left w:val="nil"/>
              <w:bottom w:val="single" w:sz="4" w:space="0" w:color="auto"/>
              <w:right w:val="nil"/>
            </w:tcBorders>
          </w:tcPr>
          <w:p w:rsidR="008D0536" w:rsidRPr="006D0004" w:rsidRDefault="008D0536" w:rsidP="008D0536">
            <w:pPr>
              <w:jc w:val="center"/>
              <w:rPr>
                <w:b/>
              </w:rPr>
            </w:pPr>
            <w:r w:rsidRPr="006D0004">
              <w:rPr>
                <w:b/>
              </w:rPr>
              <w:t>Kode Murid</w:t>
            </w:r>
          </w:p>
        </w:tc>
        <w:tc>
          <w:tcPr>
            <w:tcW w:w="1701" w:type="dxa"/>
            <w:tcBorders>
              <w:left w:val="nil"/>
              <w:bottom w:val="single" w:sz="4" w:space="0" w:color="auto"/>
              <w:right w:val="nil"/>
            </w:tcBorders>
          </w:tcPr>
          <w:p w:rsidR="008D0536" w:rsidRPr="006D0004" w:rsidRDefault="008D0536" w:rsidP="008D0536">
            <w:pPr>
              <w:jc w:val="center"/>
              <w:rPr>
                <w:b/>
              </w:rPr>
            </w:pPr>
            <w:r w:rsidRPr="006D0004">
              <w:rPr>
                <w:b/>
              </w:rPr>
              <w:t>Skor</w:t>
            </w:r>
          </w:p>
        </w:tc>
        <w:tc>
          <w:tcPr>
            <w:tcW w:w="1701" w:type="dxa"/>
            <w:tcBorders>
              <w:left w:val="nil"/>
              <w:bottom w:val="single" w:sz="4" w:space="0" w:color="auto"/>
              <w:right w:val="nil"/>
            </w:tcBorders>
          </w:tcPr>
          <w:p w:rsidR="008D0536" w:rsidRPr="008D0536" w:rsidRDefault="008D0536" w:rsidP="008D0536">
            <w:pPr>
              <w:jc w:val="center"/>
              <w:rPr>
                <w:b/>
                <w:lang w:val="en-US"/>
              </w:rPr>
            </w:pPr>
            <w:r>
              <w:rPr>
                <w:b/>
                <w:lang w:val="en-US"/>
              </w:rPr>
              <w:t>Nilai</w:t>
            </w:r>
          </w:p>
        </w:tc>
      </w:tr>
      <w:tr w:rsidR="008D0536" w:rsidRPr="006D0004" w:rsidTr="008D0536">
        <w:trPr>
          <w:trHeight w:val="503"/>
        </w:trPr>
        <w:tc>
          <w:tcPr>
            <w:tcW w:w="1616" w:type="dxa"/>
            <w:tcBorders>
              <w:top w:val="single" w:sz="4" w:space="0" w:color="auto"/>
              <w:left w:val="nil"/>
              <w:bottom w:val="nil"/>
              <w:right w:val="nil"/>
            </w:tcBorders>
          </w:tcPr>
          <w:p w:rsidR="008D0536" w:rsidRPr="006D0004" w:rsidRDefault="008D0536" w:rsidP="008D0536">
            <w:pPr>
              <w:jc w:val="center"/>
            </w:pPr>
            <w:r w:rsidRPr="006D0004">
              <w:t>1.</w:t>
            </w:r>
          </w:p>
        </w:tc>
        <w:tc>
          <w:tcPr>
            <w:tcW w:w="2779" w:type="dxa"/>
            <w:tcBorders>
              <w:top w:val="single" w:sz="4" w:space="0" w:color="auto"/>
              <w:left w:val="nil"/>
              <w:bottom w:val="nil"/>
              <w:right w:val="nil"/>
            </w:tcBorders>
          </w:tcPr>
          <w:p w:rsidR="008D0536" w:rsidRPr="00DB4EB8" w:rsidRDefault="008D0536" w:rsidP="008D0536">
            <w:pPr>
              <w:jc w:val="center"/>
              <w:rPr>
                <w:lang w:val="en-US"/>
              </w:rPr>
            </w:pPr>
            <w:r>
              <w:rPr>
                <w:lang w:val="en-US"/>
              </w:rPr>
              <w:t>SWU</w:t>
            </w:r>
          </w:p>
        </w:tc>
        <w:tc>
          <w:tcPr>
            <w:tcW w:w="1701" w:type="dxa"/>
            <w:tcBorders>
              <w:top w:val="single" w:sz="4" w:space="0" w:color="auto"/>
              <w:left w:val="nil"/>
              <w:bottom w:val="nil"/>
              <w:right w:val="nil"/>
            </w:tcBorders>
          </w:tcPr>
          <w:p w:rsidR="008D0536" w:rsidRPr="00DB4EB8" w:rsidRDefault="008D0536" w:rsidP="008D0536">
            <w:pPr>
              <w:jc w:val="center"/>
              <w:rPr>
                <w:lang w:val="en-US"/>
              </w:rPr>
            </w:pPr>
            <w:r>
              <w:rPr>
                <w:lang w:val="en-US"/>
              </w:rPr>
              <w:t>5</w:t>
            </w:r>
          </w:p>
        </w:tc>
        <w:tc>
          <w:tcPr>
            <w:tcW w:w="1701" w:type="dxa"/>
            <w:tcBorders>
              <w:top w:val="single" w:sz="4" w:space="0" w:color="auto"/>
              <w:left w:val="nil"/>
              <w:bottom w:val="nil"/>
              <w:right w:val="nil"/>
            </w:tcBorders>
          </w:tcPr>
          <w:p w:rsidR="008D0536" w:rsidRDefault="008D0536" w:rsidP="008D0536">
            <w:pPr>
              <w:jc w:val="center"/>
              <w:rPr>
                <w:lang w:val="en-US"/>
              </w:rPr>
            </w:pPr>
            <w:r>
              <w:rPr>
                <w:lang w:val="en-US"/>
              </w:rPr>
              <w:t>50</w:t>
            </w:r>
          </w:p>
        </w:tc>
      </w:tr>
      <w:tr w:rsidR="008D0536" w:rsidRPr="006D0004" w:rsidTr="008D0536">
        <w:trPr>
          <w:trHeight w:val="530"/>
        </w:trPr>
        <w:tc>
          <w:tcPr>
            <w:tcW w:w="1616" w:type="dxa"/>
            <w:tcBorders>
              <w:top w:val="nil"/>
              <w:left w:val="nil"/>
              <w:bottom w:val="nil"/>
              <w:right w:val="nil"/>
            </w:tcBorders>
          </w:tcPr>
          <w:p w:rsidR="008D0536" w:rsidRPr="006D0004" w:rsidRDefault="008D0536" w:rsidP="008D0536">
            <w:pPr>
              <w:jc w:val="center"/>
            </w:pPr>
            <w:r w:rsidRPr="006D0004">
              <w:t>2.</w:t>
            </w:r>
          </w:p>
        </w:tc>
        <w:tc>
          <w:tcPr>
            <w:tcW w:w="2779" w:type="dxa"/>
            <w:tcBorders>
              <w:top w:val="nil"/>
              <w:left w:val="nil"/>
              <w:bottom w:val="nil"/>
              <w:right w:val="nil"/>
            </w:tcBorders>
          </w:tcPr>
          <w:p w:rsidR="008D0536" w:rsidRPr="00DB4EB8" w:rsidRDefault="008D0536" w:rsidP="008D0536">
            <w:pPr>
              <w:jc w:val="center"/>
              <w:rPr>
                <w:lang w:val="en-US"/>
              </w:rPr>
            </w:pPr>
            <w:r>
              <w:rPr>
                <w:lang w:val="en-US"/>
              </w:rPr>
              <w:t>JY</w:t>
            </w:r>
          </w:p>
        </w:tc>
        <w:tc>
          <w:tcPr>
            <w:tcW w:w="1701" w:type="dxa"/>
            <w:tcBorders>
              <w:top w:val="nil"/>
              <w:left w:val="nil"/>
              <w:bottom w:val="nil"/>
              <w:right w:val="nil"/>
            </w:tcBorders>
          </w:tcPr>
          <w:p w:rsidR="008D0536" w:rsidRPr="00DB4EB8" w:rsidRDefault="008D0536" w:rsidP="008D0536">
            <w:pPr>
              <w:jc w:val="center"/>
              <w:rPr>
                <w:lang w:val="en-US"/>
              </w:rPr>
            </w:pPr>
            <w:r>
              <w:rPr>
                <w:lang w:val="en-US"/>
              </w:rPr>
              <w:t>8</w:t>
            </w:r>
          </w:p>
        </w:tc>
        <w:tc>
          <w:tcPr>
            <w:tcW w:w="1701" w:type="dxa"/>
            <w:tcBorders>
              <w:top w:val="nil"/>
              <w:left w:val="nil"/>
              <w:bottom w:val="nil"/>
              <w:right w:val="nil"/>
            </w:tcBorders>
          </w:tcPr>
          <w:p w:rsidR="008D0536" w:rsidRDefault="008D0536" w:rsidP="008D0536">
            <w:pPr>
              <w:jc w:val="center"/>
              <w:rPr>
                <w:lang w:val="en-US"/>
              </w:rPr>
            </w:pPr>
            <w:r>
              <w:rPr>
                <w:lang w:val="en-US"/>
              </w:rPr>
              <w:t>80</w:t>
            </w:r>
          </w:p>
        </w:tc>
      </w:tr>
      <w:tr w:rsidR="008D0536" w:rsidRPr="006D0004" w:rsidTr="008D0536">
        <w:trPr>
          <w:trHeight w:val="530"/>
        </w:trPr>
        <w:tc>
          <w:tcPr>
            <w:tcW w:w="1616" w:type="dxa"/>
            <w:tcBorders>
              <w:top w:val="nil"/>
              <w:left w:val="nil"/>
              <w:bottom w:val="nil"/>
              <w:right w:val="nil"/>
            </w:tcBorders>
          </w:tcPr>
          <w:p w:rsidR="008D0536" w:rsidRPr="006D0004" w:rsidRDefault="008D0536" w:rsidP="008D0536">
            <w:pPr>
              <w:jc w:val="center"/>
            </w:pPr>
            <w:r w:rsidRPr="006D0004">
              <w:t>3.</w:t>
            </w:r>
          </w:p>
        </w:tc>
        <w:tc>
          <w:tcPr>
            <w:tcW w:w="2779" w:type="dxa"/>
            <w:tcBorders>
              <w:top w:val="nil"/>
              <w:left w:val="nil"/>
              <w:bottom w:val="nil"/>
              <w:right w:val="nil"/>
            </w:tcBorders>
          </w:tcPr>
          <w:p w:rsidR="008D0536" w:rsidRPr="00DB4EB8" w:rsidRDefault="008D0536" w:rsidP="008D0536">
            <w:pPr>
              <w:jc w:val="center"/>
              <w:rPr>
                <w:lang w:val="en-US"/>
              </w:rPr>
            </w:pPr>
            <w:r>
              <w:rPr>
                <w:lang w:val="en-US"/>
              </w:rPr>
              <w:t>RES</w:t>
            </w:r>
          </w:p>
        </w:tc>
        <w:tc>
          <w:tcPr>
            <w:tcW w:w="1701" w:type="dxa"/>
            <w:tcBorders>
              <w:top w:val="nil"/>
              <w:left w:val="nil"/>
              <w:bottom w:val="nil"/>
              <w:right w:val="nil"/>
            </w:tcBorders>
          </w:tcPr>
          <w:p w:rsidR="008D0536" w:rsidRPr="00DB4EB8" w:rsidRDefault="008D0536" w:rsidP="008D0536">
            <w:pPr>
              <w:jc w:val="center"/>
              <w:rPr>
                <w:lang w:val="en-US"/>
              </w:rPr>
            </w:pPr>
            <w:r>
              <w:rPr>
                <w:lang w:val="en-US"/>
              </w:rPr>
              <w:t>5</w:t>
            </w:r>
          </w:p>
        </w:tc>
        <w:tc>
          <w:tcPr>
            <w:tcW w:w="1701" w:type="dxa"/>
            <w:tcBorders>
              <w:top w:val="nil"/>
              <w:left w:val="nil"/>
              <w:bottom w:val="nil"/>
              <w:right w:val="nil"/>
            </w:tcBorders>
          </w:tcPr>
          <w:p w:rsidR="008D0536" w:rsidRDefault="008D0536" w:rsidP="008D0536">
            <w:pPr>
              <w:jc w:val="center"/>
              <w:rPr>
                <w:lang w:val="en-US"/>
              </w:rPr>
            </w:pPr>
            <w:r>
              <w:rPr>
                <w:lang w:val="en-US"/>
              </w:rPr>
              <w:t>50</w:t>
            </w:r>
          </w:p>
        </w:tc>
      </w:tr>
      <w:tr w:rsidR="008D0536" w:rsidRPr="006D0004" w:rsidTr="008D0536">
        <w:trPr>
          <w:trHeight w:val="530"/>
        </w:trPr>
        <w:tc>
          <w:tcPr>
            <w:tcW w:w="1616" w:type="dxa"/>
            <w:tcBorders>
              <w:top w:val="nil"/>
              <w:left w:val="nil"/>
              <w:bottom w:val="single" w:sz="4" w:space="0" w:color="auto"/>
              <w:right w:val="nil"/>
            </w:tcBorders>
          </w:tcPr>
          <w:p w:rsidR="008D0536" w:rsidRPr="006D0004" w:rsidRDefault="008D0536" w:rsidP="008D0536">
            <w:pPr>
              <w:jc w:val="center"/>
            </w:pPr>
            <w:r w:rsidRPr="006D0004">
              <w:t>4.</w:t>
            </w:r>
          </w:p>
        </w:tc>
        <w:tc>
          <w:tcPr>
            <w:tcW w:w="2779" w:type="dxa"/>
            <w:tcBorders>
              <w:top w:val="nil"/>
              <w:left w:val="nil"/>
              <w:bottom w:val="single" w:sz="4" w:space="0" w:color="auto"/>
              <w:right w:val="nil"/>
            </w:tcBorders>
          </w:tcPr>
          <w:p w:rsidR="008D0536" w:rsidRPr="00DB4EB8" w:rsidRDefault="008D0536" w:rsidP="008D0536">
            <w:pPr>
              <w:jc w:val="center"/>
              <w:rPr>
                <w:lang w:val="en-US"/>
              </w:rPr>
            </w:pPr>
            <w:r>
              <w:rPr>
                <w:lang w:val="en-US"/>
              </w:rPr>
              <w:t>RS</w:t>
            </w:r>
          </w:p>
        </w:tc>
        <w:tc>
          <w:tcPr>
            <w:tcW w:w="1701" w:type="dxa"/>
            <w:tcBorders>
              <w:top w:val="nil"/>
              <w:left w:val="nil"/>
              <w:bottom w:val="single" w:sz="4" w:space="0" w:color="auto"/>
              <w:right w:val="nil"/>
            </w:tcBorders>
          </w:tcPr>
          <w:p w:rsidR="008D0536" w:rsidRPr="00DB4EB8" w:rsidRDefault="008D0536" w:rsidP="008D0536">
            <w:pPr>
              <w:jc w:val="center"/>
              <w:rPr>
                <w:lang w:val="en-US"/>
              </w:rPr>
            </w:pPr>
            <w:r>
              <w:rPr>
                <w:lang w:val="en-US"/>
              </w:rPr>
              <w:t>4</w:t>
            </w:r>
          </w:p>
        </w:tc>
        <w:tc>
          <w:tcPr>
            <w:tcW w:w="1701" w:type="dxa"/>
            <w:tcBorders>
              <w:top w:val="nil"/>
              <w:left w:val="nil"/>
              <w:bottom w:val="single" w:sz="4" w:space="0" w:color="auto"/>
              <w:right w:val="nil"/>
            </w:tcBorders>
          </w:tcPr>
          <w:p w:rsidR="008D0536" w:rsidRDefault="008D0536" w:rsidP="008D0536">
            <w:pPr>
              <w:jc w:val="center"/>
              <w:rPr>
                <w:lang w:val="en-US"/>
              </w:rPr>
            </w:pPr>
            <w:r>
              <w:rPr>
                <w:lang w:val="en-US"/>
              </w:rPr>
              <w:t>40</w:t>
            </w:r>
          </w:p>
        </w:tc>
      </w:tr>
      <w:tr w:rsidR="008D0536" w:rsidRPr="006D0004" w:rsidTr="008D0536">
        <w:trPr>
          <w:trHeight w:val="530"/>
        </w:trPr>
        <w:tc>
          <w:tcPr>
            <w:tcW w:w="4395" w:type="dxa"/>
            <w:gridSpan w:val="2"/>
            <w:tcBorders>
              <w:top w:val="single" w:sz="4" w:space="0" w:color="auto"/>
              <w:left w:val="nil"/>
              <w:bottom w:val="single" w:sz="4" w:space="0" w:color="auto"/>
              <w:right w:val="nil"/>
            </w:tcBorders>
          </w:tcPr>
          <w:p w:rsidR="008D0536" w:rsidRPr="006D0004" w:rsidRDefault="008D0536" w:rsidP="008D0536">
            <w:pPr>
              <w:jc w:val="center"/>
            </w:pPr>
            <w:r w:rsidRPr="006D0004">
              <w:t>Jumlah</w:t>
            </w:r>
          </w:p>
        </w:tc>
        <w:tc>
          <w:tcPr>
            <w:tcW w:w="1701" w:type="dxa"/>
            <w:tcBorders>
              <w:top w:val="single" w:sz="4" w:space="0" w:color="auto"/>
              <w:left w:val="nil"/>
              <w:bottom w:val="single" w:sz="4" w:space="0" w:color="auto"/>
              <w:right w:val="nil"/>
            </w:tcBorders>
          </w:tcPr>
          <w:p w:rsidR="008D0536" w:rsidRPr="005F603B" w:rsidRDefault="008D0536" w:rsidP="008D0536">
            <w:pPr>
              <w:jc w:val="center"/>
              <w:rPr>
                <w:lang w:val="en-US"/>
              </w:rPr>
            </w:pPr>
            <w:r>
              <w:rPr>
                <w:lang w:val="en-US"/>
              </w:rPr>
              <w:t>21</w:t>
            </w:r>
          </w:p>
        </w:tc>
        <w:tc>
          <w:tcPr>
            <w:tcW w:w="1701" w:type="dxa"/>
            <w:tcBorders>
              <w:top w:val="single" w:sz="4" w:space="0" w:color="auto"/>
              <w:left w:val="nil"/>
              <w:bottom w:val="single" w:sz="4" w:space="0" w:color="auto"/>
              <w:right w:val="nil"/>
            </w:tcBorders>
          </w:tcPr>
          <w:p w:rsidR="008D0536" w:rsidRDefault="008D0536" w:rsidP="008D0536">
            <w:pPr>
              <w:jc w:val="center"/>
              <w:rPr>
                <w:lang w:val="en-US"/>
              </w:rPr>
            </w:pPr>
            <w:r>
              <w:rPr>
                <w:lang w:val="en-US"/>
              </w:rPr>
              <w:t>210</w:t>
            </w:r>
          </w:p>
        </w:tc>
      </w:tr>
      <w:tr w:rsidR="008D0536" w:rsidRPr="006D0004" w:rsidTr="008D0536">
        <w:trPr>
          <w:trHeight w:val="530"/>
        </w:trPr>
        <w:tc>
          <w:tcPr>
            <w:tcW w:w="4395" w:type="dxa"/>
            <w:gridSpan w:val="2"/>
            <w:tcBorders>
              <w:top w:val="single" w:sz="4" w:space="0" w:color="auto"/>
              <w:left w:val="nil"/>
              <w:right w:val="nil"/>
            </w:tcBorders>
          </w:tcPr>
          <w:p w:rsidR="008D0536" w:rsidRPr="008D0536" w:rsidRDefault="008D0536" w:rsidP="008D0536">
            <w:pPr>
              <w:jc w:val="center"/>
              <w:rPr>
                <w:lang w:val="en-US"/>
              </w:rPr>
            </w:pPr>
            <w:r>
              <w:rPr>
                <w:lang w:val="en-US"/>
              </w:rPr>
              <w:t>Nilai Rata-rata</w:t>
            </w:r>
          </w:p>
        </w:tc>
        <w:tc>
          <w:tcPr>
            <w:tcW w:w="1701" w:type="dxa"/>
            <w:tcBorders>
              <w:top w:val="single" w:sz="4" w:space="0" w:color="auto"/>
              <w:left w:val="nil"/>
              <w:right w:val="nil"/>
            </w:tcBorders>
          </w:tcPr>
          <w:p w:rsidR="008D0536" w:rsidRDefault="008D0536" w:rsidP="008D0536">
            <w:pPr>
              <w:jc w:val="center"/>
              <w:rPr>
                <w:lang w:val="en-US"/>
              </w:rPr>
            </w:pPr>
          </w:p>
        </w:tc>
        <w:tc>
          <w:tcPr>
            <w:tcW w:w="1701" w:type="dxa"/>
            <w:tcBorders>
              <w:top w:val="single" w:sz="4" w:space="0" w:color="auto"/>
              <w:left w:val="nil"/>
              <w:right w:val="nil"/>
            </w:tcBorders>
          </w:tcPr>
          <w:p w:rsidR="008D0536" w:rsidRDefault="008D0536" w:rsidP="008D0536">
            <w:pPr>
              <w:jc w:val="center"/>
              <w:rPr>
                <w:lang w:val="en-US"/>
              </w:rPr>
            </w:pPr>
            <w:r>
              <w:rPr>
                <w:lang w:val="en-US"/>
              </w:rPr>
              <w:t>52</w:t>
            </w:r>
          </w:p>
        </w:tc>
      </w:tr>
    </w:tbl>
    <w:p w:rsidR="00C20C58" w:rsidRDefault="008C6350" w:rsidP="003C331D">
      <w:pPr>
        <w:jc w:val="both"/>
        <w:rPr>
          <w:lang w:val="en-US"/>
        </w:rPr>
      </w:pPr>
      <w:r>
        <w:rPr>
          <w:lang w:val="en-US"/>
        </w:rPr>
        <w:t xml:space="preserve">      </w:t>
      </w:r>
    </w:p>
    <w:p w:rsidR="003C331D" w:rsidRDefault="00686F7E" w:rsidP="003C331D">
      <w:pPr>
        <w:spacing w:line="504" w:lineRule="auto"/>
        <w:ind w:firstLine="778"/>
        <w:jc w:val="both"/>
        <w:rPr>
          <w:lang w:val="en-US"/>
        </w:rPr>
      </w:pPr>
      <w:r>
        <w:t>Jika nilai yang diperoleh</w:t>
      </w:r>
      <w:r w:rsidR="003C331D" w:rsidRPr="00E07892">
        <w:t xml:space="preserve"> dikelompokkan ke dalam lima kategori maka diperoleh distribusi frekuensi dan persentase nilai seperti yang ditunjukkan pada tabel </w:t>
      </w:r>
      <w:r w:rsidR="003C331D">
        <w:rPr>
          <w:lang w:val="en-US"/>
        </w:rPr>
        <w:t xml:space="preserve">4.2. </w:t>
      </w:r>
      <w:r w:rsidR="003C331D" w:rsidRPr="00E07892">
        <w:t>berikut ini :</w:t>
      </w:r>
    </w:p>
    <w:p w:rsidR="003C331D" w:rsidRDefault="003C331D" w:rsidP="003C331D">
      <w:pPr>
        <w:ind w:left="1134" w:right="425" w:hanging="1134"/>
        <w:jc w:val="both"/>
        <w:rPr>
          <w:b/>
        </w:rPr>
      </w:pPr>
      <w:r w:rsidRPr="00081999">
        <w:rPr>
          <w:b/>
        </w:rPr>
        <w:t xml:space="preserve">Tabel </w:t>
      </w:r>
      <w:r>
        <w:rPr>
          <w:b/>
        </w:rPr>
        <w:t>4</w:t>
      </w:r>
      <w:r w:rsidRPr="00081999">
        <w:rPr>
          <w:b/>
        </w:rPr>
        <w:t>.</w:t>
      </w:r>
      <w:r>
        <w:rPr>
          <w:b/>
        </w:rPr>
        <w:t xml:space="preserve">2. </w:t>
      </w:r>
      <w:r w:rsidRPr="00081999">
        <w:rPr>
          <w:b/>
        </w:rPr>
        <w:tab/>
      </w:r>
      <w:r w:rsidRPr="00B21E52">
        <w:rPr>
          <w:b/>
        </w:rPr>
        <w:t>Distribusi Frekuensi dan Persentase Nilai Hasil Belajar IPA Sebelum Menggunakan </w:t>
      </w:r>
      <w:r w:rsidRPr="00B21E52">
        <w:rPr>
          <w:b/>
          <w:lang w:val="en-US"/>
        </w:rPr>
        <w:t xml:space="preserve">Media Berbasis </w:t>
      </w:r>
      <w:r w:rsidRPr="00B21E52">
        <w:rPr>
          <w:b/>
          <w:i/>
          <w:lang w:val="en-US"/>
        </w:rPr>
        <w:t>ICT</w:t>
      </w:r>
      <w:r w:rsidRPr="00B21E52">
        <w:rPr>
          <w:b/>
          <w:lang w:val="en-US"/>
        </w:rPr>
        <w:t xml:space="preserve"> </w:t>
      </w:r>
      <w:r w:rsidRPr="00B21E52">
        <w:rPr>
          <w:b/>
          <w:i/>
          <w:iCs/>
          <w:lang w:val="sv-SE"/>
        </w:rPr>
        <w:t>(Information and Communication Technology)</w:t>
      </w:r>
      <w:r w:rsidRPr="00B21E52">
        <w:rPr>
          <w:b/>
        </w:rPr>
        <w:t xml:space="preserve"> pada tunagrahita ringan kelas dasar V di SLB</w:t>
      </w:r>
      <w:r w:rsidRPr="00B21E52">
        <w:rPr>
          <w:b/>
          <w:lang w:val="en-US"/>
        </w:rPr>
        <w:t xml:space="preserve"> Negeri Tanah Grogot Kabupaten Paser</w:t>
      </w:r>
    </w:p>
    <w:p w:rsidR="00747A7D" w:rsidRPr="00747A7D" w:rsidRDefault="00747A7D" w:rsidP="003C331D">
      <w:pPr>
        <w:ind w:left="1134" w:right="425" w:hanging="1134"/>
        <w:jc w:val="both"/>
        <w:rPr>
          <w:b/>
        </w:rPr>
      </w:pPr>
    </w:p>
    <w:tbl>
      <w:tblPr>
        <w:tblW w:w="8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166"/>
        <w:gridCol w:w="1911"/>
        <w:gridCol w:w="1418"/>
        <w:gridCol w:w="1744"/>
      </w:tblGrid>
      <w:tr w:rsidR="003C331D" w:rsidRPr="008B1E6E" w:rsidTr="008B46B5">
        <w:tc>
          <w:tcPr>
            <w:tcW w:w="1026" w:type="dxa"/>
            <w:tcBorders>
              <w:left w:val="nil"/>
              <w:bottom w:val="single" w:sz="4" w:space="0" w:color="auto"/>
              <w:right w:val="nil"/>
            </w:tcBorders>
            <w:vAlign w:val="center"/>
          </w:tcPr>
          <w:p w:rsidR="003C331D" w:rsidRPr="00206B44" w:rsidRDefault="003C331D" w:rsidP="008B46B5">
            <w:pPr>
              <w:tabs>
                <w:tab w:val="left" w:pos="1425"/>
              </w:tabs>
              <w:spacing w:line="360" w:lineRule="auto"/>
              <w:jc w:val="center"/>
              <w:rPr>
                <w:b/>
              </w:rPr>
            </w:pPr>
            <w:r w:rsidRPr="00206B44">
              <w:rPr>
                <w:b/>
              </w:rPr>
              <w:t>No.</w:t>
            </w:r>
          </w:p>
        </w:tc>
        <w:tc>
          <w:tcPr>
            <w:tcW w:w="2166" w:type="dxa"/>
            <w:tcBorders>
              <w:left w:val="nil"/>
              <w:bottom w:val="single" w:sz="4" w:space="0" w:color="auto"/>
              <w:right w:val="nil"/>
            </w:tcBorders>
            <w:vAlign w:val="center"/>
          </w:tcPr>
          <w:p w:rsidR="003C331D" w:rsidRPr="00206B44" w:rsidRDefault="003C331D" w:rsidP="008B46B5">
            <w:pPr>
              <w:tabs>
                <w:tab w:val="left" w:pos="1425"/>
              </w:tabs>
              <w:spacing w:line="360" w:lineRule="auto"/>
              <w:jc w:val="center"/>
              <w:rPr>
                <w:b/>
                <w:lang w:val="en-US"/>
              </w:rPr>
            </w:pPr>
            <w:r w:rsidRPr="00206B44">
              <w:rPr>
                <w:b/>
                <w:lang w:val="en-US"/>
              </w:rPr>
              <w:t>Nilai hasil Belajar</w:t>
            </w:r>
          </w:p>
        </w:tc>
        <w:tc>
          <w:tcPr>
            <w:tcW w:w="1911" w:type="dxa"/>
            <w:tcBorders>
              <w:left w:val="nil"/>
              <w:bottom w:val="single" w:sz="4" w:space="0" w:color="auto"/>
              <w:right w:val="nil"/>
            </w:tcBorders>
            <w:vAlign w:val="center"/>
          </w:tcPr>
          <w:p w:rsidR="003C331D" w:rsidRPr="00206B44" w:rsidRDefault="003C331D" w:rsidP="008B46B5">
            <w:pPr>
              <w:tabs>
                <w:tab w:val="left" w:pos="1425"/>
              </w:tabs>
              <w:spacing w:line="360" w:lineRule="auto"/>
              <w:jc w:val="center"/>
              <w:rPr>
                <w:b/>
              </w:rPr>
            </w:pPr>
            <w:r w:rsidRPr="00206B44">
              <w:rPr>
                <w:b/>
              </w:rPr>
              <w:t>Kategori</w:t>
            </w:r>
          </w:p>
        </w:tc>
        <w:tc>
          <w:tcPr>
            <w:tcW w:w="1418" w:type="dxa"/>
            <w:tcBorders>
              <w:left w:val="nil"/>
              <w:bottom w:val="single" w:sz="4" w:space="0" w:color="auto"/>
              <w:right w:val="nil"/>
            </w:tcBorders>
            <w:vAlign w:val="center"/>
          </w:tcPr>
          <w:p w:rsidR="003C331D" w:rsidRPr="00206B44" w:rsidRDefault="003C331D" w:rsidP="008B46B5">
            <w:pPr>
              <w:tabs>
                <w:tab w:val="left" w:pos="1425"/>
              </w:tabs>
              <w:spacing w:line="360" w:lineRule="auto"/>
              <w:jc w:val="center"/>
              <w:rPr>
                <w:b/>
              </w:rPr>
            </w:pPr>
            <w:r w:rsidRPr="00206B44">
              <w:rPr>
                <w:b/>
              </w:rPr>
              <w:t>Frekuensi</w:t>
            </w:r>
          </w:p>
        </w:tc>
        <w:tc>
          <w:tcPr>
            <w:tcW w:w="1744" w:type="dxa"/>
            <w:tcBorders>
              <w:left w:val="nil"/>
              <w:bottom w:val="single" w:sz="4" w:space="0" w:color="auto"/>
              <w:right w:val="nil"/>
            </w:tcBorders>
            <w:vAlign w:val="center"/>
          </w:tcPr>
          <w:p w:rsidR="003C331D" w:rsidRPr="00206B44" w:rsidRDefault="003C331D" w:rsidP="008B46B5">
            <w:pPr>
              <w:tabs>
                <w:tab w:val="left" w:pos="1425"/>
              </w:tabs>
              <w:spacing w:line="360" w:lineRule="auto"/>
              <w:jc w:val="center"/>
              <w:rPr>
                <w:b/>
              </w:rPr>
            </w:pPr>
            <w:r w:rsidRPr="00206B44">
              <w:rPr>
                <w:b/>
              </w:rPr>
              <w:t>Persentase</w:t>
            </w:r>
          </w:p>
        </w:tc>
      </w:tr>
      <w:tr w:rsidR="003C331D" w:rsidRPr="008B1E6E" w:rsidTr="008B46B5">
        <w:tc>
          <w:tcPr>
            <w:tcW w:w="1026" w:type="dxa"/>
            <w:tcBorders>
              <w:left w:val="nil"/>
              <w:bottom w:val="nil"/>
              <w:right w:val="nil"/>
            </w:tcBorders>
          </w:tcPr>
          <w:p w:rsidR="003C331D" w:rsidRPr="00206B44" w:rsidRDefault="003C331D" w:rsidP="008B46B5">
            <w:pPr>
              <w:tabs>
                <w:tab w:val="left" w:pos="1425"/>
              </w:tabs>
              <w:spacing w:line="360" w:lineRule="auto"/>
              <w:jc w:val="center"/>
            </w:pPr>
            <w:r w:rsidRPr="00206B44">
              <w:t>1</w:t>
            </w:r>
          </w:p>
        </w:tc>
        <w:tc>
          <w:tcPr>
            <w:tcW w:w="2166" w:type="dxa"/>
            <w:tcBorders>
              <w:left w:val="nil"/>
              <w:bottom w:val="nil"/>
              <w:right w:val="nil"/>
            </w:tcBorders>
          </w:tcPr>
          <w:p w:rsidR="003C331D" w:rsidRPr="00206B44" w:rsidRDefault="003C331D" w:rsidP="008B46B5">
            <w:pPr>
              <w:tabs>
                <w:tab w:val="left" w:pos="1425"/>
              </w:tabs>
              <w:spacing w:line="360" w:lineRule="auto"/>
              <w:jc w:val="center"/>
            </w:pPr>
            <w:r w:rsidRPr="00206B44">
              <w:t xml:space="preserve">0 – 34 </w:t>
            </w:r>
          </w:p>
        </w:tc>
        <w:tc>
          <w:tcPr>
            <w:tcW w:w="1911" w:type="dxa"/>
            <w:tcBorders>
              <w:left w:val="nil"/>
              <w:bottom w:val="nil"/>
              <w:right w:val="nil"/>
            </w:tcBorders>
          </w:tcPr>
          <w:p w:rsidR="003C331D" w:rsidRPr="00206B44" w:rsidRDefault="003C331D" w:rsidP="008B46B5">
            <w:pPr>
              <w:tabs>
                <w:tab w:val="left" w:pos="1425"/>
              </w:tabs>
              <w:spacing w:line="360" w:lineRule="auto"/>
              <w:jc w:val="center"/>
            </w:pPr>
            <w:r w:rsidRPr="00206B44">
              <w:t>Sangat rendah</w:t>
            </w:r>
          </w:p>
        </w:tc>
        <w:tc>
          <w:tcPr>
            <w:tcW w:w="1418" w:type="dxa"/>
            <w:tcBorders>
              <w:left w:val="nil"/>
              <w:bottom w:val="nil"/>
              <w:right w:val="nil"/>
            </w:tcBorders>
          </w:tcPr>
          <w:p w:rsidR="003C331D" w:rsidRPr="00206B44" w:rsidRDefault="003C331D" w:rsidP="008B46B5">
            <w:pPr>
              <w:tabs>
                <w:tab w:val="left" w:pos="1425"/>
              </w:tabs>
              <w:spacing w:line="360" w:lineRule="auto"/>
              <w:jc w:val="center"/>
              <w:rPr>
                <w:lang w:val="en-US"/>
              </w:rPr>
            </w:pPr>
            <w:r w:rsidRPr="00206B44">
              <w:rPr>
                <w:lang w:val="en-US"/>
              </w:rPr>
              <w:t>-</w:t>
            </w:r>
          </w:p>
        </w:tc>
        <w:tc>
          <w:tcPr>
            <w:tcW w:w="1744" w:type="dxa"/>
            <w:tcBorders>
              <w:left w:val="nil"/>
              <w:bottom w:val="nil"/>
              <w:right w:val="nil"/>
            </w:tcBorders>
          </w:tcPr>
          <w:p w:rsidR="003C331D" w:rsidRPr="00206B44" w:rsidRDefault="003C331D" w:rsidP="008B46B5">
            <w:pPr>
              <w:tabs>
                <w:tab w:val="left" w:pos="1425"/>
              </w:tabs>
              <w:spacing w:line="360" w:lineRule="auto"/>
              <w:jc w:val="center"/>
              <w:rPr>
                <w:lang w:val="en-US"/>
              </w:rPr>
            </w:pPr>
            <w:r w:rsidRPr="00206B44">
              <w:rPr>
                <w:lang w:val="en-US"/>
              </w:rPr>
              <w:t>0 %</w:t>
            </w:r>
          </w:p>
        </w:tc>
      </w:tr>
      <w:tr w:rsidR="003C331D" w:rsidRPr="008B1E6E" w:rsidTr="008B46B5">
        <w:tc>
          <w:tcPr>
            <w:tcW w:w="102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2</w:t>
            </w:r>
          </w:p>
        </w:tc>
        <w:tc>
          <w:tcPr>
            <w:tcW w:w="216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 xml:space="preserve">35 – 54 </w:t>
            </w:r>
          </w:p>
        </w:tc>
        <w:tc>
          <w:tcPr>
            <w:tcW w:w="1911"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 xml:space="preserve">Rendah </w:t>
            </w:r>
          </w:p>
        </w:tc>
        <w:tc>
          <w:tcPr>
            <w:tcW w:w="1418"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sidRPr="00206B44">
              <w:rPr>
                <w:lang w:val="en-US"/>
              </w:rPr>
              <w:t>3</w:t>
            </w:r>
          </w:p>
        </w:tc>
        <w:tc>
          <w:tcPr>
            <w:tcW w:w="1744"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Pr>
                <w:lang w:val="en-US"/>
              </w:rPr>
              <w:t>75</w:t>
            </w:r>
            <w:r w:rsidRPr="00206B44">
              <w:rPr>
                <w:lang w:val="en-US"/>
              </w:rPr>
              <w:t xml:space="preserve"> %</w:t>
            </w:r>
          </w:p>
        </w:tc>
      </w:tr>
      <w:tr w:rsidR="003C331D" w:rsidRPr="008B1E6E" w:rsidTr="008B46B5">
        <w:tc>
          <w:tcPr>
            <w:tcW w:w="102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3</w:t>
            </w:r>
          </w:p>
        </w:tc>
        <w:tc>
          <w:tcPr>
            <w:tcW w:w="216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55 – 64</w:t>
            </w:r>
          </w:p>
        </w:tc>
        <w:tc>
          <w:tcPr>
            <w:tcW w:w="1911"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 xml:space="preserve">Sedang </w:t>
            </w:r>
          </w:p>
        </w:tc>
        <w:tc>
          <w:tcPr>
            <w:tcW w:w="1418"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Pr>
                <w:lang w:val="en-US"/>
              </w:rPr>
              <w:t>-</w:t>
            </w:r>
          </w:p>
        </w:tc>
        <w:tc>
          <w:tcPr>
            <w:tcW w:w="1744"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Pr>
                <w:lang w:val="en-US"/>
              </w:rPr>
              <w:t>-</w:t>
            </w:r>
            <w:r w:rsidRPr="00206B44">
              <w:rPr>
                <w:lang w:val="en-US"/>
              </w:rPr>
              <w:t xml:space="preserve"> </w:t>
            </w:r>
            <w:r>
              <w:rPr>
                <w:lang w:val="en-US"/>
              </w:rPr>
              <w:t xml:space="preserve">  </w:t>
            </w:r>
            <w:r w:rsidRPr="00206B44">
              <w:rPr>
                <w:lang w:val="en-US"/>
              </w:rPr>
              <w:t>%</w:t>
            </w:r>
          </w:p>
        </w:tc>
      </w:tr>
      <w:tr w:rsidR="003C331D" w:rsidRPr="008B1E6E" w:rsidTr="008B46B5">
        <w:tc>
          <w:tcPr>
            <w:tcW w:w="102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4</w:t>
            </w:r>
          </w:p>
        </w:tc>
        <w:tc>
          <w:tcPr>
            <w:tcW w:w="2166"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 xml:space="preserve">65 – 84 </w:t>
            </w:r>
          </w:p>
        </w:tc>
        <w:tc>
          <w:tcPr>
            <w:tcW w:w="1911" w:type="dxa"/>
            <w:tcBorders>
              <w:top w:val="nil"/>
              <w:left w:val="nil"/>
              <w:bottom w:val="nil"/>
              <w:right w:val="nil"/>
            </w:tcBorders>
          </w:tcPr>
          <w:p w:rsidR="003C331D" w:rsidRPr="00206B44" w:rsidRDefault="003C331D" w:rsidP="008B46B5">
            <w:pPr>
              <w:tabs>
                <w:tab w:val="left" w:pos="1425"/>
              </w:tabs>
              <w:spacing w:line="360" w:lineRule="auto"/>
              <w:jc w:val="center"/>
            </w:pPr>
            <w:r w:rsidRPr="00206B44">
              <w:t xml:space="preserve">Tinggi </w:t>
            </w:r>
          </w:p>
        </w:tc>
        <w:tc>
          <w:tcPr>
            <w:tcW w:w="1418"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Pr>
                <w:lang w:val="en-US"/>
              </w:rPr>
              <w:t>1</w:t>
            </w:r>
          </w:p>
        </w:tc>
        <w:tc>
          <w:tcPr>
            <w:tcW w:w="1744" w:type="dxa"/>
            <w:tcBorders>
              <w:top w:val="nil"/>
              <w:left w:val="nil"/>
              <w:bottom w:val="nil"/>
              <w:right w:val="nil"/>
            </w:tcBorders>
          </w:tcPr>
          <w:p w:rsidR="003C331D" w:rsidRPr="00206B44" w:rsidRDefault="003C331D" w:rsidP="008B46B5">
            <w:pPr>
              <w:tabs>
                <w:tab w:val="left" w:pos="1425"/>
              </w:tabs>
              <w:spacing w:line="360" w:lineRule="auto"/>
              <w:jc w:val="center"/>
              <w:rPr>
                <w:lang w:val="en-US"/>
              </w:rPr>
            </w:pPr>
            <w:r>
              <w:rPr>
                <w:lang w:val="en-US"/>
              </w:rPr>
              <w:t>25</w:t>
            </w:r>
            <w:r w:rsidRPr="00206B44">
              <w:rPr>
                <w:lang w:val="en-US"/>
              </w:rPr>
              <w:t xml:space="preserve"> %</w:t>
            </w:r>
          </w:p>
        </w:tc>
      </w:tr>
      <w:tr w:rsidR="003C331D" w:rsidRPr="008B1E6E" w:rsidTr="008B46B5">
        <w:tc>
          <w:tcPr>
            <w:tcW w:w="1026" w:type="dxa"/>
            <w:tcBorders>
              <w:top w:val="nil"/>
              <w:left w:val="nil"/>
              <w:right w:val="nil"/>
            </w:tcBorders>
          </w:tcPr>
          <w:p w:rsidR="003C331D" w:rsidRPr="00206B44" w:rsidRDefault="003C331D" w:rsidP="008B46B5">
            <w:pPr>
              <w:tabs>
                <w:tab w:val="left" w:pos="1425"/>
              </w:tabs>
              <w:spacing w:line="360" w:lineRule="auto"/>
              <w:jc w:val="center"/>
            </w:pPr>
            <w:r w:rsidRPr="00206B44">
              <w:t>5</w:t>
            </w:r>
          </w:p>
        </w:tc>
        <w:tc>
          <w:tcPr>
            <w:tcW w:w="2166" w:type="dxa"/>
            <w:tcBorders>
              <w:top w:val="nil"/>
              <w:left w:val="nil"/>
              <w:right w:val="nil"/>
            </w:tcBorders>
          </w:tcPr>
          <w:p w:rsidR="003C331D" w:rsidRPr="00206B44" w:rsidRDefault="003C331D" w:rsidP="008B46B5">
            <w:pPr>
              <w:tabs>
                <w:tab w:val="left" w:pos="1425"/>
              </w:tabs>
              <w:spacing w:line="360" w:lineRule="auto"/>
              <w:jc w:val="center"/>
            </w:pPr>
            <w:r w:rsidRPr="00206B44">
              <w:t>85 - 100</w:t>
            </w:r>
          </w:p>
        </w:tc>
        <w:tc>
          <w:tcPr>
            <w:tcW w:w="1911" w:type="dxa"/>
            <w:tcBorders>
              <w:top w:val="nil"/>
              <w:left w:val="nil"/>
              <w:right w:val="nil"/>
            </w:tcBorders>
          </w:tcPr>
          <w:p w:rsidR="003C331D" w:rsidRPr="00206B44" w:rsidRDefault="003C331D" w:rsidP="008B46B5">
            <w:pPr>
              <w:tabs>
                <w:tab w:val="left" w:pos="1425"/>
              </w:tabs>
              <w:spacing w:line="360" w:lineRule="auto"/>
              <w:jc w:val="center"/>
            </w:pPr>
            <w:r w:rsidRPr="00206B44">
              <w:t>Sangat tinggi</w:t>
            </w:r>
          </w:p>
        </w:tc>
        <w:tc>
          <w:tcPr>
            <w:tcW w:w="1418" w:type="dxa"/>
            <w:tcBorders>
              <w:top w:val="nil"/>
              <w:left w:val="nil"/>
              <w:right w:val="nil"/>
            </w:tcBorders>
          </w:tcPr>
          <w:p w:rsidR="003C331D" w:rsidRPr="00206B44" w:rsidRDefault="003C331D" w:rsidP="008B46B5">
            <w:pPr>
              <w:tabs>
                <w:tab w:val="left" w:pos="1425"/>
              </w:tabs>
              <w:spacing w:line="360" w:lineRule="auto"/>
              <w:jc w:val="center"/>
              <w:rPr>
                <w:lang w:val="en-US"/>
              </w:rPr>
            </w:pPr>
            <w:r w:rsidRPr="00206B44">
              <w:rPr>
                <w:lang w:val="en-US"/>
              </w:rPr>
              <w:t>-</w:t>
            </w:r>
          </w:p>
        </w:tc>
        <w:tc>
          <w:tcPr>
            <w:tcW w:w="1744" w:type="dxa"/>
            <w:tcBorders>
              <w:top w:val="nil"/>
              <w:left w:val="nil"/>
              <w:right w:val="nil"/>
            </w:tcBorders>
          </w:tcPr>
          <w:p w:rsidR="003C331D" w:rsidRPr="00206B44" w:rsidRDefault="003C331D" w:rsidP="008B46B5">
            <w:pPr>
              <w:tabs>
                <w:tab w:val="left" w:pos="1425"/>
              </w:tabs>
              <w:spacing w:line="360" w:lineRule="auto"/>
              <w:jc w:val="center"/>
              <w:rPr>
                <w:lang w:val="en-US"/>
              </w:rPr>
            </w:pPr>
            <w:r w:rsidRPr="00206B44">
              <w:rPr>
                <w:lang w:val="en-US"/>
              </w:rPr>
              <w:t>-</w:t>
            </w:r>
          </w:p>
        </w:tc>
      </w:tr>
      <w:tr w:rsidR="003C331D" w:rsidRPr="008B1E6E" w:rsidTr="008B46B5">
        <w:tc>
          <w:tcPr>
            <w:tcW w:w="5103" w:type="dxa"/>
            <w:gridSpan w:val="3"/>
            <w:tcBorders>
              <w:left w:val="nil"/>
              <w:right w:val="nil"/>
            </w:tcBorders>
          </w:tcPr>
          <w:p w:rsidR="003C331D" w:rsidRPr="00206B44" w:rsidRDefault="003C331D" w:rsidP="008B46B5">
            <w:pPr>
              <w:tabs>
                <w:tab w:val="left" w:pos="1425"/>
              </w:tabs>
              <w:spacing w:line="360" w:lineRule="auto"/>
              <w:jc w:val="center"/>
            </w:pPr>
            <w:r w:rsidRPr="00206B44">
              <w:t>Jumlah</w:t>
            </w:r>
          </w:p>
        </w:tc>
        <w:tc>
          <w:tcPr>
            <w:tcW w:w="1418" w:type="dxa"/>
            <w:tcBorders>
              <w:left w:val="nil"/>
              <w:right w:val="nil"/>
            </w:tcBorders>
          </w:tcPr>
          <w:p w:rsidR="003C331D" w:rsidRPr="00206B44" w:rsidRDefault="003C331D" w:rsidP="008B46B5">
            <w:pPr>
              <w:tabs>
                <w:tab w:val="left" w:pos="1425"/>
              </w:tabs>
              <w:spacing w:line="360" w:lineRule="auto"/>
              <w:jc w:val="center"/>
              <w:rPr>
                <w:lang w:val="en-US"/>
              </w:rPr>
            </w:pPr>
            <w:r>
              <w:rPr>
                <w:lang w:val="en-US"/>
              </w:rPr>
              <w:t>4</w:t>
            </w:r>
          </w:p>
        </w:tc>
        <w:tc>
          <w:tcPr>
            <w:tcW w:w="1744" w:type="dxa"/>
            <w:tcBorders>
              <w:left w:val="nil"/>
              <w:right w:val="nil"/>
            </w:tcBorders>
          </w:tcPr>
          <w:p w:rsidR="003C331D" w:rsidRPr="00206B44" w:rsidRDefault="003C331D" w:rsidP="008B46B5">
            <w:pPr>
              <w:tabs>
                <w:tab w:val="left" w:pos="1425"/>
              </w:tabs>
              <w:spacing w:line="360" w:lineRule="auto"/>
              <w:jc w:val="center"/>
              <w:rPr>
                <w:lang w:val="en-US"/>
              </w:rPr>
            </w:pPr>
            <w:r w:rsidRPr="00206B44">
              <w:rPr>
                <w:lang w:val="en-US"/>
              </w:rPr>
              <w:t>100 %</w:t>
            </w:r>
          </w:p>
        </w:tc>
      </w:tr>
    </w:tbl>
    <w:p w:rsidR="008D0536" w:rsidRPr="00747A7D" w:rsidRDefault="008D0536" w:rsidP="008C6350">
      <w:pPr>
        <w:spacing w:line="480" w:lineRule="auto"/>
        <w:jc w:val="both"/>
      </w:pPr>
    </w:p>
    <w:p w:rsidR="0007161D" w:rsidRPr="0007161D" w:rsidRDefault="0007161D" w:rsidP="00D94E16">
      <w:pPr>
        <w:spacing w:line="480" w:lineRule="auto"/>
        <w:ind w:firstLine="540"/>
        <w:jc w:val="both"/>
        <w:rPr>
          <w:lang w:val="en-US"/>
        </w:rPr>
      </w:pPr>
      <w:r w:rsidRPr="0018101A">
        <w:lastRenderedPageBreak/>
        <w:t xml:space="preserve">Berdasarkan </w:t>
      </w:r>
      <w:r w:rsidR="00565B12">
        <w:t>perhitungan yang telah dilakukan</w:t>
      </w:r>
      <w:r>
        <w:t>,</w:t>
      </w:r>
      <w:r w:rsidRPr="0018101A">
        <w:t xml:space="preserve"> diperoleh </w:t>
      </w:r>
      <w:r>
        <w:rPr>
          <w:lang w:val="en-US"/>
        </w:rPr>
        <w:t xml:space="preserve">hasil belajar IPA </w:t>
      </w:r>
      <w:r w:rsidR="00936580">
        <w:rPr>
          <w:lang w:val="en-US"/>
        </w:rPr>
        <w:t xml:space="preserve">sebelum  </w:t>
      </w:r>
      <w:r w:rsidR="00936580">
        <w:t xml:space="preserve">menggunakan media </w:t>
      </w:r>
      <w:r w:rsidR="00936580" w:rsidRPr="00946101">
        <w:rPr>
          <w:i/>
          <w:iCs/>
          <w:lang w:val="sv-SE"/>
        </w:rPr>
        <w:t>ICT (Information and Communication Technology)</w:t>
      </w:r>
      <w:r w:rsidR="00936580">
        <w:t xml:space="preserve"> </w:t>
      </w:r>
      <w:r>
        <w:rPr>
          <w:lang w:val="en-US"/>
        </w:rPr>
        <w:t>pada</w:t>
      </w:r>
      <w:r w:rsidRPr="0018101A">
        <w:t xml:space="preserve"> murid </w:t>
      </w:r>
      <w:r>
        <w:t>tunagrahita ringan kelas dasar V</w:t>
      </w:r>
      <w:r>
        <w:rPr>
          <w:lang w:val="en-US"/>
        </w:rPr>
        <w:t xml:space="preserve"> </w:t>
      </w:r>
      <w:r w:rsidRPr="00946101">
        <w:t>SLB</w:t>
      </w:r>
      <w:r>
        <w:t xml:space="preserve"> Negeri </w:t>
      </w:r>
      <w:r w:rsidRPr="00AA2176">
        <w:rPr>
          <w:color w:val="000000"/>
        </w:rPr>
        <w:t>Tanah Grogot</w:t>
      </w:r>
      <w:r>
        <w:t xml:space="preserve"> </w:t>
      </w:r>
      <w:r>
        <w:rPr>
          <w:color w:val="000000"/>
        </w:rPr>
        <w:t>Kabupaten Paser Provinsi Kalimantan Timur</w:t>
      </w:r>
      <w:r>
        <w:t xml:space="preserve">, yaitu dari </w:t>
      </w:r>
      <w:r>
        <w:rPr>
          <w:lang w:val="en-US"/>
        </w:rPr>
        <w:t>4</w:t>
      </w:r>
      <w:r>
        <w:t xml:space="preserve"> murid</w:t>
      </w:r>
      <w:r>
        <w:rPr>
          <w:lang w:val="en-US"/>
        </w:rPr>
        <w:t xml:space="preserve"> tunagrahita ringan</w:t>
      </w:r>
      <w:r>
        <w:t xml:space="preserve">, </w:t>
      </w:r>
      <w:r>
        <w:rPr>
          <w:lang w:val="en-US"/>
        </w:rPr>
        <w:t xml:space="preserve">3 </w:t>
      </w:r>
      <w:r w:rsidRPr="0018101A">
        <w:t xml:space="preserve"> murid</w:t>
      </w:r>
      <w:r>
        <w:t xml:space="preserve"> memiliki hasil belajar </w:t>
      </w:r>
      <w:r w:rsidRPr="0018101A">
        <w:t xml:space="preserve">dikategorikan </w:t>
      </w:r>
      <w:r>
        <w:rPr>
          <w:lang w:val="en-US"/>
        </w:rPr>
        <w:t>rendah yaitu SWU</w:t>
      </w:r>
      <w:r>
        <w:t xml:space="preserve"> </w:t>
      </w:r>
      <w:r>
        <w:rPr>
          <w:lang w:val="en-US"/>
        </w:rPr>
        <w:t xml:space="preserve">dan RES </w:t>
      </w:r>
      <w:r>
        <w:t xml:space="preserve">dengan </w:t>
      </w:r>
      <w:r>
        <w:rPr>
          <w:lang w:val="en-US"/>
        </w:rPr>
        <w:t>nilai</w:t>
      </w:r>
      <w:r>
        <w:t xml:space="preserve"> </w:t>
      </w:r>
      <w:r>
        <w:rPr>
          <w:lang w:val="en-US"/>
        </w:rPr>
        <w:t>5</w:t>
      </w:r>
      <w:r>
        <w:t>0</w:t>
      </w:r>
      <w:r>
        <w:rPr>
          <w:lang w:val="en-US"/>
        </w:rPr>
        <w:t>, NJ dan RS</w:t>
      </w:r>
      <w:r>
        <w:t xml:space="preserve"> memperoleh </w:t>
      </w:r>
      <w:r>
        <w:rPr>
          <w:lang w:val="en-US"/>
        </w:rPr>
        <w:t>nilai</w:t>
      </w:r>
      <w:r>
        <w:t xml:space="preserve"> </w:t>
      </w:r>
      <w:r>
        <w:rPr>
          <w:lang w:val="en-US"/>
        </w:rPr>
        <w:t>4</w:t>
      </w:r>
      <w:r w:rsidRPr="0018101A">
        <w:t>0</w:t>
      </w:r>
      <w:r>
        <w:rPr>
          <w:lang w:val="en-US"/>
        </w:rPr>
        <w:t>, hanya 1 orang murid tunagrahita ringan yang memperoleh nilai hasil belajar IPA yang dikategorikan tinggi dengan nilai 80</w:t>
      </w:r>
      <w:r w:rsidRPr="0018101A">
        <w:t>. Un</w:t>
      </w:r>
      <w:r>
        <w:t>tuk lebih jelasnya maka akan di</w:t>
      </w:r>
      <w:r w:rsidRPr="0018101A">
        <w:t xml:space="preserve">visualisasikan dalam </w:t>
      </w:r>
      <w:r>
        <w:t>grafik</w:t>
      </w:r>
      <w:r w:rsidRPr="0018101A">
        <w:t xml:space="preserve"> 4.1 berikut.</w:t>
      </w:r>
    </w:p>
    <w:p w:rsidR="0007161D" w:rsidRPr="0018101A" w:rsidRDefault="00E3406F" w:rsidP="0007161D">
      <w:pPr>
        <w:spacing w:line="360" w:lineRule="auto"/>
        <w:ind w:left="360"/>
        <w:jc w:val="center"/>
      </w:pPr>
      <w:r w:rsidRPr="00E3406F">
        <w:rPr>
          <w:noProof/>
        </w:rPr>
        <w:pict>
          <v:shapetype id="_x0000_t202" coordsize="21600,21600" o:spt="202" path="m,l,21600r21600,l21600,xe">
            <v:stroke joinstyle="miter"/>
            <v:path gradientshapeok="t" o:connecttype="rect"/>
          </v:shapetype>
          <v:shape id="_x0000_s1034" type="#_x0000_t202" style="position:absolute;left:0;text-align:left;margin-left:9pt;margin-top:66.9pt;width:105pt;height:54.95pt;z-index:251663360" filled="f" stroked="f">
            <v:textbox style="mso-next-textbox:#_x0000_s1034">
              <w:txbxContent>
                <w:p w:rsidR="0050194B" w:rsidRPr="00D94E16" w:rsidRDefault="0050194B" w:rsidP="0007161D">
                  <w:pPr>
                    <w:jc w:val="center"/>
                    <w:rPr>
                      <w:b/>
                      <w:lang w:val="en-US"/>
                    </w:rPr>
                  </w:pPr>
                  <w:r>
                    <w:rPr>
                      <w:b/>
                      <w:lang w:val="en-US"/>
                    </w:rPr>
                    <w:t>Hasil Belajar IPA</w:t>
                  </w:r>
                </w:p>
              </w:txbxContent>
            </v:textbox>
          </v:shape>
        </w:pict>
      </w:r>
      <w:r w:rsidR="0007161D" w:rsidRPr="00886B65">
        <w:rPr>
          <w:noProof/>
          <w:lang w:val="en-US"/>
        </w:rPr>
        <w:drawing>
          <wp:inline distT="0" distB="0" distL="0" distR="0">
            <wp:extent cx="4895850" cy="3485181"/>
            <wp:effectExtent l="0" t="0" r="0" b="0"/>
            <wp:docPr id="13"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7161D" w:rsidRPr="0018101A">
        <w:t>`</w:t>
      </w:r>
    </w:p>
    <w:p w:rsidR="008B46B5" w:rsidRDefault="0007161D" w:rsidP="00385348">
      <w:pPr>
        <w:ind w:left="1276" w:hanging="1276"/>
        <w:jc w:val="both"/>
        <w:rPr>
          <w:color w:val="000000"/>
        </w:rPr>
      </w:pPr>
      <w:r w:rsidRPr="002558EC">
        <w:t xml:space="preserve">Grafik 4.1 </w:t>
      </w:r>
      <w:r w:rsidRPr="002558EC">
        <w:tab/>
        <w:t xml:space="preserve">Visualisasi </w:t>
      </w:r>
      <w:r w:rsidR="008B46B5">
        <w:rPr>
          <w:lang w:val="en-US"/>
        </w:rPr>
        <w:t>Hasil Belajar IPA</w:t>
      </w:r>
      <w:r w:rsidRPr="002558EC">
        <w:t xml:space="preserve"> Sebelum Penggunaan </w:t>
      </w:r>
      <w:r w:rsidR="008B46B5">
        <w:t xml:space="preserve">media </w:t>
      </w:r>
      <w:r w:rsidR="008B46B5" w:rsidRPr="00946101">
        <w:rPr>
          <w:i/>
          <w:iCs/>
          <w:lang w:val="sv-SE"/>
        </w:rPr>
        <w:t>ICT (Information and Communication Technology)</w:t>
      </w:r>
      <w:r w:rsidR="008B46B5">
        <w:rPr>
          <w:i/>
          <w:iCs/>
          <w:lang w:val="sv-SE"/>
        </w:rPr>
        <w:t xml:space="preserve"> </w:t>
      </w:r>
      <w:r w:rsidRPr="002558EC">
        <w:t xml:space="preserve">Pada Murid Tunagrahita Ringan Kelas Dasar V Di </w:t>
      </w:r>
      <w:r w:rsidRPr="002558EC">
        <w:rPr>
          <w:lang w:val="sv-SE"/>
        </w:rPr>
        <w:t xml:space="preserve">SLB </w:t>
      </w:r>
      <w:r w:rsidR="008B46B5" w:rsidRPr="00946101">
        <w:t>SLB</w:t>
      </w:r>
      <w:r w:rsidR="008B46B5">
        <w:t xml:space="preserve"> Negeri </w:t>
      </w:r>
      <w:r w:rsidR="008B46B5" w:rsidRPr="00AA2176">
        <w:rPr>
          <w:color w:val="000000"/>
        </w:rPr>
        <w:t>Tanah Grogot</w:t>
      </w:r>
      <w:r w:rsidR="008B46B5">
        <w:t xml:space="preserve"> </w:t>
      </w:r>
      <w:r w:rsidR="008B46B5">
        <w:rPr>
          <w:color w:val="000000"/>
        </w:rPr>
        <w:t>Kabupaten Paser Provinsi Kalimantan Timur</w:t>
      </w:r>
    </w:p>
    <w:p w:rsidR="00747A7D" w:rsidRDefault="00747A7D" w:rsidP="00385348">
      <w:pPr>
        <w:ind w:left="1276" w:hanging="1276"/>
        <w:jc w:val="both"/>
        <w:rPr>
          <w:lang w:val="sv-SE"/>
        </w:rPr>
      </w:pPr>
    </w:p>
    <w:p w:rsidR="008B46B5" w:rsidRDefault="008B46B5" w:rsidP="0007161D">
      <w:pPr>
        <w:ind w:left="1530" w:hanging="1530"/>
        <w:jc w:val="both"/>
      </w:pPr>
    </w:p>
    <w:p w:rsidR="005405B2" w:rsidRPr="005405B2" w:rsidRDefault="005405B2" w:rsidP="0007161D">
      <w:pPr>
        <w:ind w:left="1530" w:hanging="1530"/>
        <w:jc w:val="both"/>
      </w:pPr>
    </w:p>
    <w:p w:rsidR="008B46B5" w:rsidRDefault="0007161D" w:rsidP="008B46B5">
      <w:pPr>
        <w:ind w:left="567" w:hanging="306"/>
        <w:jc w:val="both"/>
        <w:rPr>
          <w:b/>
          <w:color w:val="000000"/>
          <w:lang w:val="en-US"/>
        </w:rPr>
      </w:pPr>
      <w:r w:rsidRPr="0018101A">
        <w:rPr>
          <w:b/>
        </w:rPr>
        <w:lastRenderedPageBreak/>
        <w:t xml:space="preserve">2. </w:t>
      </w:r>
      <w:r w:rsidR="008B46B5">
        <w:rPr>
          <w:b/>
          <w:lang w:val="en-US"/>
        </w:rPr>
        <w:t>Hasil Belajar IPA</w:t>
      </w:r>
      <w:r w:rsidR="008B46B5" w:rsidRPr="0018101A">
        <w:rPr>
          <w:b/>
        </w:rPr>
        <w:t xml:space="preserve"> </w:t>
      </w:r>
      <w:r w:rsidR="00936580">
        <w:rPr>
          <w:b/>
        </w:rPr>
        <w:t>Setelah</w:t>
      </w:r>
      <w:r w:rsidR="008B46B5">
        <w:rPr>
          <w:b/>
        </w:rPr>
        <w:t xml:space="preserve"> </w:t>
      </w:r>
      <w:r w:rsidR="008B46B5" w:rsidRPr="00A26924">
        <w:rPr>
          <w:b/>
          <w:lang w:val="en-US"/>
        </w:rPr>
        <w:t>P</w:t>
      </w:r>
      <w:r w:rsidR="008B46B5" w:rsidRPr="00A26924">
        <w:rPr>
          <w:b/>
        </w:rPr>
        <w:t xml:space="preserve">enggunaan Media </w:t>
      </w:r>
      <w:r w:rsidR="008B46B5" w:rsidRPr="00A26924">
        <w:rPr>
          <w:b/>
          <w:i/>
          <w:iCs/>
          <w:lang w:val="sv-SE"/>
        </w:rPr>
        <w:t>ICT (Information and Communication Technology)</w:t>
      </w:r>
      <w:r w:rsidR="008B46B5" w:rsidRPr="00A26924">
        <w:rPr>
          <w:b/>
        </w:rPr>
        <w:t>.</w:t>
      </w:r>
      <w:r w:rsidR="008B46B5" w:rsidRPr="00A26924">
        <w:rPr>
          <w:b/>
          <w:lang w:val="en-US"/>
        </w:rPr>
        <w:t xml:space="preserve"> </w:t>
      </w:r>
      <w:r w:rsidR="008B46B5">
        <w:rPr>
          <w:b/>
        </w:rPr>
        <w:t>Pada Murid Tunagrahita Ringan Kelas Dasar V</w:t>
      </w:r>
      <w:r w:rsidR="008B46B5" w:rsidRPr="0018101A">
        <w:rPr>
          <w:b/>
        </w:rPr>
        <w:t xml:space="preserve"> Di </w:t>
      </w:r>
      <w:r w:rsidR="008B46B5" w:rsidRPr="00A26924">
        <w:rPr>
          <w:b/>
        </w:rPr>
        <w:t xml:space="preserve">SLB Negeri </w:t>
      </w:r>
      <w:r w:rsidR="008B46B5" w:rsidRPr="00A26924">
        <w:rPr>
          <w:b/>
          <w:color w:val="000000"/>
        </w:rPr>
        <w:t>Tanah Grogot</w:t>
      </w:r>
      <w:r w:rsidR="008B46B5" w:rsidRPr="00A26924">
        <w:rPr>
          <w:b/>
        </w:rPr>
        <w:t xml:space="preserve"> </w:t>
      </w:r>
      <w:r w:rsidR="008B46B5" w:rsidRPr="00A26924">
        <w:rPr>
          <w:b/>
          <w:color w:val="000000"/>
        </w:rPr>
        <w:t>Kabupaten Paser Provinsi Kalimantan Timur</w:t>
      </w:r>
      <w:r w:rsidR="008B46B5">
        <w:rPr>
          <w:b/>
          <w:color w:val="000000"/>
          <w:lang w:val="en-US"/>
        </w:rPr>
        <w:t xml:space="preserve">. </w:t>
      </w:r>
    </w:p>
    <w:p w:rsidR="004B7F6F" w:rsidRPr="004B7F6F" w:rsidRDefault="004B7F6F" w:rsidP="00A64D6A">
      <w:pPr>
        <w:jc w:val="both"/>
        <w:rPr>
          <w:b/>
          <w:lang w:val="en-US"/>
        </w:rPr>
      </w:pPr>
    </w:p>
    <w:p w:rsidR="00A64D6A" w:rsidRDefault="00A64D6A" w:rsidP="00C85BCE">
      <w:pPr>
        <w:pStyle w:val="ListParagraph"/>
        <w:spacing w:line="480" w:lineRule="auto"/>
        <w:ind w:left="0" w:firstLine="567"/>
        <w:jc w:val="both"/>
        <w:rPr>
          <w:lang w:val="en-US"/>
        </w:rPr>
      </w:pPr>
      <w:r w:rsidRPr="006D0004">
        <w:t xml:space="preserve">Untuk mengetahui gambaran hasil </w:t>
      </w:r>
      <w:r>
        <w:rPr>
          <w:lang w:val="en-US"/>
        </w:rPr>
        <w:t xml:space="preserve">pembelajaran IPA </w:t>
      </w:r>
      <w:r w:rsidR="00936580">
        <w:rPr>
          <w:lang w:val="en-US"/>
        </w:rPr>
        <w:t>setelah</w:t>
      </w:r>
      <w:r>
        <w:rPr>
          <w:lang w:val="en-US"/>
        </w:rPr>
        <w:t xml:space="preserve">  </w:t>
      </w:r>
      <w:r>
        <w:t xml:space="preserve">menggunakan media </w:t>
      </w:r>
      <w:r w:rsidRPr="00946101">
        <w:rPr>
          <w:i/>
          <w:iCs/>
          <w:lang w:val="sv-SE"/>
        </w:rPr>
        <w:t>ICT (Information and Communication Technology)</w:t>
      </w:r>
      <w:r>
        <w:t xml:space="preserve"> pada murid tunagrahita ringan</w:t>
      </w:r>
      <w:r>
        <w:rPr>
          <w:lang w:val="en-US"/>
        </w:rPr>
        <w:t xml:space="preserve"> </w:t>
      </w:r>
      <w:r>
        <w:t xml:space="preserve">kelas dasar V di </w:t>
      </w:r>
      <w:r w:rsidRPr="00946101">
        <w:t>SLB</w:t>
      </w:r>
      <w:r>
        <w:t xml:space="preserve"> Negeri </w:t>
      </w:r>
      <w:r w:rsidRPr="00AA2176">
        <w:rPr>
          <w:color w:val="000000"/>
        </w:rPr>
        <w:t>Tanah Grogot</w:t>
      </w:r>
      <w:r>
        <w:t xml:space="preserve"> </w:t>
      </w:r>
      <w:r>
        <w:rPr>
          <w:color w:val="000000"/>
        </w:rPr>
        <w:t>Kabupaten Paser Provinsi Kalimantan Timur</w:t>
      </w:r>
      <w:r>
        <w:rPr>
          <w:lang w:val="en-US"/>
        </w:rPr>
        <w:t xml:space="preserve"> </w:t>
      </w:r>
      <w:r w:rsidR="00747A7D">
        <w:t>menggunakan</w:t>
      </w:r>
      <w:r w:rsidR="00747A7D">
        <w:rPr>
          <w:lang w:val="en-US"/>
        </w:rPr>
        <w:t xml:space="preserve"> tes </w:t>
      </w:r>
      <w:r w:rsidR="00747A7D">
        <w:t>akhir</w:t>
      </w:r>
      <w:r w:rsidRPr="006D0004">
        <w:t xml:space="preserve">. </w:t>
      </w:r>
      <w:r w:rsidRPr="0018101A">
        <w:t>A</w:t>
      </w:r>
      <w:r>
        <w:t xml:space="preserve">dapun skor </w:t>
      </w:r>
      <w:r w:rsidR="00C85BCE">
        <w:rPr>
          <w:lang w:val="en-US"/>
        </w:rPr>
        <w:t xml:space="preserve">dan nilai </w:t>
      </w:r>
      <w:r>
        <w:rPr>
          <w:lang w:val="en-US"/>
        </w:rPr>
        <w:t>hasil belajar IPA pada</w:t>
      </w:r>
      <w:r w:rsidRPr="0018101A">
        <w:t xml:space="preserve"> </w:t>
      </w:r>
      <w:r>
        <w:t>murid tunagrahita ringan</w:t>
      </w:r>
      <w:r w:rsidRPr="0018101A">
        <w:t xml:space="preserve"> </w:t>
      </w:r>
      <w:r>
        <w:rPr>
          <w:lang w:val="en-US"/>
        </w:rPr>
        <w:t xml:space="preserve">kelas dasar V di SLB </w:t>
      </w:r>
      <w:r>
        <w:t xml:space="preserve">Negeri </w:t>
      </w:r>
      <w:r w:rsidRPr="00AA2176">
        <w:rPr>
          <w:color w:val="000000"/>
        </w:rPr>
        <w:t>Tanah Grogot</w:t>
      </w:r>
      <w:r>
        <w:t xml:space="preserve"> </w:t>
      </w:r>
      <w:r>
        <w:rPr>
          <w:color w:val="000000"/>
        </w:rPr>
        <w:t>Kabupaten Paser Provinsi Kalimantan Timur</w:t>
      </w:r>
      <w:r>
        <w:rPr>
          <w:lang w:val="en-US"/>
        </w:rPr>
        <w:t xml:space="preserve"> </w:t>
      </w:r>
      <w:r w:rsidR="00936580">
        <w:t>setelah</w:t>
      </w:r>
      <w:r w:rsidRPr="0018101A">
        <w:t xml:space="preserve"> </w:t>
      </w:r>
      <w:r>
        <w:t xml:space="preserve">menggunakan media </w:t>
      </w:r>
      <w:r w:rsidRPr="00946101">
        <w:rPr>
          <w:i/>
          <w:iCs/>
          <w:lang w:val="sv-SE"/>
        </w:rPr>
        <w:t>ICT (Information and Communication Technology)</w:t>
      </w:r>
      <w:r>
        <w:rPr>
          <w:i/>
          <w:iCs/>
          <w:lang w:val="sv-SE"/>
        </w:rPr>
        <w:t xml:space="preserve"> </w:t>
      </w:r>
      <w:r>
        <w:t>dapat dilihat pada tab</w:t>
      </w:r>
      <w:r w:rsidRPr="0018101A">
        <w:t>e</w:t>
      </w:r>
      <w:r>
        <w:t>l</w:t>
      </w:r>
      <w:r w:rsidRPr="0018101A">
        <w:t xml:space="preserve"> 4.</w:t>
      </w:r>
      <w:r w:rsidR="00C85BCE">
        <w:rPr>
          <w:lang w:val="en-US"/>
        </w:rPr>
        <w:t>3</w:t>
      </w:r>
      <w:r w:rsidRPr="0018101A">
        <w:t>. berikut</w:t>
      </w:r>
      <w:r w:rsidR="00C85BCE">
        <w:rPr>
          <w:lang w:val="en-US"/>
        </w:rPr>
        <w:t>:</w:t>
      </w:r>
    </w:p>
    <w:p w:rsidR="00A64D6A" w:rsidRPr="00B21E52" w:rsidRDefault="00A64D6A" w:rsidP="00A64D6A">
      <w:pPr>
        <w:ind w:left="1134" w:right="425" w:hanging="1134"/>
        <w:jc w:val="both"/>
        <w:rPr>
          <w:b/>
          <w:lang w:val="en-US"/>
        </w:rPr>
      </w:pPr>
      <w:r w:rsidRPr="00B21E52">
        <w:rPr>
          <w:b/>
        </w:rPr>
        <w:t>Tabel 4.</w:t>
      </w:r>
      <w:r w:rsidR="00C85BCE" w:rsidRPr="00B21E52">
        <w:rPr>
          <w:b/>
          <w:lang w:val="en-US"/>
        </w:rPr>
        <w:t>3</w:t>
      </w:r>
      <w:r w:rsidRPr="00B21E52">
        <w:rPr>
          <w:b/>
        </w:rPr>
        <w:t>.</w:t>
      </w:r>
      <w:r w:rsidRPr="00B21E52">
        <w:rPr>
          <w:b/>
          <w:lang w:val="en-US"/>
        </w:rPr>
        <w:t xml:space="preserve"> Hasil belajar IPA</w:t>
      </w:r>
      <w:r w:rsidRPr="00B21E52">
        <w:rPr>
          <w:b/>
        </w:rPr>
        <w:t xml:space="preserve"> Pada Murid Tunagrahita Ringan </w:t>
      </w:r>
      <w:r w:rsidRPr="00B21E52">
        <w:rPr>
          <w:b/>
          <w:lang w:val="en-US"/>
        </w:rPr>
        <w:t>K</w:t>
      </w:r>
      <w:r w:rsidRPr="00B21E52">
        <w:rPr>
          <w:b/>
        </w:rPr>
        <w:t xml:space="preserve">elas </w:t>
      </w:r>
      <w:r w:rsidRPr="00B21E52">
        <w:rPr>
          <w:b/>
          <w:lang w:val="en-US"/>
        </w:rPr>
        <w:t>D</w:t>
      </w:r>
      <w:r w:rsidRPr="00B21E52">
        <w:rPr>
          <w:b/>
        </w:rPr>
        <w:t xml:space="preserve">asar </w:t>
      </w:r>
      <w:r w:rsidRPr="00B21E52">
        <w:rPr>
          <w:b/>
          <w:lang w:val="en-US"/>
        </w:rPr>
        <w:t xml:space="preserve">V di </w:t>
      </w:r>
      <w:r w:rsidRPr="00B21E52">
        <w:rPr>
          <w:b/>
        </w:rPr>
        <w:t>SLB</w:t>
      </w:r>
      <w:r w:rsidRPr="00B21E52">
        <w:rPr>
          <w:b/>
          <w:lang w:val="en-US"/>
        </w:rPr>
        <w:t xml:space="preserve"> Negeri Tanah Grogot Kabupaten Paser </w:t>
      </w:r>
      <w:r w:rsidR="00936580" w:rsidRPr="00B21E52">
        <w:rPr>
          <w:b/>
        </w:rPr>
        <w:t>Setelah</w:t>
      </w:r>
      <w:r w:rsidRPr="00B21E52">
        <w:rPr>
          <w:b/>
        </w:rPr>
        <w:t xml:space="preserve"> Menggunakan </w:t>
      </w:r>
      <w:r w:rsidRPr="00B21E52">
        <w:rPr>
          <w:b/>
          <w:lang w:val="en-US"/>
        </w:rPr>
        <w:t xml:space="preserve">Media Berbasis </w:t>
      </w:r>
      <w:r w:rsidRPr="00B21E52">
        <w:rPr>
          <w:b/>
          <w:i/>
          <w:lang w:val="en-US"/>
        </w:rPr>
        <w:t>ICT</w:t>
      </w:r>
      <w:r w:rsidRPr="00B21E52">
        <w:rPr>
          <w:b/>
          <w:lang w:val="en-US"/>
        </w:rPr>
        <w:t xml:space="preserve"> </w:t>
      </w:r>
      <w:r w:rsidRPr="00B21E52">
        <w:rPr>
          <w:b/>
          <w:i/>
          <w:iCs/>
          <w:lang w:val="sv-SE"/>
        </w:rPr>
        <w:t>(Information and Communication Technology)</w:t>
      </w:r>
    </w:p>
    <w:p w:rsidR="00A64D6A" w:rsidRPr="00B21E52" w:rsidRDefault="00A64D6A" w:rsidP="00A64D6A">
      <w:pPr>
        <w:tabs>
          <w:tab w:val="left" w:pos="990"/>
        </w:tabs>
        <w:ind w:right="533"/>
        <w:jc w:val="both"/>
        <w:rPr>
          <w:b/>
          <w:lang w:val="en-US"/>
        </w:rPr>
      </w:pPr>
    </w:p>
    <w:tbl>
      <w:tblPr>
        <w:tblStyle w:val="TableGrid"/>
        <w:tblW w:w="0" w:type="auto"/>
        <w:tblInd w:w="108" w:type="dxa"/>
        <w:tblBorders>
          <w:left w:val="none" w:sz="0" w:space="0" w:color="auto"/>
          <w:insideV w:val="none" w:sz="0" w:space="0" w:color="auto"/>
        </w:tblBorders>
        <w:tblLook w:val="04A0"/>
      </w:tblPr>
      <w:tblGrid>
        <w:gridCol w:w="1616"/>
        <w:gridCol w:w="2779"/>
        <w:gridCol w:w="1701"/>
        <w:gridCol w:w="1701"/>
      </w:tblGrid>
      <w:tr w:rsidR="00A64D6A" w:rsidRPr="006D0004" w:rsidTr="00885F3F">
        <w:trPr>
          <w:trHeight w:val="611"/>
        </w:trPr>
        <w:tc>
          <w:tcPr>
            <w:tcW w:w="1616" w:type="dxa"/>
            <w:tcBorders>
              <w:left w:val="nil"/>
              <w:bottom w:val="single" w:sz="4" w:space="0" w:color="auto"/>
              <w:right w:val="nil"/>
            </w:tcBorders>
          </w:tcPr>
          <w:p w:rsidR="00A64D6A" w:rsidRPr="006D0004" w:rsidRDefault="00A64D6A" w:rsidP="00885F3F">
            <w:pPr>
              <w:jc w:val="center"/>
              <w:rPr>
                <w:b/>
              </w:rPr>
            </w:pPr>
            <w:r w:rsidRPr="006D0004">
              <w:rPr>
                <w:b/>
                <w:bCs/>
              </w:rPr>
              <w:t> </w:t>
            </w:r>
            <w:r w:rsidRPr="006D0004">
              <w:rPr>
                <w:b/>
              </w:rPr>
              <w:t>No</w:t>
            </w:r>
          </w:p>
        </w:tc>
        <w:tc>
          <w:tcPr>
            <w:tcW w:w="2779" w:type="dxa"/>
            <w:tcBorders>
              <w:left w:val="nil"/>
              <w:bottom w:val="single" w:sz="4" w:space="0" w:color="auto"/>
              <w:right w:val="nil"/>
            </w:tcBorders>
          </w:tcPr>
          <w:p w:rsidR="00A64D6A" w:rsidRPr="006D0004" w:rsidRDefault="00A64D6A" w:rsidP="00885F3F">
            <w:pPr>
              <w:jc w:val="center"/>
              <w:rPr>
                <w:b/>
              </w:rPr>
            </w:pPr>
            <w:r w:rsidRPr="006D0004">
              <w:rPr>
                <w:b/>
              </w:rPr>
              <w:t>Kode Murid</w:t>
            </w:r>
          </w:p>
        </w:tc>
        <w:tc>
          <w:tcPr>
            <w:tcW w:w="1701" w:type="dxa"/>
            <w:tcBorders>
              <w:left w:val="nil"/>
              <w:bottom w:val="single" w:sz="4" w:space="0" w:color="auto"/>
              <w:right w:val="nil"/>
            </w:tcBorders>
          </w:tcPr>
          <w:p w:rsidR="00A64D6A" w:rsidRPr="006D0004" w:rsidRDefault="00A64D6A" w:rsidP="00885F3F">
            <w:pPr>
              <w:jc w:val="center"/>
              <w:rPr>
                <w:b/>
              </w:rPr>
            </w:pPr>
            <w:r w:rsidRPr="006D0004">
              <w:rPr>
                <w:b/>
              </w:rPr>
              <w:t>Skor</w:t>
            </w:r>
          </w:p>
        </w:tc>
        <w:tc>
          <w:tcPr>
            <w:tcW w:w="1701" w:type="dxa"/>
            <w:tcBorders>
              <w:left w:val="nil"/>
              <w:bottom w:val="single" w:sz="4" w:space="0" w:color="auto"/>
              <w:right w:val="nil"/>
            </w:tcBorders>
          </w:tcPr>
          <w:p w:rsidR="00A64D6A" w:rsidRPr="008D0536" w:rsidRDefault="00A64D6A" w:rsidP="00885F3F">
            <w:pPr>
              <w:jc w:val="center"/>
              <w:rPr>
                <w:b/>
                <w:lang w:val="en-US"/>
              </w:rPr>
            </w:pPr>
            <w:r>
              <w:rPr>
                <w:b/>
                <w:lang w:val="en-US"/>
              </w:rPr>
              <w:t>Nilai</w:t>
            </w:r>
          </w:p>
        </w:tc>
      </w:tr>
      <w:tr w:rsidR="00A64D6A" w:rsidRPr="006D0004" w:rsidTr="00885F3F">
        <w:trPr>
          <w:trHeight w:val="503"/>
        </w:trPr>
        <w:tc>
          <w:tcPr>
            <w:tcW w:w="1616" w:type="dxa"/>
            <w:tcBorders>
              <w:top w:val="single" w:sz="4" w:space="0" w:color="auto"/>
              <w:left w:val="nil"/>
              <w:bottom w:val="nil"/>
              <w:right w:val="nil"/>
            </w:tcBorders>
          </w:tcPr>
          <w:p w:rsidR="00A64D6A" w:rsidRPr="006D0004" w:rsidRDefault="00A64D6A" w:rsidP="00885F3F">
            <w:pPr>
              <w:jc w:val="center"/>
            </w:pPr>
            <w:r w:rsidRPr="006D0004">
              <w:t>1.</w:t>
            </w:r>
          </w:p>
        </w:tc>
        <w:tc>
          <w:tcPr>
            <w:tcW w:w="2779" w:type="dxa"/>
            <w:tcBorders>
              <w:top w:val="single" w:sz="4" w:space="0" w:color="auto"/>
              <w:left w:val="nil"/>
              <w:bottom w:val="nil"/>
              <w:right w:val="nil"/>
            </w:tcBorders>
          </w:tcPr>
          <w:p w:rsidR="00A64D6A" w:rsidRPr="00DB4EB8" w:rsidRDefault="00A64D6A" w:rsidP="00885F3F">
            <w:pPr>
              <w:jc w:val="center"/>
              <w:rPr>
                <w:lang w:val="en-US"/>
              </w:rPr>
            </w:pPr>
            <w:r>
              <w:rPr>
                <w:lang w:val="en-US"/>
              </w:rPr>
              <w:t>SWU</w:t>
            </w:r>
          </w:p>
        </w:tc>
        <w:tc>
          <w:tcPr>
            <w:tcW w:w="1701" w:type="dxa"/>
            <w:tcBorders>
              <w:top w:val="single" w:sz="4" w:space="0" w:color="auto"/>
              <w:left w:val="nil"/>
              <w:bottom w:val="nil"/>
              <w:right w:val="nil"/>
            </w:tcBorders>
          </w:tcPr>
          <w:p w:rsidR="00A64D6A" w:rsidRPr="00DB4EB8" w:rsidRDefault="001D1A9D" w:rsidP="00885F3F">
            <w:pPr>
              <w:jc w:val="center"/>
              <w:rPr>
                <w:lang w:val="en-US"/>
              </w:rPr>
            </w:pPr>
            <w:r>
              <w:rPr>
                <w:lang w:val="en-US"/>
              </w:rPr>
              <w:t>8</w:t>
            </w:r>
          </w:p>
        </w:tc>
        <w:tc>
          <w:tcPr>
            <w:tcW w:w="1701" w:type="dxa"/>
            <w:tcBorders>
              <w:top w:val="single" w:sz="4" w:space="0" w:color="auto"/>
              <w:left w:val="nil"/>
              <w:bottom w:val="nil"/>
              <w:right w:val="nil"/>
            </w:tcBorders>
          </w:tcPr>
          <w:p w:rsidR="00A64D6A" w:rsidRDefault="001D1A9D" w:rsidP="00885F3F">
            <w:pPr>
              <w:jc w:val="center"/>
              <w:rPr>
                <w:lang w:val="en-US"/>
              </w:rPr>
            </w:pPr>
            <w:r>
              <w:rPr>
                <w:lang w:val="en-US"/>
              </w:rPr>
              <w:t>8</w:t>
            </w:r>
            <w:r w:rsidR="00A64D6A">
              <w:rPr>
                <w:lang w:val="en-US"/>
              </w:rPr>
              <w:t>0</w:t>
            </w:r>
          </w:p>
        </w:tc>
      </w:tr>
      <w:tr w:rsidR="00A64D6A" w:rsidRPr="006D0004" w:rsidTr="00885F3F">
        <w:trPr>
          <w:trHeight w:val="530"/>
        </w:trPr>
        <w:tc>
          <w:tcPr>
            <w:tcW w:w="1616" w:type="dxa"/>
            <w:tcBorders>
              <w:top w:val="nil"/>
              <w:left w:val="nil"/>
              <w:bottom w:val="nil"/>
              <w:right w:val="nil"/>
            </w:tcBorders>
          </w:tcPr>
          <w:p w:rsidR="00A64D6A" w:rsidRPr="006D0004" w:rsidRDefault="00A64D6A" w:rsidP="00885F3F">
            <w:pPr>
              <w:jc w:val="center"/>
            </w:pPr>
            <w:r w:rsidRPr="006D0004">
              <w:t>2.</w:t>
            </w:r>
          </w:p>
        </w:tc>
        <w:tc>
          <w:tcPr>
            <w:tcW w:w="2779" w:type="dxa"/>
            <w:tcBorders>
              <w:top w:val="nil"/>
              <w:left w:val="nil"/>
              <w:bottom w:val="nil"/>
              <w:right w:val="nil"/>
            </w:tcBorders>
          </w:tcPr>
          <w:p w:rsidR="00A64D6A" w:rsidRPr="00DB4EB8" w:rsidRDefault="00A64D6A" w:rsidP="00885F3F">
            <w:pPr>
              <w:jc w:val="center"/>
              <w:rPr>
                <w:lang w:val="en-US"/>
              </w:rPr>
            </w:pPr>
            <w:r>
              <w:rPr>
                <w:lang w:val="en-US"/>
              </w:rPr>
              <w:t>JY</w:t>
            </w:r>
          </w:p>
        </w:tc>
        <w:tc>
          <w:tcPr>
            <w:tcW w:w="1701" w:type="dxa"/>
            <w:tcBorders>
              <w:top w:val="nil"/>
              <w:left w:val="nil"/>
              <w:bottom w:val="nil"/>
              <w:right w:val="nil"/>
            </w:tcBorders>
          </w:tcPr>
          <w:p w:rsidR="00A64D6A" w:rsidRPr="00DB4EB8" w:rsidRDefault="001D1A9D" w:rsidP="00885F3F">
            <w:pPr>
              <w:jc w:val="center"/>
              <w:rPr>
                <w:lang w:val="en-US"/>
              </w:rPr>
            </w:pPr>
            <w:r>
              <w:rPr>
                <w:lang w:val="en-US"/>
              </w:rPr>
              <w:t>10</w:t>
            </w:r>
          </w:p>
        </w:tc>
        <w:tc>
          <w:tcPr>
            <w:tcW w:w="1701" w:type="dxa"/>
            <w:tcBorders>
              <w:top w:val="nil"/>
              <w:left w:val="nil"/>
              <w:bottom w:val="nil"/>
              <w:right w:val="nil"/>
            </w:tcBorders>
          </w:tcPr>
          <w:p w:rsidR="00A64D6A" w:rsidRDefault="001D1A9D" w:rsidP="00885F3F">
            <w:pPr>
              <w:jc w:val="center"/>
              <w:rPr>
                <w:lang w:val="en-US"/>
              </w:rPr>
            </w:pPr>
            <w:r>
              <w:rPr>
                <w:lang w:val="en-US"/>
              </w:rPr>
              <w:t>10</w:t>
            </w:r>
            <w:r w:rsidR="00A64D6A">
              <w:rPr>
                <w:lang w:val="en-US"/>
              </w:rPr>
              <w:t>0</w:t>
            </w:r>
          </w:p>
        </w:tc>
      </w:tr>
      <w:tr w:rsidR="00A64D6A" w:rsidRPr="006D0004" w:rsidTr="00885F3F">
        <w:trPr>
          <w:trHeight w:val="530"/>
        </w:trPr>
        <w:tc>
          <w:tcPr>
            <w:tcW w:w="1616" w:type="dxa"/>
            <w:tcBorders>
              <w:top w:val="nil"/>
              <w:left w:val="nil"/>
              <w:bottom w:val="nil"/>
              <w:right w:val="nil"/>
            </w:tcBorders>
          </w:tcPr>
          <w:p w:rsidR="00A64D6A" w:rsidRPr="006D0004" w:rsidRDefault="00A64D6A" w:rsidP="00885F3F">
            <w:pPr>
              <w:jc w:val="center"/>
            </w:pPr>
            <w:r w:rsidRPr="006D0004">
              <w:t>3.</w:t>
            </w:r>
          </w:p>
        </w:tc>
        <w:tc>
          <w:tcPr>
            <w:tcW w:w="2779" w:type="dxa"/>
            <w:tcBorders>
              <w:top w:val="nil"/>
              <w:left w:val="nil"/>
              <w:bottom w:val="nil"/>
              <w:right w:val="nil"/>
            </w:tcBorders>
          </w:tcPr>
          <w:p w:rsidR="00A64D6A" w:rsidRPr="00DB4EB8" w:rsidRDefault="00A64D6A" w:rsidP="00885F3F">
            <w:pPr>
              <w:jc w:val="center"/>
              <w:rPr>
                <w:lang w:val="en-US"/>
              </w:rPr>
            </w:pPr>
            <w:r>
              <w:rPr>
                <w:lang w:val="en-US"/>
              </w:rPr>
              <w:t>RES</w:t>
            </w:r>
          </w:p>
        </w:tc>
        <w:tc>
          <w:tcPr>
            <w:tcW w:w="1701" w:type="dxa"/>
            <w:tcBorders>
              <w:top w:val="nil"/>
              <w:left w:val="nil"/>
              <w:bottom w:val="nil"/>
              <w:right w:val="nil"/>
            </w:tcBorders>
          </w:tcPr>
          <w:p w:rsidR="00A64D6A" w:rsidRPr="00DB4EB8" w:rsidRDefault="001D1A9D" w:rsidP="00885F3F">
            <w:pPr>
              <w:jc w:val="center"/>
              <w:rPr>
                <w:lang w:val="en-US"/>
              </w:rPr>
            </w:pPr>
            <w:r>
              <w:rPr>
                <w:lang w:val="en-US"/>
              </w:rPr>
              <w:t>7</w:t>
            </w:r>
          </w:p>
        </w:tc>
        <w:tc>
          <w:tcPr>
            <w:tcW w:w="1701" w:type="dxa"/>
            <w:tcBorders>
              <w:top w:val="nil"/>
              <w:left w:val="nil"/>
              <w:bottom w:val="nil"/>
              <w:right w:val="nil"/>
            </w:tcBorders>
          </w:tcPr>
          <w:p w:rsidR="00A64D6A" w:rsidRDefault="001D1A9D" w:rsidP="00885F3F">
            <w:pPr>
              <w:jc w:val="center"/>
              <w:rPr>
                <w:lang w:val="en-US"/>
              </w:rPr>
            </w:pPr>
            <w:r>
              <w:rPr>
                <w:lang w:val="en-US"/>
              </w:rPr>
              <w:t>7</w:t>
            </w:r>
            <w:r w:rsidR="00A64D6A">
              <w:rPr>
                <w:lang w:val="en-US"/>
              </w:rPr>
              <w:t>0</w:t>
            </w:r>
          </w:p>
        </w:tc>
      </w:tr>
      <w:tr w:rsidR="00A64D6A" w:rsidRPr="006D0004" w:rsidTr="00885F3F">
        <w:trPr>
          <w:trHeight w:val="530"/>
        </w:trPr>
        <w:tc>
          <w:tcPr>
            <w:tcW w:w="1616" w:type="dxa"/>
            <w:tcBorders>
              <w:top w:val="nil"/>
              <w:left w:val="nil"/>
              <w:bottom w:val="single" w:sz="4" w:space="0" w:color="auto"/>
              <w:right w:val="nil"/>
            </w:tcBorders>
          </w:tcPr>
          <w:p w:rsidR="00A64D6A" w:rsidRPr="006D0004" w:rsidRDefault="00A64D6A" w:rsidP="00885F3F">
            <w:pPr>
              <w:jc w:val="center"/>
            </w:pPr>
            <w:r w:rsidRPr="006D0004">
              <w:t>4.</w:t>
            </w:r>
          </w:p>
        </w:tc>
        <w:tc>
          <w:tcPr>
            <w:tcW w:w="2779" w:type="dxa"/>
            <w:tcBorders>
              <w:top w:val="nil"/>
              <w:left w:val="nil"/>
              <w:bottom w:val="single" w:sz="4" w:space="0" w:color="auto"/>
              <w:right w:val="nil"/>
            </w:tcBorders>
          </w:tcPr>
          <w:p w:rsidR="00A64D6A" w:rsidRPr="00DB4EB8" w:rsidRDefault="00A64D6A" w:rsidP="00885F3F">
            <w:pPr>
              <w:jc w:val="center"/>
              <w:rPr>
                <w:lang w:val="en-US"/>
              </w:rPr>
            </w:pPr>
            <w:r>
              <w:rPr>
                <w:lang w:val="en-US"/>
              </w:rPr>
              <w:t>RS</w:t>
            </w:r>
          </w:p>
        </w:tc>
        <w:tc>
          <w:tcPr>
            <w:tcW w:w="1701" w:type="dxa"/>
            <w:tcBorders>
              <w:top w:val="nil"/>
              <w:left w:val="nil"/>
              <w:bottom w:val="single" w:sz="4" w:space="0" w:color="auto"/>
              <w:right w:val="nil"/>
            </w:tcBorders>
          </w:tcPr>
          <w:p w:rsidR="00A64D6A" w:rsidRPr="00DB4EB8" w:rsidRDefault="001D1A9D" w:rsidP="00885F3F">
            <w:pPr>
              <w:jc w:val="center"/>
              <w:rPr>
                <w:lang w:val="en-US"/>
              </w:rPr>
            </w:pPr>
            <w:r>
              <w:rPr>
                <w:lang w:val="en-US"/>
              </w:rPr>
              <w:t>7</w:t>
            </w:r>
          </w:p>
        </w:tc>
        <w:tc>
          <w:tcPr>
            <w:tcW w:w="1701" w:type="dxa"/>
            <w:tcBorders>
              <w:top w:val="nil"/>
              <w:left w:val="nil"/>
              <w:bottom w:val="single" w:sz="4" w:space="0" w:color="auto"/>
              <w:right w:val="nil"/>
            </w:tcBorders>
          </w:tcPr>
          <w:p w:rsidR="00A64D6A" w:rsidRDefault="001D1A9D" w:rsidP="00885F3F">
            <w:pPr>
              <w:jc w:val="center"/>
              <w:rPr>
                <w:lang w:val="en-US"/>
              </w:rPr>
            </w:pPr>
            <w:r>
              <w:rPr>
                <w:lang w:val="en-US"/>
              </w:rPr>
              <w:t>7</w:t>
            </w:r>
            <w:r w:rsidR="00A64D6A">
              <w:rPr>
                <w:lang w:val="en-US"/>
              </w:rPr>
              <w:t>0</w:t>
            </w:r>
          </w:p>
        </w:tc>
      </w:tr>
      <w:tr w:rsidR="00A64D6A" w:rsidRPr="006D0004" w:rsidTr="00885F3F">
        <w:trPr>
          <w:trHeight w:val="530"/>
        </w:trPr>
        <w:tc>
          <w:tcPr>
            <w:tcW w:w="4395" w:type="dxa"/>
            <w:gridSpan w:val="2"/>
            <w:tcBorders>
              <w:top w:val="single" w:sz="4" w:space="0" w:color="auto"/>
              <w:left w:val="nil"/>
              <w:bottom w:val="single" w:sz="4" w:space="0" w:color="auto"/>
              <w:right w:val="nil"/>
            </w:tcBorders>
          </w:tcPr>
          <w:p w:rsidR="00A64D6A" w:rsidRPr="006D0004" w:rsidRDefault="00A64D6A" w:rsidP="00885F3F">
            <w:pPr>
              <w:jc w:val="center"/>
            </w:pPr>
            <w:r w:rsidRPr="006D0004">
              <w:t>Jumlah</w:t>
            </w:r>
          </w:p>
        </w:tc>
        <w:tc>
          <w:tcPr>
            <w:tcW w:w="1701" w:type="dxa"/>
            <w:tcBorders>
              <w:top w:val="single" w:sz="4" w:space="0" w:color="auto"/>
              <w:left w:val="nil"/>
              <w:bottom w:val="single" w:sz="4" w:space="0" w:color="auto"/>
              <w:right w:val="nil"/>
            </w:tcBorders>
          </w:tcPr>
          <w:p w:rsidR="00A64D6A" w:rsidRPr="005F603B" w:rsidRDefault="001D1A9D" w:rsidP="00885F3F">
            <w:pPr>
              <w:jc w:val="center"/>
              <w:rPr>
                <w:lang w:val="en-US"/>
              </w:rPr>
            </w:pPr>
            <w:r>
              <w:rPr>
                <w:lang w:val="en-US"/>
              </w:rPr>
              <w:t>32</w:t>
            </w:r>
          </w:p>
        </w:tc>
        <w:tc>
          <w:tcPr>
            <w:tcW w:w="1701" w:type="dxa"/>
            <w:tcBorders>
              <w:top w:val="single" w:sz="4" w:space="0" w:color="auto"/>
              <w:left w:val="nil"/>
              <w:bottom w:val="single" w:sz="4" w:space="0" w:color="auto"/>
              <w:right w:val="nil"/>
            </w:tcBorders>
          </w:tcPr>
          <w:p w:rsidR="00A64D6A" w:rsidRDefault="001D1A9D" w:rsidP="00885F3F">
            <w:pPr>
              <w:jc w:val="center"/>
              <w:rPr>
                <w:lang w:val="en-US"/>
              </w:rPr>
            </w:pPr>
            <w:r>
              <w:rPr>
                <w:lang w:val="en-US"/>
              </w:rPr>
              <w:t>320</w:t>
            </w:r>
          </w:p>
        </w:tc>
      </w:tr>
      <w:tr w:rsidR="00A64D6A" w:rsidRPr="006D0004" w:rsidTr="00885F3F">
        <w:trPr>
          <w:trHeight w:val="530"/>
        </w:trPr>
        <w:tc>
          <w:tcPr>
            <w:tcW w:w="4395" w:type="dxa"/>
            <w:gridSpan w:val="2"/>
            <w:tcBorders>
              <w:top w:val="single" w:sz="4" w:space="0" w:color="auto"/>
              <w:left w:val="nil"/>
              <w:right w:val="nil"/>
            </w:tcBorders>
          </w:tcPr>
          <w:p w:rsidR="00A64D6A" w:rsidRPr="008D0536" w:rsidRDefault="00A64D6A" w:rsidP="00885F3F">
            <w:pPr>
              <w:jc w:val="center"/>
              <w:rPr>
                <w:lang w:val="en-US"/>
              </w:rPr>
            </w:pPr>
            <w:r>
              <w:rPr>
                <w:lang w:val="en-US"/>
              </w:rPr>
              <w:t>Nilai Rata-rata</w:t>
            </w:r>
          </w:p>
        </w:tc>
        <w:tc>
          <w:tcPr>
            <w:tcW w:w="1701" w:type="dxa"/>
            <w:tcBorders>
              <w:top w:val="single" w:sz="4" w:space="0" w:color="auto"/>
              <w:left w:val="nil"/>
              <w:right w:val="nil"/>
            </w:tcBorders>
          </w:tcPr>
          <w:p w:rsidR="00A64D6A" w:rsidRDefault="00A64D6A" w:rsidP="00885F3F">
            <w:pPr>
              <w:jc w:val="center"/>
              <w:rPr>
                <w:lang w:val="en-US"/>
              </w:rPr>
            </w:pPr>
          </w:p>
        </w:tc>
        <w:tc>
          <w:tcPr>
            <w:tcW w:w="1701" w:type="dxa"/>
            <w:tcBorders>
              <w:top w:val="single" w:sz="4" w:space="0" w:color="auto"/>
              <w:left w:val="nil"/>
              <w:right w:val="nil"/>
            </w:tcBorders>
          </w:tcPr>
          <w:p w:rsidR="00A64D6A" w:rsidRDefault="00B568C0" w:rsidP="00885F3F">
            <w:pPr>
              <w:jc w:val="center"/>
              <w:rPr>
                <w:lang w:val="en-US"/>
              </w:rPr>
            </w:pPr>
            <w:r>
              <w:rPr>
                <w:lang w:val="en-US"/>
              </w:rPr>
              <w:t>80</w:t>
            </w:r>
          </w:p>
        </w:tc>
      </w:tr>
    </w:tbl>
    <w:p w:rsidR="00A64D6A" w:rsidRDefault="00A64D6A" w:rsidP="00A64D6A">
      <w:pPr>
        <w:jc w:val="both"/>
        <w:rPr>
          <w:lang w:val="en-US"/>
        </w:rPr>
      </w:pPr>
      <w:r>
        <w:rPr>
          <w:lang w:val="en-US"/>
        </w:rPr>
        <w:t xml:space="preserve">      </w:t>
      </w:r>
    </w:p>
    <w:p w:rsidR="00A64D6A" w:rsidRDefault="00A64D6A" w:rsidP="00A64D6A">
      <w:pPr>
        <w:spacing w:line="504" w:lineRule="auto"/>
        <w:ind w:firstLine="778"/>
        <w:jc w:val="both"/>
        <w:rPr>
          <w:lang w:val="en-US"/>
        </w:rPr>
      </w:pPr>
      <w:r w:rsidRPr="00E07892">
        <w:t xml:space="preserve">Jika nilai di atas dikelompokkan ke dalam lima kategori maka diperoleh distribusi frekuensi dan persentase nilai seperti yang ditunjukkan pada tabel </w:t>
      </w:r>
      <w:r>
        <w:rPr>
          <w:lang w:val="en-US"/>
        </w:rPr>
        <w:t>4.</w:t>
      </w:r>
      <w:r w:rsidR="00B568C0">
        <w:rPr>
          <w:lang w:val="en-US"/>
        </w:rPr>
        <w:t>4</w:t>
      </w:r>
      <w:r>
        <w:rPr>
          <w:lang w:val="en-US"/>
        </w:rPr>
        <w:t xml:space="preserve">. </w:t>
      </w:r>
      <w:r w:rsidRPr="00E07892">
        <w:t>berikut ini :</w:t>
      </w:r>
    </w:p>
    <w:p w:rsidR="00A64D6A" w:rsidRDefault="00A64D6A" w:rsidP="00B568C0">
      <w:pPr>
        <w:tabs>
          <w:tab w:val="left" w:pos="8222"/>
        </w:tabs>
        <w:ind w:left="1134" w:hanging="1134"/>
        <w:jc w:val="both"/>
        <w:rPr>
          <w:b/>
          <w:lang w:val="en-US"/>
        </w:rPr>
      </w:pPr>
      <w:r w:rsidRPr="00081999">
        <w:rPr>
          <w:b/>
        </w:rPr>
        <w:lastRenderedPageBreak/>
        <w:t xml:space="preserve">Tabel </w:t>
      </w:r>
      <w:r>
        <w:rPr>
          <w:b/>
        </w:rPr>
        <w:t>4</w:t>
      </w:r>
      <w:r w:rsidRPr="00081999">
        <w:rPr>
          <w:b/>
        </w:rPr>
        <w:t>.</w:t>
      </w:r>
      <w:r w:rsidR="00B21E52">
        <w:rPr>
          <w:b/>
          <w:lang w:val="en-US"/>
        </w:rPr>
        <w:t>4</w:t>
      </w:r>
      <w:r>
        <w:rPr>
          <w:b/>
        </w:rPr>
        <w:t xml:space="preserve">. </w:t>
      </w:r>
      <w:r w:rsidRPr="00081999">
        <w:rPr>
          <w:b/>
        </w:rPr>
        <w:tab/>
      </w:r>
      <w:r w:rsidRPr="00B21E52">
        <w:rPr>
          <w:b/>
        </w:rPr>
        <w:t xml:space="preserve">Distribusi Frekuensi dan Persentase Nilai Hasil Belajar IPA </w:t>
      </w:r>
      <w:r w:rsidR="00936580" w:rsidRPr="00B21E52">
        <w:rPr>
          <w:b/>
        </w:rPr>
        <w:t>Setelah</w:t>
      </w:r>
      <w:r w:rsidRPr="00B21E52">
        <w:rPr>
          <w:b/>
        </w:rPr>
        <w:t xml:space="preserve"> Menggunakan </w:t>
      </w:r>
      <w:r w:rsidRPr="00B21E52">
        <w:rPr>
          <w:b/>
          <w:lang w:val="en-US"/>
        </w:rPr>
        <w:t xml:space="preserve">Media Berbasis </w:t>
      </w:r>
      <w:r w:rsidRPr="00B21E52">
        <w:rPr>
          <w:b/>
          <w:i/>
          <w:lang w:val="en-US"/>
        </w:rPr>
        <w:t>ICT</w:t>
      </w:r>
      <w:r w:rsidRPr="00B21E52">
        <w:rPr>
          <w:b/>
          <w:lang w:val="en-US"/>
        </w:rPr>
        <w:t xml:space="preserve"> </w:t>
      </w:r>
      <w:r w:rsidRPr="00B21E52">
        <w:rPr>
          <w:b/>
          <w:i/>
          <w:iCs/>
          <w:lang w:val="sv-SE"/>
        </w:rPr>
        <w:t>(Information and Communication Technology)</w:t>
      </w:r>
      <w:r w:rsidRPr="00B21E52">
        <w:rPr>
          <w:b/>
        </w:rPr>
        <w:t xml:space="preserve"> pada tunagrahita ringan kelas dasar V di SLB</w:t>
      </w:r>
      <w:r w:rsidRPr="00B21E52">
        <w:rPr>
          <w:b/>
          <w:lang w:val="en-US"/>
        </w:rPr>
        <w:t xml:space="preserve"> Negeri Tanah Grogot Kabupaten Paser</w:t>
      </w:r>
    </w:p>
    <w:p w:rsidR="00B21E52" w:rsidRPr="00B21E52" w:rsidRDefault="00B21E52" w:rsidP="00B568C0">
      <w:pPr>
        <w:tabs>
          <w:tab w:val="left" w:pos="8222"/>
        </w:tabs>
        <w:ind w:left="1134" w:hanging="1134"/>
        <w:jc w:val="both"/>
        <w:rPr>
          <w:b/>
        </w:rPr>
      </w:pPr>
    </w:p>
    <w:tbl>
      <w:tblPr>
        <w:tblW w:w="8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
        <w:gridCol w:w="2166"/>
        <w:gridCol w:w="1911"/>
        <w:gridCol w:w="1418"/>
        <w:gridCol w:w="1744"/>
      </w:tblGrid>
      <w:tr w:rsidR="00A64D6A" w:rsidRPr="008B1E6E" w:rsidTr="00885F3F">
        <w:tc>
          <w:tcPr>
            <w:tcW w:w="1026" w:type="dxa"/>
            <w:tcBorders>
              <w:left w:val="nil"/>
              <w:bottom w:val="single" w:sz="4" w:space="0" w:color="auto"/>
              <w:right w:val="nil"/>
            </w:tcBorders>
            <w:vAlign w:val="center"/>
          </w:tcPr>
          <w:p w:rsidR="00A64D6A" w:rsidRPr="00206B44" w:rsidRDefault="00A64D6A" w:rsidP="00885F3F">
            <w:pPr>
              <w:tabs>
                <w:tab w:val="left" w:pos="1425"/>
              </w:tabs>
              <w:spacing w:line="360" w:lineRule="auto"/>
              <w:jc w:val="center"/>
              <w:rPr>
                <w:b/>
              </w:rPr>
            </w:pPr>
            <w:r w:rsidRPr="00206B44">
              <w:rPr>
                <w:b/>
              </w:rPr>
              <w:t>No.</w:t>
            </w:r>
          </w:p>
        </w:tc>
        <w:tc>
          <w:tcPr>
            <w:tcW w:w="2166" w:type="dxa"/>
            <w:tcBorders>
              <w:left w:val="nil"/>
              <w:bottom w:val="single" w:sz="4" w:space="0" w:color="auto"/>
              <w:right w:val="nil"/>
            </w:tcBorders>
            <w:vAlign w:val="center"/>
          </w:tcPr>
          <w:p w:rsidR="00A64D6A" w:rsidRPr="00206B44" w:rsidRDefault="00A64D6A" w:rsidP="00885F3F">
            <w:pPr>
              <w:tabs>
                <w:tab w:val="left" w:pos="1425"/>
              </w:tabs>
              <w:spacing w:line="360" w:lineRule="auto"/>
              <w:jc w:val="center"/>
              <w:rPr>
                <w:b/>
                <w:lang w:val="en-US"/>
              </w:rPr>
            </w:pPr>
            <w:r w:rsidRPr="00206B44">
              <w:rPr>
                <w:b/>
                <w:lang w:val="en-US"/>
              </w:rPr>
              <w:t>Nilai hasil Belajar</w:t>
            </w:r>
          </w:p>
        </w:tc>
        <w:tc>
          <w:tcPr>
            <w:tcW w:w="1911" w:type="dxa"/>
            <w:tcBorders>
              <w:left w:val="nil"/>
              <w:bottom w:val="single" w:sz="4" w:space="0" w:color="auto"/>
              <w:right w:val="nil"/>
            </w:tcBorders>
            <w:vAlign w:val="center"/>
          </w:tcPr>
          <w:p w:rsidR="00A64D6A" w:rsidRPr="00206B44" w:rsidRDefault="00A64D6A" w:rsidP="00885F3F">
            <w:pPr>
              <w:tabs>
                <w:tab w:val="left" w:pos="1425"/>
              </w:tabs>
              <w:spacing w:line="360" w:lineRule="auto"/>
              <w:jc w:val="center"/>
              <w:rPr>
                <w:b/>
              </w:rPr>
            </w:pPr>
            <w:r w:rsidRPr="00206B44">
              <w:rPr>
                <w:b/>
              </w:rPr>
              <w:t>Kategori</w:t>
            </w:r>
          </w:p>
        </w:tc>
        <w:tc>
          <w:tcPr>
            <w:tcW w:w="1418" w:type="dxa"/>
            <w:tcBorders>
              <w:left w:val="nil"/>
              <w:bottom w:val="single" w:sz="4" w:space="0" w:color="auto"/>
              <w:right w:val="nil"/>
            </w:tcBorders>
            <w:vAlign w:val="center"/>
          </w:tcPr>
          <w:p w:rsidR="00A64D6A" w:rsidRPr="00206B44" w:rsidRDefault="00A64D6A" w:rsidP="00885F3F">
            <w:pPr>
              <w:tabs>
                <w:tab w:val="left" w:pos="1425"/>
              </w:tabs>
              <w:spacing w:line="360" w:lineRule="auto"/>
              <w:jc w:val="center"/>
              <w:rPr>
                <w:b/>
              </w:rPr>
            </w:pPr>
            <w:r w:rsidRPr="00206B44">
              <w:rPr>
                <w:b/>
              </w:rPr>
              <w:t>Frekuensi</w:t>
            </w:r>
          </w:p>
        </w:tc>
        <w:tc>
          <w:tcPr>
            <w:tcW w:w="1744" w:type="dxa"/>
            <w:tcBorders>
              <w:left w:val="nil"/>
              <w:bottom w:val="single" w:sz="4" w:space="0" w:color="auto"/>
              <w:right w:val="nil"/>
            </w:tcBorders>
            <w:vAlign w:val="center"/>
          </w:tcPr>
          <w:p w:rsidR="00A64D6A" w:rsidRPr="00206B44" w:rsidRDefault="00A64D6A" w:rsidP="00885F3F">
            <w:pPr>
              <w:tabs>
                <w:tab w:val="left" w:pos="1425"/>
              </w:tabs>
              <w:spacing w:line="360" w:lineRule="auto"/>
              <w:jc w:val="center"/>
              <w:rPr>
                <w:b/>
              </w:rPr>
            </w:pPr>
            <w:r w:rsidRPr="00206B44">
              <w:rPr>
                <w:b/>
              </w:rPr>
              <w:t>Persentase</w:t>
            </w:r>
          </w:p>
        </w:tc>
      </w:tr>
      <w:tr w:rsidR="00A64D6A" w:rsidRPr="008B1E6E" w:rsidTr="00885F3F">
        <w:tc>
          <w:tcPr>
            <w:tcW w:w="1026" w:type="dxa"/>
            <w:tcBorders>
              <w:left w:val="nil"/>
              <w:bottom w:val="nil"/>
              <w:right w:val="nil"/>
            </w:tcBorders>
          </w:tcPr>
          <w:p w:rsidR="00A64D6A" w:rsidRPr="00206B44" w:rsidRDefault="00A64D6A" w:rsidP="00885F3F">
            <w:pPr>
              <w:tabs>
                <w:tab w:val="left" w:pos="1425"/>
              </w:tabs>
              <w:spacing w:line="360" w:lineRule="auto"/>
              <w:jc w:val="center"/>
            </w:pPr>
            <w:r w:rsidRPr="00206B44">
              <w:t>1</w:t>
            </w:r>
          </w:p>
        </w:tc>
        <w:tc>
          <w:tcPr>
            <w:tcW w:w="2166" w:type="dxa"/>
            <w:tcBorders>
              <w:left w:val="nil"/>
              <w:bottom w:val="nil"/>
              <w:right w:val="nil"/>
            </w:tcBorders>
          </w:tcPr>
          <w:p w:rsidR="00A64D6A" w:rsidRPr="00206B44" w:rsidRDefault="00A64D6A" w:rsidP="00885F3F">
            <w:pPr>
              <w:tabs>
                <w:tab w:val="left" w:pos="1425"/>
              </w:tabs>
              <w:spacing w:line="360" w:lineRule="auto"/>
              <w:jc w:val="center"/>
            </w:pPr>
            <w:r w:rsidRPr="00206B44">
              <w:t xml:space="preserve">0 – 34 </w:t>
            </w:r>
          </w:p>
        </w:tc>
        <w:tc>
          <w:tcPr>
            <w:tcW w:w="1911" w:type="dxa"/>
            <w:tcBorders>
              <w:left w:val="nil"/>
              <w:bottom w:val="nil"/>
              <w:right w:val="nil"/>
            </w:tcBorders>
          </w:tcPr>
          <w:p w:rsidR="00A64D6A" w:rsidRPr="00206B44" w:rsidRDefault="00A64D6A" w:rsidP="00885F3F">
            <w:pPr>
              <w:tabs>
                <w:tab w:val="left" w:pos="1425"/>
              </w:tabs>
              <w:spacing w:line="360" w:lineRule="auto"/>
              <w:jc w:val="center"/>
            </w:pPr>
            <w:r w:rsidRPr="00206B44">
              <w:t>Sangat rendah</w:t>
            </w:r>
          </w:p>
        </w:tc>
        <w:tc>
          <w:tcPr>
            <w:tcW w:w="1418" w:type="dxa"/>
            <w:tcBorders>
              <w:left w:val="nil"/>
              <w:bottom w:val="nil"/>
              <w:right w:val="nil"/>
            </w:tcBorders>
          </w:tcPr>
          <w:p w:rsidR="00A64D6A" w:rsidRPr="00206B44" w:rsidRDefault="00A64D6A" w:rsidP="00885F3F">
            <w:pPr>
              <w:tabs>
                <w:tab w:val="left" w:pos="1425"/>
              </w:tabs>
              <w:spacing w:line="360" w:lineRule="auto"/>
              <w:jc w:val="center"/>
              <w:rPr>
                <w:lang w:val="en-US"/>
              </w:rPr>
            </w:pPr>
            <w:r w:rsidRPr="00206B44">
              <w:rPr>
                <w:lang w:val="en-US"/>
              </w:rPr>
              <w:t>-</w:t>
            </w:r>
          </w:p>
        </w:tc>
        <w:tc>
          <w:tcPr>
            <w:tcW w:w="1744" w:type="dxa"/>
            <w:tcBorders>
              <w:left w:val="nil"/>
              <w:bottom w:val="nil"/>
              <w:right w:val="nil"/>
            </w:tcBorders>
          </w:tcPr>
          <w:p w:rsidR="00A64D6A" w:rsidRPr="00206B44" w:rsidRDefault="00936580" w:rsidP="00885F3F">
            <w:pPr>
              <w:tabs>
                <w:tab w:val="left" w:pos="1425"/>
              </w:tabs>
              <w:spacing w:line="360" w:lineRule="auto"/>
              <w:jc w:val="center"/>
              <w:rPr>
                <w:lang w:val="en-US"/>
              </w:rPr>
            </w:pPr>
            <w:r>
              <w:rPr>
                <w:lang w:val="en-US"/>
              </w:rPr>
              <w:t xml:space="preserve">-  </w:t>
            </w:r>
            <w:r w:rsidR="00A64D6A" w:rsidRPr="00206B44">
              <w:rPr>
                <w:lang w:val="en-US"/>
              </w:rPr>
              <w:t>%</w:t>
            </w:r>
          </w:p>
        </w:tc>
      </w:tr>
      <w:tr w:rsidR="00A64D6A" w:rsidRPr="008B1E6E" w:rsidTr="00885F3F">
        <w:tc>
          <w:tcPr>
            <w:tcW w:w="102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2</w:t>
            </w:r>
          </w:p>
        </w:tc>
        <w:tc>
          <w:tcPr>
            <w:tcW w:w="216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 xml:space="preserve">35 – 54 </w:t>
            </w:r>
          </w:p>
        </w:tc>
        <w:tc>
          <w:tcPr>
            <w:tcW w:w="1911"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 xml:space="preserve">Rendah </w:t>
            </w:r>
          </w:p>
        </w:tc>
        <w:tc>
          <w:tcPr>
            <w:tcW w:w="1418" w:type="dxa"/>
            <w:tcBorders>
              <w:top w:val="nil"/>
              <w:left w:val="nil"/>
              <w:bottom w:val="nil"/>
              <w:right w:val="nil"/>
            </w:tcBorders>
          </w:tcPr>
          <w:p w:rsidR="00A64D6A" w:rsidRPr="00206B44" w:rsidRDefault="00936580" w:rsidP="00885F3F">
            <w:pPr>
              <w:tabs>
                <w:tab w:val="left" w:pos="1425"/>
              </w:tabs>
              <w:spacing w:line="360" w:lineRule="auto"/>
              <w:jc w:val="center"/>
              <w:rPr>
                <w:lang w:val="en-US"/>
              </w:rPr>
            </w:pPr>
            <w:r>
              <w:rPr>
                <w:lang w:val="en-US"/>
              </w:rPr>
              <w:t>-</w:t>
            </w:r>
          </w:p>
        </w:tc>
        <w:tc>
          <w:tcPr>
            <w:tcW w:w="1744" w:type="dxa"/>
            <w:tcBorders>
              <w:top w:val="nil"/>
              <w:left w:val="nil"/>
              <w:bottom w:val="nil"/>
              <w:right w:val="nil"/>
            </w:tcBorders>
          </w:tcPr>
          <w:p w:rsidR="00A64D6A" w:rsidRPr="00206B44" w:rsidRDefault="00936580" w:rsidP="00885F3F">
            <w:pPr>
              <w:tabs>
                <w:tab w:val="left" w:pos="1425"/>
              </w:tabs>
              <w:spacing w:line="360" w:lineRule="auto"/>
              <w:jc w:val="center"/>
              <w:rPr>
                <w:lang w:val="en-US"/>
              </w:rPr>
            </w:pPr>
            <w:r>
              <w:rPr>
                <w:lang w:val="en-US"/>
              </w:rPr>
              <w:t xml:space="preserve">-  </w:t>
            </w:r>
            <w:r w:rsidR="00A64D6A" w:rsidRPr="00206B44">
              <w:rPr>
                <w:lang w:val="en-US"/>
              </w:rPr>
              <w:t>%</w:t>
            </w:r>
          </w:p>
        </w:tc>
      </w:tr>
      <w:tr w:rsidR="00A64D6A" w:rsidRPr="008B1E6E" w:rsidTr="00885F3F">
        <w:tc>
          <w:tcPr>
            <w:tcW w:w="102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3</w:t>
            </w:r>
          </w:p>
        </w:tc>
        <w:tc>
          <w:tcPr>
            <w:tcW w:w="216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55 – 64</w:t>
            </w:r>
          </w:p>
        </w:tc>
        <w:tc>
          <w:tcPr>
            <w:tcW w:w="1911"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 xml:space="preserve">Sedang </w:t>
            </w:r>
          </w:p>
        </w:tc>
        <w:tc>
          <w:tcPr>
            <w:tcW w:w="1418" w:type="dxa"/>
            <w:tcBorders>
              <w:top w:val="nil"/>
              <w:left w:val="nil"/>
              <w:bottom w:val="nil"/>
              <w:right w:val="nil"/>
            </w:tcBorders>
          </w:tcPr>
          <w:p w:rsidR="00A64D6A" w:rsidRPr="00206B44" w:rsidRDefault="00A64D6A" w:rsidP="00885F3F">
            <w:pPr>
              <w:tabs>
                <w:tab w:val="left" w:pos="1425"/>
              </w:tabs>
              <w:spacing w:line="360" w:lineRule="auto"/>
              <w:jc w:val="center"/>
              <w:rPr>
                <w:lang w:val="en-US"/>
              </w:rPr>
            </w:pPr>
            <w:r>
              <w:rPr>
                <w:lang w:val="en-US"/>
              </w:rPr>
              <w:t>-</w:t>
            </w:r>
          </w:p>
        </w:tc>
        <w:tc>
          <w:tcPr>
            <w:tcW w:w="1744" w:type="dxa"/>
            <w:tcBorders>
              <w:top w:val="nil"/>
              <w:left w:val="nil"/>
              <w:bottom w:val="nil"/>
              <w:right w:val="nil"/>
            </w:tcBorders>
          </w:tcPr>
          <w:p w:rsidR="00A64D6A" w:rsidRPr="00206B44" w:rsidRDefault="00A64D6A" w:rsidP="00885F3F">
            <w:pPr>
              <w:tabs>
                <w:tab w:val="left" w:pos="1425"/>
              </w:tabs>
              <w:spacing w:line="360" w:lineRule="auto"/>
              <w:jc w:val="center"/>
              <w:rPr>
                <w:lang w:val="en-US"/>
              </w:rPr>
            </w:pPr>
            <w:r>
              <w:rPr>
                <w:lang w:val="en-US"/>
              </w:rPr>
              <w:t>-</w:t>
            </w:r>
            <w:r w:rsidRPr="00206B44">
              <w:rPr>
                <w:lang w:val="en-US"/>
              </w:rPr>
              <w:t xml:space="preserve"> </w:t>
            </w:r>
            <w:r>
              <w:rPr>
                <w:lang w:val="en-US"/>
              </w:rPr>
              <w:t xml:space="preserve">  </w:t>
            </w:r>
            <w:r w:rsidRPr="00206B44">
              <w:rPr>
                <w:lang w:val="en-US"/>
              </w:rPr>
              <w:t>%</w:t>
            </w:r>
          </w:p>
        </w:tc>
      </w:tr>
      <w:tr w:rsidR="00A64D6A" w:rsidRPr="008B1E6E" w:rsidTr="00885F3F">
        <w:tc>
          <w:tcPr>
            <w:tcW w:w="102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4</w:t>
            </w:r>
          </w:p>
        </w:tc>
        <w:tc>
          <w:tcPr>
            <w:tcW w:w="2166"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 xml:space="preserve">65 – 84 </w:t>
            </w:r>
          </w:p>
        </w:tc>
        <w:tc>
          <w:tcPr>
            <w:tcW w:w="1911" w:type="dxa"/>
            <w:tcBorders>
              <w:top w:val="nil"/>
              <w:left w:val="nil"/>
              <w:bottom w:val="nil"/>
              <w:right w:val="nil"/>
            </w:tcBorders>
          </w:tcPr>
          <w:p w:rsidR="00A64D6A" w:rsidRPr="00206B44" w:rsidRDefault="00A64D6A" w:rsidP="00885F3F">
            <w:pPr>
              <w:tabs>
                <w:tab w:val="left" w:pos="1425"/>
              </w:tabs>
              <w:spacing w:line="360" w:lineRule="auto"/>
              <w:jc w:val="center"/>
            </w:pPr>
            <w:r w:rsidRPr="00206B44">
              <w:t xml:space="preserve">Tinggi </w:t>
            </w:r>
          </w:p>
        </w:tc>
        <w:tc>
          <w:tcPr>
            <w:tcW w:w="1418" w:type="dxa"/>
            <w:tcBorders>
              <w:top w:val="nil"/>
              <w:left w:val="nil"/>
              <w:bottom w:val="nil"/>
              <w:right w:val="nil"/>
            </w:tcBorders>
          </w:tcPr>
          <w:p w:rsidR="00A64D6A" w:rsidRPr="00206B44" w:rsidRDefault="00936580" w:rsidP="00885F3F">
            <w:pPr>
              <w:tabs>
                <w:tab w:val="left" w:pos="1425"/>
              </w:tabs>
              <w:spacing w:line="360" w:lineRule="auto"/>
              <w:jc w:val="center"/>
              <w:rPr>
                <w:lang w:val="en-US"/>
              </w:rPr>
            </w:pPr>
            <w:r>
              <w:rPr>
                <w:lang w:val="en-US"/>
              </w:rPr>
              <w:t>3</w:t>
            </w:r>
          </w:p>
        </w:tc>
        <w:tc>
          <w:tcPr>
            <w:tcW w:w="1744" w:type="dxa"/>
            <w:tcBorders>
              <w:top w:val="nil"/>
              <w:left w:val="nil"/>
              <w:bottom w:val="nil"/>
              <w:right w:val="nil"/>
            </w:tcBorders>
          </w:tcPr>
          <w:p w:rsidR="00A64D6A" w:rsidRPr="00206B44" w:rsidRDefault="00936580" w:rsidP="00885F3F">
            <w:pPr>
              <w:tabs>
                <w:tab w:val="left" w:pos="1425"/>
              </w:tabs>
              <w:spacing w:line="360" w:lineRule="auto"/>
              <w:jc w:val="center"/>
              <w:rPr>
                <w:lang w:val="en-US"/>
              </w:rPr>
            </w:pPr>
            <w:r>
              <w:rPr>
                <w:lang w:val="en-US"/>
              </w:rPr>
              <w:t>7</w:t>
            </w:r>
            <w:r w:rsidR="00A64D6A">
              <w:rPr>
                <w:lang w:val="en-US"/>
              </w:rPr>
              <w:t>5</w:t>
            </w:r>
            <w:r w:rsidR="00A64D6A" w:rsidRPr="00206B44">
              <w:rPr>
                <w:lang w:val="en-US"/>
              </w:rPr>
              <w:t xml:space="preserve"> %</w:t>
            </w:r>
          </w:p>
        </w:tc>
      </w:tr>
      <w:tr w:rsidR="00A64D6A" w:rsidRPr="008B1E6E" w:rsidTr="00885F3F">
        <w:tc>
          <w:tcPr>
            <w:tcW w:w="1026" w:type="dxa"/>
            <w:tcBorders>
              <w:top w:val="nil"/>
              <w:left w:val="nil"/>
              <w:right w:val="nil"/>
            </w:tcBorders>
          </w:tcPr>
          <w:p w:rsidR="00A64D6A" w:rsidRPr="00206B44" w:rsidRDefault="00A64D6A" w:rsidP="00885F3F">
            <w:pPr>
              <w:tabs>
                <w:tab w:val="left" w:pos="1425"/>
              </w:tabs>
              <w:spacing w:line="360" w:lineRule="auto"/>
              <w:jc w:val="center"/>
            </w:pPr>
            <w:r w:rsidRPr="00206B44">
              <w:t>5</w:t>
            </w:r>
          </w:p>
        </w:tc>
        <w:tc>
          <w:tcPr>
            <w:tcW w:w="2166" w:type="dxa"/>
            <w:tcBorders>
              <w:top w:val="nil"/>
              <w:left w:val="nil"/>
              <w:right w:val="nil"/>
            </w:tcBorders>
          </w:tcPr>
          <w:p w:rsidR="00A64D6A" w:rsidRPr="00206B44" w:rsidRDefault="00A64D6A" w:rsidP="00885F3F">
            <w:pPr>
              <w:tabs>
                <w:tab w:val="left" w:pos="1425"/>
              </w:tabs>
              <w:spacing w:line="360" w:lineRule="auto"/>
              <w:jc w:val="center"/>
            </w:pPr>
            <w:r w:rsidRPr="00206B44">
              <w:t>85 - 100</w:t>
            </w:r>
          </w:p>
        </w:tc>
        <w:tc>
          <w:tcPr>
            <w:tcW w:w="1911" w:type="dxa"/>
            <w:tcBorders>
              <w:top w:val="nil"/>
              <w:left w:val="nil"/>
              <w:right w:val="nil"/>
            </w:tcBorders>
          </w:tcPr>
          <w:p w:rsidR="00A64D6A" w:rsidRPr="00206B44" w:rsidRDefault="00A64D6A" w:rsidP="00885F3F">
            <w:pPr>
              <w:tabs>
                <w:tab w:val="left" w:pos="1425"/>
              </w:tabs>
              <w:spacing w:line="360" w:lineRule="auto"/>
              <w:jc w:val="center"/>
            </w:pPr>
            <w:r w:rsidRPr="00206B44">
              <w:t>Sangat tinggi</w:t>
            </w:r>
          </w:p>
        </w:tc>
        <w:tc>
          <w:tcPr>
            <w:tcW w:w="1418" w:type="dxa"/>
            <w:tcBorders>
              <w:top w:val="nil"/>
              <w:left w:val="nil"/>
              <w:right w:val="nil"/>
            </w:tcBorders>
          </w:tcPr>
          <w:p w:rsidR="00A64D6A" w:rsidRPr="00206B44" w:rsidRDefault="00936580" w:rsidP="00885F3F">
            <w:pPr>
              <w:tabs>
                <w:tab w:val="left" w:pos="1425"/>
              </w:tabs>
              <w:spacing w:line="360" w:lineRule="auto"/>
              <w:jc w:val="center"/>
              <w:rPr>
                <w:lang w:val="en-US"/>
              </w:rPr>
            </w:pPr>
            <w:r>
              <w:rPr>
                <w:lang w:val="en-US"/>
              </w:rPr>
              <w:t>1</w:t>
            </w:r>
          </w:p>
        </w:tc>
        <w:tc>
          <w:tcPr>
            <w:tcW w:w="1744" w:type="dxa"/>
            <w:tcBorders>
              <w:top w:val="nil"/>
              <w:left w:val="nil"/>
              <w:right w:val="nil"/>
            </w:tcBorders>
          </w:tcPr>
          <w:p w:rsidR="00A64D6A" w:rsidRPr="00206B44" w:rsidRDefault="00936580" w:rsidP="00885F3F">
            <w:pPr>
              <w:tabs>
                <w:tab w:val="left" w:pos="1425"/>
              </w:tabs>
              <w:spacing w:line="360" w:lineRule="auto"/>
              <w:jc w:val="center"/>
              <w:rPr>
                <w:lang w:val="en-US"/>
              </w:rPr>
            </w:pPr>
            <w:r>
              <w:rPr>
                <w:lang w:val="en-US"/>
              </w:rPr>
              <w:t>25 %</w:t>
            </w:r>
          </w:p>
        </w:tc>
      </w:tr>
      <w:tr w:rsidR="00A64D6A" w:rsidRPr="008B1E6E" w:rsidTr="00885F3F">
        <w:tc>
          <w:tcPr>
            <w:tcW w:w="5103" w:type="dxa"/>
            <w:gridSpan w:val="3"/>
            <w:tcBorders>
              <w:left w:val="nil"/>
              <w:right w:val="nil"/>
            </w:tcBorders>
          </w:tcPr>
          <w:p w:rsidR="00A64D6A" w:rsidRPr="00206B44" w:rsidRDefault="00A64D6A" w:rsidP="00885F3F">
            <w:pPr>
              <w:tabs>
                <w:tab w:val="left" w:pos="1425"/>
              </w:tabs>
              <w:spacing w:line="360" w:lineRule="auto"/>
              <w:jc w:val="center"/>
            </w:pPr>
            <w:r w:rsidRPr="00206B44">
              <w:t>Jumlah</w:t>
            </w:r>
          </w:p>
        </w:tc>
        <w:tc>
          <w:tcPr>
            <w:tcW w:w="1418" w:type="dxa"/>
            <w:tcBorders>
              <w:left w:val="nil"/>
              <w:right w:val="nil"/>
            </w:tcBorders>
          </w:tcPr>
          <w:p w:rsidR="00A64D6A" w:rsidRPr="00206B44" w:rsidRDefault="00A64D6A" w:rsidP="00885F3F">
            <w:pPr>
              <w:tabs>
                <w:tab w:val="left" w:pos="1425"/>
              </w:tabs>
              <w:spacing w:line="360" w:lineRule="auto"/>
              <w:jc w:val="center"/>
              <w:rPr>
                <w:lang w:val="en-US"/>
              </w:rPr>
            </w:pPr>
            <w:r>
              <w:rPr>
                <w:lang w:val="en-US"/>
              </w:rPr>
              <w:t>4</w:t>
            </w:r>
          </w:p>
        </w:tc>
        <w:tc>
          <w:tcPr>
            <w:tcW w:w="1744" w:type="dxa"/>
            <w:tcBorders>
              <w:left w:val="nil"/>
              <w:right w:val="nil"/>
            </w:tcBorders>
          </w:tcPr>
          <w:p w:rsidR="00A64D6A" w:rsidRPr="00206B44" w:rsidRDefault="00A64D6A" w:rsidP="00885F3F">
            <w:pPr>
              <w:tabs>
                <w:tab w:val="left" w:pos="1425"/>
              </w:tabs>
              <w:spacing w:line="360" w:lineRule="auto"/>
              <w:jc w:val="center"/>
              <w:rPr>
                <w:lang w:val="en-US"/>
              </w:rPr>
            </w:pPr>
            <w:r w:rsidRPr="00206B44">
              <w:rPr>
                <w:lang w:val="en-US"/>
              </w:rPr>
              <w:t>100 %</w:t>
            </w:r>
          </w:p>
        </w:tc>
      </w:tr>
    </w:tbl>
    <w:p w:rsidR="00A64D6A" w:rsidRDefault="00A64D6A" w:rsidP="00A64D6A">
      <w:pPr>
        <w:spacing w:line="480" w:lineRule="auto"/>
        <w:jc w:val="both"/>
        <w:rPr>
          <w:lang w:val="en-US"/>
        </w:rPr>
      </w:pPr>
    </w:p>
    <w:p w:rsidR="00A64D6A" w:rsidRPr="0007161D" w:rsidRDefault="00A64D6A" w:rsidP="00A64D6A">
      <w:pPr>
        <w:spacing w:line="480" w:lineRule="auto"/>
        <w:ind w:firstLine="540"/>
        <w:jc w:val="both"/>
        <w:rPr>
          <w:lang w:val="en-US"/>
        </w:rPr>
      </w:pPr>
      <w:r w:rsidRPr="0018101A">
        <w:t xml:space="preserve">Berdasarkan </w:t>
      </w:r>
      <w:r w:rsidR="00655E20">
        <w:t>perhitungan</w:t>
      </w:r>
      <w:r w:rsidRPr="0018101A">
        <w:t xml:space="preserve"> diperoleh </w:t>
      </w:r>
      <w:r>
        <w:rPr>
          <w:lang w:val="en-US"/>
        </w:rPr>
        <w:t xml:space="preserve">hasil belajar IPA </w:t>
      </w:r>
      <w:r w:rsidR="00936580">
        <w:rPr>
          <w:lang w:val="en-US"/>
        </w:rPr>
        <w:t xml:space="preserve">setelah </w:t>
      </w:r>
      <w:r w:rsidR="00936580">
        <w:t xml:space="preserve">menggunakan media </w:t>
      </w:r>
      <w:r w:rsidR="00936580" w:rsidRPr="00946101">
        <w:rPr>
          <w:i/>
          <w:iCs/>
          <w:lang w:val="sv-SE"/>
        </w:rPr>
        <w:t>ICT (Information and Communication Technology)</w:t>
      </w:r>
      <w:r w:rsidR="00936580">
        <w:t xml:space="preserve"> </w:t>
      </w:r>
      <w:r>
        <w:rPr>
          <w:lang w:val="en-US"/>
        </w:rPr>
        <w:t>pada</w:t>
      </w:r>
      <w:r w:rsidRPr="0018101A">
        <w:t xml:space="preserve"> murid </w:t>
      </w:r>
      <w:r>
        <w:t>tunagrahita ringan kelas dasar V</w:t>
      </w:r>
      <w:r>
        <w:rPr>
          <w:lang w:val="en-US"/>
        </w:rPr>
        <w:t xml:space="preserve"> </w:t>
      </w:r>
      <w:r w:rsidRPr="00946101">
        <w:t>SLB</w:t>
      </w:r>
      <w:r>
        <w:t xml:space="preserve"> Negeri </w:t>
      </w:r>
      <w:r w:rsidRPr="00AA2176">
        <w:rPr>
          <w:color w:val="000000"/>
        </w:rPr>
        <w:t>Tanah Grogot</w:t>
      </w:r>
      <w:r>
        <w:t xml:space="preserve"> </w:t>
      </w:r>
      <w:r>
        <w:rPr>
          <w:color w:val="000000"/>
        </w:rPr>
        <w:t>Kabupaten Paser Provinsi Kalimantan Timur</w:t>
      </w:r>
      <w:r>
        <w:t xml:space="preserve">, yaitu dari </w:t>
      </w:r>
      <w:r>
        <w:rPr>
          <w:lang w:val="en-US"/>
        </w:rPr>
        <w:t>4</w:t>
      </w:r>
      <w:r>
        <w:t xml:space="preserve"> murid</w:t>
      </w:r>
      <w:r>
        <w:rPr>
          <w:lang w:val="en-US"/>
        </w:rPr>
        <w:t xml:space="preserve"> tunagrahita ringan</w:t>
      </w:r>
      <w:r>
        <w:t xml:space="preserve">, </w:t>
      </w:r>
      <w:r>
        <w:rPr>
          <w:lang w:val="en-US"/>
        </w:rPr>
        <w:t xml:space="preserve">3 </w:t>
      </w:r>
      <w:r w:rsidRPr="0018101A">
        <w:t xml:space="preserve"> murid</w:t>
      </w:r>
      <w:r>
        <w:t xml:space="preserve"> memiliki hasil belajar </w:t>
      </w:r>
      <w:r w:rsidRPr="0018101A">
        <w:t xml:space="preserve">dikategorikan </w:t>
      </w:r>
      <w:r w:rsidR="00936580">
        <w:rPr>
          <w:lang w:val="en-US"/>
        </w:rPr>
        <w:t>tinggi</w:t>
      </w:r>
      <w:r>
        <w:rPr>
          <w:lang w:val="en-US"/>
        </w:rPr>
        <w:t xml:space="preserve"> yaitu </w:t>
      </w:r>
      <w:r w:rsidR="00936580">
        <w:rPr>
          <w:lang w:val="en-US"/>
        </w:rPr>
        <w:t>RES</w:t>
      </w:r>
      <w:r>
        <w:t xml:space="preserve"> </w:t>
      </w:r>
      <w:r w:rsidR="00936580">
        <w:rPr>
          <w:lang w:val="en-US"/>
        </w:rPr>
        <w:t>dan R</w:t>
      </w:r>
      <w:r>
        <w:rPr>
          <w:lang w:val="en-US"/>
        </w:rPr>
        <w:t xml:space="preserve">S </w:t>
      </w:r>
      <w:r>
        <w:t xml:space="preserve">dengan </w:t>
      </w:r>
      <w:r>
        <w:rPr>
          <w:lang w:val="en-US"/>
        </w:rPr>
        <w:t>nilai</w:t>
      </w:r>
      <w:r>
        <w:t xml:space="preserve"> </w:t>
      </w:r>
      <w:r w:rsidR="00936580">
        <w:rPr>
          <w:lang w:val="en-US"/>
        </w:rPr>
        <w:t>7</w:t>
      </w:r>
      <w:r>
        <w:t>0</w:t>
      </w:r>
      <w:r>
        <w:rPr>
          <w:lang w:val="en-US"/>
        </w:rPr>
        <w:t xml:space="preserve">, </w:t>
      </w:r>
      <w:r w:rsidR="00936580">
        <w:rPr>
          <w:lang w:val="en-US"/>
        </w:rPr>
        <w:t xml:space="preserve"> SWU</w:t>
      </w:r>
      <w:r>
        <w:t xml:space="preserve"> memperoleh </w:t>
      </w:r>
      <w:r>
        <w:rPr>
          <w:lang w:val="en-US"/>
        </w:rPr>
        <w:t>nilai</w:t>
      </w:r>
      <w:r>
        <w:t xml:space="preserve"> </w:t>
      </w:r>
      <w:r w:rsidR="00936580">
        <w:rPr>
          <w:lang w:val="en-US"/>
        </w:rPr>
        <w:t>8</w:t>
      </w:r>
      <w:r w:rsidRPr="0018101A">
        <w:t>0</w:t>
      </w:r>
      <w:r>
        <w:rPr>
          <w:lang w:val="en-US"/>
        </w:rPr>
        <w:t xml:space="preserve">, hanya 1 orang murid tunagrahita ringan </w:t>
      </w:r>
      <w:r w:rsidR="00936580">
        <w:rPr>
          <w:lang w:val="en-US"/>
        </w:rPr>
        <w:t xml:space="preserve">yaitu JY </w:t>
      </w:r>
      <w:r>
        <w:rPr>
          <w:lang w:val="en-US"/>
        </w:rPr>
        <w:t xml:space="preserve">yang memperoleh nilai hasil belajar IPA yang dikategorikan </w:t>
      </w:r>
      <w:r w:rsidR="00936580">
        <w:rPr>
          <w:lang w:val="en-US"/>
        </w:rPr>
        <w:t xml:space="preserve">sangat </w:t>
      </w:r>
      <w:r>
        <w:rPr>
          <w:lang w:val="en-US"/>
        </w:rPr>
        <w:t xml:space="preserve">tinggi dengan nilai </w:t>
      </w:r>
      <w:r w:rsidR="00936580">
        <w:rPr>
          <w:lang w:val="en-US"/>
        </w:rPr>
        <w:t>10</w:t>
      </w:r>
      <w:r>
        <w:rPr>
          <w:lang w:val="en-US"/>
        </w:rPr>
        <w:t>0</w:t>
      </w:r>
      <w:r w:rsidRPr="0018101A">
        <w:t>. Un</w:t>
      </w:r>
      <w:r>
        <w:t>tuk lebih jelasnya maka akan di</w:t>
      </w:r>
      <w:r w:rsidRPr="0018101A">
        <w:t xml:space="preserve">visualisasikan dalam </w:t>
      </w:r>
      <w:r>
        <w:t>grafik</w:t>
      </w:r>
      <w:r w:rsidRPr="0018101A">
        <w:t xml:space="preserve"> 4.</w:t>
      </w:r>
      <w:r w:rsidR="007B25F7">
        <w:rPr>
          <w:lang w:val="en-US"/>
        </w:rPr>
        <w:t>2</w:t>
      </w:r>
      <w:r w:rsidRPr="0018101A">
        <w:t xml:space="preserve"> berikut.</w:t>
      </w:r>
    </w:p>
    <w:p w:rsidR="00A64D6A" w:rsidRPr="0018101A" w:rsidRDefault="00E3406F" w:rsidP="00A64D6A">
      <w:pPr>
        <w:spacing w:line="360" w:lineRule="auto"/>
        <w:ind w:left="360"/>
        <w:jc w:val="center"/>
      </w:pPr>
      <w:r w:rsidRPr="00E3406F">
        <w:rPr>
          <w:noProof/>
        </w:rPr>
        <w:lastRenderedPageBreak/>
        <w:pict>
          <v:shape id="_x0000_s1037" type="#_x0000_t202" style="position:absolute;left:0;text-align:left;margin-left:9pt;margin-top:66.9pt;width:105pt;height:54.95pt;z-index:251666432" filled="f" stroked="f">
            <v:textbox style="mso-next-textbox:#_x0000_s1037">
              <w:txbxContent>
                <w:p w:rsidR="0050194B" w:rsidRPr="00D94E16" w:rsidRDefault="0050194B" w:rsidP="00A64D6A">
                  <w:pPr>
                    <w:jc w:val="center"/>
                    <w:rPr>
                      <w:b/>
                      <w:lang w:val="en-US"/>
                    </w:rPr>
                  </w:pPr>
                  <w:r>
                    <w:rPr>
                      <w:b/>
                      <w:lang w:val="en-US"/>
                    </w:rPr>
                    <w:t>Hasil Belajar IPA</w:t>
                  </w:r>
                </w:p>
              </w:txbxContent>
            </v:textbox>
          </v:shape>
        </w:pict>
      </w:r>
      <w:r w:rsidR="00A64D6A" w:rsidRPr="00886B65">
        <w:rPr>
          <w:noProof/>
          <w:lang w:val="en-US"/>
        </w:rPr>
        <w:drawing>
          <wp:inline distT="0" distB="0" distL="0" distR="0">
            <wp:extent cx="4895850" cy="3485181"/>
            <wp:effectExtent l="0" t="0" r="0" b="0"/>
            <wp:docPr id="14"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A64D6A" w:rsidRPr="0018101A">
        <w:t>`</w:t>
      </w:r>
    </w:p>
    <w:p w:rsidR="00A64D6A" w:rsidRDefault="007626EC" w:rsidP="00A64D6A">
      <w:pPr>
        <w:ind w:left="1276" w:hanging="1276"/>
        <w:jc w:val="both"/>
        <w:rPr>
          <w:lang w:val="sv-SE"/>
        </w:rPr>
      </w:pPr>
      <w:r>
        <w:t>Grafik 4.</w:t>
      </w:r>
      <w:r>
        <w:rPr>
          <w:lang w:val="en-US"/>
        </w:rPr>
        <w:t>2</w:t>
      </w:r>
      <w:r w:rsidR="00A64D6A" w:rsidRPr="002558EC">
        <w:t xml:space="preserve"> </w:t>
      </w:r>
      <w:r w:rsidR="00A64D6A" w:rsidRPr="002558EC">
        <w:tab/>
        <w:t xml:space="preserve">Visualisasi </w:t>
      </w:r>
      <w:r w:rsidR="00A64D6A">
        <w:rPr>
          <w:lang w:val="en-US"/>
        </w:rPr>
        <w:t>Hasil Belajar IPA</w:t>
      </w:r>
      <w:r w:rsidR="00A64D6A" w:rsidRPr="002558EC">
        <w:t xml:space="preserve"> Se</w:t>
      </w:r>
      <w:r w:rsidR="00C5658D">
        <w:rPr>
          <w:lang w:val="en-US"/>
        </w:rPr>
        <w:t>telah</w:t>
      </w:r>
      <w:r w:rsidR="00A64D6A" w:rsidRPr="002558EC">
        <w:t xml:space="preserve"> Penggunaan </w:t>
      </w:r>
      <w:r w:rsidR="00A64D6A">
        <w:t xml:space="preserve">media </w:t>
      </w:r>
      <w:r w:rsidR="00A64D6A" w:rsidRPr="00946101">
        <w:rPr>
          <w:i/>
          <w:iCs/>
          <w:lang w:val="sv-SE"/>
        </w:rPr>
        <w:t>ICT (Information and Communication Technology)</w:t>
      </w:r>
      <w:r w:rsidR="00A64D6A">
        <w:rPr>
          <w:i/>
          <w:iCs/>
          <w:lang w:val="sv-SE"/>
        </w:rPr>
        <w:t xml:space="preserve"> </w:t>
      </w:r>
      <w:r w:rsidR="00A64D6A" w:rsidRPr="002558EC">
        <w:t xml:space="preserve">Pada Murid Tunagrahita Ringan Kelas Dasar V Di </w:t>
      </w:r>
      <w:r w:rsidR="00A64D6A" w:rsidRPr="002558EC">
        <w:rPr>
          <w:lang w:val="sv-SE"/>
        </w:rPr>
        <w:t xml:space="preserve">SLB </w:t>
      </w:r>
      <w:r w:rsidR="00A64D6A">
        <w:t xml:space="preserve">Negeri </w:t>
      </w:r>
      <w:r w:rsidR="00A64D6A" w:rsidRPr="00AA2176">
        <w:rPr>
          <w:color w:val="000000"/>
        </w:rPr>
        <w:t>Tanah Grogot</w:t>
      </w:r>
      <w:r w:rsidR="00A64D6A">
        <w:t xml:space="preserve"> </w:t>
      </w:r>
      <w:r w:rsidR="00A64D6A">
        <w:rPr>
          <w:color w:val="000000"/>
        </w:rPr>
        <w:t>Kabupaten Paser Provinsi Kalimantan Timur</w:t>
      </w:r>
    </w:p>
    <w:p w:rsidR="00A64D6A" w:rsidRDefault="00A64D6A" w:rsidP="00A64D6A">
      <w:pPr>
        <w:ind w:left="1530" w:hanging="1530"/>
        <w:jc w:val="both"/>
        <w:rPr>
          <w:lang w:val="sv-SE"/>
        </w:rPr>
      </w:pPr>
    </w:p>
    <w:p w:rsidR="00A64D6A" w:rsidRPr="007B657A" w:rsidRDefault="00A64D6A" w:rsidP="0014179B">
      <w:pPr>
        <w:jc w:val="both"/>
        <w:rPr>
          <w:lang w:val="en-US"/>
        </w:rPr>
      </w:pPr>
    </w:p>
    <w:p w:rsidR="00A64D6A" w:rsidRDefault="0014179B" w:rsidP="00A64D6A">
      <w:pPr>
        <w:ind w:left="567" w:hanging="306"/>
        <w:jc w:val="both"/>
        <w:rPr>
          <w:b/>
          <w:color w:val="000000"/>
          <w:lang w:val="en-US"/>
        </w:rPr>
      </w:pPr>
      <w:r>
        <w:rPr>
          <w:b/>
          <w:lang w:val="en-US"/>
        </w:rPr>
        <w:t xml:space="preserve">3. </w:t>
      </w:r>
      <w:r w:rsidR="00A64D6A">
        <w:rPr>
          <w:b/>
          <w:lang w:val="en-US"/>
        </w:rPr>
        <w:t>Hasil Belajar IPA</w:t>
      </w:r>
      <w:r w:rsidR="00A64D6A" w:rsidRPr="0018101A">
        <w:rPr>
          <w:b/>
        </w:rPr>
        <w:t xml:space="preserve"> </w:t>
      </w:r>
      <w:r>
        <w:rPr>
          <w:b/>
          <w:lang w:val="en-US"/>
        </w:rPr>
        <w:t xml:space="preserve">Sebelum dan </w:t>
      </w:r>
      <w:r w:rsidR="00936580">
        <w:rPr>
          <w:b/>
        </w:rPr>
        <w:t>Setelah</w:t>
      </w:r>
      <w:r w:rsidR="00A64D6A">
        <w:rPr>
          <w:b/>
        </w:rPr>
        <w:t xml:space="preserve"> </w:t>
      </w:r>
      <w:r w:rsidR="00A64D6A" w:rsidRPr="00A26924">
        <w:rPr>
          <w:b/>
          <w:lang w:val="en-US"/>
        </w:rPr>
        <w:t>P</w:t>
      </w:r>
      <w:r w:rsidR="00A64D6A" w:rsidRPr="00A26924">
        <w:rPr>
          <w:b/>
        </w:rPr>
        <w:t xml:space="preserve">enggunaan Media </w:t>
      </w:r>
      <w:r w:rsidR="00A64D6A" w:rsidRPr="00A26924">
        <w:rPr>
          <w:b/>
          <w:i/>
          <w:iCs/>
          <w:lang w:val="sv-SE"/>
        </w:rPr>
        <w:t>ICT (Information and Communication Technology)</w:t>
      </w:r>
      <w:r w:rsidR="001B5D10">
        <w:rPr>
          <w:b/>
          <w:lang w:val="en-US"/>
        </w:rPr>
        <w:t xml:space="preserve"> </w:t>
      </w:r>
      <w:r w:rsidR="00A64D6A">
        <w:rPr>
          <w:b/>
        </w:rPr>
        <w:t>Pada Murid Tunagrahita Ringan Kelas Dasar V</w:t>
      </w:r>
      <w:r w:rsidR="00A64D6A" w:rsidRPr="0018101A">
        <w:rPr>
          <w:b/>
        </w:rPr>
        <w:t xml:space="preserve"> Di </w:t>
      </w:r>
      <w:r w:rsidR="00A64D6A" w:rsidRPr="00A26924">
        <w:rPr>
          <w:b/>
        </w:rPr>
        <w:t xml:space="preserve">SLB Negeri </w:t>
      </w:r>
      <w:r w:rsidR="00A64D6A" w:rsidRPr="00A26924">
        <w:rPr>
          <w:b/>
          <w:color w:val="000000"/>
        </w:rPr>
        <w:t>Tanah Grogot</w:t>
      </w:r>
      <w:r w:rsidR="00A64D6A" w:rsidRPr="00A26924">
        <w:rPr>
          <w:b/>
        </w:rPr>
        <w:t xml:space="preserve"> </w:t>
      </w:r>
      <w:r w:rsidR="00A64D6A" w:rsidRPr="00A26924">
        <w:rPr>
          <w:b/>
          <w:color w:val="000000"/>
        </w:rPr>
        <w:t>Kabupaten Paser Provinsi Kalimantan Timur</w:t>
      </w:r>
      <w:r w:rsidR="00A64D6A">
        <w:rPr>
          <w:b/>
          <w:color w:val="000000"/>
          <w:lang w:val="en-US"/>
        </w:rPr>
        <w:t xml:space="preserve">. </w:t>
      </w:r>
    </w:p>
    <w:p w:rsidR="001B5D10" w:rsidRDefault="001B5D10" w:rsidP="00A64D6A">
      <w:pPr>
        <w:ind w:left="567" w:hanging="306"/>
        <w:jc w:val="both"/>
        <w:rPr>
          <w:b/>
          <w:color w:val="000000"/>
          <w:lang w:val="en-US"/>
        </w:rPr>
      </w:pPr>
    </w:p>
    <w:p w:rsidR="001B5D10" w:rsidRPr="001B5D10" w:rsidRDefault="001B5D10" w:rsidP="001B5D10">
      <w:pPr>
        <w:spacing w:line="480" w:lineRule="auto"/>
        <w:ind w:firstLine="567"/>
        <w:jc w:val="both"/>
        <w:rPr>
          <w:color w:val="000000"/>
        </w:rPr>
      </w:pPr>
      <w:r w:rsidRPr="0018101A">
        <w:t xml:space="preserve">Pengujian pertanyaan penelitian yang diajukan adalah </w:t>
      </w:r>
      <w:r w:rsidR="00E3406F" w:rsidRPr="00E3406F">
        <w:rPr>
          <w:b/>
          <w:lang w:eastAsia="id-ID"/>
        </w:rPr>
        <w:pict>
          <v:rect id="_x0000_s1039" style="position:absolute;left:0;text-align:left;margin-left:412.9pt;margin-top:13.6pt;width:26pt;height:27.6pt;z-index:251671552;mso-position-horizontal-relative:text;mso-position-vertical-relative:text" stroked="f"/>
        </w:pict>
      </w:r>
      <w:r w:rsidRPr="001B5D10">
        <w:rPr>
          <w:color w:val="000000"/>
        </w:rPr>
        <w:t xml:space="preserve">Apakah ada peningkatan hasil belajar IPA </w:t>
      </w:r>
      <w:r w:rsidR="00876CCB">
        <w:rPr>
          <w:color w:val="000000"/>
          <w:lang w:val="en-US"/>
        </w:rPr>
        <w:t xml:space="preserve">pada </w:t>
      </w:r>
      <w:r w:rsidRPr="001B5D10">
        <w:rPr>
          <w:color w:val="000000"/>
        </w:rPr>
        <w:t xml:space="preserve">murid tunagrahita ringan kelas dasar V di SLB Negeri Tanah Grogot Kabupaten Paser Kalimantan Timur setelah penggunaan media berbasis </w:t>
      </w:r>
      <w:r w:rsidRPr="001B5D10">
        <w:rPr>
          <w:i/>
          <w:iCs/>
          <w:lang w:val="sv-SE"/>
        </w:rPr>
        <w:t>ICT (Information and Communication Technology)</w:t>
      </w:r>
      <w:r w:rsidRPr="001B5D10">
        <w:rPr>
          <w:color w:val="000000"/>
        </w:rPr>
        <w:t>?</w:t>
      </w:r>
    </w:p>
    <w:p w:rsidR="00B21E52" w:rsidRPr="001B5D10" w:rsidRDefault="001B5D10" w:rsidP="00B21E52">
      <w:pPr>
        <w:spacing w:line="480" w:lineRule="auto"/>
        <w:ind w:firstLine="567"/>
        <w:jc w:val="both"/>
        <w:rPr>
          <w:color w:val="000000"/>
        </w:rPr>
      </w:pPr>
      <w:r w:rsidRPr="0018101A">
        <w:lastRenderedPageBreak/>
        <w:t>Untuk kepentingan analisis data tersebut di atas dapat dilihat pada tabel rekap</w:t>
      </w:r>
      <w:r>
        <w:t xml:space="preserve">itulasi peningkatan </w:t>
      </w:r>
      <w:r>
        <w:rPr>
          <w:lang w:val="en-US"/>
        </w:rPr>
        <w:t>hasil belajar IPA</w:t>
      </w:r>
      <w:r w:rsidRPr="0018101A">
        <w:t xml:space="preserve"> sebelum dan sesu</w:t>
      </w:r>
      <w:r>
        <w:t xml:space="preserve">dah penggunaan </w:t>
      </w:r>
      <w:r w:rsidR="00B21E52" w:rsidRPr="001B5D10">
        <w:rPr>
          <w:color w:val="000000"/>
        </w:rPr>
        <w:t xml:space="preserve">media berbasis </w:t>
      </w:r>
      <w:r w:rsidR="00B21E52" w:rsidRPr="001B5D10">
        <w:rPr>
          <w:i/>
          <w:iCs/>
          <w:lang w:val="sv-SE"/>
        </w:rPr>
        <w:t>ICT (Information and Communication Technology)</w:t>
      </w:r>
      <w:r w:rsidR="00B21E52" w:rsidRPr="001B5D10">
        <w:rPr>
          <w:color w:val="000000"/>
        </w:rPr>
        <w:t>?</w:t>
      </w:r>
    </w:p>
    <w:p w:rsidR="001B5D10" w:rsidRPr="00B007F7" w:rsidRDefault="001B5D10" w:rsidP="001B5D10">
      <w:pPr>
        <w:tabs>
          <w:tab w:val="left" w:pos="-142"/>
          <w:tab w:val="left" w:pos="0"/>
        </w:tabs>
        <w:spacing w:line="480" w:lineRule="auto"/>
        <w:jc w:val="both"/>
        <w:rPr>
          <w:lang w:val="en-US"/>
        </w:rPr>
      </w:pPr>
      <w:r w:rsidRPr="0018101A">
        <w:t>sebagai berikut:</w:t>
      </w:r>
    </w:p>
    <w:p w:rsidR="00C6080B" w:rsidRDefault="001B5D10" w:rsidP="009A578E">
      <w:pPr>
        <w:tabs>
          <w:tab w:val="left" w:pos="1276"/>
        </w:tabs>
        <w:ind w:left="1276" w:hanging="1276"/>
        <w:jc w:val="both"/>
        <w:rPr>
          <w:b/>
          <w:color w:val="000000"/>
          <w:lang w:val="en-US"/>
        </w:rPr>
      </w:pPr>
      <w:r>
        <w:rPr>
          <w:b/>
        </w:rPr>
        <w:t xml:space="preserve">Tabel </w:t>
      </w:r>
      <w:r>
        <w:rPr>
          <w:b/>
          <w:lang w:val="en-US"/>
        </w:rPr>
        <w:t>4</w:t>
      </w:r>
      <w:r w:rsidRPr="0018101A">
        <w:rPr>
          <w:b/>
        </w:rPr>
        <w:t>.</w:t>
      </w:r>
      <w:r w:rsidR="00B21E52">
        <w:rPr>
          <w:b/>
          <w:lang w:val="en-US"/>
        </w:rPr>
        <w:t>5</w:t>
      </w:r>
      <w:r w:rsidRPr="0018101A">
        <w:rPr>
          <w:b/>
        </w:rPr>
        <w:t xml:space="preserve">. </w:t>
      </w:r>
      <w:r w:rsidRPr="0018101A">
        <w:rPr>
          <w:b/>
        </w:rPr>
        <w:tab/>
        <w:t>Rekapi</w:t>
      </w:r>
      <w:r>
        <w:rPr>
          <w:b/>
        </w:rPr>
        <w:t xml:space="preserve">tulasi Peningkatan </w:t>
      </w:r>
      <w:r w:rsidR="00D61AD4">
        <w:rPr>
          <w:b/>
          <w:lang w:val="en-US"/>
        </w:rPr>
        <w:t>hasil Belajar IPA</w:t>
      </w:r>
      <w:r>
        <w:rPr>
          <w:b/>
        </w:rPr>
        <w:t xml:space="preserve"> </w:t>
      </w:r>
      <w:r w:rsidR="00F304E8">
        <w:rPr>
          <w:b/>
        </w:rPr>
        <w:t>S</w:t>
      </w:r>
      <w:r w:rsidRPr="0018101A">
        <w:rPr>
          <w:b/>
        </w:rPr>
        <w:t>ebelum dan Se</w:t>
      </w:r>
      <w:r w:rsidR="00C6080B">
        <w:rPr>
          <w:b/>
          <w:lang w:val="en-US"/>
        </w:rPr>
        <w:t>telah</w:t>
      </w:r>
      <w:r>
        <w:rPr>
          <w:b/>
        </w:rPr>
        <w:t xml:space="preserve"> </w:t>
      </w:r>
      <w:r w:rsidR="00C6080B" w:rsidRPr="00C6080B">
        <w:rPr>
          <w:b/>
        </w:rPr>
        <w:t xml:space="preserve">Penggunaan </w:t>
      </w:r>
      <w:r w:rsidR="00C6080B" w:rsidRPr="00C6080B">
        <w:rPr>
          <w:b/>
          <w:color w:val="000000"/>
        </w:rPr>
        <w:t xml:space="preserve">Media Berbasis </w:t>
      </w:r>
      <w:r w:rsidR="00385348" w:rsidRPr="00C6080B">
        <w:rPr>
          <w:b/>
          <w:i/>
          <w:iCs/>
          <w:lang w:val="sv-SE"/>
        </w:rPr>
        <w:t>ICT (</w:t>
      </w:r>
      <w:r w:rsidR="00C6080B" w:rsidRPr="00C6080B">
        <w:rPr>
          <w:b/>
          <w:i/>
          <w:iCs/>
          <w:lang w:val="sv-SE"/>
        </w:rPr>
        <w:t>Information And Communication Technology)</w:t>
      </w:r>
      <w:r w:rsidR="00C6080B">
        <w:rPr>
          <w:b/>
          <w:i/>
          <w:iCs/>
          <w:lang w:val="sv-SE"/>
        </w:rPr>
        <w:t xml:space="preserve"> </w:t>
      </w:r>
      <w:r>
        <w:rPr>
          <w:b/>
        </w:rPr>
        <w:t>Pada Murid Tunagrahita Ringan Kelas Dasar V</w:t>
      </w:r>
      <w:r w:rsidRPr="0018101A">
        <w:rPr>
          <w:b/>
        </w:rPr>
        <w:t xml:space="preserve"> Di </w:t>
      </w:r>
      <w:r w:rsidR="00C6080B" w:rsidRPr="00A26924">
        <w:rPr>
          <w:b/>
        </w:rPr>
        <w:t xml:space="preserve">SLB Negeri </w:t>
      </w:r>
      <w:r w:rsidR="00C6080B" w:rsidRPr="00A26924">
        <w:rPr>
          <w:b/>
          <w:color w:val="000000"/>
        </w:rPr>
        <w:t>Tanah Grogot</w:t>
      </w:r>
      <w:r w:rsidR="00C6080B" w:rsidRPr="00A26924">
        <w:rPr>
          <w:b/>
        </w:rPr>
        <w:t xml:space="preserve"> </w:t>
      </w:r>
      <w:r w:rsidR="00C6080B" w:rsidRPr="00A26924">
        <w:rPr>
          <w:b/>
          <w:color w:val="000000"/>
        </w:rPr>
        <w:t>Kabupaten Paser Provinsi Kalimantan Timur</w:t>
      </w:r>
    </w:p>
    <w:p w:rsidR="009A578E" w:rsidRDefault="009A578E" w:rsidP="009A578E">
      <w:pPr>
        <w:tabs>
          <w:tab w:val="left" w:pos="1276"/>
        </w:tabs>
        <w:ind w:left="1276" w:hanging="1276"/>
        <w:jc w:val="both"/>
        <w:rPr>
          <w:b/>
          <w:color w:val="000000"/>
          <w:lang w:val="en-US"/>
        </w:rPr>
      </w:pPr>
    </w:p>
    <w:tbl>
      <w:tblPr>
        <w:tblStyle w:val="TableGrid"/>
        <w:tblW w:w="0" w:type="auto"/>
        <w:tblInd w:w="108" w:type="dxa"/>
        <w:tblLook w:val="04A0"/>
      </w:tblPr>
      <w:tblGrid>
        <w:gridCol w:w="1276"/>
        <w:gridCol w:w="2268"/>
        <w:gridCol w:w="2126"/>
        <w:gridCol w:w="2410"/>
      </w:tblGrid>
      <w:tr w:rsidR="00555CF6" w:rsidTr="00385348">
        <w:tc>
          <w:tcPr>
            <w:tcW w:w="1276" w:type="dxa"/>
            <w:vMerge w:val="restart"/>
            <w:tcBorders>
              <w:left w:val="nil"/>
              <w:right w:val="nil"/>
            </w:tcBorders>
          </w:tcPr>
          <w:p w:rsidR="00555CF6" w:rsidRDefault="00555CF6" w:rsidP="00555CF6">
            <w:pPr>
              <w:tabs>
                <w:tab w:val="left" w:pos="1276"/>
              </w:tabs>
              <w:spacing w:line="360" w:lineRule="auto"/>
              <w:jc w:val="center"/>
              <w:rPr>
                <w:b/>
                <w:color w:val="000000"/>
                <w:lang w:val="en-US"/>
              </w:rPr>
            </w:pPr>
          </w:p>
          <w:p w:rsidR="00555CF6" w:rsidRDefault="00555CF6" w:rsidP="00555CF6">
            <w:pPr>
              <w:tabs>
                <w:tab w:val="left" w:pos="1276"/>
              </w:tabs>
              <w:spacing w:line="360" w:lineRule="auto"/>
              <w:jc w:val="center"/>
              <w:rPr>
                <w:b/>
                <w:color w:val="000000"/>
                <w:lang w:val="en-US"/>
              </w:rPr>
            </w:pPr>
            <w:r>
              <w:rPr>
                <w:b/>
                <w:color w:val="000000"/>
                <w:lang w:val="en-US"/>
              </w:rPr>
              <w:t>No</w:t>
            </w:r>
          </w:p>
        </w:tc>
        <w:tc>
          <w:tcPr>
            <w:tcW w:w="2268" w:type="dxa"/>
            <w:vMerge w:val="restart"/>
            <w:tcBorders>
              <w:left w:val="nil"/>
              <w:right w:val="nil"/>
            </w:tcBorders>
          </w:tcPr>
          <w:p w:rsidR="00555CF6" w:rsidRDefault="00555CF6" w:rsidP="00555CF6">
            <w:pPr>
              <w:tabs>
                <w:tab w:val="left" w:pos="1276"/>
              </w:tabs>
              <w:spacing w:line="360" w:lineRule="auto"/>
              <w:jc w:val="center"/>
              <w:rPr>
                <w:b/>
                <w:sz w:val="24"/>
                <w:szCs w:val="24"/>
                <w:lang w:val="en-US"/>
              </w:rPr>
            </w:pPr>
          </w:p>
          <w:p w:rsidR="00555CF6" w:rsidRDefault="00555CF6" w:rsidP="00555CF6">
            <w:pPr>
              <w:tabs>
                <w:tab w:val="left" w:pos="1276"/>
              </w:tabs>
              <w:spacing w:line="360" w:lineRule="auto"/>
              <w:jc w:val="center"/>
              <w:rPr>
                <w:b/>
                <w:color w:val="000000"/>
                <w:lang w:val="en-US"/>
              </w:rPr>
            </w:pPr>
            <w:r>
              <w:rPr>
                <w:b/>
                <w:sz w:val="24"/>
                <w:szCs w:val="24"/>
              </w:rPr>
              <w:t>Kode Murid</w:t>
            </w:r>
          </w:p>
        </w:tc>
        <w:tc>
          <w:tcPr>
            <w:tcW w:w="4536" w:type="dxa"/>
            <w:gridSpan w:val="2"/>
            <w:tcBorders>
              <w:left w:val="nil"/>
              <w:right w:val="nil"/>
            </w:tcBorders>
          </w:tcPr>
          <w:p w:rsidR="00555CF6" w:rsidRDefault="00555CF6" w:rsidP="00555CF6">
            <w:pPr>
              <w:tabs>
                <w:tab w:val="left" w:pos="1276"/>
              </w:tabs>
              <w:spacing w:line="360" w:lineRule="auto"/>
              <w:jc w:val="center"/>
              <w:rPr>
                <w:b/>
                <w:color w:val="000000"/>
                <w:lang w:val="en-US"/>
              </w:rPr>
            </w:pPr>
            <w:r>
              <w:rPr>
                <w:b/>
                <w:sz w:val="24"/>
                <w:szCs w:val="24"/>
              </w:rPr>
              <w:t>Nilai</w:t>
            </w:r>
          </w:p>
        </w:tc>
      </w:tr>
      <w:tr w:rsidR="00555CF6" w:rsidTr="00385348">
        <w:tc>
          <w:tcPr>
            <w:tcW w:w="1276" w:type="dxa"/>
            <w:vMerge/>
            <w:tcBorders>
              <w:left w:val="nil"/>
              <w:bottom w:val="single" w:sz="4" w:space="0" w:color="000000" w:themeColor="text1"/>
              <w:right w:val="nil"/>
            </w:tcBorders>
          </w:tcPr>
          <w:p w:rsidR="00555CF6" w:rsidRDefault="00555CF6" w:rsidP="00555CF6">
            <w:pPr>
              <w:tabs>
                <w:tab w:val="left" w:pos="1276"/>
              </w:tabs>
              <w:spacing w:line="360" w:lineRule="auto"/>
              <w:jc w:val="both"/>
              <w:rPr>
                <w:b/>
                <w:color w:val="000000"/>
                <w:lang w:val="en-US"/>
              </w:rPr>
            </w:pPr>
          </w:p>
        </w:tc>
        <w:tc>
          <w:tcPr>
            <w:tcW w:w="2268" w:type="dxa"/>
            <w:vMerge/>
            <w:tcBorders>
              <w:left w:val="nil"/>
              <w:bottom w:val="single" w:sz="4" w:space="0" w:color="000000" w:themeColor="text1"/>
              <w:right w:val="nil"/>
            </w:tcBorders>
          </w:tcPr>
          <w:p w:rsidR="00555CF6" w:rsidRDefault="00555CF6" w:rsidP="00555CF6">
            <w:pPr>
              <w:tabs>
                <w:tab w:val="left" w:pos="1276"/>
              </w:tabs>
              <w:spacing w:line="360" w:lineRule="auto"/>
              <w:jc w:val="both"/>
              <w:rPr>
                <w:b/>
                <w:color w:val="000000"/>
                <w:lang w:val="en-US"/>
              </w:rPr>
            </w:pPr>
          </w:p>
        </w:tc>
        <w:tc>
          <w:tcPr>
            <w:tcW w:w="2126" w:type="dxa"/>
            <w:tcBorders>
              <w:left w:val="nil"/>
              <w:bottom w:val="single" w:sz="4" w:space="0" w:color="000000" w:themeColor="text1"/>
              <w:right w:val="nil"/>
            </w:tcBorders>
          </w:tcPr>
          <w:p w:rsidR="00555CF6" w:rsidRDefault="00555CF6" w:rsidP="00555CF6">
            <w:pPr>
              <w:tabs>
                <w:tab w:val="left" w:pos="1276"/>
              </w:tabs>
              <w:spacing w:line="360" w:lineRule="auto"/>
              <w:jc w:val="center"/>
              <w:rPr>
                <w:b/>
                <w:color w:val="000000"/>
                <w:lang w:val="en-US"/>
              </w:rPr>
            </w:pPr>
            <w:r>
              <w:rPr>
                <w:b/>
                <w:sz w:val="24"/>
                <w:szCs w:val="24"/>
              </w:rPr>
              <w:t>Sebelum</w:t>
            </w:r>
          </w:p>
        </w:tc>
        <w:tc>
          <w:tcPr>
            <w:tcW w:w="2410" w:type="dxa"/>
            <w:tcBorders>
              <w:left w:val="nil"/>
              <w:bottom w:val="single" w:sz="4" w:space="0" w:color="000000" w:themeColor="text1"/>
              <w:right w:val="nil"/>
            </w:tcBorders>
          </w:tcPr>
          <w:p w:rsidR="00555CF6" w:rsidRDefault="00555CF6" w:rsidP="00555CF6">
            <w:pPr>
              <w:tabs>
                <w:tab w:val="left" w:pos="1276"/>
              </w:tabs>
              <w:spacing w:line="360" w:lineRule="auto"/>
              <w:jc w:val="center"/>
              <w:rPr>
                <w:b/>
                <w:color w:val="000000"/>
                <w:lang w:val="en-US"/>
              </w:rPr>
            </w:pPr>
            <w:r>
              <w:rPr>
                <w:b/>
                <w:color w:val="000000"/>
                <w:lang w:val="en-US"/>
              </w:rPr>
              <w:t>Setelah</w:t>
            </w:r>
          </w:p>
        </w:tc>
      </w:tr>
      <w:tr w:rsidR="00902CEA" w:rsidTr="00385348">
        <w:tc>
          <w:tcPr>
            <w:tcW w:w="1276" w:type="dxa"/>
            <w:tcBorders>
              <w:left w:val="nil"/>
              <w:bottom w:val="nil"/>
              <w:right w:val="nil"/>
            </w:tcBorders>
          </w:tcPr>
          <w:p w:rsidR="00902CEA" w:rsidRDefault="00902CEA" w:rsidP="00555CF6">
            <w:pPr>
              <w:tabs>
                <w:tab w:val="left" w:pos="1276"/>
              </w:tabs>
              <w:spacing w:line="360" w:lineRule="auto"/>
              <w:jc w:val="center"/>
              <w:rPr>
                <w:b/>
                <w:color w:val="000000"/>
                <w:lang w:val="en-US"/>
              </w:rPr>
            </w:pPr>
            <w:r>
              <w:rPr>
                <w:b/>
                <w:color w:val="000000"/>
                <w:lang w:val="en-US"/>
              </w:rPr>
              <w:t>1</w:t>
            </w:r>
          </w:p>
        </w:tc>
        <w:tc>
          <w:tcPr>
            <w:tcW w:w="2268" w:type="dxa"/>
            <w:tcBorders>
              <w:left w:val="nil"/>
              <w:bottom w:val="nil"/>
              <w:right w:val="nil"/>
            </w:tcBorders>
          </w:tcPr>
          <w:p w:rsidR="00902CEA" w:rsidRPr="00DB4EB8" w:rsidRDefault="00902CEA" w:rsidP="00885F3F">
            <w:pPr>
              <w:jc w:val="center"/>
              <w:rPr>
                <w:lang w:val="en-US"/>
              </w:rPr>
            </w:pPr>
            <w:r>
              <w:rPr>
                <w:lang w:val="en-US"/>
              </w:rPr>
              <w:t>SWU</w:t>
            </w:r>
          </w:p>
        </w:tc>
        <w:tc>
          <w:tcPr>
            <w:tcW w:w="2126" w:type="dxa"/>
            <w:tcBorders>
              <w:left w:val="nil"/>
              <w:bottom w:val="nil"/>
              <w:right w:val="nil"/>
            </w:tcBorders>
          </w:tcPr>
          <w:p w:rsidR="00902CEA" w:rsidRDefault="00902CEA" w:rsidP="00885F3F">
            <w:pPr>
              <w:jc w:val="center"/>
              <w:rPr>
                <w:lang w:val="en-US"/>
              </w:rPr>
            </w:pPr>
            <w:r>
              <w:rPr>
                <w:lang w:val="en-US"/>
              </w:rPr>
              <w:t>50</w:t>
            </w:r>
          </w:p>
        </w:tc>
        <w:tc>
          <w:tcPr>
            <w:tcW w:w="2410" w:type="dxa"/>
            <w:tcBorders>
              <w:left w:val="nil"/>
              <w:bottom w:val="nil"/>
              <w:right w:val="nil"/>
            </w:tcBorders>
          </w:tcPr>
          <w:p w:rsidR="00902CEA" w:rsidRPr="00DB4EB8" w:rsidRDefault="00902CEA" w:rsidP="00885F3F">
            <w:pPr>
              <w:jc w:val="center"/>
              <w:rPr>
                <w:lang w:val="en-US"/>
              </w:rPr>
            </w:pPr>
            <w:r>
              <w:rPr>
                <w:lang w:val="en-US"/>
              </w:rPr>
              <w:t>8</w:t>
            </w:r>
            <w:r w:rsidR="008048AD">
              <w:rPr>
                <w:lang w:val="en-US"/>
              </w:rPr>
              <w:t>0</w:t>
            </w:r>
          </w:p>
        </w:tc>
      </w:tr>
      <w:tr w:rsidR="00902CEA" w:rsidTr="00385348">
        <w:tc>
          <w:tcPr>
            <w:tcW w:w="1276" w:type="dxa"/>
            <w:tcBorders>
              <w:top w:val="nil"/>
              <w:left w:val="nil"/>
              <w:bottom w:val="nil"/>
              <w:right w:val="nil"/>
            </w:tcBorders>
          </w:tcPr>
          <w:p w:rsidR="00902CEA" w:rsidRDefault="00902CEA" w:rsidP="00555CF6">
            <w:pPr>
              <w:tabs>
                <w:tab w:val="left" w:pos="1276"/>
              </w:tabs>
              <w:spacing w:line="360" w:lineRule="auto"/>
              <w:jc w:val="center"/>
              <w:rPr>
                <w:b/>
                <w:color w:val="000000"/>
                <w:lang w:val="en-US"/>
              </w:rPr>
            </w:pPr>
            <w:r>
              <w:rPr>
                <w:b/>
                <w:color w:val="000000"/>
                <w:lang w:val="en-US"/>
              </w:rPr>
              <w:t>2</w:t>
            </w:r>
          </w:p>
        </w:tc>
        <w:tc>
          <w:tcPr>
            <w:tcW w:w="2268" w:type="dxa"/>
            <w:tcBorders>
              <w:top w:val="nil"/>
              <w:left w:val="nil"/>
              <w:bottom w:val="nil"/>
              <w:right w:val="nil"/>
            </w:tcBorders>
          </w:tcPr>
          <w:p w:rsidR="00902CEA" w:rsidRPr="00DB4EB8" w:rsidRDefault="00902CEA" w:rsidP="00885F3F">
            <w:pPr>
              <w:jc w:val="center"/>
              <w:rPr>
                <w:lang w:val="en-US"/>
              </w:rPr>
            </w:pPr>
            <w:r>
              <w:rPr>
                <w:lang w:val="en-US"/>
              </w:rPr>
              <w:t>JY</w:t>
            </w:r>
          </w:p>
        </w:tc>
        <w:tc>
          <w:tcPr>
            <w:tcW w:w="2126" w:type="dxa"/>
            <w:tcBorders>
              <w:top w:val="nil"/>
              <w:left w:val="nil"/>
              <w:bottom w:val="nil"/>
              <w:right w:val="nil"/>
            </w:tcBorders>
          </w:tcPr>
          <w:p w:rsidR="00902CEA" w:rsidRDefault="00902CEA" w:rsidP="00885F3F">
            <w:pPr>
              <w:jc w:val="center"/>
              <w:rPr>
                <w:lang w:val="en-US"/>
              </w:rPr>
            </w:pPr>
            <w:r>
              <w:rPr>
                <w:lang w:val="en-US"/>
              </w:rPr>
              <w:t>80</w:t>
            </w:r>
          </w:p>
        </w:tc>
        <w:tc>
          <w:tcPr>
            <w:tcW w:w="2410" w:type="dxa"/>
            <w:tcBorders>
              <w:top w:val="nil"/>
              <w:left w:val="nil"/>
              <w:bottom w:val="nil"/>
              <w:right w:val="nil"/>
            </w:tcBorders>
          </w:tcPr>
          <w:p w:rsidR="00902CEA" w:rsidRPr="00DB4EB8" w:rsidRDefault="00902CEA" w:rsidP="00885F3F">
            <w:pPr>
              <w:jc w:val="center"/>
              <w:rPr>
                <w:lang w:val="en-US"/>
              </w:rPr>
            </w:pPr>
            <w:r>
              <w:rPr>
                <w:lang w:val="en-US"/>
              </w:rPr>
              <w:t>10</w:t>
            </w:r>
            <w:r w:rsidR="008048AD">
              <w:rPr>
                <w:lang w:val="en-US"/>
              </w:rPr>
              <w:t>0</w:t>
            </w:r>
          </w:p>
        </w:tc>
      </w:tr>
      <w:tr w:rsidR="00902CEA" w:rsidTr="00385348">
        <w:tc>
          <w:tcPr>
            <w:tcW w:w="1276" w:type="dxa"/>
            <w:tcBorders>
              <w:top w:val="nil"/>
              <w:left w:val="nil"/>
              <w:bottom w:val="nil"/>
              <w:right w:val="nil"/>
            </w:tcBorders>
          </w:tcPr>
          <w:p w:rsidR="00902CEA" w:rsidRDefault="00902CEA" w:rsidP="00555CF6">
            <w:pPr>
              <w:tabs>
                <w:tab w:val="left" w:pos="1276"/>
              </w:tabs>
              <w:spacing w:line="360" w:lineRule="auto"/>
              <w:jc w:val="center"/>
              <w:rPr>
                <w:b/>
                <w:color w:val="000000"/>
                <w:lang w:val="en-US"/>
              </w:rPr>
            </w:pPr>
            <w:r>
              <w:rPr>
                <w:b/>
                <w:color w:val="000000"/>
                <w:lang w:val="en-US"/>
              </w:rPr>
              <w:t>3</w:t>
            </w:r>
          </w:p>
        </w:tc>
        <w:tc>
          <w:tcPr>
            <w:tcW w:w="2268" w:type="dxa"/>
            <w:tcBorders>
              <w:top w:val="nil"/>
              <w:left w:val="nil"/>
              <w:bottom w:val="nil"/>
              <w:right w:val="nil"/>
            </w:tcBorders>
          </w:tcPr>
          <w:p w:rsidR="00902CEA" w:rsidRPr="00DB4EB8" w:rsidRDefault="00902CEA" w:rsidP="00885F3F">
            <w:pPr>
              <w:jc w:val="center"/>
              <w:rPr>
                <w:lang w:val="en-US"/>
              </w:rPr>
            </w:pPr>
            <w:r>
              <w:rPr>
                <w:lang w:val="en-US"/>
              </w:rPr>
              <w:t>RES</w:t>
            </w:r>
          </w:p>
        </w:tc>
        <w:tc>
          <w:tcPr>
            <w:tcW w:w="2126" w:type="dxa"/>
            <w:tcBorders>
              <w:top w:val="nil"/>
              <w:left w:val="nil"/>
              <w:bottom w:val="nil"/>
              <w:right w:val="nil"/>
            </w:tcBorders>
          </w:tcPr>
          <w:p w:rsidR="00902CEA" w:rsidRDefault="00902CEA" w:rsidP="00885F3F">
            <w:pPr>
              <w:jc w:val="center"/>
              <w:rPr>
                <w:lang w:val="en-US"/>
              </w:rPr>
            </w:pPr>
            <w:r>
              <w:rPr>
                <w:lang w:val="en-US"/>
              </w:rPr>
              <w:t>50</w:t>
            </w:r>
          </w:p>
        </w:tc>
        <w:tc>
          <w:tcPr>
            <w:tcW w:w="2410" w:type="dxa"/>
            <w:tcBorders>
              <w:top w:val="nil"/>
              <w:left w:val="nil"/>
              <w:bottom w:val="nil"/>
              <w:right w:val="nil"/>
            </w:tcBorders>
          </w:tcPr>
          <w:p w:rsidR="00902CEA" w:rsidRPr="00DB4EB8" w:rsidRDefault="00902CEA" w:rsidP="00885F3F">
            <w:pPr>
              <w:jc w:val="center"/>
              <w:rPr>
                <w:lang w:val="en-US"/>
              </w:rPr>
            </w:pPr>
            <w:r>
              <w:rPr>
                <w:lang w:val="en-US"/>
              </w:rPr>
              <w:t>7</w:t>
            </w:r>
            <w:r w:rsidR="008048AD">
              <w:rPr>
                <w:lang w:val="en-US"/>
              </w:rPr>
              <w:t>0</w:t>
            </w:r>
          </w:p>
        </w:tc>
      </w:tr>
      <w:tr w:rsidR="00902CEA" w:rsidTr="00385348">
        <w:tc>
          <w:tcPr>
            <w:tcW w:w="1276" w:type="dxa"/>
            <w:tcBorders>
              <w:top w:val="nil"/>
              <w:left w:val="nil"/>
              <w:bottom w:val="single" w:sz="4" w:space="0" w:color="auto"/>
              <w:right w:val="nil"/>
            </w:tcBorders>
          </w:tcPr>
          <w:p w:rsidR="00902CEA" w:rsidRDefault="00902CEA" w:rsidP="00555CF6">
            <w:pPr>
              <w:tabs>
                <w:tab w:val="left" w:pos="1276"/>
              </w:tabs>
              <w:spacing w:line="360" w:lineRule="auto"/>
              <w:jc w:val="center"/>
              <w:rPr>
                <w:b/>
                <w:color w:val="000000"/>
                <w:lang w:val="en-US"/>
              </w:rPr>
            </w:pPr>
            <w:r>
              <w:rPr>
                <w:b/>
                <w:color w:val="000000"/>
                <w:lang w:val="en-US"/>
              </w:rPr>
              <w:t>4</w:t>
            </w:r>
          </w:p>
        </w:tc>
        <w:tc>
          <w:tcPr>
            <w:tcW w:w="2268" w:type="dxa"/>
            <w:tcBorders>
              <w:top w:val="nil"/>
              <w:left w:val="nil"/>
              <w:bottom w:val="single" w:sz="4" w:space="0" w:color="auto"/>
              <w:right w:val="nil"/>
            </w:tcBorders>
          </w:tcPr>
          <w:p w:rsidR="00902CEA" w:rsidRPr="00DB4EB8" w:rsidRDefault="00902CEA" w:rsidP="00885F3F">
            <w:pPr>
              <w:jc w:val="center"/>
              <w:rPr>
                <w:lang w:val="en-US"/>
              </w:rPr>
            </w:pPr>
            <w:r>
              <w:rPr>
                <w:lang w:val="en-US"/>
              </w:rPr>
              <w:t>RS</w:t>
            </w:r>
          </w:p>
        </w:tc>
        <w:tc>
          <w:tcPr>
            <w:tcW w:w="2126" w:type="dxa"/>
            <w:tcBorders>
              <w:top w:val="nil"/>
              <w:left w:val="nil"/>
              <w:bottom w:val="single" w:sz="4" w:space="0" w:color="auto"/>
              <w:right w:val="nil"/>
            </w:tcBorders>
          </w:tcPr>
          <w:p w:rsidR="00902CEA" w:rsidRDefault="00902CEA" w:rsidP="00885F3F">
            <w:pPr>
              <w:jc w:val="center"/>
              <w:rPr>
                <w:lang w:val="en-US"/>
              </w:rPr>
            </w:pPr>
            <w:r>
              <w:rPr>
                <w:lang w:val="en-US"/>
              </w:rPr>
              <w:t>40</w:t>
            </w:r>
          </w:p>
        </w:tc>
        <w:tc>
          <w:tcPr>
            <w:tcW w:w="2410" w:type="dxa"/>
            <w:tcBorders>
              <w:top w:val="nil"/>
              <w:left w:val="nil"/>
              <w:bottom w:val="single" w:sz="4" w:space="0" w:color="auto"/>
              <w:right w:val="nil"/>
            </w:tcBorders>
          </w:tcPr>
          <w:p w:rsidR="00902CEA" w:rsidRPr="00DB4EB8" w:rsidRDefault="00902CEA" w:rsidP="00885F3F">
            <w:pPr>
              <w:jc w:val="center"/>
              <w:rPr>
                <w:lang w:val="en-US"/>
              </w:rPr>
            </w:pPr>
            <w:r>
              <w:rPr>
                <w:lang w:val="en-US"/>
              </w:rPr>
              <w:t>7</w:t>
            </w:r>
            <w:r w:rsidR="008048AD">
              <w:rPr>
                <w:lang w:val="en-US"/>
              </w:rPr>
              <w:t>0</w:t>
            </w:r>
          </w:p>
        </w:tc>
      </w:tr>
      <w:tr w:rsidR="00902CEA" w:rsidTr="00385348">
        <w:tc>
          <w:tcPr>
            <w:tcW w:w="3544" w:type="dxa"/>
            <w:gridSpan w:val="2"/>
            <w:tcBorders>
              <w:top w:val="single" w:sz="4" w:space="0" w:color="auto"/>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Jumlah</w:t>
            </w:r>
          </w:p>
        </w:tc>
        <w:tc>
          <w:tcPr>
            <w:tcW w:w="2126" w:type="dxa"/>
            <w:tcBorders>
              <w:top w:val="single" w:sz="4" w:space="0" w:color="auto"/>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210</w:t>
            </w:r>
          </w:p>
        </w:tc>
        <w:tc>
          <w:tcPr>
            <w:tcW w:w="2410" w:type="dxa"/>
            <w:tcBorders>
              <w:top w:val="single" w:sz="4" w:space="0" w:color="auto"/>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320</w:t>
            </w:r>
          </w:p>
        </w:tc>
      </w:tr>
      <w:tr w:rsidR="00902CEA" w:rsidTr="00385348">
        <w:tc>
          <w:tcPr>
            <w:tcW w:w="3544" w:type="dxa"/>
            <w:gridSpan w:val="2"/>
            <w:tcBorders>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Nilai rata-rata</w:t>
            </w:r>
          </w:p>
        </w:tc>
        <w:tc>
          <w:tcPr>
            <w:tcW w:w="2126" w:type="dxa"/>
            <w:tcBorders>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52</w:t>
            </w:r>
          </w:p>
        </w:tc>
        <w:tc>
          <w:tcPr>
            <w:tcW w:w="2410" w:type="dxa"/>
            <w:tcBorders>
              <w:left w:val="nil"/>
              <w:right w:val="nil"/>
            </w:tcBorders>
          </w:tcPr>
          <w:p w:rsidR="00902CEA" w:rsidRPr="002D3943" w:rsidRDefault="00902CEA" w:rsidP="00555CF6">
            <w:pPr>
              <w:tabs>
                <w:tab w:val="left" w:pos="1276"/>
              </w:tabs>
              <w:spacing w:line="360" w:lineRule="auto"/>
              <w:jc w:val="center"/>
              <w:rPr>
                <w:color w:val="000000"/>
                <w:lang w:val="en-US"/>
              </w:rPr>
            </w:pPr>
            <w:r w:rsidRPr="002D3943">
              <w:rPr>
                <w:color w:val="000000"/>
                <w:lang w:val="en-US"/>
              </w:rPr>
              <w:t>80</w:t>
            </w:r>
          </w:p>
        </w:tc>
      </w:tr>
    </w:tbl>
    <w:p w:rsidR="001B5D10" w:rsidRDefault="001B5D10" w:rsidP="001B5D10">
      <w:pPr>
        <w:jc w:val="both"/>
        <w:rPr>
          <w:lang w:val="en-US"/>
        </w:rPr>
      </w:pPr>
    </w:p>
    <w:p w:rsidR="001B5D10" w:rsidRPr="00790768" w:rsidRDefault="001B5D10" w:rsidP="001B5D10">
      <w:pPr>
        <w:jc w:val="both"/>
        <w:rPr>
          <w:lang w:val="en-US"/>
        </w:rPr>
      </w:pPr>
    </w:p>
    <w:p w:rsidR="002D3943" w:rsidRDefault="001B5D10" w:rsidP="002D3943">
      <w:pPr>
        <w:spacing w:line="480" w:lineRule="auto"/>
        <w:ind w:firstLine="540"/>
        <w:jc w:val="both"/>
        <w:rPr>
          <w:lang w:val="en-US"/>
        </w:rPr>
      </w:pPr>
      <w:r w:rsidRPr="0018101A">
        <w:t>Berdas</w:t>
      </w:r>
      <w:r w:rsidR="00655E20">
        <w:t>arkan tabel rekapitulasi</w:t>
      </w:r>
      <w:r w:rsidRPr="0018101A">
        <w:t xml:space="preserve"> dapat dijelaskan bahwa </w:t>
      </w:r>
      <w:r w:rsidR="002D3943">
        <w:rPr>
          <w:lang w:val="en-US"/>
        </w:rPr>
        <w:t xml:space="preserve">terjadi peningkatan hasil belajar IPA </w:t>
      </w:r>
      <w:r w:rsidR="002D3943" w:rsidRPr="0018101A">
        <w:t>sebelum dan se</w:t>
      </w:r>
      <w:r w:rsidR="00876CCB">
        <w:rPr>
          <w:lang w:val="en-US"/>
        </w:rPr>
        <w:t>telah</w:t>
      </w:r>
      <w:r w:rsidR="002D3943">
        <w:t xml:space="preserve"> penggunaan </w:t>
      </w:r>
      <w:r w:rsidR="002D3943" w:rsidRPr="001B5D10">
        <w:rPr>
          <w:color w:val="000000"/>
        </w:rPr>
        <w:t xml:space="preserve">media berbasis </w:t>
      </w:r>
      <w:r w:rsidR="002D3943" w:rsidRPr="001B5D10">
        <w:rPr>
          <w:i/>
          <w:iCs/>
          <w:lang w:val="sv-SE"/>
        </w:rPr>
        <w:t>ICT (Information and Communication Technology)</w:t>
      </w:r>
      <w:r w:rsidR="002D3943">
        <w:rPr>
          <w:lang w:val="en-US"/>
        </w:rPr>
        <w:t xml:space="preserve"> </w:t>
      </w:r>
      <w:r w:rsidRPr="0018101A">
        <w:t xml:space="preserve">. Hal tersebut </w:t>
      </w:r>
      <w:r w:rsidR="002D3943">
        <w:rPr>
          <w:lang w:val="en-US"/>
        </w:rPr>
        <w:t>nampak</w:t>
      </w:r>
      <w:r w:rsidRPr="0018101A">
        <w:t xml:space="preserve"> pada </w:t>
      </w:r>
      <w:r w:rsidR="002D3943">
        <w:rPr>
          <w:lang w:val="en-US"/>
        </w:rPr>
        <w:t xml:space="preserve">nilai rata-rata hasil belajar IPA </w:t>
      </w:r>
      <w:r w:rsidR="00876CCB">
        <w:rPr>
          <w:color w:val="000000"/>
          <w:lang w:val="en-US"/>
        </w:rPr>
        <w:t xml:space="preserve">pada </w:t>
      </w:r>
      <w:r w:rsidR="00876CCB" w:rsidRPr="001B5D10">
        <w:rPr>
          <w:color w:val="000000"/>
        </w:rPr>
        <w:t xml:space="preserve">murid tunagrahita ringan kelas dasar V di SLB Negeri Tanah Grogot Kabupaten Paser Kalimantan Timur </w:t>
      </w:r>
      <w:r w:rsidR="002D3943">
        <w:rPr>
          <w:lang w:val="en-US"/>
        </w:rPr>
        <w:t xml:space="preserve">sebelum </w:t>
      </w:r>
      <w:r w:rsidRPr="0018101A">
        <w:t xml:space="preserve"> </w:t>
      </w:r>
      <w:r w:rsidR="002D3943">
        <w:t xml:space="preserve">penggunaan </w:t>
      </w:r>
      <w:r w:rsidR="002D3943" w:rsidRPr="001B5D10">
        <w:rPr>
          <w:color w:val="000000"/>
        </w:rPr>
        <w:t xml:space="preserve">media berbasis </w:t>
      </w:r>
      <w:r w:rsidR="002D3943" w:rsidRPr="001B5D10">
        <w:rPr>
          <w:i/>
          <w:iCs/>
          <w:lang w:val="sv-SE"/>
        </w:rPr>
        <w:t>ICT (Information and Communication Technology)</w:t>
      </w:r>
      <w:r w:rsidR="002D3943">
        <w:rPr>
          <w:lang w:val="en-US"/>
        </w:rPr>
        <w:t xml:space="preserve"> sebesar 52 atau jika dikategorikan ke dalam lima kategori hasil belajar IPA berada pada kategori sedang. </w:t>
      </w:r>
    </w:p>
    <w:p w:rsidR="001B5D10" w:rsidRPr="00885F3F" w:rsidRDefault="00876CCB" w:rsidP="00885F3F">
      <w:pPr>
        <w:spacing w:line="480" w:lineRule="auto"/>
        <w:ind w:firstLine="540"/>
        <w:jc w:val="both"/>
        <w:rPr>
          <w:color w:val="000000"/>
          <w:lang w:val="en-US"/>
        </w:rPr>
      </w:pPr>
      <w:r>
        <w:rPr>
          <w:lang w:val="en-US"/>
        </w:rPr>
        <w:lastRenderedPageBreak/>
        <w:t xml:space="preserve">  Setelah </w:t>
      </w:r>
      <w:r>
        <w:t xml:space="preserve">penggunaan </w:t>
      </w:r>
      <w:r w:rsidRPr="001B5D10">
        <w:rPr>
          <w:color w:val="000000"/>
        </w:rPr>
        <w:t xml:space="preserve">media berbasis </w:t>
      </w:r>
      <w:r w:rsidRPr="001B5D10">
        <w:rPr>
          <w:i/>
          <w:iCs/>
          <w:lang w:val="sv-SE"/>
        </w:rPr>
        <w:t>ICT (Information and Communication Technology)</w:t>
      </w:r>
      <w:r>
        <w:rPr>
          <w:iCs/>
          <w:lang w:val="sv-SE"/>
        </w:rPr>
        <w:t xml:space="preserve"> hasil belajar IPA </w:t>
      </w:r>
      <w:r>
        <w:rPr>
          <w:color w:val="000000"/>
          <w:lang w:val="en-US"/>
        </w:rPr>
        <w:t xml:space="preserve">pada </w:t>
      </w:r>
      <w:r w:rsidRPr="001B5D10">
        <w:rPr>
          <w:color w:val="000000"/>
        </w:rPr>
        <w:t>murid tunagrahita ringan kelas dasar V di SLB Negeri Tanah Grogot Kabupaten Paser Kalimantan Timur</w:t>
      </w:r>
      <w:r w:rsidR="00F8102C">
        <w:rPr>
          <w:color w:val="000000"/>
          <w:lang w:val="en-US"/>
        </w:rPr>
        <w:t xml:space="preserve"> mengalami peningkatan . </w:t>
      </w:r>
      <w:r w:rsidR="00F8102C">
        <w:rPr>
          <w:color w:val="000000"/>
        </w:rPr>
        <w:t>H</w:t>
      </w:r>
      <w:r>
        <w:rPr>
          <w:color w:val="000000"/>
          <w:lang w:val="en-US"/>
        </w:rPr>
        <w:t xml:space="preserve">al tersebut nampak pada </w:t>
      </w:r>
      <w:r>
        <w:rPr>
          <w:lang w:val="en-US"/>
        </w:rPr>
        <w:t xml:space="preserve">nilai rata-rata hasil belajar IPA </w:t>
      </w:r>
      <w:r>
        <w:rPr>
          <w:color w:val="000000"/>
          <w:lang w:val="en-US"/>
        </w:rPr>
        <w:t xml:space="preserve">pada </w:t>
      </w:r>
      <w:r w:rsidRPr="001B5D10">
        <w:rPr>
          <w:color w:val="000000"/>
        </w:rPr>
        <w:t xml:space="preserve">murid tunagrahita ringan kelas dasar V di SLB Negeri Tanah Grogot Kabupaten Paser Kalimantan Timur </w:t>
      </w:r>
      <w:r>
        <w:rPr>
          <w:lang w:val="en-US"/>
        </w:rPr>
        <w:t xml:space="preserve">setelah </w:t>
      </w:r>
      <w:r w:rsidRPr="0018101A">
        <w:t xml:space="preserve"> </w:t>
      </w:r>
      <w:r>
        <w:t xml:space="preserve">penggunaan </w:t>
      </w:r>
      <w:r w:rsidRPr="001B5D10">
        <w:rPr>
          <w:color w:val="000000"/>
        </w:rPr>
        <w:t xml:space="preserve">media berbasis </w:t>
      </w:r>
      <w:r w:rsidRPr="001B5D10">
        <w:rPr>
          <w:i/>
          <w:iCs/>
          <w:lang w:val="sv-SE"/>
        </w:rPr>
        <w:t>ICT (Information and Communication Technology)</w:t>
      </w:r>
      <w:r>
        <w:rPr>
          <w:lang w:val="en-US"/>
        </w:rPr>
        <w:t xml:space="preserve"> sebesar 80 atau jika dikategorikan ke dalam lima kategori hasil belajar IPA berada pada kategori tinggi. </w:t>
      </w:r>
      <w:r w:rsidR="008B4072">
        <w:rPr>
          <w:lang w:val="en-US"/>
        </w:rPr>
        <w:t xml:space="preserve"> </w:t>
      </w:r>
      <w:r w:rsidR="001B5D10" w:rsidRPr="0018101A">
        <w:t xml:space="preserve">Untuk lebih jelasnya maka akan di visualisasikan dalam </w:t>
      </w:r>
      <w:r w:rsidR="001B5D10">
        <w:t>grafik</w:t>
      </w:r>
      <w:r w:rsidR="001B5D10" w:rsidRPr="0018101A">
        <w:t xml:space="preserve"> 4.3</w:t>
      </w:r>
      <w:r w:rsidR="002D3943">
        <w:t xml:space="preserve"> berikut</w:t>
      </w:r>
    </w:p>
    <w:p w:rsidR="001B5D10" w:rsidRPr="009F425E" w:rsidRDefault="001B5D10" w:rsidP="001B5D10">
      <w:pPr>
        <w:spacing w:line="480" w:lineRule="auto"/>
        <w:ind w:firstLine="540"/>
        <w:jc w:val="both"/>
        <w:rPr>
          <w:lang w:val="en-US"/>
        </w:rPr>
      </w:pPr>
    </w:p>
    <w:p w:rsidR="001B5D10" w:rsidRPr="00285BCE" w:rsidRDefault="001B5D10" w:rsidP="001B5D10">
      <w:pPr>
        <w:spacing w:line="480" w:lineRule="auto"/>
        <w:ind w:firstLine="540"/>
        <w:jc w:val="both"/>
        <w:rPr>
          <w:lang w:val="en-US"/>
        </w:rPr>
      </w:pPr>
      <w:r>
        <w:rPr>
          <w:b/>
          <w:noProof/>
          <w:lang w:val="en-US"/>
        </w:rPr>
        <w:drawing>
          <wp:anchor distT="0" distB="0" distL="114300" distR="114300" simplePos="0" relativeHeight="251669504" behindDoc="1" locked="0" layoutInCell="1" allowOverlap="1">
            <wp:simplePos x="0" y="0"/>
            <wp:positionH relativeFrom="column">
              <wp:posOffset>356347</wp:posOffset>
            </wp:positionH>
            <wp:positionV relativeFrom="paragraph">
              <wp:posOffset>-132305</wp:posOffset>
            </wp:positionV>
            <wp:extent cx="4911799" cy="2807746"/>
            <wp:effectExtent l="0" t="0" r="3101" b="0"/>
            <wp:wrapNone/>
            <wp:docPr id="39" name="Object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1B5D10" w:rsidRDefault="001B5D10" w:rsidP="001B5D10">
      <w:pPr>
        <w:tabs>
          <w:tab w:val="left" w:pos="1605"/>
        </w:tabs>
      </w:pPr>
    </w:p>
    <w:p w:rsidR="001B5D10" w:rsidRDefault="001B5D10" w:rsidP="001B5D10">
      <w:pPr>
        <w:tabs>
          <w:tab w:val="left" w:pos="1605"/>
        </w:tabs>
        <w:rPr>
          <w:lang w:val="en-US"/>
        </w:rPr>
      </w:pPr>
    </w:p>
    <w:p w:rsidR="001B5D10" w:rsidRPr="009F425E" w:rsidRDefault="001B5D10" w:rsidP="001B5D10">
      <w:pPr>
        <w:tabs>
          <w:tab w:val="left" w:pos="1605"/>
        </w:tabs>
        <w:rPr>
          <w:lang w:val="en-US"/>
        </w:rPr>
      </w:pPr>
    </w:p>
    <w:p w:rsidR="001B5D10" w:rsidRDefault="001B5D10" w:rsidP="001B5D10">
      <w:pPr>
        <w:tabs>
          <w:tab w:val="left" w:pos="1605"/>
        </w:tabs>
      </w:pPr>
    </w:p>
    <w:p w:rsidR="001B5D10" w:rsidRDefault="001B5D10" w:rsidP="001B5D10">
      <w:pPr>
        <w:tabs>
          <w:tab w:val="left" w:pos="1605"/>
        </w:tabs>
      </w:pPr>
    </w:p>
    <w:p w:rsidR="001B5D10" w:rsidRDefault="001B5D10" w:rsidP="001B5D10">
      <w:pPr>
        <w:tabs>
          <w:tab w:val="left" w:pos="1605"/>
        </w:tabs>
        <w:rPr>
          <w:lang w:val="en-US"/>
        </w:rPr>
      </w:pPr>
    </w:p>
    <w:p w:rsidR="001B5D10" w:rsidRPr="009F425E" w:rsidRDefault="001B5D10" w:rsidP="001B5D10">
      <w:pPr>
        <w:tabs>
          <w:tab w:val="left" w:pos="1605"/>
        </w:tabs>
        <w:rPr>
          <w:lang w:val="en-US"/>
        </w:rPr>
      </w:pPr>
    </w:p>
    <w:p w:rsidR="001B5D10" w:rsidRDefault="001B5D10" w:rsidP="001B5D10">
      <w:pPr>
        <w:ind w:left="1418" w:hanging="1418"/>
        <w:jc w:val="both"/>
        <w:rPr>
          <w:lang w:val="en-US"/>
        </w:rPr>
      </w:pPr>
    </w:p>
    <w:p w:rsidR="001B5D10" w:rsidRDefault="001B5D10" w:rsidP="001B5D10">
      <w:pPr>
        <w:ind w:left="1418" w:hanging="1418"/>
        <w:jc w:val="both"/>
        <w:rPr>
          <w:lang w:val="en-US"/>
        </w:rPr>
      </w:pPr>
    </w:p>
    <w:p w:rsidR="001B5D10" w:rsidRDefault="001B5D10" w:rsidP="001B5D10">
      <w:pPr>
        <w:ind w:left="1418" w:hanging="1418"/>
        <w:jc w:val="both"/>
        <w:rPr>
          <w:lang w:val="en-US"/>
        </w:rPr>
      </w:pPr>
    </w:p>
    <w:p w:rsidR="001B5D10" w:rsidRDefault="001B5D10" w:rsidP="001B5D10">
      <w:pPr>
        <w:ind w:left="1418" w:hanging="1418"/>
        <w:jc w:val="both"/>
        <w:rPr>
          <w:lang w:val="en-US"/>
        </w:rPr>
      </w:pPr>
    </w:p>
    <w:p w:rsidR="001B5D10" w:rsidRDefault="001B5D10" w:rsidP="001B5D10">
      <w:pPr>
        <w:ind w:left="1418" w:hanging="1418"/>
        <w:jc w:val="both"/>
        <w:rPr>
          <w:lang w:val="en-US"/>
        </w:rPr>
      </w:pPr>
    </w:p>
    <w:p w:rsidR="001B5D10" w:rsidRDefault="001B5D10" w:rsidP="001B5D10">
      <w:pPr>
        <w:ind w:left="1418" w:hanging="1418"/>
        <w:jc w:val="both"/>
        <w:rPr>
          <w:lang w:val="en-US"/>
        </w:rPr>
      </w:pPr>
    </w:p>
    <w:p w:rsidR="001B5D10" w:rsidRDefault="001B5D10" w:rsidP="008B4072">
      <w:pPr>
        <w:ind w:left="1418" w:hanging="1418"/>
        <w:jc w:val="both"/>
        <w:rPr>
          <w:color w:val="000000"/>
          <w:lang w:val="en-US"/>
        </w:rPr>
      </w:pPr>
      <w:r w:rsidRPr="00BE0CC5">
        <w:rPr>
          <w:lang w:val="en-US"/>
        </w:rPr>
        <w:t>Grafik</w:t>
      </w:r>
      <w:r w:rsidRPr="00BE0CC5">
        <w:t xml:space="preserve"> 4.3  Visualisasi Perbandingan </w:t>
      </w:r>
      <w:r w:rsidR="008B4072">
        <w:rPr>
          <w:lang w:val="en-US"/>
        </w:rPr>
        <w:t>Hasil Belajar IPA</w:t>
      </w:r>
      <w:r>
        <w:t xml:space="preserve"> Sebelum Dan</w:t>
      </w:r>
      <w:r w:rsidR="008B4072">
        <w:rPr>
          <w:lang w:val="en-US"/>
        </w:rPr>
        <w:t xml:space="preserve"> </w:t>
      </w:r>
      <w:r w:rsidRPr="00BE0CC5">
        <w:t>Se</w:t>
      </w:r>
      <w:r w:rsidR="008B4072">
        <w:rPr>
          <w:lang w:val="en-US"/>
        </w:rPr>
        <w:t xml:space="preserve">telah </w:t>
      </w:r>
      <w:r w:rsidR="008B4072">
        <w:t xml:space="preserve">penggunaan </w:t>
      </w:r>
      <w:r w:rsidR="008B4072" w:rsidRPr="001B5D10">
        <w:rPr>
          <w:color w:val="000000"/>
        </w:rPr>
        <w:t xml:space="preserve">media berbasis </w:t>
      </w:r>
      <w:r w:rsidR="008B4072" w:rsidRPr="001B5D10">
        <w:rPr>
          <w:i/>
          <w:iCs/>
          <w:lang w:val="sv-SE"/>
        </w:rPr>
        <w:t>ICT (Information and Communication Technology)</w:t>
      </w:r>
      <w:r w:rsidR="008B4072">
        <w:rPr>
          <w:lang w:val="en-US"/>
        </w:rPr>
        <w:t xml:space="preserve"> </w:t>
      </w:r>
      <w:r w:rsidRPr="00BE0CC5">
        <w:t xml:space="preserve">Pada Murid Tunagrahita Ringan Kelas Dasar V Di </w:t>
      </w:r>
      <w:r w:rsidR="008B4072" w:rsidRPr="001B5D10">
        <w:rPr>
          <w:color w:val="000000"/>
        </w:rPr>
        <w:t>SLB Negeri Tanah Grogot Kabupaten Paser Kalimantan Timur</w:t>
      </w:r>
    </w:p>
    <w:p w:rsidR="008B4072" w:rsidRDefault="008B4072" w:rsidP="008B4072">
      <w:pPr>
        <w:ind w:left="1418" w:hanging="1418"/>
        <w:jc w:val="both"/>
        <w:rPr>
          <w:color w:val="000000"/>
          <w:lang w:val="en-US"/>
        </w:rPr>
      </w:pPr>
    </w:p>
    <w:p w:rsidR="008B4072" w:rsidRDefault="008B4072" w:rsidP="008B4072">
      <w:pPr>
        <w:ind w:left="1418" w:hanging="1418"/>
        <w:jc w:val="both"/>
        <w:rPr>
          <w:color w:val="000000"/>
          <w:lang w:val="en-US"/>
        </w:rPr>
      </w:pPr>
    </w:p>
    <w:p w:rsidR="008B4072" w:rsidRPr="008B4072" w:rsidRDefault="008B4072" w:rsidP="008B4072">
      <w:pPr>
        <w:ind w:left="1418" w:hanging="1418"/>
        <w:jc w:val="both"/>
        <w:rPr>
          <w:lang w:val="en-US"/>
        </w:rPr>
      </w:pPr>
    </w:p>
    <w:p w:rsidR="00880B3C" w:rsidRDefault="001B5D10" w:rsidP="00A5430C">
      <w:pPr>
        <w:spacing w:line="480" w:lineRule="auto"/>
        <w:ind w:firstLine="567"/>
        <w:jc w:val="both"/>
        <w:rPr>
          <w:lang w:val="en-US"/>
        </w:rPr>
      </w:pPr>
      <w:r w:rsidRPr="0018101A">
        <w:lastRenderedPageBreak/>
        <w:t xml:space="preserve">Berdasarkan </w:t>
      </w:r>
      <w:r>
        <w:t>grafik</w:t>
      </w:r>
      <w:r w:rsidRPr="0018101A">
        <w:t xml:space="preserve"> 4.3. di atas, maka dapat disimpulkan bahwa terdapa</w:t>
      </w:r>
      <w:r>
        <w:t xml:space="preserve">t peningkatan </w:t>
      </w:r>
      <w:r w:rsidR="00385348">
        <w:rPr>
          <w:lang w:val="en-US"/>
        </w:rPr>
        <w:t>hasil belajar IPA</w:t>
      </w:r>
      <w:r w:rsidRPr="0018101A">
        <w:t xml:space="preserve"> yang dipe</w:t>
      </w:r>
      <w:r>
        <w:t>roleh oleh murid tunagrahita ringan</w:t>
      </w:r>
      <w:r w:rsidR="00385348">
        <w:rPr>
          <w:lang w:val="en-US"/>
        </w:rPr>
        <w:t xml:space="preserve"> </w:t>
      </w:r>
      <w:r>
        <w:t>kelas dasar V</w:t>
      </w:r>
      <w:r w:rsidRPr="0018101A">
        <w:t xml:space="preserve"> di </w:t>
      </w:r>
      <w:r w:rsidR="00385348" w:rsidRPr="001B5D10">
        <w:rPr>
          <w:color w:val="000000"/>
        </w:rPr>
        <w:t>SLB Negeri Tanah Grogot Kabupaten Paser Kalimantan Timur</w:t>
      </w:r>
      <w:r w:rsidR="00385348" w:rsidRPr="0018101A">
        <w:t xml:space="preserve"> </w:t>
      </w:r>
      <w:r w:rsidRPr="0018101A">
        <w:t>seb</w:t>
      </w:r>
      <w:r>
        <w:t xml:space="preserve">elum </w:t>
      </w:r>
      <w:r w:rsidR="009A7C2C">
        <w:t xml:space="preserve">penggunaan </w:t>
      </w:r>
      <w:r w:rsidR="009A7C2C" w:rsidRPr="001B5D10">
        <w:rPr>
          <w:color w:val="000000"/>
        </w:rPr>
        <w:t xml:space="preserve">media berbasis </w:t>
      </w:r>
      <w:r w:rsidR="009A7C2C" w:rsidRPr="001B5D10">
        <w:rPr>
          <w:i/>
          <w:iCs/>
          <w:lang w:val="sv-SE"/>
        </w:rPr>
        <w:t>ICT (Information and Communication Technology)</w:t>
      </w:r>
      <w:r w:rsidR="009A7C2C">
        <w:rPr>
          <w:i/>
          <w:iCs/>
          <w:lang w:val="sv-SE"/>
        </w:rPr>
        <w:t xml:space="preserve"> </w:t>
      </w:r>
      <w:r>
        <w:t xml:space="preserve">lebih rendah dibanding sesudah </w:t>
      </w:r>
      <w:r w:rsidR="009A7C2C">
        <w:t xml:space="preserve">penggunaan </w:t>
      </w:r>
      <w:r w:rsidR="009A7C2C" w:rsidRPr="001B5D10">
        <w:rPr>
          <w:color w:val="000000"/>
        </w:rPr>
        <w:t xml:space="preserve">media berbasis </w:t>
      </w:r>
      <w:r w:rsidR="009A7C2C" w:rsidRPr="001B5D10">
        <w:rPr>
          <w:i/>
          <w:iCs/>
          <w:lang w:val="sv-SE"/>
        </w:rPr>
        <w:t>ICT (Information and Communication Technology)</w:t>
      </w:r>
      <w:r w:rsidRPr="0018101A">
        <w:t xml:space="preserve">. Jadi dapat disimpulkan bahwa </w:t>
      </w:r>
      <w:r w:rsidR="009A7C2C">
        <w:t xml:space="preserve">penggunaan </w:t>
      </w:r>
      <w:r w:rsidR="009A7C2C" w:rsidRPr="001B5D10">
        <w:rPr>
          <w:color w:val="000000"/>
        </w:rPr>
        <w:t xml:space="preserve">media berbasis </w:t>
      </w:r>
      <w:r w:rsidR="009A7C2C" w:rsidRPr="001B5D10">
        <w:rPr>
          <w:i/>
          <w:iCs/>
          <w:lang w:val="sv-SE"/>
        </w:rPr>
        <w:t>ICT (Information and Communication Technology)</w:t>
      </w:r>
      <w:r w:rsidR="009A7C2C">
        <w:rPr>
          <w:i/>
          <w:iCs/>
          <w:lang w:val="sv-SE"/>
        </w:rPr>
        <w:t xml:space="preserve"> </w:t>
      </w:r>
      <w:r w:rsidR="009A7C2C">
        <w:rPr>
          <w:lang w:val="en-US"/>
        </w:rPr>
        <w:t xml:space="preserve">dapat meningkatkan hasil belajar pada </w:t>
      </w:r>
      <w:r>
        <w:t>murid tunagrahita ringan kelas V</w:t>
      </w:r>
      <w:r w:rsidRPr="0018101A">
        <w:t xml:space="preserve"> </w:t>
      </w:r>
      <w:r w:rsidR="009A7C2C" w:rsidRPr="001B5D10">
        <w:rPr>
          <w:color w:val="000000"/>
        </w:rPr>
        <w:t>SLB Negeri Tanah Grogot Kabupaten Paser Kalimantan Timur</w:t>
      </w:r>
      <w:r w:rsidR="009A7C2C">
        <w:rPr>
          <w:lang w:val="en-US"/>
        </w:rPr>
        <w:t xml:space="preserve">. </w:t>
      </w:r>
    </w:p>
    <w:p w:rsidR="00C1577A" w:rsidRDefault="00C1577A" w:rsidP="00C1577A">
      <w:pPr>
        <w:pStyle w:val="ListParagraph"/>
        <w:ind w:left="0" w:firstLine="720"/>
        <w:jc w:val="both"/>
        <w:rPr>
          <w:lang w:val="en-US"/>
        </w:rPr>
      </w:pPr>
    </w:p>
    <w:p w:rsidR="00465153" w:rsidRDefault="00465153" w:rsidP="00C1577A">
      <w:pPr>
        <w:pStyle w:val="ListParagraph"/>
        <w:spacing w:line="480" w:lineRule="auto"/>
        <w:ind w:left="360" w:hanging="360"/>
        <w:jc w:val="both"/>
        <w:rPr>
          <w:b/>
          <w:bCs/>
          <w:lang w:val="en-US"/>
        </w:rPr>
      </w:pPr>
      <w:r w:rsidRPr="006D0004">
        <w:rPr>
          <w:b/>
          <w:bCs/>
        </w:rPr>
        <w:t>B.  Pembahasan</w:t>
      </w:r>
    </w:p>
    <w:p w:rsidR="00587E95" w:rsidRDefault="00587E95" w:rsidP="00587E95">
      <w:pPr>
        <w:spacing w:line="480" w:lineRule="auto"/>
        <w:ind w:firstLine="540"/>
        <w:jc w:val="both"/>
        <w:rPr>
          <w:lang w:val="sv-SE"/>
        </w:rPr>
      </w:pPr>
      <w:r>
        <w:rPr>
          <w:lang w:val="sv-SE"/>
        </w:rPr>
        <w:t>Murid tunagrahita ringan adalah murid yang men</w:t>
      </w:r>
      <w:r>
        <w:t>g</w:t>
      </w:r>
      <w:r>
        <w:rPr>
          <w:lang w:val="sv-SE"/>
        </w:rPr>
        <w:t>al</w:t>
      </w:r>
      <w:r>
        <w:t>a</w:t>
      </w:r>
      <w:r>
        <w:rPr>
          <w:lang w:val="sv-SE"/>
        </w:rPr>
        <w:t>mi gangguan intelektual, kemampuan</w:t>
      </w:r>
      <w:r>
        <w:t>n</w:t>
      </w:r>
      <w:r>
        <w:rPr>
          <w:lang w:val="sv-SE"/>
        </w:rPr>
        <w:t>ya rata-rata di bawah murid normal lainnya, sehingga mengalami keter</w:t>
      </w:r>
      <w:r>
        <w:t>l</w:t>
      </w:r>
      <w:r>
        <w:rPr>
          <w:lang w:val="sv-SE"/>
        </w:rPr>
        <w:t>ambatan dalam berpikir dan lambat pula dalam menyelesaik</w:t>
      </w:r>
      <w:r>
        <w:t>a</w:t>
      </w:r>
      <w:r>
        <w:rPr>
          <w:lang w:val="sv-SE"/>
        </w:rPr>
        <w:t xml:space="preserve">n sesuatu permasalahan, apalagi untuk memahami persoalan yang begitu kompleks. Menurut Amin (1995:37) mengemukakan bahwa </w:t>
      </w:r>
    </w:p>
    <w:p w:rsidR="00587E95" w:rsidRDefault="00587E95" w:rsidP="00587E95">
      <w:pPr>
        <w:ind w:left="567" w:right="567" w:hanging="27"/>
        <w:jc w:val="both"/>
        <w:rPr>
          <w:lang w:val="sv-SE"/>
        </w:rPr>
      </w:pPr>
      <w:r>
        <w:rPr>
          <w:lang w:val="sv-SE"/>
        </w:rPr>
        <w:t>Karakteristik anak tunagrahita ringan banyak yang lancar berbicara tetapi kurang perbendaharaan kata-katanya. Mereka mengalami kesukaran berfikir  abstrak, tetapi mereka dapat mengikuti pelajaran akademik baik di sekolah biasa maupun di sekolah khusus. Pada umur 16 tahun baru mencapai umur kecerdasan yang sama dengan anak umur 12 tahun, tetapi itupun sebagian dari mereka. Sebagian tidak dapat mencapai umur kecerdasan setinggi itu.</w:t>
      </w:r>
    </w:p>
    <w:p w:rsidR="00587E95" w:rsidRPr="00587E95" w:rsidRDefault="00587E95" w:rsidP="00587E95">
      <w:pPr>
        <w:ind w:left="567" w:right="567" w:hanging="27"/>
        <w:jc w:val="both"/>
        <w:rPr>
          <w:lang w:val="sv-SE"/>
        </w:rPr>
      </w:pPr>
    </w:p>
    <w:p w:rsidR="00D35311" w:rsidRDefault="00587E95" w:rsidP="00D35311">
      <w:pPr>
        <w:tabs>
          <w:tab w:val="left" w:pos="567"/>
        </w:tabs>
        <w:spacing w:line="480" w:lineRule="auto"/>
        <w:jc w:val="both"/>
        <w:rPr>
          <w:lang w:val="en-US"/>
        </w:rPr>
      </w:pPr>
      <w:r>
        <w:rPr>
          <w:lang w:val="en-US"/>
        </w:rPr>
        <w:tab/>
      </w:r>
      <w:r>
        <w:t xml:space="preserve">Pembelajaran </w:t>
      </w:r>
      <w:r>
        <w:rPr>
          <w:lang w:val="en-US"/>
        </w:rPr>
        <w:t>IPA</w:t>
      </w:r>
      <w:r w:rsidR="00D35311">
        <w:rPr>
          <w:lang w:val="en-US"/>
        </w:rPr>
        <w:t xml:space="preserve"> </w:t>
      </w:r>
      <w:r>
        <w:t>merupakan pembel</w:t>
      </w:r>
      <w:r w:rsidR="001D54AD">
        <w:t>ajaran yang paling abstrak, karena itu</w:t>
      </w:r>
      <w:r>
        <w:t xml:space="preserve"> sangat sulit bagi murid yang tingkat pemikirannya masih pada taraf kongkrit</w:t>
      </w:r>
      <w:r w:rsidR="00D35311">
        <w:rPr>
          <w:lang w:val="en-US"/>
        </w:rPr>
        <w:t xml:space="preserve"> apalagi bagi murid tunagrahita ringan</w:t>
      </w:r>
      <w:r w:rsidR="005369CE">
        <w:t xml:space="preserve">. Namun </w:t>
      </w:r>
      <w:r>
        <w:t xml:space="preserve"> pembelajaran</w:t>
      </w:r>
      <w:r w:rsidR="00CB05D0">
        <w:rPr>
          <w:lang w:val="en-US"/>
        </w:rPr>
        <w:t xml:space="preserve"> IPA</w:t>
      </w:r>
      <w:r>
        <w:t xml:space="preserve"> yang abstrak tersebut bisa </w:t>
      </w:r>
      <w:r w:rsidR="005369CE">
        <w:lastRenderedPageBreak/>
        <w:t>dikongkre</w:t>
      </w:r>
      <w:r>
        <w:t xml:space="preserve">tkan dengan penggunaan </w:t>
      </w:r>
      <w:r w:rsidR="00CB05D0">
        <w:rPr>
          <w:lang w:val="en-US"/>
        </w:rPr>
        <w:t>media</w:t>
      </w:r>
      <w:r>
        <w:t xml:space="preserve"> pembelajaran yang tepat dan sesuai dengan keadaan murid</w:t>
      </w:r>
      <w:r w:rsidR="00CB05D0">
        <w:rPr>
          <w:lang w:val="en-US"/>
        </w:rPr>
        <w:t xml:space="preserve"> tunagrahita ringan. </w:t>
      </w:r>
      <w:r>
        <w:t>.</w:t>
      </w:r>
      <w:r w:rsidR="00D35311" w:rsidRPr="004B472A">
        <w:t xml:space="preserve">Mengingat murid tunagrahita </w:t>
      </w:r>
      <w:r w:rsidR="00D35311">
        <w:rPr>
          <w:lang w:val="en-US"/>
        </w:rPr>
        <w:t>ringan mengalami kesulitan jika</w:t>
      </w:r>
      <w:r w:rsidR="00D35311" w:rsidRPr="004B472A">
        <w:t xml:space="preserve"> dihadapkan dengan sesuatu yang bersifat abstrak maka dalam pembelajaran </w:t>
      </w:r>
      <w:r w:rsidR="00D35311">
        <w:rPr>
          <w:lang w:val="en-US"/>
        </w:rPr>
        <w:t xml:space="preserve">IPA diperlukan </w:t>
      </w:r>
      <w:r w:rsidR="00D35311" w:rsidRPr="004B472A">
        <w:t xml:space="preserve">kreativitas guru </w:t>
      </w:r>
      <w:r w:rsidR="00D35311">
        <w:rPr>
          <w:lang w:val="en-US"/>
        </w:rPr>
        <w:t xml:space="preserve">agar materi pembelajaran dapat diserap murid tunagrahita ringan secara maksimal. </w:t>
      </w:r>
    </w:p>
    <w:p w:rsidR="00D35311" w:rsidRPr="00D35311" w:rsidRDefault="00D35311" w:rsidP="00D35311">
      <w:pPr>
        <w:tabs>
          <w:tab w:val="left" w:pos="567"/>
        </w:tabs>
        <w:spacing w:line="480" w:lineRule="auto"/>
        <w:jc w:val="both"/>
        <w:rPr>
          <w:lang w:val="en-US"/>
        </w:rPr>
      </w:pPr>
      <w:r>
        <w:rPr>
          <w:lang w:val="en-US"/>
        </w:rPr>
        <w:tab/>
      </w:r>
      <w:r w:rsidR="009F354F">
        <w:rPr>
          <w:lang w:val="en-US"/>
        </w:rPr>
        <w:tab/>
      </w:r>
      <w:r>
        <w:t xml:space="preserve">Penggunaan </w:t>
      </w:r>
      <w:r w:rsidRPr="001B5D10">
        <w:rPr>
          <w:color w:val="000000"/>
        </w:rPr>
        <w:t xml:space="preserve">media berbasis </w:t>
      </w:r>
      <w:r w:rsidRPr="001B5D10">
        <w:rPr>
          <w:i/>
          <w:iCs/>
          <w:lang w:val="sv-SE"/>
        </w:rPr>
        <w:t>ICT (Information and Communication Technology)</w:t>
      </w:r>
      <w:r w:rsidRPr="00D35311">
        <w:t xml:space="preserve"> </w:t>
      </w:r>
      <w:r w:rsidRPr="00946101">
        <w:t xml:space="preserve">dalam bentuk </w:t>
      </w:r>
      <w:r w:rsidRPr="00946101">
        <w:rPr>
          <w:i/>
        </w:rPr>
        <w:t>powerpoint</w:t>
      </w:r>
      <w:r>
        <w:rPr>
          <w:lang w:val="en-US"/>
        </w:rPr>
        <w:t xml:space="preserve"> pada </w:t>
      </w:r>
      <w:r>
        <w:t>murid tunagrahita ringan kelas V</w:t>
      </w:r>
      <w:r w:rsidRPr="0018101A">
        <w:t xml:space="preserve"> </w:t>
      </w:r>
      <w:r w:rsidR="009F354F">
        <w:rPr>
          <w:lang w:val="en-US"/>
        </w:rPr>
        <w:t xml:space="preserve">di </w:t>
      </w:r>
      <w:r w:rsidRPr="001B5D10">
        <w:rPr>
          <w:color w:val="000000"/>
        </w:rPr>
        <w:t>SLB Negeri Tanah Grogot Kabupaten Paser Kalimantan Timur</w:t>
      </w:r>
      <w:r>
        <w:rPr>
          <w:color w:val="000000"/>
          <w:lang w:val="en-US"/>
        </w:rPr>
        <w:t xml:space="preserve"> </w:t>
      </w:r>
      <w:r w:rsidRPr="004B472A">
        <w:t xml:space="preserve">dapat meningkatkan hasil belajar </w:t>
      </w:r>
      <w:r>
        <w:rPr>
          <w:lang w:val="en-US"/>
        </w:rPr>
        <w:t>IPA</w:t>
      </w:r>
      <w:r w:rsidRPr="004B472A">
        <w:t xml:space="preserve"> khususnya pada </w:t>
      </w:r>
      <w:r>
        <w:rPr>
          <w:lang w:val="en-US"/>
        </w:rPr>
        <w:t xml:space="preserve">materi pengenalan panca indera. </w:t>
      </w:r>
    </w:p>
    <w:p w:rsidR="006D7E0D" w:rsidRPr="005405B2" w:rsidRDefault="00D35311" w:rsidP="00D35311">
      <w:pPr>
        <w:pStyle w:val="NoSpacing"/>
        <w:spacing w:line="480" w:lineRule="auto"/>
        <w:jc w:val="both"/>
        <w:rPr>
          <w:iCs/>
          <w:lang w:val="id-ID"/>
        </w:rPr>
      </w:pPr>
      <w:r>
        <w:t xml:space="preserve">     </w:t>
      </w:r>
      <w:r w:rsidR="009F354F">
        <w:tab/>
      </w:r>
      <w:r w:rsidRPr="004B472A">
        <w:t xml:space="preserve">Hasil penelitian dari </w:t>
      </w:r>
      <w:r w:rsidR="009F354F">
        <w:t>4</w:t>
      </w:r>
      <w:r w:rsidRPr="004B472A">
        <w:t xml:space="preserve"> orang murid tunagrahita </w:t>
      </w:r>
      <w:r w:rsidR="006D7E0D">
        <w:t>ringan</w:t>
      </w:r>
      <w:r w:rsidRPr="004B472A">
        <w:t xml:space="preserve"> kelas dasar V </w:t>
      </w:r>
      <w:r w:rsidR="009F354F">
        <w:t xml:space="preserve">di </w:t>
      </w:r>
      <w:r w:rsidR="009F354F" w:rsidRPr="001B5D10">
        <w:rPr>
          <w:color w:val="000000"/>
        </w:rPr>
        <w:t>SLB Negeri Tanah Grogot Kabupaten Paser Kalimantan Timur</w:t>
      </w:r>
      <w:r w:rsidRPr="004B472A">
        <w:t xml:space="preserve"> menunjukkan bahwa </w:t>
      </w:r>
      <w:r w:rsidR="009F354F">
        <w:t>sebelum</w:t>
      </w:r>
      <w:r w:rsidR="009F354F" w:rsidRPr="009F354F">
        <w:t xml:space="preserve"> </w:t>
      </w:r>
      <w:r w:rsidR="009F354F">
        <w:t xml:space="preserve">penggunaan </w:t>
      </w:r>
      <w:r w:rsidR="009F354F" w:rsidRPr="001B5D10">
        <w:rPr>
          <w:color w:val="000000"/>
        </w:rPr>
        <w:t xml:space="preserve">media berbasis </w:t>
      </w:r>
      <w:r w:rsidR="009F354F" w:rsidRPr="001B5D10">
        <w:rPr>
          <w:i/>
          <w:iCs/>
          <w:lang w:val="sv-SE"/>
        </w:rPr>
        <w:t>ICT (Information and Communication Technology)</w:t>
      </w:r>
      <w:r w:rsidR="009F354F">
        <w:rPr>
          <w:iCs/>
          <w:lang w:val="sv-SE"/>
        </w:rPr>
        <w:t xml:space="preserve"> nilai rata-rata </w:t>
      </w:r>
      <w:r w:rsidR="005405B2">
        <w:rPr>
          <w:iCs/>
          <w:lang w:val="id-ID"/>
        </w:rPr>
        <w:t xml:space="preserve">yang diperoleh berada pada </w:t>
      </w:r>
      <w:r w:rsidR="009F354F">
        <w:rPr>
          <w:iCs/>
          <w:lang w:val="sv-SE"/>
        </w:rPr>
        <w:t xml:space="preserve">kategori sedang. Selanjutnya </w:t>
      </w:r>
      <w:r w:rsidR="009F354F">
        <w:t>setelah</w:t>
      </w:r>
      <w:r w:rsidR="009F354F" w:rsidRPr="009F354F">
        <w:t xml:space="preserve"> </w:t>
      </w:r>
      <w:r w:rsidR="009F354F">
        <w:t xml:space="preserve">penggunaan </w:t>
      </w:r>
      <w:r w:rsidR="009F354F" w:rsidRPr="001B5D10">
        <w:rPr>
          <w:color w:val="000000"/>
        </w:rPr>
        <w:t xml:space="preserve">media berbasis </w:t>
      </w:r>
      <w:r w:rsidR="009F354F" w:rsidRPr="001B5D10">
        <w:rPr>
          <w:i/>
          <w:iCs/>
          <w:lang w:val="sv-SE"/>
        </w:rPr>
        <w:t>ICT (Information and Communication Technology)</w:t>
      </w:r>
      <w:r w:rsidR="009F354F">
        <w:rPr>
          <w:iCs/>
          <w:lang w:val="sv-SE"/>
        </w:rPr>
        <w:t xml:space="preserve"> </w:t>
      </w:r>
      <w:r w:rsidR="006D7E0D">
        <w:rPr>
          <w:iCs/>
          <w:lang w:val="sv-SE"/>
        </w:rPr>
        <w:t xml:space="preserve">nilai rata-rata </w:t>
      </w:r>
      <w:r w:rsidR="005405B2">
        <w:rPr>
          <w:iCs/>
          <w:lang w:val="id-ID"/>
        </w:rPr>
        <w:t xml:space="preserve">yang diperoleh </w:t>
      </w:r>
      <w:r w:rsidR="006D7E0D">
        <w:rPr>
          <w:iCs/>
          <w:lang w:val="sv-SE"/>
        </w:rPr>
        <w:t xml:space="preserve"> berada pada kategori </w:t>
      </w:r>
      <w:r w:rsidR="00170B9B">
        <w:rPr>
          <w:iCs/>
          <w:lang w:val="sv-SE"/>
        </w:rPr>
        <w:t xml:space="preserve">tinggi. </w:t>
      </w:r>
      <w:r w:rsidR="006D7E0D">
        <w:rPr>
          <w:iCs/>
          <w:lang w:val="sv-SE"/>
        </w:rPr>
        <w:t>.</w:t>
      </w:r>
    </w:p>
    <w:p w:rsidR="005405B2" w:rsidRPr="005405B2" w:rsidRDefault="008A431F" w:rsidP="005405B2">
      <w:pPr>
        <w:spacing w:line="480" w:lineRule="auto"/>
        <w:ind w:firstLine="567"/>
        <w:jc w:val="both"/>
      </w:pPr>
      <w:r>
        <w:t xml:space="preserve">    Memperhatikan perbandingan nilai tes awal dan tes akhir yang dianalisis secara deskriptif, jelas terlihat </w:t>
      </w:r>
      <w:r>
        <w:rPr>
          <w:lang w:val="en-US"/>
        </w:rPr>
        <w:t>nilai</w:t>
      </w:r>
      <w:r>
        <w:t xml:space="preserve"> yang diperoleh pada tes akhir jauh lebih besar dari </w:t>
      </w:r>
      <w:r>
        <w:rPr>
          <w:lang w:val="en-US"/>
        </w:rPr>
        <w:t>nilai</w:t>
      </w:r>
      <w:r>
        <w:t xml:space="preserve"> yang diperoleh pada tes awal. </w:t>
      </w:r>
      <w:r>
        <w:rPr>
          <w:lang w:val="en-US"/>
        </w:rPr>
        <w:t xml:space="preserve"> </w:t>
      </w:r>
      <w:r>
        <w:t xml:space="preserve">Hal tersebut menandakan bahwa dengan penggunaan </w:t>
      </w:r>
      <w:r w:rsidRPr="001B5D10">
        <w:rPr>
          <w:color w:val="000000"/>
        </w:rPr>
        <w:t xml:space="preserve">media berbasis </w:t>
      </w:r>
      <w:r w:rsidRPr="001B5D10">
        <w:rPr>
          <w:i/>
          <w:iCs/>
          <w:lang w:val="sv-SE"/>
        </w:rPr>
        <w:t>ICT (Information and Communication Technology)</w:t>
      </w:r>
      <w:r>
        <w:rPr>
          <w:iCs/>
          <w:lang w:val="sv-SE"/>
        </w:rPr>
        <w:t xml:space="preserve"> </w:t>
      </w:r>
      <w:r>
        <w:t xml:space="preserve">dapat meningkatkan </w:t>
      </w:r>
      <w:r>
        <w:rPr>
          <w:lang w:val="en-US"/>
        </w:rPr>
        <w:t xml:space="preserve">hasil belajar IPA </w:t>
      </w:r>
      <w:r>
        <w:t xml:space="preserve"> pada murid tunagrahita ringan kelas dasar V di di </w:t>
      </w:r>
      <w:r w:rsidRPr="001B5D10">
        <w:rPr>
          <w:color w:val="000000"/>
        </w:rPr>
        <w:t>SLB Negeri Tanah Grogot Kabupaten Paser Kalimantan Timur</w:t>
      </w:r>
      <w:r>
        <w:rPr>
          <w:color w:val="000000"/>
          <w:lang w:val="en-US"/>
        </w:rPr>
        <w:t xml:space="preserve">. </w:t>
      </w:r>
    </w:p>
    <w:p w:rsidR="008A431F" w:rsidRPr="005405B2" w:rsidRDefault="005405B2" w:rsidP="00D35311">
      <w:pPr>
        <w:pStyle w:val="NoSpacing"/>
        <w:spacing w:line="480" w:lineRule="auto"/>
        <w:jc w:val="both"/>
        <w:rPr>
          <w:lang w:val="id-ID"/>
        </w:rPr>
      </w:pPr>
      <w:r>
        <w:rPr>
          <w:lang w:val="id-ID"/>
        </w:rPr>
        <w:t xml:space="preserve">      </w:t>
      </w:r>
    </w:p>
    <w:sectPr w:rsidR="008A431F" w:rsidRPr="005405B2" w:rsidSect="00F346FA">
      <w:headerReference w:type="default" r:id="rId11"/>
      <w:pgSz w:w="12191" w:h="16160" w:code="1"/>
      <w:pgMar w:top="2268" w:right="1701" w:bottom="1701" w:left="2268" w:header="1140" w:footer="1140" w:gutter="0"/>
      <w:pgNumType w:start="4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9DD" w:rsidRDefault="001479DD" w:rsidP="000C2A01">
      <w:r>
        <w:separator/>
      </w:r>
    </w:p>
  </w:endnote>
  <w:endnote w:type="continuationSeparator" w:id="1">
    <w:p w:rsidR="001479DD" w:rsidRDefault="001479DD" w:rsidP="000C2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9DD" w:rsidRDefault="001479DD" w:rsidP="000C2A01">
      <w:r>
        <w:separator/>
      </w:r>
    </w:p>
  </w:footnote>
  <w:footnote w:type="continuationSeparator" w:id="1">
    <w:p w:rsidR="001479DD" w:rsidRDefault="001479DD" w:rsidP="000C2A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1631380"/>
      <w:docPartObj>
        <w:docPartGallery w:val="Page Numbers (Top of Page)"/>
        <w:docPartUnique/>
      </w:docPartObj>
    </w:sdtPr>
    <w:sdtEndPr>
      <w:rPr>
        <w:noProof/>
      </w:rPr>
    </w:sdtEndPr>
    <w:sdtContent>
      <w:p w:rsidR="0050194B" w:rsidRDefault="0050194B">
        <w:pPr>
          <w:pStyle w:val="Header"/>
          <w:jc w:val="right"/>
          <w:rPr>
            <w:lang w:val="en-US"/>
          </w:rPr>
        </w:pPr>
      </w:p>
      <w:p w:rsidR="0050194B" w:rsidRDefault="00E3406F">
        <w:pPr>
          <w:pStyle w:val="Header"/>
          <w:jc w:val="right"/>
        </w:pPr>
        <w:r>
          <w:fldChar w:fldCharType="begin"/>
        </w:r>
        <w:r w:rsidR="00810B32">
          <w:instrText xml:space="preserve"> PAGE   \* MERGEFORMAT </w:instrText>
        </w:r>
        <w:r>
          <w:fldChar w:fldCharType="separate"/>
        </w:r>
        <w:r w:rsidR="00E21757">
          <w:rPr>
            <w:noProof/>
          </w:rPr>
          <w:t>46</w:t>
        </w:r>
        <w:r>
          <w:fldChar w:fldCharType="end"/>
        </w:r>
      </w:p>
    </w:sdtContent>
  </w:sdt>
  <w:p w:rsidR="0050194B" w:rsidRPr="00E72514" w:rsidRDefault="0050194B" w:rsidP="00E72514">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E3E"/>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E034CA"/>
    <w:multiLevelType w:val="multilevel"/>
    <w:tmpl w:val="80C6CAF8"/>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1192637"/>
    <w:multiLevelType w:val="hybridMultilevel"/>
    <w:tmpl w:val="21146EF2"/>
    <w:lvl w:ilvl="0" w:tplc="BC94EB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EAC6448">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61072"/>
    <w:multiLevelType w:val="hybridMultilevel"/>
    <w:tmpl w:val="D26AAF52"/>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8E35134"/>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6940C7"/>
    <w:multiLevelType w:val="hybridMultilevel"/>
    <w:tmpl w:val="0C20A46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2113FC4"/>
    <w:multiLevelType w:val="hybridMultilevel"/>
    <w:tmpl w:val="B0D8F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A10558"/>
    <w:multiLevelType w:val="hybridMultilevel"/>
    <w:tmpl w:val="1BAAA198"/>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D05AB2D2">
      <w:start w:val="2"/>
      <w:numFmt w:val="decimal"/>
      <w:lvlText w:val="%3."/>
      <w:lvlJc w:val="left"/>
      <w:pPr>
        <w:ind w:left="2880" w:hanging="360"/>
      </w:pPr>
      <w:rPr>
        <w:rFonts w:hint="default"/>
        <w:b/>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6823CCF"/>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FD02EF6"/>
    <w:multiLevelType w:val="hybridMultilevel"/>
    <w:tmpl w:val="2DAC841E"/>
    <w:lvl w:ilvl="0" w:tplc="35320B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3ED6DA1"/>
    <w:multiLevelType w:val="hybridMultilevel"/>
    <w:tmpl w:val="B5C844A6"/>
    <w:lvl w:ilvl="0" w:tplc="53CE72C0">
      <w:start w:val="2"/>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9282224"/>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BB322EC"/>
    <w:multiLevelType w:val="hybridMultilevel"/>
    <w:tmpl w:val="7E04BB9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D5BA1"/>
    <w:multiLevelType w:val="multilevel"/>
    <w:tmpl w:val="7E68BE42"/>
    <w:lvl w:ilvl="0">
      <w:start w:val="1"/>
      <w:numFmt w:val="lowerLetter"/>
      <w:lvlText w:val="%1)"/>
      <w:lvlJc w:val="left"/>
      <w:pPr>
        <w:tabs>
          <w:tab w:val="num" w:pos="1530"/>
        </w:tabs>
        <w:ind w:left="1530" w:hanging="720"/>
      </w:pPr>
      <w:rPr>
        <w:rFonts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i w:val="0"/>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F5C184B"/>
    <w:multiLevelType w:val="hybridMultilevel"/>
    <w:tmpl w:val="9E6AF88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D76F96"/>
    <w:multiLevelType w:val="hybridMultilevel"/>
    <w:tmpl w:val="F056A1C6"/>
    <w:lvl w:ilvl="0" w:tplc="766814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AC11C0"/>
    <w:multiLevelType w:val="multilevel"/>
    <w:tmpl w:val="40C2DA42"/>
    <w:lvl w:ilvl="0">
      <w:start w:val="1"/>
      <w:numFmt w:val="bullet"/>
      <w:lvlText w:val=""/>
      <w:lvlJc w:val="left"/>
      <w:pPr>
        <w:tabs>
          <w:tab w:val="num" w:pos="1530"/>
        </w:tabs>
        <w:ind w:left="1530" w:hanging="720"/>
      </w:pPr>
      <w:rPr>
        <w:rFonts w:ascii="Symbol" w:hAnsi="Symbol" w:hint="default"/>
      </w:rPr>
    </w:lvl>
    <w:lvl w:ilvl="1">
      <w:start w:val="1"/>
      <w:numFmt w:val="lowerLetter"/>
      <w:lvlText w:val="%2."/>
      <w:lvlJc w:val="left"/>
      <w:pPr>
        <w:tabs>
          <w:tab w:val="num" w:pos="720"/>
        </w:tabs>
        <w:ind w:left="720" w:hanging="720"/>
      </w:pPr>
      <w:rPr>
        <w:b w:val="0"/>
      </w:rPr>
    </w:lvl>
    <w:lvl w:ilvl="2">
      <w:start w:val="1"/>
      <w:numFmt w:val="decimal"/>
      <w:lvlText w:val="%3."/>
      <w:lvlJc w:val="left"/>
      <w:pPr>
        <w:tabs>
          <w:tab w:val="num" w:pos="2160"/>
        </w:tabs>
        <w:ind w:left="2160" w:hanging="720"/>
      </w:pPr>
      <w:rPr>
        <w:b/>
      </w:r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720"/>
        </w:tabs>
        <w:ind w:left="720" w:hanging="720"/>
      </w:pPr>
      <w:rPr>
        <w:b w:val="0"/>
      </w:r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6D151B24"/>
    <w:multiLevelType w:val="hybridMultilevel"/>
    <w:tmpl w:val="1FA8EDEA"/>
    <w:lvl w:ilvl="0" w:tplc="3176C75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69F044A"/>
    <w:multiLevelType w:val="hybridMultilevel"/>
    <w:tmpl w:val="4DC27582"/>
    <w:lvl w:ilvl="0" w:tplc="669A8D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7E726AF"/>
    <w:multiLevelType w:val="hybridMultilevel"/>
    <w:tmpl w:val="C0122744"/>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321873"/>
    <w:multiLevelType w:val="hybridMultilevel"/>
    <w:tmpl w:val="96AE2C46"/>
    <w:lvl w:ilvl="0" w:tplc="F702ADCA">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7104AE"/>
    <w:multiLevelType w:val="hybridMultilevel"/>
    <w:tmpl w:val="6A34D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D4F73"/>
    <w:multiLevelType w:val="hybridMultilevel"/>
    <w:tmpl w:val="63564434"/>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3"/>
  </w:num>
  <w:num w:numId="3">
    <w:abstractNumId w:val="2"/>
  </w:num>
  <w:num w:numId="4">
    <w:abstractNumId w:val="7"/>
  </w:num>
  <w:num w:numId="5">
    <w:abstractNumId w:val="19"/>
  </w:num>
  <w:num w:numId="6">
    <w:abstractNumId w:val="10"/>
  </w:num>
  <w:num w:numId="7">
    <w:abstractNumId w:val="5"/>
  </w:num>
  <w:num w:numId="8">
    <w:abstractNumId w:val="20"/>
  </w:num>
  <w:num w:numId="9">
    <w:abstractNumId w:val="12"/>
  </w:num>
  <w:num w:numId="10">
    <w:abstractNumId w:val="16"/>
  </w:num>
  <w:num w:numId="11">
    <w:abstractNumId w:val="6"/>
  </w:num>
  <w:num w:numId="12">
    <w:abstractNumId w:val="18"/>
  </w:num>
  <w:num w:numId="13">
    <w:abstractNumId w:val="15"/>
  </w:num>
  <w:num w:numId="14">
    <w:abstractNumId w:val="3"/>
  </w:num>
  <w:num w:numId="15">
    <w:abstractNumId w:val="11"/>
  </w:num>
  <w:num w:numId="16">
    <w:abstractNumId w:val="14"/>
  </w:num>
  <w:num w:numId="17">
    <w:abstractNumId w:val="1"/>
  </w:num>
  <w:num w:numId="18">
    <w:abstractNumId w:val="4"/>
  </w:num>
  <w:num w:numId="19">
    <w:abstractNumId w:val="22"/>
  </w:num>
  <w:num w:numId="20">
    <w:abstractNumId w:val="8"/>
  </w:num>
  <w:num w:numId="21">
    <w:abstractNumId w:val="0"/>
  </w:num>
  <w:num w:numId="22">
    <w:abstractNumId w:val="9"/>
  </w:num>
  <w:num w:numId="23">
    <w:abstractNumId w:val="1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30049">
      <o:colormenu v:ext="edit" strokecolor="none"/>
    </o:shapedefaults>
  </w:hdrShapeDefaults>
  <w:footnotePr>
    <w:footnote w:id="0"/>
    <w:footnote w:id="1"/>
  </w:footnotePr>
  <w:endnotePr>
    <w:endnote w:id="0"/>
    <w:endnote w:id="1"/>
  </w:endnotePr>
  <w:compat/>
  <w:rsids>
    <w:rsidRoot w:val="0026613E"/>
    <w:rsid w:val="000003C7"/>
    <w:rsid w:val="000136F3"/>
    <w:rsid w:val="00014F5B"/>
    <w:rsid w:val="00017C24"/>
    <w:rsid w:val="00022BCB"/>
    <w:rsid w:val="00026ADB"/>
    <w:rsid w:val="00050A73"/>
    <w:rsid w:val="00052B9F"/>
    <w:rsid w:val="00054ADD"/>
    <w:rsid w:val="00067DB8"/>
    <w:rsid w:val="0007161D"/>
    <w:rsid w:val="00075DEA"/>
    <w:rsid w:val="0007733A"/>
    <w:rsid w:val="000861E5"/>
    <w:rsid w:val="00086C9F"/>
    <w:rsid w:val="00094C18"/>
    <w:rsid w:val="00095616"/>
    <w:rsid w:val="000B0019"/>
    <w:rsid w:val="000B24AA"/>
    <w:rsid w:val="000B44A9"/>
    <w:rsid w:val="000C2A01"/>
    <w:rsid w:val="000D12B6"/>
    <w:rsid w:val="000D7000"/>
    <w:rsid w:val="000E563B"/>
    <w:rsid w:val="000E6928"/>
    <w:rsid w:val="00101137"/>
    <w:rsid w:val="00102D72"/>
    <w:rsid w:val="0010435D"/>
    <w:rsid w:val="0010697E"/>
    <w:rsid w:val="00110F15"/>
    <w:rsid w:val="00111C93"/>
    <w:rsid w:val="00121F13"/>
    <w:rsid w:val="00134BFA"/>
    <w:rsid w:val="001415FF"/>
    <w:rsid w:val="0014179B"/>
    <w:rsid w:val="001466FE"/>
    <w:rsid w:val="001479DD"/>
    <w:rsid w:val="00147AF5"/>
    <w:rsid w:val="00151378"/>
    <w:rsid w:val="001577E1"/>
    <w:rsid w:val="0016306C"/>
    <w:rsid w:val="00167CA7"/>
    <w:rsid w:val="00170B9B"/>
    <w:rsid w:val="001833DE"/>
    <w:rsid w:val="00192926"/>
    <w:rsid w:val="00193AA0"/>
    <w:rsid w:val="001B5D10"/>
    <w:rsid w:val="001C03B8"/>
    <w:rsid w:val="001C292D"/>
    <w:rsid w:val="001C4C7B"/>
    <w:rsid w:val="001C590C"/>
    <w:rsid w:val="001C6101"/>
    <w:rsid w:val="001D1A9D"/>
    <w:rsid w:val="001D54AD"/>
    <w:rsid w:val="00221378"/>
    <w:rsid w:val="00222A6E"/>
    <w:rsid w:val="00226B33"/>
    <w:rsid w:val="002341C2"/>
    <w:rsid w:val="002352CD"/>
    <w:rsid w:val="00235CB9"/>
    <w:rsid w:val="0023790B"/>
    <w:rsid w:val="00254FFA"/>
    <w:rsid w:val="00255486"/>
    <w:rsid w:val="00260ADE"/>
    <w:rsid w:val="00263559"/>
    <w:rsid w:val="0026613E"/>
    <w:rsid w:val="00267B8F"/>
    <w:rsid w:val="00287D9B"/>
    <w:rsid w:val="002A472A"/>
    <w:rsid w:val="002A59EB"/>
    <w:rsid w:val="002D0D58"/>
    <w:rsid w:val="002D3943"/>
    <w:rsid w:val="002D545F"/>
    <w:rsid w:val="002E6C27"/>
    <w:rsid w:val="002F49D2"/>
    <w:rsid w:val="002F61DA"/>
    <w:rsid w:val="002F7E66"/>
    <w:rsid w:val="00305237"/>
    <w:rsid w:val="00312DA3"/>
    <w:rsid w:val="0031568D"/>
    <w:rsid w:val="00332400"/>
    <w:rsid w:val="00336EB5"/>
    <w:rsid w:val="0034378E"/>
    <w:rsid w:val="003449C6"/>
    <w:rsid w:val="00345759"/>
    <w:rsid w:val="0036310B"/>
    <w:rsid w:val="00365A56"/>
    <w:rsid w:val="00367C0D"/>
    <w:rsid w:val="0037221C"/>
    <w:rsid w:val="00385348"/>
    <w:rsid w:val="0038558C"/>
    <w:rsid w:val="00386BC6"/>
    <w:rsid w:val="003A54F3"/>
    <w:rsid w:val="003B2184"/>
    <w:rsid w:val="003C331D"/>
    <w:rsid w:val="003C42F1"/>
    <w:rsid w:val="003C478E"/>
    <w:rsid w:val="003E0C7E"/>
    <w:rsid w:val="003F63F4"/>
    <w:rsid w:val="003F649F"/>
    <w:rsid w:val="004003C2"/>
    <w:rsid w:val="00402DCF"/>
    <w:rsid w:val="00411845"/>
    <w:rsid w:val="00413A54"/>
    <w:rsid w:val="00416585"/>
    <w:rsid w:val="00422370"/>
    <w:rsid w:val="004223F7"/>
    <w:rsid w:val="00424D5E"/>
    <w:rsid w:val="00437705"/>
    <w:rsid w:val="004527BA"/>
    <w:rsid w:val="00456533"/>
    <w:rsid w:val="00465153"/>
    <w:rsid w:val="00480BCD"/>
    <w:rsid w:val="004825A7"/>
    <w:rsid w:val="00492459"/>
    <w:rsid w:val="004B1608"/>
    <w:rsid w:val="004B7F6F"/>
    <w:rsid w:val="004C21BA"/>
    <w:rsid w:val="004D487C"/>
    <w:rsid w:val="004E45DE"/>
    <w:rsid w:val="004F0903"/>
    <w:rsid w:val="004F3DB4"/>
    <w:rsid w:val="004F6FE9"/>
    <w:rsid w:val="0050194B"/>
    <w:rsid w:val="00503C02"/>
    <w:rsid w:val="00506112"/>
    <w:rsid w:val="00507A16"/>
    <w:rsid w:val="00511A9D"/>
    <w:rsid w:val="00525490"/>
    <w:rsid w:val="005363B8"/>
    <w:rsid w:val="005369CE"/>
    <w:rsid w:val="00536B7D"/>
    <w:rsid w:val="005405B2"/>
    <w:rsid w:val="00543047"/>
    <w:rsid w:val="00543797"/>
    <w:rsid w:val="00555CF6"/>
    <w:rsid w:val="00565B12"/>
    <w:rsid w:val="0057711B"/>
    <w:rsid w:val="005823B4"/>
    <w:rsid w:val="00582ECD"/>
    <w:rsid w:val="00586E81"/>
    <w:rsid w:val="00587E95"/>
    <w:rsid w:val="005A336E"/>
    <w:rsid w:val="005B0BB2"/>
    <w:rsid w:val="005B0DD8"/>
    <w:rsid w:val="005B1959"/>
    <w:rsid w:val="005B37AF"/>
    <w:rsid w:val="005B56C4"/>
    <w:rsid w:val="005B62EB"/>
    <w:rsid w:val="005D34A2"/>
    <w:rsid w:val="005D3C47"/>
    <w:rsid w:val="005E0708"/>
    <w:rsid w:val="005E41EF"/>
    <w:rsid w:val="005F603B"/>
    <w:rsid w:val="00604F30"/>
    <w:rsid w:val="00614A70"/>
    <w:rsid w:val="006312B3"/>
    <w:rsid w:val="0063787A"/>
    <w:rsid w:val="0064044F"/>
    <w:rsid w:val="00644261"/>
    <w:rsid w:val="00655AA7"/>
    <w:rsid w:val="00655B31"/>
    <w:rsid w:val="00655E20"/>
    <w:rsid w:val="00663A3A"/>
    <w:rsid w:val="0066492B"/>
    <w:rsid w:val="00686F7E"/>
    <w:rsid w:val="00690994"/>
    <w:rsid w:val="006955ED"/>
    <w:rsid w:val="006B066D"/>
    <w:rsid w:val="006B1AB7"/>
    <w:rsid w:val="006B5F16"/>
    <w:rsid w:val="006D208D"/>
    <w:rsid w:val="006D2DB2"/>
    <w:rsid w:val="006D5509"/>
    <w:rsid w:val="006D6AB4"/>
    <w:rsid w:val="006D7E0D"/>
    <w:rsid w:val="006E601C"/>
    <w:rsid w:val="006F33E8"/>
    <w:rsid w:val="00701943"/>
    <w:rsid w:val="0071649A"/>
    <w:rsid w:val="0072270A"/>
    <w:rsid w:val="007234B1"/>
    <w:rsid w:val="007379C1"/>
    <w:rsid w:val="00740A20"/>
    <w:rsid w:val="00747A7D"/>
    <w:rsid w:val="007511A7"/>
    <w:rsid w:val="007626EC"/>
    <w:rsid w:val="00767F4B"/>
    <w:rsid w:val="00774A43"/>
    <w:rsid w:val="00796C16"/>
    <w:rsid w:val="007974C0"/>
    <w:rsid w:val="007B0788"/>
    <w:rsid w:val="007B25F7"/>
    <w:rsid w:val="007D5788"/>
    <w:rsid w:val="007F27A6"/>
    <w:rsid w:val="007F7A8B"/>
    <w:rsid w:val="00802DFC"/>
    <w:rsid w:val="008048AD"/>
    <w:rsid w:val="00810B32"/>
    <w:rsid w:val="00824CC6"/>
    <w:rsid w:val="00833208"/>
    <w:rsid w:val="008368CC"/>
    <w:rsid w:val="008414C2"/>
    <w:rsid w:val="00861D93"/>
    <w:rsid w:val="00874AD5"/>
    <w:rsid w:val="00876CCB"/>
    <w:rsid w:val="00880B3C"/>
    <w:rsid w:val="00885F3F"/>
    <w:rsid w:val="00896953"/>
    <w:rsid w:val="008A073A"/>
    <w:rsid w:val="008A0F41"/>
    <w:rsid w:val="008A2562"/>
    <w:rsid w:val="008A33A9"/>
    <w:rsid w:val="008A431F"/>
    <w:rsid w:val="008A642B"/>
    <w:rsid w:val="008B4072"/>
    <w:rsid w:val="008B46B5"/>
    <w:rsid w:val="008B512C"/>
    <w:rsid w:val="008B6DA2"/>
    <w:rsid w:val="008C13B8"/>
    <w:rsid w:val="008C6350"/>
    <w:rsid w:val="008D0536"/>
    <w:rsid w:val="008D1C71"/>
    <w:rsid w:val="008E216C"/>
    <w:rsid w:val="008E3C52"/>
    <w:rsid w:val="008F06D1"/>
    <w:rsid w:val="008F0940"/>
    <w:rsid w:val="009004FB"/>
    <w:rsid w:val="009023F9"/>
    <w:rsid w:val="00902CEA"/>
    <w:rsid w:val="009037DF"/>
    <w:rsid w:val="009066D6"/>
    <w:rsid w:val="009071D6"/>
    <w:rsid w:val="0090751E"/>
    <w:rsid w:val="00907C07"/>
    <w:rsid w:val="009213D7"/>
    <w:rsid w:val="00922DAC"/>
    <w:rsid w:val="0092609B"/>
    <w:rsid w:val="00932475"/>
    <w:rsid w:val="00936580"/>
    <w:rsid w:val="00936A43"/>
    <w:rsid w:val="00940F82"/>
    <w:rsid w:val="0094496C"/>
    <w:rsid w:val="00946AC7"/>
    <w:rsid w:val="009621CB"/>
    <w:rsid w:val="009640C5"/>
    <w:rsid w:val="009678E4"/>
    <w:rsid w:val="00975BBD"/>
    <w:rsid w:val="009764B7"/>
    <w:rsid w:val="00983453"/>
    <w:rsid w:val="00987CC7"/>
    <w:rsid w:val="00996355"/>
    <w:rsid w:val="009A578E"/>
    <w:rsid w:val="009A7C2C"/>
    <w:rsid w:val="009B1F0A"/>
    <w:rsid w:val="009C1222"/>
    <w:rsid w:val="009C7CF2"/>
    <w:rsid w:val="009D092D"/>
    <w:rsid w:val="009D3F42"/>
    <w:rsid w:val="009D400F"/>
    <w:rsid w:val="009E2791"/>
    <w:rsid w:val="009E2E63"/>
    <w:rsid w:val="009F354F"/>
    <w:rsid w:val="00A03BA0"/>
    <w:rsid w:val="00A2341D"/>
    <w:rsid w:val="00A2645D"/>
    <w:rsid w:val="00A26924"/>
    <w:rsid w:val="00A34CC2"/>
    <w:rsid w:val="00A36E08"/>
    <w:rsid w:val="00A4219D"/>
    <w:rsid w:val="00A436B5"/>
    <w:rsid w:val="00A5054E"/>
    <w:rsid w:val="00A5087D"/>
    <w:rsid w:val="00A51B67"/>
    <w:rsid w:val="00A5430C"/>
    <w:rsid w:val="00A61300"/>
    <w:rsid w:val="00A64D6A"/>
    <w:rsid w:val="00A7405C"/>
    <w:rsid w:val="00A921D1"/>
    <w:rsid w:val="00A9572D"/>
    <w:rsid w:val="00A9730B"/>
    <w:rsid w:val="00AA6FEA"/>
    <w:rsid w:val="00AC1F8F"/>
    <w:rsid w:val="00AE2D8E"/>
    <w:rsid w:val="00AE6C27"/>
    <w:rsid w:val="00AF3FCE"/>
    <w:rsid w:val="00AF4C0E"/>
    <w:rsid w:val="00AF5A3A"/>
    <w:rsid w:val="00B02F78"/>
    <w:rsid w:val="00B109C7"/>
    <w:rsid w:val="00B11B5A"/>
    <w:rsid w:val="00B21E52"/>
    <w:rsid w:val="00B260F2"/>
    <w:rsid w:val="00B27EFF"/>
    <w:rsid w:val="00B3043D"/>
    <w:rsid w:val="00B309A0"/>
    <w:rsid w:val="00B32C1E"/>
    <w:rsid w:val="00B568C0"/>
    <w:rsid w:val="00B571D0"/>
    <w:rsid w:val="00B62291"/>
    <w:rsid w:val="00B7233D"/>
    <w:rsid w:val="00B7255D"/>
    <w:rsid w:val="00B735D3"/>
    <w:rsid w:val="00B80533"/>
    <w:rsid w:val="00B84CE7"/>
    <w:rsid w:val="00B90995"/>
    <w:rsid w:val="00BA1366"/>
    <w:rsid w:val="00BA610B"/>
    <w:rsid w:val="00BB0E02"/>
    <w:rsid w:val="00BB2438"/>
    <w:rsid w:val="00BB698F"/>
    <w:rsid w:val="00BC11C0"/>
    <w:rsid w:val="00BC4D78"/>
    <w:rsid w:val="00BC784A"/>
    <w:rsid w:val="00BD6F45"/>
    <w:rsid w:val="00BF2DE4"/>
    <w:rsid w:val="00BF6268"/>
    <w:rsid w:val="00BF7C03"/>
    <w:rsid w:val="00C02EF7"/>
    <w:rsid w:val="00C129AA"/>
    <w:rsid w:val="00C15450"/>
    <w:rsid w:val="00C1577A"/>
    <w:rsid w:val="00C20C58"/>
    <w:rsid w:val="00C22BD4"/>
    <w:rsid w:val="00C30F47"/>
    <w:rsid w:val="00C34820"/>
    <w:rsid w:val="00C42922"/>
    <w:rsid w:val="00C54FEC"/>
    <w:rsid w:val="00C5658D"/>
    <w:rsid w:val="00C6080B"/>
    <w:rsid w:val="00C70078"/>
    <w:rsid w:val="00C708A4"/>
    <w:rsid w:val="00C85BCE"/>
    <w:rsid w:val="00CA0053"/>
    <w:rsid w:val="00CA2220"/>
    <w:rsid w:val="00CA442C"/>
    <w:rsid w:val="00CA64A1"/>
    <w:rsid w:val="00CB05D0"/>
    <w:rsid w:val="00CB1F49"/>
    <w:rsid w:val="00CB4193"/>
    <w:rsid w:val="00CB64D4"/>
    <w:rsid w:val="00CC0FF4"/>
    <w:rsid w:val="00CC221F"/>
    <w:rsid w:val="00CE03D2"/>
    <w:rsid w:val="00CE45F2"/>
    <w:rsid w:val="00CE6D7E"/>
    <w:rsid w:val="00CE6E82"/>
    <w:rsid w:val="00CF410A"/>
    <w:rsid w:val="00D008A7"/>
    <w:rsid w:val="00D02C06"/>
    <w:rsid w:val="00D0751E"/>
    <w:rsid w:val="00D143D8"/>
    <w:rsid w:val="00D273ED"/>
    <w:rsid w:val="00D35311"/>
    <w:rsid w:val="00D42BED"/>
    <w:rsid w:val="00D43B3B"/>
    <w:rsid w:val="00D44362"/>
    <w:rsid w:val="00D476DE"/>
    <w:rsid w:val="00D540BD"/>
    <w:rsid w:val="00D61AD4"/>
    <w:rsid w:val="00D67BC9"/>
    <w:rsid w:val="00D7262D"/>
    <w:rsid w:val="00D73048"/>
    <w:rsid w:val="00D73BE0"/>
    <w:rsid w:val="00D753C2"/>
    <w:rsid w:val="00D8287C"/>
    <w:rsid w:val="00D93168"/>
    <w:rsid w:val="00D94E16"/>
    <w:rsid w:val="00D965E2"/>
    <w:rsid w:val="00D975AE"/>
    <w:rsid w:val="00DB3256"/>
    <w:rsid w:val="00DB4EB8"/>
    <w:rsid w:val="00DB5F5E"/>
    <w:rsid w:val="00DC1F02"/>
    <w:rsid w:val="00DC3C51"/>
    <w:rsid w:val="00DC78DF"/>
    <w:rsid w:val="00DD5A52"/>
    <w:rsid w:val="00DE0F8C"/>
    <w:rsid w:val="00DE4440"/>
    <w:rsid w:val="00DE4AEB"/>
    <w:rsid w:val="00DF619B"/>
    <w:rsid w:val="00E03BA7"/>
    <w:rsid w:val="00E10D77"/>
    <w:rsid w:val="00E21757"/>
    <w:rsid w:val="00E31B9B"/>
    <w:rsid w:val="00E3406F"/>
    <w:rsid w:val="00E6328C"/>
    <w:rsid w:val="00E67E6D"/>
    <w:rsid w:val="00E72514"/>
    <w:rsid w:val="00E7731C"/>
    <w:rsid w:val="00E83665"/>
    <w:rsid w:val="00E93D76"/>
    <w:rsid w:val="00E951DE"/>
    <w:rsid w:val="00EA0E66"/>
    <w:rsid w:val="00EA1A90"/>
    <w:rsid w:val="00EA548F"/>
    <w:rsid w:val="00EA7C16"/>
    <w:rsid w:val="00EB2E27"/>
    <w:rsid w:val="00EB3DBF"/>
    <w:rsid w:val="00EB701C"/>
    <w:rsid w:val="00EC62A1"/>
    <w:rsid w:val="00EC72E9"/>
    <w:rsid w:val="00ED14DF"/>
    <w:rsid w:val="00ED41CA"/>
    <w:rsid w:val="00EE5E4D"/>
    <w:rsid w:val="00F00BBE"/>
    <w:rsid w:val="00F06617"/>
    <w:rsid w:val="00F117CC"/>
    <w:rsid w:val="00F13A94"/>
    <w:rsid w:val="00F16D9B"/>
    <w:rsid w:val="00F16DFF"/>
    <w:rsid w:val="00F214AC"/>
    <w:rsid w:val="00F304E8"/>
    <w:rsid w:val="00F346FA"/>
    <w:rsid w:val="00F56AC8"/>
    <w:rsid w:val="00F8102C"/>
    <w:rsid w:val="00FA2B7A"/>
    <w:rsid w:val="00FB21A8"/>
    <w:rsid w:val="00FC7948"/>
    <w:rsid w:val="00FD34E4"/>
    <w:rsid w:val="00FD705E"/>
    <w:rsid w:val="00FD7753"/>
    <w:rsid w:val="00FE14EF"/>
    <w:rsid w:val="00FE2142"/>
    <w:rsid w:val="00FE4BF1"/>
    <w:rsid w:val="00FF47E3"/>
    <w:rsid w:val="00FF75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13E"/>
    <w:pPr>
      <w:spacing w:before="0" w:after="0" w:line="240" w:lineRule="auto"/>
      <w:jc w:val="left"/>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6613E"/>
    <w:pPr>
      <w:ind w:left="720"/>
      <w:contextualSpacing/>
    </w:pPr>
  </w:style>
  <w:style w:type="paragraph" w:styleId="NoSpacing">
    <w:name w:val="No Spacing"/>
    <w:uiPriority w:val="1"/>
    <w:qFormat/>
    <w:rsid w:val="0026613E"/>
    <w:pPr>
      <w:spacing w:before="0" w:after="0" w:line="240" w:lineRule="auto"/>
      <w:jc w:val="left"/>
    </w:pPr>
    <w:rPr>
      <w:rFonts w:ascii="Times New Roman" w:eastAsia="Times New Roman" w:hAnsi="Times New Roman" w:cs="Times New Roman"/>
      <w:sz w:val="24"/>
      <w:szCs w:val="24"/>
    </w:rPr>
  </w:style>
  <w:style w:type="table" w:styleId="TableGrid">
    <w:name w:val="Table Grid"/>
    <w:basedOn w:val="TableNormal"/>
    <w:rsid w:val="0026613E"/>
    <w:pPr>
      <w:spacing w:before="0" w:after="0"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0533"/>
    <w:rPr>
      <w:rFonts w:ascii="Tahoma" w:hAnsi="Tahoma" w:cs="Tahoma"/>
      <w:sz w:val="16"/>
      <w:szCs w:val="16"/>
    </w:rPr>
  </w:style>
  <w:style w:type="character" w:customStyle="1" w:styleId="BalloonTextChar">
    <w:name w:val="Balloon Text Char"/>
    <w:basedOn w:val="DefaultParagraphFont"/>
    <w:link w:val="BalloonText"/>
    <w:uiPriority w:val="99"/>
    <w:semiHidden/>
    <w:rsid w:val="00B80533"/>
    <w:rPr>
      <w:rFonts w:ascii="Tahoma" w:eastAsia="Times New Roman" w:hAnsi="Tahoma" w:cs="Tahoma"/>
      <w:sz w:val="16"/>
      <w:szCs w:val="16"/>
      <w:lang w:val="id-ID"/>
    </w:rPr>
  </w:style>
  <w:style w:type="paragraph" w:styleId="Header">
    <w:name w:val="header"/>
    <w:basedOn w:val="Normal"/>
    <w:link w:val="HeaderChar"/>
    <w:uiPriority w:val="99"/>
    <w:unhideWhenUsed/>
    <w:rsid w:val="000C2A01"/>
    <w:pPr>
      <w:tabs>
        <w:tab w:val="center" w:pos="4680"/>
        <w:tab w:val="right" w:pos="9360"/>
      </w:tabs>
    </w:pPr>
  </w:style>
  <w:style w:type="character" w:customStyle="1" w:styleId="HeaderChar">
    <w:name w:val="Header Char"/>
    <w:basedOn w:val="DefaultParagraphFont"/>
    <w:link w:val="Header"/>
    <w:uiPriority w:val="99"/>
    <w:rsid w:val="000C2A0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0C2A01"/>
    <w:pPr>
      <w:tabs>
        <w:tab w:val="center" w:pos="4680"/>
        <w:tab w:val="right" w:pos="9360"/>
      </w:tabs>
    </w:pPr>
  </w:style>
  <w:style w:type="character" w:customStyle="1" w:styleId="FooterChar">
    <w:name w:val="Footer Char"/>
    <w:basedOn w:val="DefaultParagraphFont"/>
    <w:link w:val="Footer"/>
    <w:uiPriority w:val="99"/>
    <w:rsid w:val="000C2A01"/>
    <w:rPr>
      <w:rFonts w:ascii="Times New Roman" w:eastAsia="Times New Roman" w:hAnsi="Times New Roman" w:cs="Times New Roman"/>
      <w:sz w:val="24"/>
      <w:szCs w:val="24"/>
      <w:lang w:val="id-ID"/>
    </w:rPr>
  </w:style>
  <w:style w:type="character" w:customStyle="1" w:styleId="ListParagraphChar">
    <w:name w:val="List Paragraph Char"/>
    <w:link w:val="ListParagraph"/>
    <w:uiPriority w:val="99"/>
    <w:rsid w:val="009071D6"/>
    <w:rPr>
      <w:rFonts w:ascii="Times New Roman" w:eastAsia="Times New Roman" w:hAnsi="Times New Roman" w:cs="Times New Roman"/>
      <w:sz w:val="24"/>
      <w:szCs w:val="24"/>
      <w:lang w:val="id-ID"/>
    </w:rPr>
  </w:style>
  <w:style w:type="paragraph" w:styleId="BodyTextIndent3">
    <w:name w:val="Body Text Indent 3"/>
    <w:basedOn w:val="Normal"/>
    <w:link w:val="BodyTextIndent3Char"/>
    <w:rsid w:val="003C331D"/>
    <w:pPr>
      <w:tabs>
        <w:tab w:val="left" w:pos="360"/>
      </w:tabs>
      <w:spacing w:line="480" w:lineRule="auto"/>
      <w:ind w:left="360" w:firstLine="840"/>
      <w:jc w:val="both"/>
    </w:pPr>
    <w:rPr>
      <w:rFonts w:cs="Arial"/>
      <w:bCs/>
      <w:lang w:val="en-GB"/>
    </w:rPr>
  </w:style>
  <w:style w:type="character" w:customStyle="1" w:styleId="BodyTextIndent3Char">
    <w:name w:val="Body Text Indent 3 Char"/>
    <w:basedOn w:val="DefaultParagraphFont"/>
    <w:link w:val="BodyTextIndent3"/>
    <w:rsid w:val="003C331D"/>
    <w:rPr>
      <w:rFonts w:ascii="Times New Roman" w:eastAsia="Times New Roman" w:hAnsi="Times New Roman" w:cs="Arial"/>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2066358915818021"/>
          <c:y val="6.2982439695038986E-2"/>
          <c:w val="0.68181818181818354"/>
          <c:h val="0.74617737003059093"/>
        </c:manualLayout>
      </c:layout>
      <c:bar3DChart>
        <c:barDir val="col"/>
        <c:grouping val="clustered"/>
        <c:ser>
          <c:idx val="0"/>
          <c:order val="0"/>
          <c:tx>
            <c:strRef>
              <c:f>Sheet1!$A$2</c:f>
              <c:strCache>
                <c:ptCount val="1"/>
                <c:pt idx="0">
                  <c:v>Sebelum</c:v>
                </c:pt>
              </c:strCache>
            </c:strRef>
          </c:tx>
          <c:spPr>
            <a:solidFill>
              <a:srgbClr val="000000"/>
            </a:solidFill>
            <a:ln w="12662">
              <a:solidFill>
                <a:srgbClr val="000000"/>
              </a:solidFill>
              <a:prstDash val="solid"/>
            </a:ln>
          </c:spPr>
          <c:cat>
            <c:strRef>
              <c:f>Sheet1!$E$1:$I$1</c:f>
              <c:strCache>
                <c:ptCount val="4"/>
                <c:pt idx="0">
                  <c:v>SWU</c:v>
                </c:pt>
                <c:pt idx="1">
                  <c:v>JY</c:v>
                </c:pt>
                <c:pt idx="2">
                  <c:v>RES</c:v>
                </c:pt>
                <c:pt idx="3">
                  <c:v>RS</c:v>
                </c:pt>
              </c:strCache>
            </c:strRef>
          </c:cat>
          <c:val>
            <c:numRef>
              <c:f>Sheet1!$E$2:$I$2</c:f>
              <c:numCache>
                <c:formatCode>General</c:formatCode>
                <c:ptCount val="5"/>
                <c:pt idx="0">
                  <c:v>50</c:v>
                </c:pt>
                <c:pt idx="1">
                  <c:v>80</c:v>
                </c:pt>
                <c:pt idx="2">
                  <c:v>50</c:v>
                </c:pt>
                <c:pt idx="3">
                  <c:v>40</c:v>
                </c:pt>
              </c:numCache>
            </c:numRef>
          </c:val>
        </c:ser>
        <c:gapWidth val="100"/>
        <c:gapDepth val="0"/>
        <c:shape val="box"/>
        <c:axId val="63714816"/>
        <c:axId val="63717376"/>
        <c:axId val="0"/>
      </c:bar3DChart>
      <c:catAx>
        <c:axId val="63714816"/>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a:t>
                </a:r>
                <a:r>
                  <a:rPr lang="id-ID" sz="1100"/>
                  <a:t>V</a:t>
                </a:r>
                <a:endParaRPr lang="en-US" sz="1100"/>
              </a:p>
            </c:rich>
          </c:tx>
          <c:layout>
            <c:manualLayout>
              <c:xMode val="edge"/>
              <c:yMode val="edge"/>
              <c:x val="0.2803641384589538"/>
              <c:y val="0.92074428196475444"/>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3717376"/>
        <c:crosses val="autoZero"/>
        <c:auto val="1"/>
        <c:lblAlgn val="ctr"/>
        <c:lblOffset val="100"/>
        <c:tickLblSkip val="1"/>
        <c:tickMarkSkip val="1"/>
      </c:catAx>
      <c:valAx>
        <c:axId val="63717376"/>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3714816"/>
        <c:crosses val="autoZero"/>
        <c:crossBetween val="between"/>
        <c:majorUnit val="10"/>
      </c:valAx>
      <c:spPr>
        <a:noFill/>
        <a:ln w="25325">
          <a:noFill/>
        </a:ln>
      </c:spPr>
    </c:plotArea>
    <c:legend>
      <c:legendPos val="r"/>
      <c:layout>
        <c:manualLayout>
          <c:xMode val="edge"/>
          <c:yMode val="edge"/>
          <c:x val="0.78986981226753861"/>
          <c:y val="0.45292713410823643"/>
          <c:w val="0.17532467532467319"/>
          <c:h val="7.6452599388379214E-2"/>
        </c:manualLayout>
      </c:layout>
      <c:spPr>
        <a:solidFill>
          <a:srgbClr val="FFFFFF"/>
        </a:solidFill>
        <a:ln w="3166">
          <a:solidFill>
            <a:srgbClr val="000000"/>
          </a:solidFill>
          <a:prstDash val="solid"/>
        </a:ln>
      </c:spPr>
      <c:txPr>
        <a:bodyPr/>
        <a:lstStyle/>
        <a:p>
          <a:pPr>
            <a:defRPr lang="en-US" sz="1097"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86"/>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2066358915818018"/>
          <c:y val="6.2982439695038986E-2"/>
          <c:w val="0.68181818181818288"/>
          <c:h val="0.74617737003059115"/>
        </c:manualLayout>
      </c:layout>
      <c:bar3DChart>
        <c:barDir val="col"/>
        <c:grouping val="clustered"/>
        <c:ser>
          <c:idx val="0"/>
          <c:order val="0"/>
          <c:tx>
            <c:strRef>
              <c:f>Sheet1!$A$2</c:f>
              <c:strCache>
                <c:ptCount val="1"/>
                <c:pt idx="0">
                  <c:v>Sebelum</c:v>
                </c:pt>
              </c:strCache>
            </c:strRef>
          </c:tx>
          <c:spPr>
            <a:solidFill>
              <a:schemeClr val="accent3">
                <a:lumMod val="75000"/>
              </a:schemeClr>
            </a:solidFill>
            <a:ln w="12662">
              <a:solidFill>
                <a:srgbClr val="000000"/>
              </a:solidFill>
              <a:prstDash val="solid"/>
            </a:ln>
          </c:spPr>
          <c:cat>
            <c:strRef>
              <c:f>Sheet1!$E$1:$I$1</c:f>
              <c:strCache>
                <c:ptCount val="4"/>
                <c:pt idx="0">
                  <c:v>SWU</c:v>
                </c:pt>
                <c:pt idx="1">
                  <c:v>JY</c:v>
                </c:pt>
                <c:pt idx="2">
                  <c:v>RES</c:v>
                </c:pt>
                <c:pt idx="3">
                  <c:v>RS</c:v>
                </c:pt>
              </c:strCache>
            </c:strRef>
          </c:cat>
          <c:val>
            <c:numRef>
              <c:f>Sheet1!$E$2:$I$2</c:f>
              <c:numCache>
                <c:formatCode>General</c:formatCode>
                <c:ptCount val="5"/>
                <c:pt idx="0">
                  <c:v>80</c:v>
                </c:pt>
                <c:pt idx="1">
                  <c:v>100</c:v>
                </c:pt>
                <c:pt idx="2">
                  <c:v>70</c:v>
                </c:pt>
                <c:pt idx="3">
                  <c:v>70</c:v>
                </c:pt>
              </c:numCache>
            </c:numRef>
          </c:val>
        </c:ser>
        <c:gapWidth val="100"/>
        <c:gapDepth val="0"/>
        <c:shape val="box"/>
        <c:axId val="63799680"/>
        <c:axId val="63801600"/>
        <c:axId val="0"/>
      </c:bar3DChart>
      <c:catAx>
        <c:axId val="63799680"/>
        <c:scaling>
          <c:orientation val="minMax"/>
        </c:scaling>
        <c:axPos val="b"/>
        <c:title>
          <c:tx>
            <c:rich>
              <a:bodyPr/>
              <a:lstStyle/>
              <a:p>
                <a:pPr>
                  <a:defRPr lang="en-US" sz="1196" b="0" i="0" u="none" strike="noStrike" baseline="0">
                    <a:solidFill>
                      <a:srgbClr val="000000"/>
                    </a:solidFill>
                    <a:latin typeface="Times New Roman"/>
                    <a:ea typeface="Times New Roman"/>
                    <a:cs typeface="Times New Roman"/>
                  </a:defRPr>
                </a:pPr>
                <a:r>
                  <a:rPr lang="en-US" sz="1100"/>
                  <a:t>Murid Tunagrahita Ringan Kelas Dasar </a:t>
                </a:r>
                <a:r>
                  <a:rPr lang="id-ID" sz="1100"/>
                  <a:t>V</a:t>
                </a:r>
                <a:endParaRPr lang="en-US" sz="1100"/>
              </a:p>
            </c:rich>
          </c:tx>
          <c:layout>
            <c:manualLayout>
              <c:xMode val="edge"/>
              <c:yMode val="edge"/>
              <c:x val="0.2803641384589538"/>
              <c:y val="0.92074428196475444"/>
            </c:manualLayout>
          </c:layout>
          <c:spPr>
            <a:solidFill>
              <a:srgbClr val="FFFFFF"/>
            </a:solidFill>
            <a:ln w="25325">
              <a:noFill/>
            </a:ln>
          </c:spPr>
        </c:title>
        <c:numFmt formatCode="General" sourceLinked="1"/>
        <c:tickLblPos val="low"/>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3801600"/>
        <c:crosses val="autoZero"/>
        <c:auto val="1"/>
        <c:lblAlgn val="ctr"/>
        <c:lblOffset val="100"/>
        <c:tickLblSkip val="1"/>
        <c:tickMarkSkip val="1"/>
      </c:catAx>
      <c:valAx>
        <c:axId val="63801600"/>
        <c:scaling>
          <c:orientation val="minMax"/>
          <c:max val="100"/>
        </c:scaling>
        <c:axPos val="l"/>
        <c:numFmt formatCode="General" sourceLinked="1"/>
        <c:tickLblPos val="nextTo"/>
        <c:spPr>
          <a:ln w="25325">
            <a:solidFill>
              <a:srgbClr val="000000"/>
            </a:solidFill>
            <a:prstDash val="solid"/>
          </a:ln>
        </c:spPr>
        <c:txPr>
          <a:bodyPr rot="0" vert="horz"/>
          <a:lstStyle/>
          <a:p>
            <a:pPr>
              <a:defRPr lang="en-US" sz="1196" b="0" i="0" u="none" strike="noStrike" baseline="0">
                <a:solidFill>
                  <a:srgbClr val="000000"/>
                </a:solidFill>
                <a:latin typeface="Times New Roman"/>
                <a:ea typeface="Times New Roman"/>
                <a:cs typeface="Times New Roman"/>
              </a:defRPr>
            </a:pPr>
            <a:endParaRPr lang="en-US"/>
          </a:p>
        </c:txPr>
        <c:crossAx val="63799680"/>
        <c:crosses val="autoZero"/>
        <c:crossBetween val="between"/>
        <c:majorUnit val="10"/>
      </c:valAx>
      <c:spPr>
        <a:noFill/>
        <a:ln w="25325">
          <a:noFill/>
        </a:ln>
      </c:spPr>
    </c:plotArea>
    <c:plotVisOnly val="1"/>
    <c:dispBlanksAs val="gap"/>
  </c:chart>
  <c:spPr>
    <a:noFill/>
    <a:ln>
      <a:noFill/>
    </a:ln>
  </c:spPr>
  <c:txPr>
    <a:bodyPr/>
    <a:lstStyle/>
    <a:p>
      <a:pPr>
        <a:defRPr sz="1196" b="1" i="0" u="none" strike="noStrike" baseline="0">
          <a:solidFill>
            <a:srgbClr val="000000"/>
          </a:solidFill>
          <a:latin typeface="Arial"/>
          <a:ea typeface="Arial"/>
          <a:cs typeface="Arial"/>
        </a:defRPr>
      </a:pPr>
      <a:endParaRPr lang="en-US"/>
    </a:p>
  </c:txPr>
  <c:externalData r:id="rId1"/>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20"/>
      <c:rAngAx val="1"/>
    </c:view3D>
    <c:floor>
      <c:spPr>
        <a:solidFill>
          <a:srgbClr val="C0C0C0"/>
        </a:solidFill>
        <a:ln w="3175">
          <a:solidFill>
            <a:srgbClr val="000000"/>
          </a:solidFill>
          <a:prstDash val="solid"/>
        </a:ln>
      </c:spPr>
    </c:floor>
    <c:sideWall>
      <c:spPr>
        <a:solidFill>
          <a:srgbClr val="FFFFFF"/>
        </a:solidFill>
        <a:ln w="25400">
          <a:noFill/>
        </a:ln>
      </c:spPr>
    </c:sideWall>
    <c:backWall>
      <c:spPr>
        <a:solidFill>
          <a:srgbClr val="FFFFFF"/>
        </a:solidFill>
        <a:ln w="25400">
          <a:noFill/>
        </a:ln>
      </c:spPr>
    </c:backWall>
    <c:plotArea>
      <c:layout>
        <c:manualLayout>
          <c:layoutTarget val="inner"/>
          <c:xMode val="edge"/>
          <c:yMode val="edge"/>
          <c:x val="0.24276684844939531"/>
          <c:y val="3.1745874163632046E-2"/>
          <c:w val="0.75491679273827561"/>
          <c:h val="0.82275132275132279"/>
        </c:manualLayout>
      </c:layout>
      <c:bar3DChart>
        <c:barDir val="col"/>
        <c:grouping val="clustered"/>
        <c:ser>
          <c:idx val="0"/>
          <c:order val="0"/>
          <c:tx>
            <c:strRef>
              <c:f>Sheet1!$A$2</c:f>
              <c:strCache>
                <c:ptCount val="1"/>
                <c:pt idx="0">
                  <c:v>Sebelum</c:v>
                </c:pt>
              </c:strCache>
            </c:strRef>
          </c:tx>
          <c:spPr>
            <a:solidFill>
              <a:schemeClr val="tx1"/>
            </a:solidFill>
            <a:ln w="12700">
              <a:solidFill>
                <a:srgbClr val="000000"/>
              </a:solidFill>
              <a:prstDash val="solid"/>
            </a:ln>
          </c:spPr>
          <c:cat>
            <c:strRef>
              <c:f>Sheet1!$E$1:$I$1</c:f>
              <c:strCache>
                <c:ptCount val="4"/>
                <c:pt idx="0">
                  <c:v>SWU</c:v>
                </c:pt>
                <c:pt idx="1">
                  <c:v>JY</c:v>
                </c:pt>
                <c:pt idx="2">
                  <c:v>RES</c:v>
                </c:pt>
                <c:pt idx="3">
                  <c:v>RS</c:v>
                </c:pt>
              </c:strCache>
            </c:strRef>
          </c:cat>
          <c:val>
            <c:numRef>
              <c:f>Sheet1!$E$2:$I$2</c:f>
              <c:numCache>
                <c:formatCode>General</c:formatCode>
                <c:ptCount val="5"/>
                <c:pt idx="0">
                  <c:v>50</c:v>
                </c:pt>
                <c:pt idx="1">
                  <c:v>80</c:v>
                </c:pt>
                <c:pt idx="2" formatCode="0.0">
                  <c:v>50</c:v>
                </c:pt>
                <c:pt idx="3">
                  <c:v>40</c:v>
                </c:pt>
              </c:numCache>
            </c:numRef>
          </c:val>
        </c:ser>
        <c:ser>
          <c:idx val="1"/>
          <c:order val="1"/>
          <c:tx>
            <c:strRef>
              <c:f>Sheet1!$A$3</c:f>
              <c:strCache>
                <c:ptCount val="1"/>
                <c:pt idx="0">
                  <c:v>Sesudah</c:v>
                </c:pt>
              </c:strCache>
            </c:strRef>
          </c:tx>
          <c:spPr>
            <a:solidFill>
              <a:schemeClr val="accent3">
                <a:lumMod val="75000"/>
              </a:schemeClr>
            </a:solidFill>
            <a:ln w="12700">
              <a:solidFill>
                <a:srgbClr val="000000"/>
              </a:solidFill>
              <a:prstDash val="solid"/>
            </a:ln>
          </c:spPr>
          <c:cat>
            <c:strRef>
              <c:f>Sheet1!$E$1:$I$1</c:f>
              <c:strCache>
                <c:ptCount val="4"/>
                <c:pt idx="0">
                  <c:v>SWU</c:v>
                </c:pt>
                <c:pt idx="1">
                  <c:v>JY</c:v>
                </c:pt>
                <c:pt idx="2">
                  <c:v>RES</c:v>
                </c:pt>
                <c:pt idx="3">
                  <c:v>RS</c:v>
                </c:pt>
              </c:strCache>
            </c:strRef>
          </c:cat>
          <c:val>
            <c:numRef>
              <c:f>Sheet1!$E$3:$I$3</c:f>
              <c:numCache>
                <c:formatCode>0.0</c:formatCode>
                <c:ptCount val="5"/>
                <c:pt idx="0">
                  <c:v>80</c:v>
                </c:pt>
                <c:pt idx="1">
                  <c:v>100</c:v>
                </c:pt>
                <c:pt idx="2">
                  <c:v>70</c:v>
                </c:pt>
                <c:pt idx="3">
                  <c:v>70</c:v>
                </c:pt>
              </c:numCache>
            </c:numRef>
          </c:val>
        </c:ser>
        <c:gapWidth val="100"/>
        <c:gapDepth val="0"/>
        <c:shape val="box"/>
        <c:axId val="66677376"/>
        <c:axId val="66666880"/>
        <c:axId val="0"/>
      </c:bar3DChart>
      <c:catAx>
        <c:axId val="66677376"/>
        <c:scaling>
          <c:orientation val="minMax"/>
        </c:scaling>
        <c:axPos val="b"/>
        <c:numFmt formatCode="General" sourceLinked="1"/>
        <c:tickLblPos val="low"/>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66666880"/>
        <c:crossesAt val="0"/>
        <c:auto val="1"/>
        <c:lblAlgn val="ctr"/>
        <c:lblOffset val="100"/>
        <c:tickLblSkip val="1"/>
        <c:tickMarkSkip val="1"/>
      </c:catAx>
      <c:valAx>
        <c:axId val="66666880"/>
        <c:scaling>
          <c:orientation val="minMax"/>
          <c:max val="100"/>
        </c:scaling>
        <c:axPos val="l"/>
        <c:numFmt formatCode="0" sourceLinked="0"/>
        <c:tickLblPos val="nextTo"/>
        <c:spPr>
          <a:ln w="25400">
            <a:solidFill>
              <a:srgbClr val="000000"/>
            </a:solidFill>
            <a:prstDash val="solid"/>
          </a:ln>
        </c:spPr>
        <c:txPr>
          <a:bodyPr rot="0" vert="horz"/>
          <a:lstStyle/>
          <a:p>
            <a:pPr>
              <a:defRPr lang="en-US" sz="1200" b="0" i="0" u="none" strike="noStrike" baseline="0">
                <a:solidFill>
                  <a:srgbClr val="000000"/>
                </a:solidFill>
                <a:latin typeface="Times New Roman"/>
                <a:ea typeface="Times New Roman"/>
                <a:cs typeface="Times New Roman"/>
              </a:defRPr>
            </a:pPr>
            <a:endParaRPr lang="en-US"/>
          </a:p>
        </c:txPr>
        <c:crossAx val="66677376"/>
        <c:crosses val="autoZero"/>
        <c:crossBetween val="between"/>
        <c:majorUnit val="10"/>
        <c:minorUnit val="1"/>
      </c:valAx>
      <c:spPr>
        <a:noFill/>
        <a:ln w="25400">
          <a:noFill/>
        </a:ln>
      </c:spPr>
    </c:plotArea>
    <c:legend>
      <c:legendPos val="r"/>
      <c:layout>
        <c:manualLayout>
          <c:xMode val="edge"/>
          <c:yMode val="edge"/>
          <c:x val="0.82360657006326299"/>
          <c:y val="0.15830229234021304"/>
          <c:w val="0.14977307110438728"/>
          <c:h val="0.1084656084656114"/>
        </c:manualLayout>
      </c:layout>
      <c:spPr>
        <a:solidFill>
          <a:srgbClr val="FFFFFF"/>
        </a:solidFill>
        <a:ln w="3175">
          <a:solidFill>
            <a:srgbClr val="000000"/>
          </a:solidFill>
          <a:prstDash val="solid"/>
        </a:ln>
      </c:spPr>
      <c:txPr>
        <a:bodyPr/>
        <a:lstStyle/>
        <a:p>
          <a:pPr>
            <a:defRPr lang="en-US" sz="1100" b="1" i="0" u="none" strike="noStrike" baseline="0">
              <a:solidFill>
                <a:srgbClr val="000000"/>
              </a:solidFill>
              <a:latin typeface="Times New Roman"/>
              <a:ea typeface="Times New Roman"/>
              <a:cs typeface="Times New Roman"/>
            </a:defRPr>
          </a:pPr>
          <a:endParaRPr lang="en-US"/>
        </a:p>
      </c:txPr>
    </c:legend>
    <c:plotVisOnly val="1"/>
    <c:dispBlanksAs val="gap"/>
  </c:chart>
  <c:spPr>
    <a:noFill/>
    <a:ln>
      <a:noFill/>
    </a:ln>
  </c:spPr>
  <c:txPr>
    <a:bodyPr/>
    <a:lstStyle/>
    <a:p>
      <a:pPr>
        <a:defRPr sz="1650" b="1" i="0" u="none" strike="noStrike" baseline="0">
          <a:solidFill>
            <a:srgbClr val="000000"/>
          </a:solidFill>
          <a:latin typeface="Arial"/>
          <a:ea typeface="Arial"/>
          <a:cs typeface="Arial"/>
        </a:defRPr>
      </a:pPr>
      <a:endParaRPr lang="en-US"/>
    </a:p>
  </c:txPr>
  <c:externalData r:id="rId1"/>
</c:chartSpace>
</file>

<file path=word/drawings/drawing1.xml><?xml version="1.0" encoding="utf-8"?>
<c:userShapes xmlns:c="http://schemas.openxmlformats.org/drawingml/2006/chart">
  <cdr:relSizeAnchor xmlns:cdr="http://schemas.openxmlformats.org/drawingml/2006/chartDrawing">
    <cdr:from>
      <cdr:x>0.77043</cdr:x>
      <cdr:y>0.49741</cdr:y>
    </cdr:from>
    <cdr:to>
      <cdr:x>0.92412</cdr:x>
      <cdr:y>0.56846</cdr:y>
    </cdr:to>
    <cdr:sp macro="" textlink="">
      <cdr:nvSpPr>
        <cdr:cNvPr id="2" name="Flowchart: Process 1"/>
        <cdr:cNvSpPr/>
      </cdr:nvSpPr>
      <cdr:spPr>
        <a:xfrm xmlns:a="http://schemas.openxmlformats.org/drawingml/2006/main">
          <a:off x="3771900" y="1733550"/>
          <a:ext cx="752475" cy="247650"/>
        </a:xfrm>
        <a:prstGeom xmlns:a="http://schemas.openxmlformats.org/drawingml/2006/main" prst="flowChartProcess">
          <a:avLst/>
        </a:prstGeom>
        <a:solidFill xmlns:a="http://schemas.openxmlformats.org/drawingml/2006/main">
          <a:schemeClr val="accent3">
            <a:lumMod val="75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pPr algn="ctr"/>
          <a:r>
            <a:rPr lang="en-US" sz="1200">
              <a:solidFill>
                <a:schemeClr val="tx1"/>
              </a:solidFill>
            </a:rPr>
            <a:t>setelah</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C0135-A345-445D-B290-88D0269B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2159</TotalTime>
  <Pages>10</Pages>
  <Words>1695</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Admin</cp:lastModifiedBy>
  <cp:revision>194</cp:revision>
  <cp:lastPrinted>2014-03-03T00:31:00Z</cp:lastPrinted>
  <dcterms:created xsi:type="dcterms:W3CDTF">2013-08-11T18:55:00Z</dcterms:created>
  <dcterms:modified xsi:type="dcterms:W3CDTF">2014-03-03T00:31:00Z</dcterms:modified>
</cp:coreProperties>
</file>