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FF" w:rsidRPr="00923474" w:rsidRDefault="00C373FF" w:rsidP="00152421">
      <w:pPr>
        <w:spacing w:line="480" w:lineRule="auto"/>
        <w:jc w:val="center"/>
        <w:rPr>
          <w:b/>
          <w:szCs w:val="28"/>
        </w:rPr>
      </w:pPr>
      <w:r w:rsidRPr="00923474">
        <w:rPr>
          <w:b/>
          <w:szCs w:val="28"/>
        </w:rPr>
        <w:t>BAB IV</w:t>
      </w:r>
    </w:p>
    <w:p w:rsidR="00C373FF" w:rsidRPr="00923474" w:rsidRDefault="00C373FF" w:rsidP="00B36069">
      <w:pPr>
        <w:spacing w:line="480" w:lineRule="auto"/>
        <w:jc w:val="center"/>
        <w:rPr>
          <w:b/>
          <w:lang w:val="en-US"/>
        </w:rPr>
      </w:pPr>
      <w:r w:rsidRPr="00923474">
        <w:rPr>
          <w:b/>
        </w:rPr>
        <w:t>HASIL PENELITIAN DAN PEMBAHASAN</w:t>
      </w:r>
    </w:p>
    <w:p w:rsidR="00AB4C84" w:rsidRPr="00923474" w:rsidRDefault="00AB4C84" w:rsidP="00C373FF">
      <w:pPr>
        <w:spacing w:line="480" w:lineRule="auto"/>
        <w:jc w:val="center"/>
        <w:rPr>
          <w:b/>
          <w:lang w:val="en-US"/>
        </w:rPr>
      </w:pPr>
    </w:p>
    <w:p w:rsidR="00AB4C84" w:rsidRPr="00923474" w:rsidRDefault="00AB4C84" w:rsidP="00AB4C84">
      <w:pPr>
        <w:pStyle w:val="ListParagraph"/>
        <w:numPr>
          <w:ilvl w:val="0"/>
          <w:numId w:val="10"/>
        </w:numPr>
        <w:spacing w:line="480" w:lineRule="auto"/>
        <w:ind w:left="360"/>
        <w:jc w:val="both"/>
      </w:pPr>
      <w:r w:rsidRPr="00923474">
        <w:rPr>
          <w:b/>
          <w:bCs/>
        </w:rPr>
        <w:t>Hasil Penelitian</w:t>
      </w:r>
    </w:p>
    <w:p w:rsidR="00AB4C84" w:rsidRPr="00923474" w:rsidRDefault="00AB4C84" w:rsidP="00AB4C84">
      <w:pPr>
        <w:pStyle w:val="ListParagraph"/>
        <w:spacing w:line="480" w:lineRule="auto"/>
        <w:ind w:left="0" w:firstLine="567"/>
        <w:jc w:val="both"/>
        <w:rPr>
          <w:lang w:val="en-US"/>
        </w:rPr>
      </w:pPr>
      <w:r w:rsidRPr="00923474">
        <w:rPr>
          <w:lang w:val="en-US"/>
        </w:rPr>
        <w:t>Berikut ini merupakan hasil penelitian mengenai</w:t>
      </w:r>
      <w:r w:rsidRPr="00923474">
        <w:t xml:space="preserve"> kemampuan</w:t>
      </w:r>
      <w:r w:rsidRPr="00923474">
        <w:rPr>
          <w:lang w:val="en-US"/>
        </w:rPr>
        <w:t xml:space="preserve"> </w:t>
      </w:r>
      <w:r w:rsidRPr="00923474">
        <w:t xml:space="preserve">membaca permulaan melaui </w:t>
      </w:r>
      <w:r w:rsidRPr="00923474">
        <w:rPr>
          <w:lang w:val="en-US"/>
        </w:rPr>
        <w:t xml:space="preserve">Media Gambar Animasi </w:t>
      </w:r>
      <w:r w:rsidR="00A6520C" w:rsidRPr="00923474">
        <w:t>pada murid tunag</w:t>
      </w:r>
      <w:r w:rsidR="00A6520C" w:rsidRPr="00923474">
        <w:rPr>
          <w:lang w:val="en-US"/>
        </w:rPr>
        <w:t>ra</w:t>
      </w:r>
      <w:r w:rsidRPr="00923474">
        <w:t>hita ringan kelas dasar II di SLB</w:t>
      </w:r>
      <w:r w:rsidRPr="00923474">
        <w:rPr>
          <w:lang w:val="en-US"/>
        </w:rPr>
        <w:t>N</w:t>
      </w:r>
      <w:r w:rsidRPr="00923474">
        <w:t xml:space="preserve"> Pembina Tingkat Provinsi Sulawesi Selatan.</w:t>
      </w:r>
    </w:p>
    <w:p w:rsidR="00C373FF" w:rsidRPr="00923474" w:rsidRDefault="00AB4C84" w:rsidP="003E08F4">
      <w:pPr>
        <w:pStyle w:val="ListParagraph"/>
        <w:spacing w:line="480" w:lineRule="auto"/>
        <w:ind w:left="0" w:firstLine="567"/>
        <w:jc w:val="both"/>
        <w:rPr>
          <w:lang w:val="en-US"/>
        </w:rPr>
      </w:pPr>
      <w:r w:rsidRPr="00923474">
        <w:t>Penelitian ini telah dilaksanakan pada murid tunagrahita ringan kelas dasar II di SLB</w:t>
      </w:r>
      <w:r w:rsidRPr="00923474">
        <w:rPr>
          <w:lang w:val="en-US"/>
        </w:rPr>
        <w:t>N</w:t>
      </w:r>
      <w:r w:rsidRPr="00923474">
        <w:t xml:space="preserve"> Pembina Tingkat Provinsi Sulawesi Selatan</w:t>
      </w:r>
      <w:r w:rsidRPr="00923474">
        <w:rPr>
          <w:lang w:val="en-US"/>
        </w:rPr>
        <w:t xml:space="preserve"> </w:t>
      </w:r>
      <w:r w:rsidRPr="00923474">
        <w:t xml:space="preserve">yang berjumlah </w:t>
      </w:r>
      <w:r w:rsidRPr="00923474">
        <w:rPr>
          <w:lang w:val="en-US"/>
        </w:rPr>
        <w:t>4</w:t>
      </w:r>
      <w:r w:rsidRPr="00923474">
        <w:t xml:space="preserve"> (</w:t>
      </w:r>
      <w:r w:rsidRPr="00923474">
        <w:rPr>
          <w:lang w:val="en-US"/>
        </w:rPr>
        <w:t>empat</w:t>
      </w:r>
      <w:r w:rsidRPr="00923474">
        <w:t xml:space="preserve">) orang. Penelitian ini telah dilaksanakan pada bulan </w:t>
      </w:r>
      <w:r w:rsidRPr="00923474">
        <w:rPr>
          <w:lang w:val="en-US"/>
        </w:rPr>
        <w:t>Se</w:t>
      </w:r>
      <w:r w:rsidRPr="00923474">
        <w:t>p</w:t>
      </w:r>
      <w:r w:rsidRPr="00923474">
        <w:rPr>
          <w:lang w:val="en-US"/>
        </w:rPr>
        <w:t xml:space="preserve">tember </w:t>
      </w:r>
      <w:r w:rsidRPr="00923474">
        <w:t xml:space="preserve">sampai dengan bulan </w:t>
      </w:r>
      <w:r w:rsidRPr="00923474">
        <w:rPr>
          <w:lang w:val="en-US"/>
        </w:rPr>
        <w:t>Oktober</w:t>
      </w:r>
      <w:r w:rsidRPr="00923474">
        <w:t xml:space="preserve"> 201</w:t>
      </w:r>
      <w:r w:rsidRPr="00923474">
        <w:rPr>
          <w:lang w:val="en-US"/>
        </w:rPr>
        <w:t>2</w:t>
      </w:r>
      <w:r w:rsidRPr="00923474">
        <w:t xml:space="preserve">. </w:t>
      </w:r>
      <w:r w:rsidRPr="00923474">
        <w:rPr>
          <w:lang w:val="en-US"/>
        </w:rPr>
        <w:t>Tes</w:t>
      </w:r>
      <w:r w:rsidRPr="00923474">
        <w:t xml:space="preserve"> terhadap peningkatan </w:t>
      </w:r>
      <w:r w:rsidRPr="00923474">
        <w:rPr>
          <w:lang w:val="en-US"/>
        </w:rPr>
        <w:t>kemam</w:t>
      </w:r>
      <w:r w:rsidRPr="00923474">
        <w:t>p</w:t>
      </w:r>
      <w:r w:rsidRPr="00923474">
        <w:rPr>
          <w:lang w:val="en-US"/>
        </w:rPr>
        <w:t>uan</w:t>
      </w:r>
      <w:r w:rsidRPr="00923474">
        <w:t xml:space="preserve"> membaca </w:t>
      </w:r>
      <w:r w:rsidRPr="00923474">
        <w:rPr>
          <w:lang w:val="en-US"/>
        </w:rPr>
        <w:t xml:space="preserve">permulaan </w:t>
      </w:r>
      <w:r w:rsidRPr="00923474">
        <w:t>dilakukan sebanyak dua kali, yakni tes</w:t>
      </w:r>
      <w:r w:rsidRPr="00923474">
        <w:rPr>
          <w:lang w:val="en-US"/>
        </w:rPr>
        <w:t xml:space="preserve"> yang dilakukan</w:t>
      </w:r>
      <w:r w:rsidRPr="00923474">
        <w:t xml:space="preserve"> sebelum </w:t>
      </w:r>
      <w:r w:rsidRPr="00923474">
        <w:rPr>
          <w:lang w:val="en-US"/>
        </w:rPr>
        <w:t>menggunakan media gambar animasi</w:t>
      </w:r>
      <w:r w:rsidRPr="00923474">
        <w:t>.</w:t>
      </w:r>
      <w:r w:rsidRPr="00923474">
        <w:rPr>
          <w:lang w:val="en-US"/>
        </w:rPr>
        <w:t xml:space="preserve"> </w:t>
      </w:r>
      <w:r w:rsidRPr="00923474">
        <w:t xml:space="preserve">Sedangkan </w:t>
      </w:r>
      <w:r w:rsidRPr="00923474">
        <w:rPr>
          <w:lang w:val="en-US"/>
        </w:rPr>
        <w:t>tes</w:t>
      </w:r>
      <w:r w:rsidRPr="00923474">
        <w:t xml:space="preserve"> kedua dilakukan setelah murid</w:t>
      </w:r>
      <w:r w:rsidRPr="00923474">
        <w:rPr>
          <w:lang w:val="en-US"/>
        </w:rPr>
        <w:t xml:space="preserve"> diberikan </w:t>
      </w:r>
      <w:r w:rsidRPr="00923474">
        <w:t>pe</w:t>
      </w:r>
      <w:r w:rsidRPr="00923474">
        <w:rPr>
          <w:lang w:val="en-US"/>
        </w:rPr>
        <w:t>mbelajaran</w:t>
      </w:r>
      <w:r w:rsidRPr="00923474">
        <w:t xml:space="preserve"> dengan </w:t>
      </w:r>
      <w:r w:rsidRPr="00923474">
        <w:rPr>
          <w:lang w:val="en-US"/>
        </w:rPr>
        <w:t>menggunakan Media Gambar Animasi</w:t>
      </w:r>
      <w:r w:rsidRPr="00923474">
        <w:t>.</w:t>
      </w:r>
      <w:r w:rsidRPr="00923474">
        <w:rPr>
          <w:lang w:val="en-US"/>
        </w:rPr>
        <w:t xml:space="preserve"> Pada tes awal dilakukan tes membaca permulaan yang terdiri dari dua aspek yaitu membaca suku kata dan membaca kata. </w:t>
      </w:r>
      <w:r w:rsidRPr="00923474">
        <w:t>Data hasil penelitian yang diperoleh dimaksudkan untuk menjawab permasalahan yang diajukan dalam penelitian ini.</w:t>
      </w:r>
      <w:r w:rsidRPr="00923474">
        <w:rPr>
          <w:lang w:val="en-US"/>
        </w:rPr>
        <w:t xml:space="preserve"> </w:t>
      </w:r>
      <w:r w:rsidRPr="00923474">
        <w:t xml:space="preserve"> Analisis yang digunakan terhadap data hasil penelitian yang diperoleh diolah dengan menggunakan analisis deskriptif.</w:t>
      </w:r>
      <w:r w:rsidRPr="00923474">
        <w:rPr>
          <w:lang w:val="en-US"/>
        </w:rPr>
        <w:t xml:space="preserve"> </w:t>
      </w:r>
      <w:r w:rsidRPr="00923474">
        <w:t>Kemudian disajikan dalam bentuk tabel dan diagram.</w:t>
      </w:r>
    </w:p>
    <w:p w:rsidR="003E08F4" w:rsidRPr="00923474" w:rsidRDefault="003E08F4" w:rsidP="003E08F4">
      <w:pPr>
        <w:pStyle w:val="ListParagraph"/>
        <w:spacing w:line="480" w:lineRule="auto"/>
        <w:ind w:left="0" w:firstLine="567"/>
        <w:jc w:val="both"/>
        <w:rPr>
          <w:lang w:val="en-US"/>
        </w:rPr>
      </w:pPr>
    </w:p>
    <w:p w:rsidR="003E08F4" w:rsidRPr="00923474" w:rsidRDefault="003E08F4" w:rsidP="003E08F4">
      <w:pPr>
        <w:pStyle w:val="ListParagraph"/>
        <w:spacing w:line="480" w:lineRule="auto"/>
        <w:ind w:left="0" w:firstLine="567"/>
        <w:jc w:val="both"/>
        <w:rPr>
          <w:lang w:val="en-US"/>
        </w:rPr>
      </w:pPr>
    </w:p>
    <w:p w:rsidR="003E08F4" w:rsidRPr="00923474" w:rsidRDefault="003E08F4" w:rsidP="003E08F4">
      <w:pPr>
        <w:pStyle w:val="ListParagraph"/>
        <w:spacing w:line="480" w:lineRule="auto"/>
        <w:ind w:left="0" w:firstLine="567"/>
        <w:jc w:val="both"/>
        <w:rPr>
          <w:lang w:val="en-US"/>
        </w:rPr>
      </w:pPr>
    </w:p>
    <w:p w:rsidR="00C373FF" w:rsidRPr="00923474" w:rsidRDefault="00C373FF" w:rsidP="00C373FF">
      <w:pPr>
        <w:ind w:left="360" w:hanging="360"/>
        <w:jc w:val="both"/>
        <w:rPr>
          <w:b/>
        </w:rPr>
      </w:pPr>
      <w:r w:rsidRPr="00923474">
        <w:rPr>
          <w:b/>
        </w:rPr>
        <w:lastRenderedPageBreak/>
        <w:t xml:space="preserve">1. </w:t>
      </w:r>
      <w:r w:rsidRPr="00923474">
        <w:rPr>
          <w:b/>
        </w:rPr>
        <w:tab/>
      </w:r>
      <w:r w:rsidR="00FE2B15" w:rsidRPr="00923474">
        <w:rPr>
          <w:b/>
        </w:rPr>
        <w:t>Deskripsi</w:t>
      </w:r>
      <w:r w:rsidR="00FE2B15" w:rsidRPr="00923474">
        <w:rPr>
          <w:b/>
          <w:lang w:val="en-US"/>
        </w:rPr>
        <w:t xml:space="preserve"> </w:t>
      </w:r>
      <w:r w:rsidR="00FE2B15" w:rsidRPr="00923474">
        <w:rPr>
          <w:b/>
        </w:rPr>
        <w:t>Kemampuan</w:t>
      </w:r>
      <w:r w:rsidR="00FE2B15" w:rsidRPr="00923474">
        <w:rPr>
          <w:b/>
          <w:lang w:val="en-US"/>
        </w:rPr>
        <w:t xml:space="preserve"> Membaca </w:t>
      </w:r>
      <w:r w:rsidR="00FE2B15" w:rsidRPr="00923474">
        <w:rPr>
          <w:b/>
        </w:rPr>
        <w:t>P</w:t>
      </w:r>
      <w:r w:rsidR="00FE2B15" w:rsidRPr="00923474">
        <w:rPr>
          <w:b/>
          <w:lang w:val="en-US"/>
        </w:rPr>
        <w:t>ermulaan</w:t>
      </w:r>
      <w:r w:rsidRPr="00923474">
        <w:rPr>
          <w:b/>
        </w:rPr>
        <w:t xml:space="preserve"> Sebelum Penggunaan </w:t>
      </w:r>
      <w:r w:rsidRPr="00923474">
        <w:rPr>
          <w:b/>
          <w:lang w:val="en-US"/>
        </w:rPr>
        <w:t xml:space="preserve">Media Gambar Animasi </w:t>
      </w:r>
      <w:r w:rsidRPr="00923474">
        <w:rPr>
          <w:b/>
        </w:rPr>
        <w:t xml:space="preserve">Pada Murid </w:t>
      </w:r>
      <w:r w:rsidRPr="00923474">
        <w:rPr>
          <w:b/>
          <w:lang w:val="en-US"/>
        </w:rPr>
        <w:t>Tunagrahita</w:t>
      </w:r>
      <w:r w:rsidR="002B470C" w:rsidRPr="00923474">
        <w:rPr>
          <w:b/>
          <w:lang w:val="en-US"/>
        </w:rPr>
        <w:t xml:space="preserve"> Ringan</w:t>
      </w:r>
      <w:r w:rsidRPr="00923474">
        <w:rPr>
          <w:b/>
          <w:lang w:val="en-US"/>
        </w:rPr>
        <w:t xml:space="preserve"> Kelas dasar II </w:t>
      </w:r>
      <w:r w:rsidRPr="00923474">
        <w:rPr>
          <w:b/>
        </w:rPr>
        <w:t>di SLB</w:t>
      </w:r>
      <w:r w:rsidRPr="00923474">
        <w:rPr>
          <w:b/>
          <w:lang w:val="en-US"/>
        </w:rPr>
        <w:t>N</w:t>
      </w:r>
      <w:r w:rsidRPr="00923474">
        <w:rPr>
          <w:b/>
        </w:rPr>
        <w:t xml:space="preserve"> P</w:t>
      </w:r>
      <w:r w:rsidRPr="00923474">
        <w:rPr>
          <w:b/>
          <w:lang w:val="en-US"/>
        </w:rPr>
        <w:t xml:space="preserve">embina Tingkat </w:t>
      </w:r>
      <w:r w:rsidRPr="00923474">
        <w:rPr>
          <w:b/>
        </w:rPr>
        <w:t>P</w:t>
      </w:r>
      <w:r w:rsidRPr="00923474">
        <w:rPr>
          <w:b/>
          <w:lang w:val="en-US"/>
        </w:rPr>
        <w:t>rovinsi Sulawesi Selatan</w:t>
      </w:r>
    </w:p>
    <w:p w:rsidR="00C373FF" w:rsidRPr="00923474" w:rsidRDefault="00C373FF" w:rsidP="00C373FF">
      <w:pPr>
        <w:jc w:val="both"/>
        <w:rPr>
          <w:b/>
        </w:rPr>
      </w:pPr>
    </w:p>
    <w:p w:rsidR="00C373FF" w:rsidRPr="00923474" w:rsidRDefault="00C373FF" w:rsidP="00C373FF">
      <w:pPr>
        <w:spacing w:line="480" w:lineRule="auto"/>
        <w:jc w:val="both"/>
        <w:rPr>
          <w:lang w:val="en-US"/>
        </w:rPr>
      </w:pPr>
      <w:r w:rsidRPr="00923474">
        <w:tab/>
      </w:r>
      <w:r w:rsidRPr="00923474">
        <w:rPr>
          <w:lang w:val="en-US"/>
        </w:rPr>
        <w:t>Untuk mengetahui kemampuan membac</w:t>
      </w:r>
      <w:r w:rsidR="002B470C" w:rsidRPr="00923474">
        <w:rPr>
          <w:lang w:val="en-US"/>
        </w:rPr>
        <w:t>a permulaan pada murid tunagrahita</w:t>
      </w:r>
      <w:r w:rsidRPr="00923474">
        <w:rPr>
          <w:lang w:val="en-US"/>
        </w:rPr>
        <w:t xml:space="preserve"> </w:t>
      </w:r>
      <w:r w:rsidR="002B470C" w:rsidRPr="00923474">
        <w:rPr>
          <w:lang w:val="en-US"/>
        </w:rPr>
        <w:t xml:space="preserve">ringan kelas dasar II di SLBN </w:t>
      </w:r>
      <w:r w:rsidRPr="00923474">
        <w:rPr>
          <w:lang w:val="en-US"/>
        </w:rPr>
        <w:t>P</w:t>
      </w:r>
      <w:r w:rsidR="002B470C" w:rsidRPr="00923474">
        <w:rPr>
          <w:lang w:val="en-US"/>
        </w:rPr>
        <w:t xml:space="preserve">embina Tingkat </w:t>
      </w:r>
      <w:r w:rsidRPr="00923474">
        <w:rPr>
          <w:lang w:val="en-US"/>
        </w:rPr>
        <w:t>P</w:t>
      </w:r>
      <w:r w:rsidR="002B470C" w:rsidRPr="00923474">
        <w:rPr>
          <w:lang w:val="en-US"/>
        </w:rPr>
        <w:t>rovinsi Sulawesi Selatan</w:t>
      </w:r>
      <w:r w:rsidRPr="00923474">
        <w:rPr>
          <w:lang w:val="en-US"/>
        </w:rPr>
        <w:t xml:space="preserve"> dapat diketahui melalui tes awal. Tes awal merupakan tahap pelaksanaan penelitian ini guna mengetahui gambaran kemampuan membaca permulaan pada murid tuna</w:t>
      </w:r>
      <w:r w:rsidR="002B470C" w:rsidRPr="00923474">
        <w:rPr>
          <w:lang w:val="en-US"/>
        </w:rPr>
        <w:t xml:space="preserve">grahita ringan kelas dasar II di SLBN </w:t>
      </w:r>
      <w:r w:rsidRPr="00923474">
        <w:rPr>
          <w:lang w:val="en-US"/>
        </w:rPr>
        <w:t>P</w:t>
      </w:r>
      <w:r w:rsidR="002B470C" w:rsidRPr="00923474">
        <w:rPr>
          <w:lang w:val="en-US"/>
        </w:rPr>
        <w:t xml:space="preserve">embina Tingkat </w:t>
      </w:r>
      <w:r w:rsidRPr="00923474">
        <w:rPr>
          <w:lang w:val="en-US"/>
        </w:rPr>
        <w:t>P</w:t>
      </w:r>
      <w:r w:rsidR="002B470C" w:rsidRPr="00923474">
        <w:rPr>
          <w:lang w:val="en-US"/>
        </w:rPr>
        <w:t xml:space="preserve">rovinsi Sulawesi Selatan </w:t>
      </w:r>
      <w:r w:rsidRPr="00923474">
        <w:t xml:space="preserve"> </w:t>
      </w:r>
      <w:r w:rsidRPr="00923474">
        <w:rPr>
          <w:lang w:val="en-US"/>
        </w:rPr>
        <w:t>se</w:t>
      </w:r>
      <w:r w:rsidR="002B470C" w:rsidRPr="00923474">
        <w:rPr>
          <w:lang w:val="en-US"/>
        </w:rPr>
        <w:t>belum menggunakan media gambar animasi</w:t>
      </w:r>
      <w:r w:rsidRPr="00923474">
        <w:rPr>
          <w:lang w:val="en-US"/>
        </w:rPr>
        <w:t>.</w:t>
      </w:r>
    </w:p>
    <w:p w:rsidR="006E3768" w:rsidRPr="00923474" w:rsidRDefault="006E3768" w:rsidP="006E3768">
      <w:pPr>
        <w:pStyle w:val="ListParagraph"/>
        <w:tabs>
          <w:tab w:val="left" w:pos="0"/>
          <w:tab w:val="left" w:pos="450"/>
        </w:tabs>
        <w:spacing w:after="120" w:line="480" w:lineRule="auto"/>
        <w:ind w:left="0" w:firstLine="450"/>
        <w:jc w:val="both"/>
        <w:rPr>
          <w:lang w:val="en-US"/>
        </w:rPr>
      </w:pPr>
      <w:r w:rsidRPr="00923474">
        <w:t xml:space="preserve">Adapun data </w:t>
      </w:r>
      <w:r w:rsidRPr="00923474">
        <w:rPr>
          <w:lang w:val="en-US"/>
        </w:rPr>
        <w:t>kemampuan</w:t>
      </w:r>
      <w:r w:rsidRPr="00923474">
        <w:t xml:space="preserve"> membaca permulaan pada murid tunagrahita ringan kelas dasar II SLB</w:t>
      </w:r>
      <w:r w:rsidRPr="00923474">
        <w:rPr>
          <w:lang w:val="en-US"/>
        </w:rPr>
        <w:t>N</w:t>
      </w:r>
      <w:r w:rsidRPr="00923474">
        <w:t xml:space="preserve"> Pembina Tingkat Provinsi Sulawesi Selatan sebelum menggunakan </w:t>
      </w:r>
      <w:r w:rsidRPr="00923474">
        <w:rPr>
          <w:lang w:val="en-US"/>
        </w:rPr>
        <w:t>Media Gambar Animasi</w:t>
      </w:r>
      <w:r w:rsidRPr="00923474">
        <w:t xml:space="preserve"> adalah sebagai berikut :</w:t>
      </w:r>
    </w:p>
    <w:p w:rsidR="006E3768" w:rsidRPr="00923474" w:rsidRDefault="006E3768" w:rsidP="006E3768">
      <w:pPr>
        <w:spacing w:after="240"/>
        <w:ind w:left="1440" w:right="531" w:hanging="1080"/>
        <w:jc w:val="both"/>
        <w:rPr>
          <w:lang w:val="en-US"/>
        </w:rPr>
      </w:pPr>
      <w:r w:rsidRPr="00923474">
        <w:t xml:space="preserve">Tabel 4.1. </w:t>
      </w:r>
      <w:r w:rsidRPr="00923474">
        <w:tab/>
        <w:t>Skor Tes Awal Pada Murid Tunagrahita Ringan kelas dasar II SLB</w:t>
      </w:r>
      <w:r w:rsidR="00F543F5" w:rsidRPr="00923474">
        <w:rPr>
          <w:lang w:val="en-US"/>
        </w:rPr>
        <w:t>N</w:t>
      </w:r>
      <w:r w:rsidRPr="00923474">
        <w:rPr>
          <w:lang w:val="en-US"/>
        </w:rPr>
        <w:t xml:space="preserve"> </w:t>
      </w:r>
      <w:r w:rsidRPr="00923474">
        <w:t>Pembina Tingkat Provinsi Sulawesi Selatan</w:t>
      </w:r>
      <w:r w:rsidRPr="00923474">
        <w:rPr>
          <w:lang w:val="en-US"/>
        </w:rPr>
        <w:t xml:space="preserve"> </w:t>
      </w:r>
      <w:r w:rsidRPr="00923474">
        <w:t>Sebelum Menggunakan  M</w:t>
      </w:r>
      <w:r w:rsidR="00B31AD5" w:rsidRPr="00923474">
        <w:rPr>
          <w:lang w:val="en-US"/>
        </w:rPr>
        <w:t>e</w:t>
      </w:r>
      <w:r w:rsidRPr="00923474">
        <w:rPr>
          <w:lang w:val="en-US"/>
        </w:rPr>
        <w:t>dia gambar Animasi.</w:t>
      </w:r>
    </w:p>
    <w:tbl>
      <w:tblPr>
        <w:tblStyle w:val="TableGrid"/>
        <w:tblW w:w="0" w:type="auto"/>
        <w:jc w:val="center"/>
        <w:tblInd w:w="299" w:type="dxa"/>
        <w:tblBorders>
          <w:left w:val="none" w:sz="0" w:space="0" w:color="auto"/>
          <w:right w:val="none" w:sz="0" w:space="0" w:color="auto"/>
          <w:insideV w:val="none" w:sz="0" w:space="0" w:color="auto"/>
        </w:tblBorders>
        <w:tblLook w:val="04A0"/>
      </w:tblPr>
      <w:tblGrid>
        <w:gridCol w:w="963"/>
        <w:gridCol w:w="3538"/>
        <w:gridCol w:w="3167"/>
      </w:tblGrid>
      <w:tr w:rsidR="006E3768" w:rsidRPr="00923474" w:rsidTr="003C3C4B">
        <w:trPr>
          <w:trHeight w:val="249"/>
          <w:jc w:val="center"/>
        </w:trPr>
        <w:tc>
          <w:tcPr>
            <w:tcW w:w="963" w:type="dxa"/>
          </w:tcPr>
          <w:p w:rsidR="006E3768" w:rsidRPr="00923474" w:rsidRDefault="006E3768" w:rsidP="00F92116">
            <w:pPr>
              <w:jc w:val="center"/>
              <w:rPr>
                <w:b/>
              </w:rPr>
            </w:pPr>
            <w:r w:rsidRPr="00923474">
              <w:rPr>
                <w:b/>
                <w:bCs/>
              </w:rPr>
              <w:t> </w:t>
            </w:r>
            <w:r w:rsidRPr="00923474">
              <w:rPr>
                <w:b/>
              </w:rPr>
              <w:t>No</w:t>
            </w:r>
          </w:p>
        </w:tc>
        <w:tc>
          <w:tcPr>
            <w:tcW w:w="3538" w:type="dxa"/>
          </w:tcPr>
          <w:p w:rsidR="006E3768" w:rsidRPr="00923474" w:rsidRDefault="006E3768" w:rsidP="00F92116">
            <w:pPr>
              <w:jc w:val="center"/>
              <w:rPr>
                <w:b/>
              </w:rPr>
            </w:pPr>
            <w:r w:rsidRPr="00923474">
              <w:rPr>
                <w:b/>
              </w:rPr>
              <w:t>Kode Murid</w:t>
            </w:r>
          </w:p>
        </w:tc>
        <w:tc>
          <w:tcPr>
            <w:tcW w:w="3167" w:type="dxa"/>
          </w:tcPr>
          <w:p w:rsidR="006E3768" w:rsidRPr="00923474" w:rsidRDefault="006E3768" w:rsidP="00F92116">
            <w:pPr>
              <w:jc w:val="center"/>
              <w:rPr>
                <w:b/>
              </w:rPr>
            </w:pPr>
            <w:r w:rsidRPr="00923474">
              <w:rPr>
                <w:b/>
              </w:rPr>
              <w:t>Skor</w:t>
            </w:r>
          </w:p>
        </w:tc>
      </w:tr>
      <w:tr w:rsidR="006E3768" w:rsidRPr="00923474" w:rsidTr="003C3C4B">
        <w:trPr>
          <w:trHeight w:val="265"/>
          <w:jc w:val="center"/>
        </w:trPr>
        <w:tc>
          <w:tcPr>
            <w:tcW w:w="963" w:type="dxa"/>
          </w:tcPr>
          <w:p w:rsidR="006E3768" w:rsidRPr="00923474" w:rsidRDefault="006E3768" w:rsidP="00F92116">
            <w:pPr>
              <w:jc w:val="center"/>
            </w:pPr>
            <w:r w:rsidRPr="00923474">
              <w:t>1.</w:t>
            </w:r>
          </w:p>
        </w:tc>
        <w:tc>
          <w:tcPr>
            <w:tcW w:w="3538" w:type="dxa"/>
          </w:tcPr>
          <w:p w:rsidR="006E3768" w:rsidRPr="00923474" w:rsidRDefault="006E3768" w:rsidP="00F92116">
            <w:pPr>
              <w:jc w:val="center"/>
              <w:rPr>
                <w:lang w:val="en-US"/>
              </w:rPr>
            </w:pPr>
            <w:r w:rsidRPr="00923474">
              <w:rPr>
                <w:lang w:val="en-US"/>
              </w:rPr>
              <w:t>DH</w:t>
            </w:r>
          </w:p>
        </w:tc>
        <w:tc>
          <w:tcPr>
            <w:tcW w:w="3167" w:type="dxa"/>
          </w:tcPr>
          <w:p w:rsidR="006E3768" w:rsidRPr="00923474" w:rsidRDefault="00BE2643" w:rsidP="00F92116">
            <w:pPr>
              <w:jc w:val="center"/>
              <w:rPr>
                <w:lang w:val="en-US"/>
              </w:rPr>
            </w:pPr>
            <w:r w:rsidRPr="00923474">
              <w:rPr>
                <w:lang w:val="en-US"/>
              </w:rPr>
              <w:t>2</w:t>
            </w:r>
          </w:p>
        </w:tc>
      </w:tr>
      <w:tr w:rsidR="006E3768" w:rsidRPr="00923474" w:rsidTr="003C3C4B">
        <w:trPr>
          <w:trHeight w:val="265"/>
          <w:jc w:val="center"/>
        </w:trPr>
        <w:tc>
          <w:tcPr>
            <w:tcW w:w="963" w:type="dxa"/>
          </w:tcPr>
          <w:p w:rsidR="006E3768" w:rsidRPr="00923474" w:rsidRDefault="006E3768" w:rsidP="00F92116">
            <w:pPr>
              <w:jc w:val="center"/>
            </w:pPr>
            <w:r w:rsidRPr="00923474">
              <w:t>2.</w:t>
            </w:r>
          </w:p>
        </w:tc>
        <w:tc>
          <w:tcPr>
            <w:tcW w:w="3538" w:type="dxa"/>
          </w:tcPr>
          <w:p w:rsidR="006E3768" w:rsidRPr="00923474" w:rsidRDefault="006E3768" w:rsidP="00F92116">
            <w:pPr>
              <w:jc w:val="center"/>
              <w:rPr>
                <w:lang w:val="en-US"/>
              </w:rPr>
            </w:pPr>
            <w:r w:rsidRPr="00923474">
              <w:rPr>
                <w:lang w:val="en-US"/>
              </w:rPr>
              <w:t>WY</w:t>
            </w:r>
          </w:p>
        </w:tc>
        <w:tc>
          <w:tcPr>
            <w:tcW w:w="3167" w:type="dxa"/>
          </w:tcPr>
          <w:p w:rsidR="006E3768" w:rsidRPr="00923474" w:rsidRDefault="00BE2643" w:rsidP="00F92116">
            <w:pPr>
              <w:jc w:val="center"/>
              <w:rPr>
                <w:lang w:val="en-US"/>
              </w:rPr>
            </w:pPr>
            <w:r w:rsidRPr="00923474">
              <w:rPr>
                <w:lang w:val="en-US"/>
              </w:rPr>
              <w:t>5</w:t>
            </w:r>
          </w:p>
        </w:tc>
      </w:tr>
      <w:tr w:rsidR="006E3768" w:rsidRPr="00923474" w:rsidTr="003C3C4B">
        <w:trPr>
          <w:trHeight w:val="249"/>
          <w:jc w:val="center"/>
        </w:trPr>
        <w:tc>
          <w:tcPr>
            <w:tcW w:w="963" w:type="dxa"/>
          </w:tcPr>
          <w:p w:rsidR="006E3768" w:rsidRPr="00923474" w:rsidRDefault="006E3768" w:rsidP="00F92116">
            <w:pPr>
              <w:jc w:val="center"/>
            </w:pPr>
            <w:r w:rsidRPr="00923474">
              <w:t>3.</w:t>
            </w:r>
          </w:p>
        </w:tc>
        <w:tc>
          <w:tcPr>
            <w:tcW w:w="3538" w:type="dxa"/>
          </w:tcPr>
          <w:p w:rsidR="006E3768" w:rsidRPr="00923474" w:rsidRDefault="006E3768" w:rsidP="00F92116">
            <w:pPr>
              <w:jc w:val="center"/>
              <w:rPr>
                <w:lang w:val="en-US"/>
              </w:rPr>
            </w:pPr>
            <w:r w:rsidRPr="00923474">
              <w:rPr>
                <w:lang w:val="en-US"/>
              </w:rPr>
              <w:t>NS</w:t>
            </w:r>
          </w:p>
        </w:tc>
        <w:tc>
          <w:tcPr>
            <w:tcW w:w="3167" w:type="dxa"/>
          </w:tcPr>
          <w:p w:rsidR="006E3768" w:rsidRPr="00923474" w:rsidRDefault="003C50C2" w:rsidP="00F92116">
            <w:pPr>
              <w:rPr>
                <w:lang w:val="en-US"/>
              </w:rPr>
            </w:pPr>
            <w:r w:rsidRPr="00923474">
              <w:t xml:space="preserve">                        </w:t>
            </w:r>
            <w:r w:rsidR="00BE2643" w:rsidRPr="00923474">
              <w:rPr>
                <w:lang w:val="en-US"/>
              </w:rPr>
              <w:t xml:space="preserve">  4</w:t>
            </w:r>
          </w:p>
        </w:tc>
      </w:tr>
      <w:tr w:rsidR="006E3768" w:rsidRPr="00923474" w:rsidTr="003C3C4B">
        <w:trPr>
          <w:trHeight w:val="265"/>
          <w:jc w:val="center"/>
        </w:trPr>
        <w:tc>
          <w:tcPr>
            <w:tcW w:w="963" w:type="dxa"/>
          </w:tcPr>
          <w:p w:rsidR="006E3768" w:rsidRPr="00923474" w:rsidRDefault="006E3768" w:rsidP="00F92116">
            <w:pPr>
              <w:jc w:val="center"/>
            </w:pPr>
            <w:r w:rsidRPr="00923474">
              <w:t>4.</w:t>
            </w:r>
          </w:p>
        </w:tc>
        <w:tc>
          <w:tcPr>
            <w:tcW w:w="3538" w:type="dxa"/>
          </w:tcPr>
          <w:p w:rsidR="006E3768" w:rsidRPr="00923474" w:rsidRDefault="006E3768" w:rsidP="00F92116">
            <w:pPr>
              <w:jc w:val="center"/>
              <w:rPr>
                <w:lang w:val="en-US"/>
              </w:rPr>
            </w:pPr>
            <w:r w:rsidRPr="00923474">
              <w:rPr>
                <w:lang w:val="en-US"/>
              </w:rPr>
              <w:t>VR</w:t>
            </w:r>
          </w:p>
        </w:tc>
        <w:tc>
          <w:tcPr>
            <w:tcW w:w="3167" w:type="dxa"/>
          </w:tcPr>
          <w:p w:rsidR="006E3768" w:rsidRPr="00923474" w:rsidRDefault="00BE2643" w:rsidP="00F92116">
            <w:pPr>
              <w:jc w:val="center"/>
              <w:rPr>
                <w:lang w:val="en-US"/>
              </w:rPr>
            </w:pPr>
            <w:r w:rsidRPr="00923474">
              <w:rPr>
                <w:lang w:val="en-US"/>
              </w:rPr>
              <w:t>3</w:t>
            </w:r>
          </w:p>
        </w:tc>
      </w:tr>
    </w:tbl>
    <w:p w:rsidR="006E3768" w:rsidRPr="00923474" w:rsidRDefault="006E3768" w:rsidP="0068690C">
      <w:pPr>
        <w:spacing w:line="480" w:lineRule="auto"/>
        <w:jc w:val="center"/>
        <w:rPr>
          <w:i/>
          <w:lang w:val="en-US"/>
        </w:rPr>
      </w:pPr>
      <w:r w:rsidRPr="00923474">
        <w:rPr>
          <w:i/>
        </w:rPr>
        <w:t xml:space="preserve">Sumber : Data Skor Pre </w:t>
      </w:r>
      <w:r w:rsidR="0068690C" w:rsidRPr="00923474">
        <w:rPr>
          <w:i/>
        </w:rPr>
        <w:t>–</w:t>
      </w:r>
      <w:r w:rsidRPr="00923474">
        <w:rPr>
          <w:i/>
        </w:rPr>
        <w:t xml:space="preserve"> Test</w:t>
      </w:r>
    </w:p>
    <w:p w:rsidR="0068690C" w:rsidRPr="00923474" w:rsidRDefault="0068690C" w:rsidP="0068690C">
      <w:pPr>
        <w:spacing w:before="100" w:beforeAutospacing="1" w:after="120" w:line="480" w:lineRule="auto"/>
        <w:ind w:firstLine="567"/>
        <w:jc w:val="both"/>
        <w:rPr>
          <w:lang w:val="en-US"/>
        </w:rPr>
      </w:pPr>
      <w:r w:rsidRPr="00923474">
        <w:t>Berdasarkan tabel tersebut di atas</w:t>
      </w:r>
      <w:r w:rsidRPr="00923474">
        <w:rPr>
          <w:lang w:val="en-US"/>
        </w:rPr>
        <w:t xml:space="preserve"> menunjukkan hasil tes awal membaca permulaan terhadap empat murid tunagrahita ringan kelas dasar II di SLB</w:t>
      </w:r>
      <w:r w:rsidR="00F543F5" w:rsidRPr="00923474">
        <w:rPr>
          <w:lang w:val="en-US"/>
        </w:rPr>
        <w:t>N</w:t>
      </w:r>
      <w:r w:rsidRPr="00923474">
        <w:rPr>
          <w:lang w:val="en-US"/>
        </w:rPr>
        <w:t xml:space="preserve"> Pembina </w:t>
      </w:r>
      <w:r w:rsidRPr="00923474">
        <w:t xml:space="preserve">Tingkat Provinsi Sulawesi Selatan. </w:t>
      </w:r>
    </w:p>
    <w:p w:rsidR="0068690C" w:rsidRPr="00923474" w:rsidRDefault="0068690C" w:rsidP="0068690C">
      <w:pPr>
        <w:spacing w:line="480" w:lineRule="auto"/>
        <w:jc w:val="center"/>
        <w:rPr>
          <w:lang w:val="en-US"/>
        </w:rPr>
      </w:pPr>
    </w:p>
    <w:p w:rsidR="00C373FF" w:rsidRPr="00923474" w:rsidRDefault="00FE2B15" w:rsidP="00C373FF">
      <w:pPr>
        <w:pStyle w:val="ListParagraph"/>
        <w:numPr>
          <w:ilvl w:val="0"/>
          <w:numId w:val="7"/>
        </w:numPr>
        <w:spacing w:line="480" w:lineRule="auto"/>
        <w:ind w:left="360"/>
        <w:jc w:val="both"/>
        <w:rPr>
          <w:b/>
          <w:lang w:val="en-US"/>
        </w:rPr>
      </w:pPr>
      <w:r w:rsidRPr="00923474">
        <w:rPr>
          <w:b/>
          <w:lang w:val="en-US"/>
        </w:rPr>
        <w:lastRenderedPageBreak/>
        <w:t>DH</w:t>
      </w:r>
    </w:p>
    <w:p w:rsidR="00B17C91" w:rsidRPr="00923474" w:rsidRDefault="00C373FF" w:rsidP="00C373FF">
      <w:pPr>
        <w:spacing w:line="480" w:lineRule="auto"/>
        <w:ind w:firstLine="720"/>
        <w:jc w:val="both"/>
        <w:rPr>
          <w:lang w:val="en-US"/>
        </w:rPr>
      </w:pPr>
      <w:r w:rsidRPr="00923474">
        <w:rPr>
          <w:lang w:val="en-US"/>
        </w:rPr>
        <w:t>Pada saat peneliti memberikan tes kemampuan me</w:t>
      </w:r>
      <w:r w:rsidR="002B470C" w:rsidRPr="00923474">
        <w:rPr>
          <w:lang w:val="en-US"/>
        </w:rPr>
        <w:t>mb</w:t>
      </w:r>
      <w:r w:rsidR="00FE2B15" w:rsidRPr="00923474">
        <w:rPr>
          <w:lang w:val="en-US"/>
        </w:rPr>
        <w:t>aca suku kata dan kata pada DH</w:t>
      </w:r>
      <w:r w:rsidRPr="00923474">
        <w:rPr>
          <w:lang w:val="en-US"/>
        </w:rPr>
        <w:t xml:space="preserve"> sebelum </w:t>
      </w:r>
      <w:r w:rsidR="002B470C" w:rsidRPr="00923474">
        <w:rPr>
          <w:lang w:val="en-US"/>
        </w:rPr>
        <w:t>m</w:t>
      </w:r>
      <w:r w:rsidR="00E62D34" w:rsidRPr="00923474">
        <w:rPr>
          <w:lang w:val="en-US"/>
        </w:rPr>
        <w:t>enggunakan media gambar animasi,</w:t>
      </w:r>
      <w:r w:rsidRPr="00923474">
        <w:rPr>
          <w:lang w:val="en-US"/>
        </w:rPr>
        <w:t xml:space="preserve"> </w:t>
      </w:r>
      <w:r w:rsidR="00FE2B15" w:rsidRPr="00923474">
        <w:rPr>
          <w:lang w:val="en-US"/>
        </w:rPr>
        <w:t>DH</w:t>
      </w:r>
      <w:r w:rsidR="003F0BB2" w:rsidRPr="00923474">
        <w:rPr>
          <w:lang w:val="en-US"/>
        </w:rPr>
        <w:t xml:space="preserve"> terlihat cemas dan menggaruk–garuk kepalanya seakan–</w:t>
      </w:r>
      <w:r w:rsidRPr="00923474">
        <w:rPr>
          <w:lang w:val="en-US"/>
        </w:rPr>
        <w:t xml:space="preserve">akan ia tidak ingin belajar, </w:t>
      </w:r>
      <w:r w:rsidR="00FE2B15" w:rsidRPr="00923474">
        <w:rPr>
          <w:lang w:val="en-US"/>
        </w:rPr>
        <w:t>DH</w:t>
      </w:r>
      <w:r w:rsidR="002B470C" w:rsidRPr="00923474">
        <w:rPr>
          <w:lang w:val="en-US"/>
        </w:rPr>
        <w:t xml:space="preserve"> </w:t>
      </w:r>
      <w:r w:rsidRPr="00923474">
        <w:rPr>
          <w:lang w:val="en-US"/>
        </w:rPr>
        <w:t>juga menunjukkan sikap yang tidak menyuk</w:t>
      </w:r>
      <w:r w:rsidR="002B470C" w:rsidRPr="00923474">
        <w:rPr>
          <w:lang w:val="en-US"/>
        </w:rPr>
        <w:t>ai pelajaran bahasa Indonesia k</w:t>
      </w:r>
      <w:r w:rsidRPr="00923474">
        <w:rPr>
          <w:lang w:val="en-US"/>
        </w:rPr>
        <w:t>hususnya membaca,</w:t>
      </w:r>
      <w:r w:rsidR="002B470C" w:rsidRPr="00923474">
        <w:rPr>
          <w:lang w:val="en-US"/>
        </w:rPr>
        <w:t xml:space="preserve"> k</w:t>
      </w:r>
      <w:r w:rsidRPr="00923474">
        <w:rPr>
          <w:lang w:val="en-US"/>
        </w:rPr>
        <w:t>emudian peneliti menunjukkan suku kata dan</w:t>
      </w:r>
      <w:r w:rsidR="00F5693A" w:rsidRPr="00923474">
        <w:rPr>
          <w:lang w:val="en-US"/>
        </w:rPr>
        <w:t xml:space="preserve"> kata  yang harus dib</w:t>
      </w:r>
      <w:r w:rsidR="00FE2B15" w:rsidRPr="00923474">
        <w:rPr>
          <w:lang w:val="en-US"/>
        </w:rPr>
        <w:t>aca DH</w:t>
      </w:r>
      <w:r w:rsidR="00F5693A" w:rsidRPr="00923474">
        <w:rPr>
          <w:lang w:val="en-US"/>
        </w:rPr>
        <w:t>. P</w:t>
      </w:r>
      <w:r w:rsidRPr="00923474">
        <w:rPr>
          <w:lang w:val="en-US"/>
        </w:rPr>
        <w:t xml:space="preserve">ada aspek suku kata yang diberikan peneliti </w:t>
      </w:r>
      <w:r w:rsidR="00F5693A" w:rsidRPr="00923474">
        <w:rPr>
          <w:lang w:val="en-US"/>
        </w:rPr>
        <w:t>yaitu ba</w:t>
      </w:r>
      <w:r w:rsidRPr="00923474">
        <w:rPr>
          <w:lang w:val="en-US"/>
        </w:rPr>
        <w:t xml:space="preserve"> dengan  memperoleh </w:t>
      </w:r>
      <w:r w:rsidR="00992656" w:rsidRPr="00923474">
        <w:rPr>
          <w:lang w:val="en-US"/>
        </w:rPr>
        <w:t>skor 1</w:t>
      </w:r>
      <w:r w:rsidR="00A6520C" w:rsidRPr="00923474">
        <w:rPr>
          <w:lang w:val="en-US"/>
        </w:rPr>
        <w:t>, bu dengan skor 1</w:t>
      </w:r>
      <w:r w:rsidR="00992656" w:rsidRPr="00923474">
        <w:rPr>
          <w:lang w:val="en-US"/>
        </w:rPr>
        <w:t xml:space="preserve"> , bo dengan skor 0</w:t>
      </w:r>
      <w:r w:rsidRPr="00923474">
        <w:rPr>
          <w:lang w:val="en-US"/>
        </w:rPr>
        <w:t xml:space="preserve">, </w:t>
      </w:r>
      <w:r w:rsidR="00992656" w:rsidRPr="00923474">
        <w:rPr>
          <w:lang w:val="en-US"/>
        </w:rPr>
        <w:t>da dengan skor 0</w:t>
      </w:r>
      <w:r w:rsidRPr="00923474">
        <w:rPr>
          <w:lang w:val="en-US"/>
        </w:rPr>
        <w:t xml:space="preserve">, </w:t>
      </w:r>
      <w:r w:rsidR="00F5693A" w:rsidRPr="00923474">
        <w:rPr>
          <w:lang w:val="en-US"/>
        </w:rPr>
        <w:t>me dengan skor 0.</w:t>
      </w:r>
    </w:p>
    <w:p w:rsidR="00C373FF" w:rsidRPr="00923474" w:rsidRDefault="00C373FF" w:rsidP="00C373FF">
      <w:pPr>
        <w:spacing w:line="480" w:lineRule="auto"/>
        <w:ind w:firstLine="720"/>
        <w:jc w:val="both"/>
        <w:rPr>
          <w:lang w:val="en-US"/>
        </w:rPr>
      </w:pPr>
      <w:r w:rsidRPr="00923474">
        <w:rPr>
          <w:lang w:val="en-US"/>
        </w:rPr>
        <w:t xml:space="preserve">Sedangkan pada aspek membaca kata </w:t>
      </w:r>
      <w:r w:rsidR="00FE2B15" w:rsidRPr="00923474">
        <w:rPr>
          <w:lang w:val="en-US"/>
        </w:rPr>
        <w:t>DH</w:t>
      </w:r>
      <w:r w:rsidRPr="00923474">
        <w:rPr>
          <w:lang w:val="en-US"/>
        </w:rPr>
        <w:t xml:space="preserve"> yaitu </w:t>
      </w:r>
      <w:r w:rsidR="00F5693A" w:rsidRPr="00923474">
        <w:rPr>
          <w:lang w:val="en-US"/>
        </w:rPr>
        <w:t xml:space="preserve">baju </w:t>
      </w:r>
      <w:r w:rsidRPr="00923474">
        <w:rPr>
          <w:lang w:val="en-US"/>
        </w:rPr>
        <w:t xml:space="preserve">dengan memperoleh </w:t>
      </w:r>
      <w:r w:rsidR="00992656" w:rsidRPr="00923474">
        <w:rPr>
          <w:lang w:val="en-US"/>
        </w:rPr>
        <w:t xml:space="preserve"> skor 0</w:t>
      </w:r>
      <w:r w:rsidR="00F5693A" w:rsidRPr="00923474">
        <w:rPr>
          <w:lang w:val="en-US"/>
        </w:rPr>
        <w:t>, buku</w:t>
      </w:r>
      <w:r w:rsidRPr="00923474">
        <w:rPr>
          <w:lang w:val="en-US"/>
        </w:rPr>
        <w:t xml:space="preserve"> dengan memperoleh </w:t>
      </w:r>
      <w:r w:rsidR="00992656" w:rsidRPr="00923474">
        <w:rPr>
          <w:lang w:val="en-US"/>
        </w:rPr>
        <w:t xml:space="preserve"> skor 0</w:t>
      </w:r>
      <w:r w:rsidRPr="00923474">
        <w:rPr>
          <w:lang w:val="en-US"/>
        </w:rPr>
        <w:t xml:space="preserve">, </w:t>
      </w:r>
      <w:r w:rsidR="00F5693A" w:rsidRPr="00923474">
        <w:rPr>
          <w:lang w:val="en-US"/>
        </w:rPr>
        <w:t xml:space="preserve">bola </w:t>
      </w:r>
      <w:r w:rsidRPr="00923474">
        <w:rPr>
          <w:lang w:val="en-US"/>
        </w:rPr>
        <w:t>dengan memperoleh</w:t>
      </w:r>
      <w:r w:rsidR="00992656" w:rsidRPr="00923474">
        <w:rPr>
          <w:lang w:val="en-US"/>
        </w:rPr>
        <w:t xml:space="preserve"> skor 0</w:t>
      </w:r>
      <w:r w:rsidRPr="00923474">
        <w:rPr>
          <w:lang w:val="en-US"/>
        </w:rPr>
        <w:t xml:space="preserve">, </w:t>
      </w:r>
      <w:r w:rsidR="00F5693A" w:rsidRPr="00923474">
        <w:rPr>
          <w:lang w:val="en-US"/>
        </w:rPr>
        <w:t>dasi</w:t>
      </w:r>
      <w:r w:rsidRPr="00923474">
        <w:rPr>
          <w:lang w:val="en-US"/>
        </w:rPr>
        <w:t xml:space="preserve"> dengan memperoleh </w:t>
      </w:r>
      <w:r w:rsidR="00FE2B15" w:rsidRPr="00923474">
        <w:rPr>
          <w:lang w:val="en-US"/>
        </w:rPr>
        <w:t xml:space="preserve"> skor 0</w:t>
      </w:r>
      <w:r w:rsidR="00F5693A" w:rsidRPr="00923474">
        <w:rPr>
          <w:lang w:val="en-US"/>
        </w:rPr>
        <w:t>, meja</w:t>
      </w:r>
      <w:r w:rsidRPr="00923474">
        <w:rPr>
          <w:lang w:val="en-US"/>
        </w:rPr>
        <w:t xml:space="preserve"> dengan memperoleh </w:t>
      </w:r>
      <w:r w:rsidR="00F5693A" w:rsidRPr="00923474">
        <w:rPr>
          <w:lang w:val="en-US"/>
        </w:rPr>
        <w:t>skor 0</w:t>
      </w:r>
      <w:r w:rsidRPr="00923474">
        <w:rPr>
          <w:lang w:val="en-US"/>
        </w:rPr>
        <w:t xml:space="preserve">. Berdasarkan hasil tersebut  skor yang diperoleh </w:t>
      </w:r>
      <w:r w:rsidR="00FE2B15" w:rsidRPr="00923474">
        <w:rPr>
          <w:lang w:val="en-US"/>
        </w:rPr>
        <w:t>DH</w:t>
      </w:r>
      <w:r w:rsidRPr="00923474">
        <w:rPr>
          <w:lang w:val="en-US"/>
        </w:rPr>
        <w:t xml:space="preserve"> pada aspek membaca suku kata adalah </w:t>
      </w:r>
      <w:r w:rsidR="00992656" w:rsidRPr="00923474">
        <w:rPr>
          <w:lang w:val="en-US"/>
        </w:rPr>
        <w:t>2</w:t>
      </w:r>
      <w:r w:rsidRPr="00923474">
        <w:rPr>
          <w:lang w:val="en-US"/>
        </w:rPr>
        <w:t xml:space="preserve"> dan pada aspek membaca kata adalah </w:t>
      </w:r>
      <w:r w:rsidR="00992656" w:rsidRPr="00923474">
        <w:rPr>
          <w:lang w:val="en-US"/>
        </w:rPr>
        <w:t>0</w:t>
      </w:r>
      <w:r w:rsidRPr="00923474">
        <w:rPr>
          <w:lang w:val="en-US"/>
        </w:rPr>
        <w:t xml:space="preserve"> jadi total skor yang diperoleh </w:t>
      </w:r>
      <w:r w:rsidR="00FE2B15" w:rsidRPr="00923474">
        <w:rPr>
          <w:lang w:val="en-US"/>
        </w:rPr>
        <w:t>DH</w:t>
      </w:r>
      <w:r w:rsidRPr="00923474">
        <w:rPr>
          <w:lang w:val="en-US"/>
        </w:rPr>
        <w:t xml:space="preserve"> sebelum </w:t>
      </w:r>
      <w:r w:rsidR="00F5693A" w:rsidRPr="00923474">
        <w:rPr>
          <w:lang w:val="en-US"/>
        </w:rPr>
        <w:t>menggunakan media gambar animasi</w:t>
      </w:r>
      <w:r w:rsidRPr="00923474">
        <w:rPr>
          <w:lang w:val="en-US"/>
        </w:rPr>
        <w:t xml:space="preserve"> suku kata  dan kata </w:t>
      </w:r>
      <w:r w:rsidR="00992656" w:rsidRPr="00923474">
        <w:rPr>
          <w:lang w:val="en-US"/>
        </w:rPr>
        <w:t>adalah 2</w:t>
      </w:r>
      <w:r w:rsidR="00A6520C" w:rsidRPr="00923474">
        <w:rPr>
          <w:lang w:val="en-US"/>
        </w:rPr>
        <w:t>,  yang termasuk kemampuan membaca DH belum tuntas atau nilai yang diperoleh belum mencapai KKM</w:t>
      </w:r>
      <w:r w:rsidRPr="00923474">
        <w:rPr>
          <w:lang w:val="en-US"/>
        </w:rPr>
        <w:t>.</w:t>
      </w:r>
    </w:p>
    <w:p w:rsidR="00C373FF" w:rsidRPr="00923474" w:rsidRDefault="00A6520C" w:rsidP="00C373FF">
      <w:pPr>
        <w:pStyle w:val="ListParagraph"/>
        <w:numPr>
          <w:ilvl w:val="0"/>
          <w:numId w:val="7"/>
        </w:numPr>
        <w:spacing w:line="480" w:lineRule="auto"/>
        <w:ind w:left="360"/>
        <w:jc w:val="both"/>
        <w:rPr>
          <w:b/>
          <w:lang w:val="en-US"/>
        </w:rPr>
      </w:pPr>
      <w:r w:rsidRPr="00923474">
        <w:rPr>
          <w:b/>
          <w:lang w:val="en-US"/>
        </w:rPr>
        <w:t>WY</w:t>
      </w:r>
    </w:p>
    <w:p w:rsidR="00B17C91" w:rsidRPr="00923474" w:rsidRDefault="00C373FF" w:rsidP="00A6520C">
      <w:pPr>
        <w:spacing w:line="480" w:lineRule="auto"/>
        <w:ind w:firstLine="720"/>
        <w:jc w:val="both"/>
        <w:rPr>
          <w:lang w:val="en-US"/>
        </w:rPr>
      </w:pPr>
      <w:r w:rsidRPr="00923474">
        <w:rPr>
          <w:lang w:val="en-US"/>
        </w:rPr>
        <w:t>Pada saat peneliti memberikan tes kemampuan me</w:t>
      </w:r>
      <w:r w:rsidR="00A6520C" w:rsidRPr="00923474">
        <w:rPr>
          <w:lang w:val="en-US"/>
        </w:rPr>
        <w:t>mbaca suku kata dan kata pada WY</w:t>
      </w:r>
      <w:r w:rsidRPr="00923474">
        <w:rPr>
          <w:lang w:val="en-US"/>
        </w:rPr>
        <w:t xml:space="preserve"> sebelum </w:t>
      </w:r>
      <w:r w:rsidR="00A6520C" w:rsidRPr="00923474">
        <w:rPr>
          <w:lang w:val="en-US"/>
        </w:rPr>
        <w:t>menggunakan media gambar animasi</w:t>
      </w:r>
      <w:r w:rsidRPr="00923474">
        <w:rPr>
          <w:lang w:val="en-US"/>
        </w:rPr>
        <w:t>, SY menunjukkan sikap ramah, ia tersenyum menyambut peneliti dengan bersalaman walaupun ia masih melirik – lirik temannya yang sedang asik bermain diluar kelas namun ia siap untuk belajar.</w:t>
      </w:r>
      <w:r w:rsidR="00A6520C" w:rsidRPr="00923474">
        <w:rPr>
          <w:lang w:val="en-US"/>
        </w:rPr>
        <w:t xml:space="preserve"> Setelah itu peneliti menjelaskan</w:t>
      </w:r>
      <w:r w:rsidRPr="00923474">
        <w:rPr>
          <w:lang w:val="en-US"/>
        </w:rPr>
        <w:t xml:space="preserve"> suku kata dan kata </w:t>
      </w:r>
      <w:r w:rsidR="00A6520C" w:rsidRPr="00923474">
        <w:rPr>
          <w:lang w:val="en-US"/>
        </w:rPr>
        <w:t xml:space="preserve">pada layar  lalu menyuruh </w:t>
      </w:r>
      <w:r w:rsidR="00A6520C" w:rsidRPr="00923474">
        <w:rPr>
          <w:lang w:val="en-US"/>
        </w:rPr>
        <w:lastRenderedPageBreak/>
        <w:t>WY</w:t>
      </w:r>
      <w:r w:rsidRPr="00923474">
        <w:rPr>
          <w:lang w:val="en-US"/>
        </w:rPr>
        <w:t xml:space="preserve"> untuk membacanya, pada aspek suku kata </w:t>
      </w:r>
      <w:r w:rsidR="00A6520C" w:rsidRPr="00923474">
        <w:rPr>
          <w:lang w:val="en-US"/>
        </w:rPr>
        <w:t>WY memperoleh skor yaitu ba dengan memperoleh s</w:t>
      </w:r>
      <w:r w:rsidR="002D0BD6" w:rsidRPr="00923474">
        <w:rPr>
          <w:lang w:val="en-US"/>
        </w:rPr>
        <w:t>kor 1</w:t>
      </w:r>
      <w:r w:rsidR="00A6520C" w:rsidRPr="00923474">
        <w:rPr>
          <w:lang w:val="en-US"/>
        </w:rPr>
        <w:t>, bu</w:t>
      </w:r>
      <w:r w:rsidR="002D0BD6" w:rsidRPr="00923474">
        <w:rPr>
          <w:lang w:val="en-US"/>
        </w:rPr>
        <w:t xml:space="preserve"> dengan memperoleh  skor 1</w:t>
      </w:r>
      <w:r w:rsidRPr="00923474">
        <w:rPr>
          <w:lang w:val="en-US"/>
        </w:rPr>
        <w:t xml:space="preserve">, </w:t>
      </w:r>
      <w:r w:rsidR="006420BB" w:rsidRPr="00923474">
        <w:rPr>
          <w:lang w:val="en-US"/>
        </w:rPr>
        <w:t>bo dengan memperoleh skor 1</w:t>
      </w:r>
      <w:r w:rsidRPr="00923474">
        <w:rPr>
          <w:lang w:val="en-US"/>
        </w:rPr>
        <w:t xml:space="preserve">, </w:t>
      </w:r>
      <w:r w:rsidR="00A6520C" w:rsidRPr="00923474">
        <w:rPr>
          <w:lang w:val="en-US"/>
        </w:rPr>
        <w:t>da</w:t>
      </w:r>
      <w:r w:rsidR="002D0BD6" w:rsidRPr="00923474">
        <w:rPr>
          <w:lang w:val="en-US"/>
        </w:rPr>
        <w:t xml:space="preserve"> dengan memperoleh skor 0</w:t>
      </w:r>
      <w:r w:rsidRPr="00923474">
        <w:rPr>
          <w:lang w:val="en-US"/>
        </w:rPr>
        <w:t xml:space="preserve">, </w:t>
      </w:r>
      <w:r w:rsidR="00A6520C" w:rsidRPr="00923474">
        <w:rPr>
          <w:lang w:val="en-US"/>
        </w:rPr>
        <w:t>me</w:t>
      </w:r>
      <w:r w:rsidR="006420BB" w:rsidRPr="00923474">
        <w:rPr>
          <w:lang w:val="en-US"/>
        </w:rPr>
        <w:t xml:space="preserve"> dengan memperoleh  skor 0</w:t>
      </w:r>
      <w:r w:rsidR="00B17C91" w:rsidRPr="00923474">
        <w:rPr>
          <w:lang w:val="en-US"/>
        </w:rPr>
        <w:t>.</w:t>
      </w:r>
      <w:r w:rsidRPr="00923474">
        <w:rPr>
          <w:lang w:val="en-US"/>
        </w:rPr>
        <w:t xml:space="preserve"> </w:t>
      </w:r>
    </w:p>
    <w:p w:rsidR="00E62D34" w:rsidRPr="00923474" w:rsidRDefault="00A6520C" w:rsidP="00B17C91">
      <w:pPr>
        <w:spacing w:line="480" w:lineRule="auto"/>
        <w:ind w:firstLine="720"/>
        <w:jc w:val="both"/>
        <w:rPr>
          <w:lang w:val="en-US"/>
        </w:rPr>
      </w:pPr>
      <w:r w:rsidRPr="00923474">
        <w:rPr>
          <w:lang w:val="en-US"/>
        </w:rPr>
        <w:t xml:space="preserve"> </w:t>
      </w:r>
      <w:r w:rsidR="00C373FF" w:rsidRPr="00923474">
        <w:rPr>
          <w:lang w:val="en-US"/>
        </w:rPr>
        <w:t xml:space="preserve">Sedangkan kemampuan membaca </w:t>
      </w:r>
      <w:r w:rsidRPr="00923474">
        <w:rPr>
          <w:lang w:val="en-US"/>
        </w:rPr>
        <w:t>WY</w:t>
      </w:r>
      <w:r w:rsidR="00C373FF" w:rsidRPr="00923474">
        <w:rPr>
          <w:lang w:val="en-US"/>
        </w:rPr>
        <w:t xml:space="preserve"> pada aspek membaca kata adalah </w:t>
      </w:r>
      <w:r w:rsidR="002D0BD6" w:rsidRPr="00923474">
        <w:rPr>
          <w:lang w:val="en-US"/>
        </w:rPr>
        <w:t>baju dengan memperoleh skor 1</w:t>
      </w:r>
      <w:r w:rsidR="00C373FF" w:rsidRPr="00923474">
        <w:rPr>
          <w:lang w:val="en-US"/>
        </w:rPr>
        <w:t xml:space="preserve">, </w:t>
      </w:r>
      <w:r w:rsidR="006420BB" w:rsidRPr="00923474">
        <w:rPr>
          <w:lang w:val="en-US"/>
        </w:rPr>
        <w:t>buku dengan memperoleh skor 1</w:t>
      </w:r>
      <w:r w:rsidR="00C373FF" w:rsidRPr="00923474">
        <w:rPr>
          <w:lang w:val="en-US"/>
        </w:rPr>
        <w:t xml:space="preserve">, </w:t>
      </w:r>
      <w:r w:rsidRPr="00923474">
        <w:rPr>
          <w:lang w:val="en-US"/>
        </w:rPr>
        <w:t xml:space="preserve">bola </w:t>
      </w:r>
      <w:r w:rsidR="002D0BD6" w:rsidRPr="00923474">
        <w:rPr>
          <w:lang w:val="en-US"/>
        </w:rPr>
        <w:t>dengan memperoleh skor 0, dasi dengan memperoleh skor 0</w:t>
      </w:r>
      <w:r w:rsidR="00C373FF" w:rsidRPr="00923474">
        <w:rPr>
          <w:lang w:val="en-US"/>
        </w:rPr>
        <w:t xml:space="preserve">, </w:t>
      </w:r>
      <w:r w:rsidR="006420BB" w:rsidRPr="00923474">
        <w:rPr>
          <w:lang w:val="en-US"/>
        </w:rPr>
        <w:t>meja dengan memperoleh skor 0</w:t>
      </w:r>
      <w:r w:rsidR="00C373FF" w:rsidRPr="00923474">
        <w:rPr>
          <w:lang w:val="en-US"/>
        </w:rPr>
        <w:t>, berdasarka</w:t>
      </w:r>
      <w:r w:rsidRPr="00923474">
        <w:rPr>
          <w:lang w:val="en-US"/>
        </w:rPr>
        <w:t>n hasil tersebut di atas maka WY</w:t>
      </w:r>
      <w:r w:rsidR="00C373FF" w:rsidRPr="00923474">
        <w:rPr>
          <w:lang w:val="en-US"/>
        </w:rPr>
        <w:t xml:space="preserve"> pada aspek membaca suku kata memperoleh skor</w:t>
      </w:r>
      <w:r w:rsidR="006420BB" w:rsidRPr="00923474">
        <w:rPr>
          <w:lang w:val="en-US"/>
        </w:rPr>
        <w:t xml:space="preserve"> </w:t>
      </w:r>
      <w:r w:rsidR="00C373FF" w:rsidRPr="00923474">
        <w:rPr>
          <w:lang w:val="en-US"/>
        </w:rPr>
        <w:t xml:space="preserve"> </w:t>
      </w:r>
      <w:r w:rsidR="002D0BD6" w:rsidRPr="00923474">
        <w:rPr>
          <w:lang w:val="en-US"/>
        </w:rPr>
        <w:t>3</w:t>
      </w:r>
      <w:r w:rsidR="00C373FF" w:rsidRPr="00923474">
        <w:rPr>
          <w:lang w:val="en-US"/>
        </w:rPr>
        <w:t xml:space="preserve"> dan pada aspek membaca kata </w:t>
      </w:r>
      <w:r w:rsidRPr="00923474">
        <w:rPr>
          <w:lang w:val="en-US"/>
        </w:rPr>
        <w:t>WY</w:t>
      </w:r>
      <w:r w:rsidR="00C373FF" w:rsidRPr="00923474">
        <w:rPr>
          <w:lang w:val="en-US"/>
        </w:rPr>
        <w:t xml:space="preserve"> memperoleh skor </w:t>
      </w:r>
      <w:r w:rsidR="002D0BD6" w:rsidRPr="00923474">
        <w:rPr>
          <w:lang w:val="en-US"/>
        </w:rPr>
        <w:t>2.  J</w:t>
      </w:r>
      <w:r w:rsidR="00C373FF" w:rsidRPr="00923474">
        <w:rPr>
          <w:lang w:val="en-US"/>
        </w:rPr>
        <w:t xml:space="preserve">adi </w:t>
      </w:r>
      <w:r w:rsidRPr="00923474">
        <w:rPr>
          <w:lang w:val="en-US"/>
        </w:rPr>
        <w:t>total skor yang diperoleh oleh W</w:t>
      </w:r>
      <w:r w:rsidR="00C373FF" w:rsidRPr="00923474">
        <w:rPr>
          <w:lang w:val="en-US"/>
        </w:rPr>
        <w:t xml:space="preserve">Y pada aspek membaca suku kata dan aspek membaca kata sebelum </w:t>
      </w:r>
      <w:r w:rsidRPr="00923474">
        <w:rPr>
          <w:lang w:val="en-US"/>
        </w:rPr>
        <w:t>menggunakan media gambar animasi</w:t>
      </w:r>
      <w:r w:rsidR="00C373FF" w:rsidRPr="00923474">
        <w:rPr>
          <w:lang w:val="en-US"/>
        </w:rPr>
        <w:t xml:space="preserve"> </w:t>
      </w:r>
      <w:r w:rsidRPr="00923474">
        <w:rPr>
          <w:lang w:val="en-US"/>
        </w:rPr>
        <w:t xml:space="preserve">suku kata dan kata </w:t>
      </w:r>
      <w:r w:rsidR="00C373FF" w:rsidRPr="00923474">
        <w:rPr>
          <w:lang w:val="en-US"/>
        </w:rPr>
        <w:t xml:space="preserve">adalah </w:t>
      </w:r>
      <w:r w:rsidR="002D0BD6" w:rsidRPr="00923474">
        <w:rPr>
          <w:lang w:val="en-US"/>
        </w:rPr>
        <w:t>5</w:t>
      </w:r>
      <w:r w:rsidRPr="00923474">
        <w:rPr>
          <w:lang w:val="en-US"/>
        </w:rPr>
        <w:t>,</w:t>
      </w:r>
      <w:r w:rsidR="00C373FF" w:rsidRPr="00923474">
        <w:rPr>
          <w:lang w:val="en-US"/>
        </w:rPr>
        <w:t xml:space="preserve"> </w:t>
      </w:r>
      <w:r w:rsidRPr="00923474">
        <w:rPr>
          <w:lang w:val="en-US"/>
        </w:rPr>
        <w:t xml:space="preserve">yang termasuk kemampuan membaca WY  </w:t>
      </w:r>
      <w:r w:rsidR="006A5334" w:rsidRPr="00923474">
        <w:rPr>
          <w:lang w:val="en-US"/>
        </w:rPr>
        <w:t xml:space="preserve">belum </w:t>
      </w:r>
      <w:r w:rsidRPr="00923474">
        <w:rPr>
          <w:lang w:val="en-US"/>
        </w:rPr>
        <w:t xml:space="preserve">tuntas atau nilai yang diperoleh </w:t>
      </w:r>
      <w:r w:rsidR="006A5334" w:rsidRPr="00923474">
        <w:rPr>
          <w:lang w:val="en-US"/>
        </w:rPr>
        <w:t xml:space="preserve">belum </w:t>
      </w:r>
      <w:r w:rsidRPr="00923474">
        <w:rPr>
          <w:lang w:val="en-US"/>
        </w:rPr>
        <w:t>mencapai KKM.</w:t>
      </w:r>
    </w:p>
    <w:p w:rsidR="00C373FF" w:rsidRPr="00923474" w:rsidRDefault="00E62D34" w:rsidP="00C373FF">
      <w:pPr>
        <w:pStyle w:val="ListParagraph"/>
        <w:numPr>
          <w:ilvl w:val="0"/>
          <w:numId w:val="7"/>
        </w:numPr>
        <w:spacing w:line="480" w:lineRule="auto"/>
        <w:ind w:left="360"/>
        <w:jc w:val="both"/>
        <w:rPr>
          <w:b/>
          <w:lang w:val="en-US"/>
        </w:rPr>
      </w:pPr>
      <w:r w:rsidRPr="00923474">
        <w:rPr>
          <w:b/>
          <w:lang w:val="en-US"/>
        </w:rPr>
        <w:t>NS</w:t>
      </w:r>
    </w:p>
    <w:p w:rsidR="00B17C91" w:rsidRPr="00923474" w:rsidRDefault="00C373FF" w:rsidP="00E62D34">
      <w:pPr>
        <w:spacing w:line="480" w:lineRule="auto"/>
        <w:ind w:firstLine="720"/>
        <w:jc w:val="both"/>
        <w:rPr>
          <w:lang w:val="en-US"/>
        </w:rPr>
      </w:pPr>
      <w:r w:rsidRPr="00923474">
        <w:rPr>
          <w:lang w:val="en-US"/>
        </w:rPr>
        <w:t xml:space="preserve">Pada saat peneliti memberikan tes kemampuan membaca suku kata dan kata kepada </w:t>
      </w:r>
      <w:r w:rsidR="00E62D34" w:rsidRPr="00923474">
        <w:rPr>
          <w:lang w:val="en-US"/>
        </w:rPr>
        <w:t>NS</w:t>
      </w:r>
      <w:r w:rsidRPr="00923474">
        <w:rPr>
          <w:lang w:val="en-US"/>
        </w:rPr>
        <w:t xml:space="preserve"> sebelum </w:t>
      </w:r>
      <w:r w:rsidR="00E62D34" w:rsidRPr="00923474">
        <w:rPr>
          <w:lang w:val="en-US"/>
        </w:rPr>
        <w:t>menggunakan media gambar animasi. NS</w:t>
      </w:r>
      <w:r w:rsidRPr="00923474">
        <w:rPr>
          <w:lang w:val="en-US"/>
        </w:rPr>
        <w:t xml:space="preserve"> terlihat antusias menerima pelajaran hal</w:t>
      </w:r>
      <w:r w:rsidR="00E62D34" w:rsidRPr="00923474">
        <w:rPr>
          <w:lang w:val="en-US"/>
        </w:rPr>
        <w:t xml:space="preserve"> ini ditunjukkan dengan NS</w:t>
      </w:r>
      <w:r w:rsidRPr="00923474">
        <w:rPr>
          <w:lang w:val="en-US"/>
        </w:rPr>
        <w:t xml:space="preserve"> mengatakan kepada peneliti bahwa ia telah bisa membaca suku kata dan kata. Kemudian peneliti </w:t>
      </w:r>
      <w:r w:rsidR="00E62D34" w:rsidRPr="00923474">
        <w:rPr>
          <w:lang w:val="en-US"/>
        </w:rPr>
        <w:t>menjelaskan</w:t>
      </w:r>
      <w:r w:rsidRPr="00923474">
        <w:rPr>
          <w:lang w:val="en-US"/>
        </w:rPr>
        <w:t xml:space="preserve"> suk</w:t>
      </w:r>
      <w:r w:rsidR="00E62D34" w:rsidRPr="00923474">
        <w:rPr>
          <w:lang w:val="en-US"/>
        </w:rPr>
        <w:t>u kata dan kata pada layar NS</w:t>
      </w:r>
      <w:r w:rsidRPr="00923474">
        <w:rPr>
          <w:lang w:val="en-US"/>
        </w:rPr>
        <w:t xml:space="preserve"> langsung membacanya meskipun pengucapannya masih belum sempurna karena keterbatasan yang dimiliknya namun peneliti men</w:t>
      </w:r>
      <w:r w:rsidR="00E62D34" w:rsidRPr="00923474">
        <w:rPr>
          <w:lang w:val="en-US"/>
        </w:rPr>
        <w:t>gerti apa yang diucapkan oleh NS</w:t>
      </w:r>
      <w:r w:rsidRPr="00923474">
        <w:rPr>
          <w:lang w:val="en-US"/>
        </w:rPr>
        <w:t xml:space="preserve">. Pada aspek membaca suku kata </w:t>
      </w:r>
      <w:r w:rsidR="00E62D34" w:rsidRPr="00923474">
        <w:rPr>
          <w:lang w:val="en-US"/>
        </w:rPr>
        <w:t>NS</w:t>
      </w:r>
      <w:r w:rsidRPr="00923474">
        <w:rPr>
          <w:lang w:val="en-US"/>
        </w:rPr>
        <w:t xml:space="preserve"> dalah </w:t>
      </w:r>
      <w:r w:rsidR="00E62D34" w:rsidRPr="00923474">
        <w:rPr>
          <w:lang w:val="en-US"/>
        </w:rPr>
        <w:t xml:space="preserve">ba dengan </w:t>
      </w:r>
      <w:r w:rsidR="00917449" w:rsidRPr="00923474">
        <w:rPr>
          <w:lang w:val="en-US"/>
        </w:rPr>
        <w:t>memperoleh skor 1</w:t>
      </w:r>
      <w:r w:rsidRPr="00923474">
        <w:rPr>
          <w:lang w:val="en-US"/>
        </w:rPr>
        <w:t xml:space="preserve">, </w:t>
      </w:r>
      <w:r w:rsidR="006420BB" w:rsidRPr="00923474">
        <w:rPr>
          <w:lang w:val="en-US"/>
        </w:rPr>
        <w:t>bu dengan memperoleh skor 1</w:t>
      </w:r>
      <w:r w:rsidRPr="00923474">
        <w:rPr>
          <w:lang w:val="en-US"/>
        </w:rPr>
        <w:t xml:space="preserve">, </w:t>
      </w:r>
      <w:r w:rsidR="00917449" w:rsidRPr="00923474">
        <w:rPr>
          <w:lang w:val="en-US"/>
        </w:rPr>
        <w:t>bo dengan memperoleh skor 0</w:t>
      </w:r>
      <w:r w:rsidRPr="00923474">
        <w:rPr>
          <w:lang w:val="en-US"/>
        </w:rPr>
        <w:t xml:space="preserve">, </w:t>
      </w:r>
      <w:r w:rsidR="00917449" w:rsidRPr="00923474">
        <w:rPr>
          <w:lang w:val="en-US"/>
        </w:rPr>
        <w:t>da dengan memperoleh skor 0</w:t>
      </w:r>
      <w:r w:rsidRPr="00923474">
        <w:rPr>
          <w:lang w:val="en-US"/>
        </w:rPr>
        <w:t xml:space="preserve">, </w:t>
      </w:r>
      <w:r w:rsidR="00E62D34" w:rsidRPr="00923474">
        <w:rPr>
          <w:lang w:val="en-US"/>
        </w:rPr>
        <w:t>me</w:t>
      </w:r>
      <w:r w:rsidRPr="00923474">
        <w:rPr>
          <w:lang w:val="en-US"/>
        </w:rPr>
        <w:t xml:space="preserve"> dengan mem</w:t>
      </w:r>
      <w:r w:rsidR="00E62D34" w:rsidRPr="00923474">
        <w:rPr>
          <w:lang w:val="en-US"/>
        </w:rPr>
        <w:t>peroleh skor 0</w:t>
      </w:r>
      <w:r w:rsidR="00B17C91" w:rsidRPr="00923474">
        <w:rPr>
          <w:lang w:val="en-US"/>
        </w:rPr>
        <w:t>.</w:t>
      </w:r>
    </w:p>
    <w:p w:rsidR="00E62D34" w:rsidRPr="00923474" w:rsidRDefault="00B17C91" w:rsidP="00E62D34">
      <w:pPr>
        <w:spacing w:line="480" w:lineRule="auto"/>
        <w:ind w:firstLine="720"/>
        <w:jc w:val="both"/>
        <w:rPr>
          <w:lang w:val="en-US"/>
        </w:rPr>
      </w:pPr>
      <w:r w:rsidRPr="00923474">
        <w:rPr>
          <w:lang w:val="en-US"/>
        </w:rPr>
        <w:lastRenderedPageBreak/>
        <w:t>S</w:t>
      </w:r>
      <w:r w:rsidR="00C373FF" w:rsidRPr="00923474">
        <w:rPr>
          <w:lang w:val="en-US"/>
        </w:rPr>
        <w:t xml:space="preserve">edangkan pada aspek membaca kata adalah </w:t>
      </w:r>
      <w:r w:rsidR="00917449" w:rsidRPr="00923474">
        <w:rPr>
          <w:lang w:val="en-US"/>
        </w:rPr>
        <w:t>baju dengan memperoleh skor 1</w:t>
      </w:r>
      <w:r w:rsidR="00C373FF" w:rsidRPr="00923474">
        <w:rPr>
          <w:lang w:val="en-US"/>
        </w:rPr>
        <w:t xml:space="preserve">, </w:t>
      </w:r>
      <w:r w:rsidR="006420BB" w:rsidRPr="00923474">
        <w:rPr>
          <w:lang w:val="en-US"/>
        </w:rPr>
        <w:t>buku dengan memperoleh skor 1</w:t>
      </w:r>
      <w:r w:rsidR="00C373FF" w:rsidRPr="00923474">
        <w:rPr>
          <w:lang w:val="en-US"/>
        </w:rPr>
        <w:t xml:space="preserve">, </w:t>
      </w:r>
      <w:r w:rsidR="00E62D34" w:rsidRPr="00923474">
        <w:rPr>
          <w:lang w:val="en-US"/>
        </w:rPr>
        <w:t>bola dengan memper</w:t>
      </w:r>
      <w:r w:rsidR="00917449" w:rsidRPr="00923474">
        <w:rPr>
          <w:lang w:val="en-US"/>
        </w:rPr>
        <w:t>oleh skor 0</w:t>
      </w:r>
      <w:r w:rsidR="00C373FF" w:rsidRPr="00923474">
        <w:rPr>
          <w:lang w:val="en-US"/>
        </w:rPr>
        <w:t xml:space="preserve">, </w:t>
      </w:r>
      <w:r w:rsidR="00917449" w:rsidRPr="00923474">
        <w:rPr>
          <w:lang w:val="en-US"/>
        </w:rPr>
        <w:t>dasi dengan memperoleh skor 0</w:t>
      </w:r>
      <w:r w:rsidR="00C373FF" w:rsidRPr="00923474">
        <w:rPr>
          <w:lang w:val="en-US"/>
        </w:rPr>
        <w:t xml:space="preserve">, </w:t>
      </w:r>
      <w:r w:rsidR="00E62D34" w:rsidRPr="00923474">
        <w:rPr>
          <w:lang w:val="en-US"/>
        </w:rPr>
        <w:t>meja dengan memperoleh skor 0</w:t>
      </w:r>
      <w:r w:rsidR="00C373FF" w:rsidRPr="00923474">
        <w:rPr>
          <w:lang w:val="en-US"/>
        </w:rPr>
        <w:t>. Berdasarkan hasil tersebut maka</w:t>
      </w:r>
      <w:r w:rsidR="00E62D34" w:rsidRPr="00923474">
        <w:rPr>
          <w:lang w:val="en-US"/>
        </w:rPr>
        <w:t xml:space="preserve"> pada aspek membaca suku kata NS</w:t>
      </w:r>
      <w:r w:rsidR="00C373FF" w:rsidRPr="00923474">
        <w:rPr>
          <w:lang w:val="en-US"/>
        </w:rPr>
        <w:t xml:space="preserve"> memperoleh skor </w:t>
      </w:r>
      <w:r w:rsidR="00917449" w:rsidRPr="00923474">
        <w:rPr>
          <w:lang w:val="en-US"/>
        </w:rPr>
        <w:t>2</w:t>
      </w:r>
      <w:r w:rsidR="00E62D34" w:rsidRPr="00923474">
        <w:rPr>
          <w:lang w:val="en-US"/>
        </w:rPr>
        <w:t xml:space="preserve"> dan pada aspek membaca kata</w:t>
      </w:r>
      <w:r w:rsidR="00917449" w:rsidRPr="00923474">
        <w:rPr>
          <w:lang w:val="en-US"/>
        </w:rPr>
        <w:t xml:space="preserve"> memperoleh skor 2</w:t>
      </w:r>
      <w:r w:rsidR="00E62D34" w:rsidRPr="00923474">
        <w:rPr>
          <w:lang w:val="en-US"/>
        </w:rPr>
        <w:t>.</w:t>
      </w:r>
      <w:r w:rsidR="00C373FF" w:rsidRPr="00923474">
        <w:rPr>
          <w:lang w:val="en-US"/>
        </w:rPr>
        <w:t xml:space="preserve"> Jadi total skor yang diperoleh </w:t>
      </w:r>
      <w:r w:rsidR="00E62D34" w:rsidRPr="00923474">
        <w:rPr>
          <w:lang w:val="en-US"/>
        </w:rPr>
        <w:t>NS</w:t>
      </w:r>
      <w:r w:rsidR="00C373FF" w:rsidRPr="00923474">
        <w:rPr>
          <w:lang w:val="en-US"/>
        </w:rPr>
        <w:t xml:space="preserve"> pada aspek membaca suku kata dan aspek membaca kata sebelum </w:t>
      </w:r>
      <w:r w:rsidR="00E62D34" w:rsidRPr="00923474">
        <w:rPr>
          <w:lang w:val="en-US"/>
        </w:rPr>
        <w:t>menggunaka</w:t>
      </w:r>
      <w:r w:rsidR="00917449" w:rsidRPr="00923474">
        <w:rPr>
          <w:lang w:val="en-US"/>
        </w:rPr>
        <w:t>n media gambar animasi adalah 4</w:t>
      </w:r>
      <w:r w:rsidR="00E62D34" w:rsidRPr="00923474">
        <w:rPr>
          <w:lang w:val="en-US"/>
        </w:rPr>
        <w:t>, yang termasuk kemampuan membaca WY belum  tuntas atau nilai yang diperoleh belum mencapai KKM.</w:t>
      </w:r>
    </w:p>
    <w:p w:rsidR="00E62D34" w:rsidRPr="00923474" w:rsidRDefault="00E62D34" w:rsidP="00C373FF">
      <w:pPr>
        <w:pStyle w:val="ListParagraph"/>
        <w:numPr>
          <w:ilvl w:val="0"/>
          <w:numId w:val="7"/>
        </w:numPr>
        <w:spacing w:line="480" w:lineRule="auto"/>
        <w:ind w:left="360"/>
        <w:jc w:val="both"/>
        <w:rPr>
          <w:b/>
          <w:lang w:val="en-US"/>
        </w:rPr>
      </w:pPr>
      <w:r w:rsidRPr="00923474">
        <w:rPr>
          <w:b/>
          <w:lang w:val="en-US"/>
        </w:rPr>
        <w:t>VR</w:t>
      </w:r>
    </w:p>
    <w:p w:rsidR="00B17C91" w:rsidRPr="00923474" w:rsidRDefault="00E62D34" w:rsidP="00E62D34">
      <w:pPr>
        <w:spacing w:line="480" w:lineRule="auto"/>
        <w:ind w:firstLine="720"/>
        <w:jc w:val="both"/>
        <w:rPr>
          <w:lang w:val="en-US"/>
        </w:rPr>
      </w:pPr>
      <w:r w:rsidRPr="00923474">
        <w:rPr>
          <w:lang w:val="en-US"/>
        </w:rPr>
        <w:t>Pada saat peneliti memberikan tes kemampuan membaca suku kata dan kata kepada VR sebelum menggunakan media gambar animasi. VR tampak percaya diri dan memperhatikan apa yang diberikan oleh guru namun dalam membaca suku kata dan kata belum sempurna tetapi VR antusias dalam pelajaran.  Pada aspek membaca suku kata VR adalah ba dengan memperoleh sko</w:t>
      </w:r>
      <w:r w:rsidR="00917449" w:rsidRPr="00923474">
        <w:rPr>
          <w:lang w:val="en-US"/>
        </w:rPr>
        <w:t>r 1</w:t>
      </w:r>
      <w:r w:rsidR="006420BB" w:rsidRPr="00923474">
        <w:rPr>
          <w:lang w:val="en-US"/>
        </w:rPr>
        <w:t>, bu dengan memperoleh skor 1</w:t>
      </w:r>
      <w:r w:rsidR="00917449" w:rsidRPr="00923474">
        <w:rPr>
          <w:lang w:val="en-US"/>
        </w:rPr>
        <w:t>, bo dengan memperoleh skor 0</w:t>
      </w:r>
      <w:r w:rsidRPr="00923474">
        <w:rPr>
          <w:lang w:val="en-US"/>
        </w:rPr>
        <w:t>, da dengan memperoleh skor</w:t>
      </w:r>
      <w:r w:rsidR="00917449" w:rsidRPr="00923474">
        <w:rPr>
          <w:lang w:val="en-US"/>
        </w:rPr>
        <w:t xml:space="preserve"> 0</w:t>
      </w:r>
      <w:r w:rsidR="00B17C91" w:rsidRPr="00923474">
        <w:rPr>
          <w:lang w:val="en-US"/>
        </w:rPr>
        <w:t xml:space="preserve">, me dengan memperoleh skor 0. </w:t>
      </w:r>
    </w:p>
    <w:p w:rsidR="00E62D34" w:rsidRPr="00923474" w:rsidRDefault="00B17C91" w:rsidP="00E62D34">
      <w:pPr>
        <w:spacing w:line="480" w:lineRule="auto"/>
        <w:ind w:firstLine="720"/>
        <w:jc w:val="both"/>
        <w:rPr>
          <w:lang w:val="en-US"/>
        </w:rPr>
      </w:pPr>
      <w:r w:rsidRPr="00923474">
        <w:rPr>
          <w:lang w:val="en-US"/>
        </w:rPr>
        <w:t>S</w:t>
      </w:r>
      <w:r w:rsidR="00E62D34" w:rsidRPr="00923474">
        <w:rPr>
          <w:lang w:val="en-US"/>
        </w:rPr>
        <w:t>edangkan pada aspek membaca kata adal</w:t>
      </w:r>
      <w:r w:rsidR="00917449" w:rsidRPr="00923474">
        <w:rPr>
          <w:lang w:val="en-US"/>
        </w:rPr>
        <w:t>ah baju dengan memperoleh skor 1, buku dengan memperoleh skor 0</w:t>
      </w:r>
      <w:r w:rsidR="00E62D34" w:rsidRPr="00923474">
        <w:rPr>
          <w:lang w:val="en-US"/>
        </w:rPr>
        <w:t xml:space="preserve">, bola dengan memperoleh skor </w:t>
      </w:r>
      <w:r w:rsidR="00917449" w:rsidRPr="00923474">
        <w:rPr>
          <w:lang w:val="en-US"/>
        </w:rPr>
        <w:t>0</w:t>
      </w:r>
      <w:r w:rsidR="006420BB" w:rsidRPr="00923474">
        <w:rPr>
          <w:lang w:val="en-US"/>
        </w:rPr>
        <w:t>, dasi dengan memperoleh skor 0</w:t>
      </w:r>
      <w:r w:rsidR="00E62D34" w:rsidRPr="00923474">
        <w:rPr>
          <w:lang w:val="en-US"/>
        </w:rPr>
        <w:t>, meja dengan memperoleh skor 0. Berdasarkan hasil tersebut maka pada aspek membac</w:t>
      </w:r>
      <w:r w:rsidR="00917449" w:rsidRPr="00923474">
        <w:rPr>
          <w:lang w:val="en-US"/>
        </w:rPr>
        <w:t>a suku kata VR memperoleh skor 2</w:t>
      </w:r>
      <w:r w:rsidR="00E62D34" w:rsidRPr="00923474">
        <w:rPr>
          <w:lang w:val="en-US"/>
        </w:rPr>
        <w:t xml:space="preserve"> dan pada aspe</w:t>
      </w:r>
      <w:r w:rsidR="00917449" w:rsidRPr="00923474">
        <w:rPr>
          <w:lang w:val="en-US"/>
        </w:rPr>
        <w:t>k membaca kata memperoleh skor 1</w:t>
      </w:r>
      <w:r w:rsidR="00E62D34" w:rsidRPr="00923474">
        <w:rPr>
          <w:lang w:val="en-US"/>
        </w:rPr>
        <w:t>. Jadi total skor yang diperoleh VR pada aspek membaca suku kata dan aspek membaca kata sebelum menggunaka</w:t>
      </w:r>
      <w:r w:rsidR="006420BB" w:rsidRPr="00923474">
        <w:rPr>
          <w:lang w:val="en-US"/>
        </w:rPr>
        <w:t xml:space="preserve">n media gambar </w:t>
      </w:r>
      <w:r w:rsidR="00917449" w:rsidRPr="00923474">
        <w:rPr>
          <w:lang w:val="en-US"/>
        </w:rPr>
        <w:lastRenderedPageBreak/>
        <w:t>animasi adalah 3</w:t>
      </w:r>
      <w:r w:rsidR="00E62D34" w:rsidRPr="00923474">
        <w:rPr>
          <w:lang w:val="en-US"/>
        </w:rPr>
        <w:t>, yang termasuk kemampuan membaca VR belum  tuntas atau nilai yang diperoleh belum mencapai KKM.</w:t>
      </w:r>
    </w:p>
    <w:p w:rsidR="00E62D34" w:rsidRPr="00923474" w:rsidRDefault="00E62D34" w:rsidP="00E62D34">
      <w:pPr>
        <w:spacing w:line="480" w:lineRule="auto"/>
        <w:ind w:firstLine="720"/>
        <w:jc w:val="both"/>
        <w:rPr>
          <w:lang w:val="en-US"/>
        </w:rPr>
      </w:pPr>
      <w:r w:rsidRPr="00923474">
        <w:t>Selanjutnya skor yang diperoleh dikonversikan ke nilai skala 100 melalui rumus yang telah ditetapkan sebelumnya, jika dihubungkan maka hasilnya dapat dilihat pada perhitungan sebagai berikut:</w:t>
      </w:r>
    </w:p>
    <w:p w:rsidR="00E62D34" w:rsidRPr="00923474" w:rsidRDefault="00E62D34" w:rsidP="00E62D34">
      <w:pPr>
        <w:pStyle w:val="ListParagraph"/>
        <w:numPr>
          <w:ilvl w:val="0"/>
          <w:numId w:val="12"/>
        </w:numPr>
        <w:shd w:val="clear" w:color="auto" w:fill="FFFFFF" w:themeFill="background1"/>
        <w:spacing w:line="360" w:lineRule="auto"/>
        <w:jc w:val="both"/>
      </w:pPr>
      <w:r w:rsidRPr="00923474">
        <w:t xml:space="preserve">Nilai (Murid </w:t>
      </w:r>
      <w:r w:rsidRPr="00923474">
        <w:rPr>
          <w:lang w:val="en-US"/>
        </w:rPr>
        <w:t>DH</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E62D34" w:rsidRPr="00923474" w:rsidRDefault="00E62D34" w:rsidP="00E62D34">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2</m:t>
            </m:r>
          </m:num>
          <m:den>
            <m:r>
              <m:rPr>
                <m:sty m:val="p"/>
              </m:rPr>
              <w:rPr>
                <w:rFonts w:ascii="Cambria Math"/>
              </w:rPr>
              <m:t>10</m:t>
            </m:r>
          </m:den>
        </m:f>
      </m:oMath>
      <w:r w:rsidRPr="00923474">
        <w:t xml:space="preserve"> x 100 </w:t>
      </w:r>
    </w:p>
    <w:p w:rsidR="00E62D34" w:rsidRPr="00923474" w:rsidRDefault="00E62D34" w:rsidP="00E62D34">
      <w:pPr>
        <w:pStyle w:val="ListParagraph"/>
        <w:spacing w:line="480" w:lineRule="auto"/>
        <w:ind w:left="426" w:firstLine="567"/>
        <w:jc w:val="both"/>
        <w:rPr>
          <w:lang w:val="en-US"/>
        </w:rPr>
      </w:pPr>
      <w:r w:rsidRPr="00923474">
        <w:tab/>
      </w:r>
      <w:r w:rsidRPr="00923474">
        <w:tab/>
      </w:r>
      <w:r w:rsidRPr="00923474">
        <w:tab/>
        <w:t xml:space="preserve">      = </w:t>
      </w:r>
      <w:r w:rsidR="00917449" w:rsidRPr="00923474">
        <w:rPr>
          <w:lang w:val="en-US"/>
        </w:rPr>
        <w:t>20</w:t>
      </w:r>
    </w:p>
    <w:p w:rsidR="00E62D34" w:rsidRPr="00923474" w:rsidRDefault="00E62D34" w:rsidP="00E62D34">
      <w:pPr>
        <w:pStyle w:val="ListParagraph"/>
        <w:numPr>
          <w:ilvl w:val="0"/>
          <w:numId w:val="12"/>
        </w:numPr>
        <w:shd w:val="clear" w:color="auto" w:fill="FFFFFF" w:themeFill="background1"/>
        <w:spacing w:line="360" w:lineRule="auto"/>
        <w:jc w:val="both"/>
      </w:pPr>
      <w:r w:rsidRPr="00923474">
        <w:t xml:space="preserve">Nilai (Murid </w:t>
      </w:r>
      <w:r w:rsidRPr="00923474">
        <w:rPr>
          <w:lang w:val="en-US"/>
        </w:rPr>
        <w:t>WY</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E62D34" w:rsidRPr="00923474" w:rsidRDefault="00E62D34" w:rsidP="00E62D34">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5</m:t>
            </m:r>
          </m:num>
          <m:den>
            <m:r>
              <m:rPr>
                <m:sty m:val="p"/>
              </m:rPr>
              <w:rPr>
                <w:rFonts w:ascii="Cambria Math"/>
              </w:rPr>
              <m:t>10</m:t>
            </m:r>
          </m:den>
        </m:f>
      </m:oMath>
      <w:r w:rsidRPr="00923474">
        <w:t xml:space="preserve"> x 100 </w:t>
      </w:r>
    </w:p>
    <w:p w:rsidR="00E62D34" w:rsidRPr="00923474" w:rsidRDefault="00E62D34" w:rsidP="00E62D34">
      <w:pPr>
        <w:pStyle w:val="ListParagraph"/>
        <w:spacing w:line="480" w:lineRule="auto"/>
        <w:ind w:left="426" w:firstLine="567"/>
        <w:jc w:val="both"/>
        <w:rPr>
          <w:lang w:val="en-US"/>
        </w:rPr>
      </w:pPr>
      <w:r w:rsidRPr="00923474">
        <w:tab/>
      </w:r>
      <w:r w:rsidRPr="00923474">
        <w:tab/>
      </w:r>
      <w:r w:rsidRPr="00923474">
        <w:tab/>
        <w:t xml:space="preserve">      = </w:t>
      </w:r>
      <w:r w:rsidR="00917449" w:rsidRPr="00923474">
        <w:rPr>
          <w:lang w:val="en-US"/>
        </w:rPr>
        <w:t>50</w:t>
      </w:r>
    </w:p>
    <w:p w:rsidR="00E62D34" w:rsidRPr="00923474" w:rsidRDefault="00E62D34" w:rsidP="00E62D34">
      <w:pPr>
        <w:pStyle w:val="ListParagraph"/>
        <w:numPr>
          <w:ilvl w:val="0"/>
          <w:numId w:val="11"/>
        </w:numPr>
        <w:shd w:val="clear" w:color="auto" w:fill="FFFFFF" w:themeFill="background1"/>
        <w:spacing w:line="360" w:lineRule="auto"/>
        <w:ind w:left="1440" w:hanging="360"/>
        <w:jc w:val="both"/>
      </w:pPr>
      <w:r w:rsidRPr="00923474">
        <w:t xml:space="preserve">Nilai (Murid </w:t>
      </w:r>
      <w:r w:rsidRPr="00923474">
        <w:rPr>
          <w:lang w:val="en-US"/>
        </w:rPr>
        <w:t>NS</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E62D34" w:rsidRPr="00923474" w:rsidRDefault="00E62D34" w:rsidP="00E62D34">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4</m:t>
            </m:r>
          </m:num>
          <m:den>
            <m:r>
              <m:rPr>
                <m:sty m:val="p"/>
              </m:rPr>
              <w:rPr>
                <w:rFonts w:ascii="Cambria Math"/>
              </w:rPr>
              <m:t>10</m:t>
            </m:r>
          </m:den>
        </m:f>
      </m:oMath>
      <w:r w:rsidRPr="00923474">
        <w:t xml:space="preserve"> x 100 </w:t>
      </w:r>
    </w:p>
    <w:p w:rsidR="00E62D34" w:rsidRPr="00923474" w:rsidRDefault="00E62D34" w:rsidP="00E62D34">
      <w:pPr>
        <w:pStyle w:val="ListParagraph"/>
        <w:spacing w:line="480" w:lineRule="auto"/>
        <w:ind w:left="426" w:firstLine="567"/>
        <w:jc w:val="both"/>
        <w:rPr>
          <w:lang w:val="en-US"/>
        </w:rPr>
      </w:pPr>
      <w:r w:rsidRPr="00923474">
        <w:tab/>
      </w:r>
      <w:r w:rsidRPr="00923474">
        <w:tab/>
      </w:r>
      <w:r w:rsidRPr="00923474">
        <w:tab/>
        <w:t xml:space="preserve">      = </w:t>
      </w:r>
      <w:r w:rsidR="00917449" w:rsidRPr="00923474">
        <w:rPr>
          <w:lang w:val="en-US"/>
        </w:rPr>
        <w:t>40</w:t>
      </w:r>
    </w:p>
    <w:p w:rsidR="00E62D34" w:rsidRPr="00923474" w:rsidRDefault="00E62D34" w:rsidP="00E62D34">
      <w:pPr>
        <w:pStyle w:val="ListParagraph"/>
        <w:numPr>
          <w:ilvl w:val="0"/>
          <w:numId w:val="11"/>
        </w:numPr>
        <w:shd w:val="clear" w:color="auto" w:fill="FFFFFF" w:themeFill="background1"/>
        <w:spacing w:line="360" w:lineRule="auto"/>
        <w:ind w:left="1440" w:hanging="360"/>
        <w:jc w:val="both"/>
      </w:pPr>
      <w:r w:rsidRPr="00923474">
        <w:t xml:space="preserve">Nilai (Murid </w:t>
      </w:r>
      <w:r w:rsidRPr="00923474">
        <w:rPr>
          <w:lang w:val="en-US"/>
        </w:rPr>
        <w:t>VR</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E62D34" w:rsidRPr="00923474" w:rsidRDefault="00E62D34" w:rsidP="00E62D34">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3</m:t>
            </m:r>
          </m:num>
          <m:den>
            <m:r>
              <m:rPr>
                <m:sty m:val="p"/>
              </m:rPr>
              <w:rPr>
                <w:rFonts w:ascii="Cambria Math"/>
              </w:rPr>
              <m:t>10</m:t>
            </m:r>
          </m:den>
        </m:f>
      </m:oMath>
      <w:r w:rsidRPr="00923474">
        <w:t xml:space="preserve"> x 100 </w:t>
      </w:r>
    </w:p>
    <w:p w:rsidR="00E62D34" w:rsidRPr="00923474" w:rsidRDefault="00E62D34" w:rsidP="00E62D34">
      <w:pPr>
        <w:pStyle w:val="ListParagraph"/>
        <w:spacing w:line="480" w:lineRule="auto"/>
        <w:ind w:left="426" w:firstLine="567"/>
        <w:jc w:val="both"/>
      </w:pPr>
      <w:r w:rsidRPr="00923474">
        <w:tab/>
      </w:r>
      <w:r w:rsidRPr="00923474">
        <w:tab/>
      </w:r>
      <w:r w:rsidRPr="00923474">
        <w:tab/>
        <w:t xml:space="preserve">      = </w:t>
      </w:r>
      <w:r w:rsidR="00E14895" w:rsidRPr="00923474">
        <w:t>30</w:t>
      </w:r>
    </w:p>
    <w:p w:rsidR="00531879" w:rsidRPr="00923474" w:rsidRDefault="00531879" w:rsidP="00B17C91">
      <w:pPr>
        <w:pStyle w:val="ListParagraph"/>
        <w:spacing w:line="480" w:lineRule="auto"/>
        <w:ind w:left="0" w:firstLine="567"/>
        <w:jc w:val="both"/>
      </w:pPr>
      <w:r w:rsidRPr="00923474">
        <w:t xml:space="preserve">Berdasarkan hasil perhitungan terhadap skor kemampuan membaca permulaan yang diperoleh murid tunagrahita ringan pada tes awal, maka nilai dari keempat </w:t>
      </w:r>
      <w:r w:rsidRPr="00923474">
        <w:lastRenderedPageBreak/>
        <w:t xml:space="preserve">murid tunagrahita ringan di SLBN Pembina Tingkat Provinsi Sulawesi Selatan </w:t>
      </w:r>
      <w:r w:rsidR="002B35E2" w:rsidRPr="00923474">
        <w:t>disajikan</w:t>
      </w:r>
      <w:r w:rsidRPr="00923474">
        <w:t xml:space="preserve"> dalam table 4.</w:t>
      </w:r>
      <w:r w:rsidR="00EB13DE" w:rsidRPr="00923474">
        <w:t>2</w:t>
      </w:r>
      <w:r w:rsidRPr="00923474">
        <w:t xml:space="preserve"> berikut: </w:t>
      </w:r>
    </w:p>
    <w:p w:rsidR="0068690C" w:rsidRPr="00923474" w:rsidRDefault="0068690C" w:rsidP="0068690C">
      <w:pPr>
        <w:tabs>
          <w:tab w:val="left" w:pos="7920"/>
        </w:tabs>
        <w:spacing w:after="240"/>
        <w:ind w:left="1620" w:right="261" w:hanging="1143"/>
        <w:jc w:val="both"/>
        <w:rPr>
          <w:i/>
          <w:lang w:val="en-US"/>
        </w:rPr>
      </w:pPr>
      <w:r w:rsidRPr="00923474">
        <w:t xml:space="preserve">Tabel 4.2. Data Nilai Tes Awal Pada Murid Tunagrahita Ringan kelas </w:t>
      </w:r>
      <w:r w:rsidRPr="00923474">
        <w:rPr>
          <w:lang w:val="en-US"/>
        </w:rPr>
        <w:t xml:space="preserve"> </w:t>
      </w:r>
      <w:r w:rsidRPr="00923474">
        <w:t>dasar II SLB Pembina Tingkat Provinsi Sulawesi Selatan</w:t>
      </w:r>
      <w:r w:rsidRPr="00923474">
        <w:rPr>
          <w:lang w:val="en-US"/>
        </w:rPr>
        <w:t xml:space="preserve"> </w:t>
      </w:r>
      <w:r w:rsidRPr="00923474">
        <w:t>Sebelum</w:t>
      </w:r>
      <w:r w:rsidRPr="00923474">
        <w:rPr>
          <w:lang w:val="en-US"/>
        </w:rPr>
        <w:t xml:space="preserve"> </w:t>
      </w:r>
      <w:r w:rsidRPr="00923474">
        <w:t>Menggunakan </w:t>
      </w:r>
      <w:r w:rsidRPr="00923474">
        <w:rPr>
          <w:lang w:val="en-US"/>
        </w:rPr>
        <w:t>Media Gambar Animasi</w:t>
      </w:r>
    </w:p>
    <w:tbl>
      <w:tblPr>
        <w:tblStyle w:val="TableGrid"/>
        <w:tblW w:w="0" w:type="auto"/>
        <w:tblInd w:w="770" w:type="dxa"/>
        <w:tblBorders>
          <w:left w:val="none" w:sz="0" w:space="0" w:color="auto"/>
          <w:right w:val="none" w:sz="0" w:space="0" w:color="auto"/>
          <w:insideV w:val="none" w:sz="0" w:space="0" w:color="auto"/>
        </w:tblBorders>
        <w:tblLook w:val="04A0"/>
      </w:tblPr>
      <w:tblGrid>
        <w:gridCol w:w="540"/>
        <w:gridCol w:w="3360"/>
        <w:gridCol w:w="3502"/>
      </w:tblGrid>
      <w:tr w:rsidR="0068690C" w:rsidRPr="00923474" w:rsidTr="0020620B">
        <w:trPr>
          <w:trHeight w:val="256"/>
        </w:trPr>
        <w:tc>
          <w:tcPr>
            <w:tcW w:w="540" w:type="dxa"/>
          </w:tcPr>
          <w:p w:rsidR="0068690C" w:rsidRPr="00923474" w:rsidRDefault="0068690C" w:rsidP="00F92116">
            <w:pPr>
              <w:jc w:val="center"/>
              <w:rPr>
                <w:b/>
              </w:rPr>
            </w:pPr>
            <w:r w:rsidRPr="00923474">
              <w:rPr>
                <w:b/>
                <w:bCs/>
              </w:rPr>
              <w:t> </w:t>
            </w:r>
            <w:r w:rsidRPr="00923474">
              <w:rPr>
                <w:b/>
              </w:rPr>
              <w:t>No</w:t>
            </w:r>
          </w:p>
        </w:tc>
        <w:tc>
          <w:tcPr>
            <w:tcW w:w="3360" w:type="dxa"/>
          </w:tcPr>
          <w:p w:rsidR="0068690C" w:rsidRPr="00923474" w:rsidRDefault="0068690C" w:rsidP="00F92116">
            <w:pPr>
              <w:jc w:val="center"/>
              <w:rPr>
                <w:b/>
              </w:rPr>
            </w:pPr>
            <w:r w:rsidRPr="00923474">
              <w:rPr>
                <w:b/>
              </w:rPr>
              <w:t>Kode Murid</w:t>
            </w:r>
          </w:p>
        </w:tc>
        <w:tc>
          <w:tcPr>
            <w:tcW w:w="3502" w:type="dxa"/>
          </w:tcPr>
          <w:p w:rsidR="0068690C" w:rsidRPr="00923474" w:rsidRDefault="0068690C" w:rsidP="00F92116">
            <w:pPr>
              <w:jc w:val="center"/>
              <w:rPr>
                <w:b/>
              </w:rPr>
            </w:pPr>
            <w:r w:rsidRPr="00923474">
              <w:rPr>
                <w:b/>
              </w:rPr>
              <w:t>Nilai</w:t>
            </w:r>
          </w:p>
        </w:tc>
      </w:tr>
      <w:tr w:rsidR="0068690C" w:rsidRPr="00923474" w:rsidTr="0020620B">
        <w:trPr>
          <w:trHeight w:val="271"/>
        </w:trPr>
        <w:tc>
          <w:tcPr>
            <w:tcW w:w="540" w:type="dxa"/>
          </w:tcPr>
          <w:p w:rsidR="0068690C" w:rsidRPr="00923474" w:rsidRDefault="0068690C" w:rsidP="00F92116">
            <w:pPr>
              <w:jc w:val="center"/>
            </w:pPr>
            <w:r w:rsidRPr="00923474">
              <w:t>1.</w:t>
            </w:r>
          </w:p>
        </w:tc>
        <w:tc>
          <w:tcPr>
            <w:tcW w:w="3360" w:type="dxa"/>
          </w:tcPr>
          <w:p w:rsidR="0068690C" w:rsidRPr="00923474" w:rsidRDefault="0068690C" w:rsidP="00F92116">
            <w:pPr>
              <w:jc w:val="center"/>
              <w:rPr>
                <w:lang w:val="en-US"/>
              </w:rPr>
            </w:pPr>
            <w:r w:rsidRPr="00923474">
              <w:rPr>
                <w:lang w:val="en-US"/>
              </w:rPr>
              <w:t>DH</w:t>
            </w:r>
          </w:p>
        </w:tc>
        <w:tc>
          <w:tcPr>
            <w:tcW w:w="3502" w:type="dxa"/>
          </w:tcPr>
          <w:p w:rsidR="0068690C" w:rsidRPr="00923474" w:rsidRDefault="003559F2" w:rsidP="00F92116">
            <w:pPr>
              <w:jc w:val="center"/>
              <w:rPr>
                <w:lang w:val="en-US"/>
              </w:rPr>
            </w:pPr>
            <w:r w:rsidRPr="00923474">
              <w:rPr>
                <w:lang w:val="en-US"/>
              </w:rPr>
              <w:t>20</w:t>
            </w:r>
          </w:p>
        </w:tc>
      </w:tr>
      <w:tr w:rsidR="0068690C" w:rsidRPr="00923474" w:rsidTr="0020620B">
        <w:trPr>
          <w:trHeight w:val="271"/>
        </w:trPr>
        <w:tc>
          <w:tcPr>
            <w:tcW w:w="540" w:type="dxa"/>
          </w:tcPr>
          <w:p w:rsidR="0068690C" w:rsidRPr="00923474" w:rsidRDefault="0068690C" w:rsidP="00F92116">
            <w:pPr>
              <w:jc w:val="center"/>
            </w:pPr>
            <w:r w:rsidRPr="00923474">
              <w:t>2.</w:t>
            </w:r>
          </w:p>
        </w:tc>
        <w:tc>
          <w:tcPr>
            <w:tcW w:w="3360" w:type="dxa"/>
          </w:tcPr>
          <w:p w:rsidR="0068690C" w:rsidRPr="00923474" w:rsidRDefault="0068690C" w:rsidP="00F92116">
            <w:pPr>
              <w:jc w:val="center"/>
              <w:rPr>
                <w:lang w:val="en-US"/>
              </w:rPr>
            </w:pPr>
            <w:r w:rsidRPr="00923474">
              <w:rPr>
                <w:lang w:val="en-US"/>
              </w:rPr>
              <w:t>WY</w:t>
            </w:r>
          </w:p>
        </w:tc>
        <w:tc>
          <w:tcPr>
            <w:tcW w:w="3502" w:type="dxa"/>
          </w:tcPr>
          <w:p w:rsidR="0068690C" w:rsidRPr="00923474" w:rsidRDefault="003559F2" w:rsidP="0068690C">
            <w:pPr>
              <w:jc w:val="center"/>
              <w:rPr>
                <w:lang w:val="en-US"/>
              </w:rPr>
            </w:pPr>
            <w:r w:rsidRPr="00923474">
              <w:rPr>
                <w:lang w:val="en-US"/>
              </w:rPr>
              <w:t>50</w:t>
            </w:r>
          </w:p>
        </w:tc>
      </w:tr>
      <w:tr w:rsidR="0068690C" w:rsidRPr="00923474" w:rsidTr="0020620B">
        <w:trPr>
          <w:trHeight w:val="256"/>
        </w:trPr>
        <w:tc>
          <w:tcPr>
            <w:tcW w:w="540" w:type="dxa"/>
          </w:tcPr>
          <w:p w:rsidR="0068690C" w:rsidRPr="00923474" w:rsidRDefault="0068690C" w:rsidP="00F92116">
            <w:pPr>
              <w:jc w:val="center"/>
            </w:pPr>
            <w:r w:rsidRPr="00923474">
              <w:t>3.</w:t>
            </w:r>
          </w:p>
        </w:tc>
        <w:tc>
          <w:tcPr>
            <w:tcW w:w="3360" w:type="dxa"/>
          </w:tcPr>
          <w:p w:rsidR="0068690C" w:rsidRPr="00923474" w:rsidRDefault="0068690C" w:rsidP="00F92116">
            <w:pPr>
              <w:jc w:val="center"/>
              <w:rPr>
                <w:lang w:val="en-US"/>
              </w:rPr>
            </w:pPr>
            <w:r w:rsidRPr="00923474">
              <w:rPr>
                <w:lang w:val="en-US"/>
              </w:rPr>
              <w:t>NS</w:t>
            </w:r>
          </w:p>
        </w:tc>
        <w:tc>
          <w:tcPr>
            <w:tcW w:w="3502" w:type="dxa"/>
          </w:tcPr>
          <w:p w:rsidR="0068690C" w:rsidRPr="00923474" w:rsidRDefault="003559F2" w:rsidP="00F92116">
            <w:pPr>
              <w:jc w:val="center"/>
              <w:rPr>
                <w:lang w:val="en-US"/>
              </w:rPr>
            </w:pPr>
            <w:r w:rsidRPr="00923474">
              <w:rPr>
                <w:lang w:val="en-US"/>
              </w:rPr>
              <w:t>40</w:t>
            </w:r>
          </w:p>
        </w:tc>
      </w:tr>
      <w:tr w:rsidR="0068690C" w:rsidRPr="00923474" w:rsidTr="0020620B">
        <w:trPr>
          <w:trHeight w:val="271"/>
        </w:trPr>
        <w:tc>
          <w:tcPr>
            <w:tcW w:w="540" w:type="dxa"/>
          </w:tcPr>
          <w:p w:rsidR="0068690C" w:rsidRPr="00923474" w:rsidRDefault="0068690C" w:rsidP="00F92116">
            <w:pPr>
              <w:jc w:val="center"/>
            </w:pPr>
            <w:r w:rsidRPr="00923474">
              <w:t>4.</w:t>
            </w:r>
          </w:p>
        </w:tc>
        <w:tc>
          <w:tcPr>
            <w:tcW w:w="3360" w:type="dxa"/>
          </w:tcPr>
          <w:p w:rsidR="0068690C" w:rsidRPr="00923474" w:rsidRDefault="0068690C" w:rsidP="00F92116">
            <w:pPr>
              <w:jc w:val="center"/>
              <w:rPr>
                <w:lang w:val="en-US"/>
              </w:rPr>
            </w:pPr>
            <w:r w:rsidRPr="00923474">
              <w:rPr>
                <w:lang w:val="en-US"/>
              </w:rPr>
              <w:t>VR</w:t>
            </w:r>
          </w:p>
        </w:tc>
        <w:tc>
          <w:tcPr>
            <w:tcW w:w="3502" w:type="dxa"/>
          </w:tcPr>
          <w:p w:rsidR="0068690C" w:rsidRPr="00923474" w:rsidRDefault="003559F2" w:rsidP="006420BB">
            <w:pPr>
              <w:jc w:val="center"/>
              <w:rPr>
                <w:lang w:val="en-US"/>
              </w:rPr>
            </w:pPr>
            <w:r w:rsidRPr="00923474">
              <w:rPr>
                <w:lang w:val="en-US"/>
              </w:rPr>
              <w:t>30</w:t>
            </w:r>
          </w:p>
        </w:tc>
      </w:tr>
    </w:tbl>
    <w:p w:rsidR="00531879" w:rsidRPr="00923474" w:rsidRDefault="0068690C" w:rsidP="00EB13DE">
      <w:pPr>
        <w:spacing w:line="480" w:lineRule="auto"/>
        <w:jc w:val="center"/>
        <w:rPr>
          <w:i/>
          <w:lang w:val="en-US"/>
        </w:rPr>
      </w:pPr>
      <w:r w:rsidRPr="00923474">
        <w:rPr>
          <w:i/>
        </w:rPr>
        <w:t>Sumber : Data Nilai Pre - Test</w:t>
      </w:r>
    </w:p>
    <w:p w:rsidR="00E62D34" w:rsidRPr="00923474" w:rsidRDefault="00E62D34" w:rsidP="00E62D34">
      <w:pPr>
        <w:pStyle w:val="ListParagraph"/>
        <w:spacing w:line="480" w:lineRule="auto"/>
        <w:ind w:left="0" w:firstLine="567"/>
        <w:jc w:val="both"/>
        <w:rPr>
          <w:lang w:val="en-US"/>
        </w:rPr>
      </w:pPr>
      <w:r w:rsidRPr="00923474">
        <w:t>Dari perhitungan diatas menunjukkan bahwa dari 4 murid tunagrahita ringan kelas dasar II SLB</w:t>
      </w:r>
      <w:r w:rsidR="00F543F5" w:rsidRPr="00923474">
        <w:rPr>
          <w:lang w:val="en-US"/>
        </w:rPr>
        <w:t>N</w:t>
      </w:r>
      <w:r w:rsidRPr="00923474">
        <w:t xml:space="preserve"> Pembina Tingkat Provinsi Sulawesi Selatan dapat digambarkan, bahwa pada</w:t>
      </w:r>
      <w:r w:rsidR="00531879" w:rsidRPr="00923474">
        <w:t xml:space="preserve"> hasil tes awal kepada siswa </w:t>
      </w:r>
      <w:r w:rsidR="00531879" w:rsidRPr="00923474">
        <w:rPr>
          <w:lang w:val="en-US"/>
        </w:rPr>
        <w:t>DH</w:t>
      </w:r>
      <w:r w:rsidRPr="00923474">
        <w:t xml:space="preserve"> memperoleh nilai </w:t>
      </w:r>
      <w:r w:rsidR="00CD6B74" w:rsidRPr="00923474">
        <w:rPr>
          <w:lang w:val="en-US"/>
        </w:rPr>
        <w:t>dua</w:t>
      </w:r>
      <w:r w:rsidRPr="00923474">
        <w:t xml:space="preserve"> puluh</w:t>
      </w:r>
      <w:r w:rsidR="006420BB" w:rsidRPr="00923474">
        <w:t xml:space="preserve"> (</w:t>
      </w:r>
      <w:r w:rsidR="00CD6B74" w:rsidRPr="00923474">
        <w:rPr>
          <w:lang w:val="en-US"/>
        </w:rPr>
        <w:t>20</w:t>
      </w:r>
      <w:r w:rsidRPr="00923474">
        <w:t xml:space="preserve">), </w:t>
      </w:r>
      <w:r w:rsidR="00531879" w:rsidRPr="00923474">
        <w:rPr>
          <w:lang w:val="en-US"/>
        </w:rPr>
        <w:t>WY</w:t>
      </w:r>
      <w:r w:rsidRPr="00923474">
        <w:t xml:space="preserve"> memperoleh </w:t>
      </w:r>
      <w:r w:rsidR="006420BB" w:rsidRPr="00923474">
        <w:rPr>
          <w:lang w:val="en-US"/>
        </w:rPr>
        <w:t>lima</w:t>
      </w:r>
      <w:r w:rsidR="00531879" w:rsidRPr="00923474">
        <w:rPr>
          <w:lang w:val="en-US"/>
        </w:rPr>
        <w:t xml:space="preserve"> </w:t>
      </w:r>
      <w:r w:rsidR="00531879" w:rsidRPr="00923474">
        <w:t>p</w:t>
      </w:r>
      <w:r w:rsidR="00CD6B74" w:rsidRPr="00923474">
        <w:rPr>
          <w:lang w:val="en-US"/>
        </w:rPr>
        <w:t>uluh</w:t>
      </w:r>
      <w:r w:rsidRPr="00923474">
        <w:t xml:space="preserve"> (</w:t>
      </w:r>
      <w:r w:rsidR="006420BB" w:rsidRPr="00923474">
        <w:rPr>
          <w:lang w:val="en-US"/>
        </w:rPr>
        <w:t>5</w:t>
      </w:r>
      <w:r w:rsidR="00CD6B74" w:rsidRPr="00923474">
        <w:rPr>
          <w:lang w:val="en-US"/>
        </w:rPr>
        <w:t>0</w:t>
      </w:r>
      <w:r w:rsidRPr="00923474">
        <w:t>),</w:t>
      </w:r>
      <w:r w:rsidR="00531879" w:rsidRPr="00923474">
        <w:rPr>
          <w:lang w:val="en-US"/>
        </w:rPr>
        <w:t xml:space="preserve"> NS</w:t>
      </w:r>
      <w:r w:rsidRPr="00923474">
        <w:t xml:space="preserve"> memperoleh nilai </w:t>
      </w:r>
      <w:r w:rsidR="00CD6B74" w:rsidRPr="00923474">
        <w:rPr>
          <w:lang w:val="en-US"/>
        </w:rPr>
        <w:t>em</w:t>
      </w:r>
      <w:r w:rsidR="00CD6B74" w:rsidRPr="00923474">
        <w:t>p</w:t>
      </w:r>
      <w:r w:rsidR="00CD6B74" w:rsidRPr="00923474">
        <w:rPr>
          <w:lang w:val="en-US"/>
        </w:rPr>
        <w:t>at</w:t>
      </w:r>
      <w:r w:rsidRPr="00923474">
        <w:t xml:space="preserve"> puluh</w:t>
      </w:r>
      <w:r w:rsidR="006420BB" w:rsidRPr="00923474">
        <w:rPr>
          <w:lang w:val="en-US"/>
        </w:rPr>
        <w:t xml:space="preserve"> </w:t>
      </w:r>
      <w:r w:rsidR="00531879" w:rsidRPr="00923474">
        <w:t xml:space="preserve"> (</w:t>
      </w:r>
      <w:r w:rsidR="00CD6B74" w:rsidRPr="00923474">
        <w:rPr>
          <w:lang w:val="en-US"/>
        </w:rPr>
        <w:t>4</w:t>
      </w:r>
      <w:r w:rsidR="006420BB" w:rsidRPr="00923474">
        <w:rPr>
          <w:lang w:val="en-US"/>
        </w:rPr>
        <w:t>0</w:t>
      </w:r>
      <w:r w:rsidRPr="00923474">
        <w:t xml:space="preserve">), </w:t>
      </w:r>
      <w:r w:rsidR="00531879" w:rsidRPr="00923474">
        <w:rPr>
          <w:lang w:val="en-US"/>
        </w:rPr>
        <w:t>VR</w:t>
      </w:r>
      <w:r w:rsidRPr="00923474">
        <w:t xml:space="preserve"> memperoleh nilai </w:t>
      </w:r>
      <w:r w:rsidR="00CD6B74" w:rsidRPr="00923474">
        <w:rPr>
          <w:lang w:val="en-US"/>
        </w:rPr>
        <w:t>tiga</w:t>
      </w:r>
      <w:r w:rsidR="00531879" w:rsidRPr="00923474">
        <w:rPr>
          <w:lang w:val="en-US"/>
        </w:rPr>
        <w:t xml:space="preserve"> </w:t>
      </w:r>
      <w:r w:rsidR="00531879" w:rsidRPr="00923474">
        <w:t>p</w:t>
      </w:r>
      <w:r w:rsidR="00CD6B74" w:rsidRPr="00923474">
        <w:rPr>
          <w:lang w:val="en-US"/>
        </w:rPr>
        <w:t>uluh</w:t>
      </w:r>
      <w:r w:rsidR="00531879" w:rsidRPr="00923474">
        <w:t xml:space="preserve"> (</w:t>
      </w:r>
      <w:r w:rsidR="00CD6B74" w:rsidRPr="00923474">
        <w:rPr>
          <w:lang w:val="en-US"/>
        </w:rPr>
        <w:t>30</w:t>
      </w:r>
      <w:r w:rsidRPr="00923474">
        <w:t xml:space="preserve">). Dengan demikian dapat diketahui bahwa </w:t>
      </w:r>
      <w:r w:rsidR="00531879" w:rsidRPr="00923474">
        <w:t>kemampuan</w:t>
      </w:r>
      <w:r w:rsidRPr="00923474">
        <w:t xml:space="preserve"> membaca </w:t>
      </w:r>
      <w:r w:rsidR="00531879" w:rsidRPr="00923474">
        <w:t xml:space="preserve">suku kata dan </w:t>
      </w:r>
      <w:r w:rsidRPr="00923474">
        <w:t>kata pada murid tunagrahita ringan kelas dasar II SLB</w:t>
      </w:r>
      <w:r w:rsidR="00F543F5" w:rsidRPr="00923474">
        <w:t>N</w:t>
      </w:r>
      <w:r w:rsidRPr="00923474">
        <w:t xml:space="preserve"> Pembina Tingkat Provinsi Sulawesi Selatan sebelum menggunakan </w:t>
      </w:r>
      <w:r w:rsidR="00727826" w:rsidRPr="00923474">
        <w:t xml:space="preserve">media gambar animasi </w:t>
      </w:r>
      <w:r w:rsidRPr="00923474">
        <w:t xml:space="preserve">belum </w:t>
      </w:r>
      <w:r w:rsidR="00727826" w:rsidRPr="00923474">
        <w:t xml:space="preserve">ada yang tuntas atau belum </w:t>
      </w:r>
      <w:r w:rsidRPr="00923474">
        <w:t xml:space="preserve">ada </w:t>
      </w:r>
      <w:r w:rsidR="00FF3D39" w:rsidRPr="00923474">
        <w:t>yang mencap</w:t>
      </w:r>
      <w:r w:rsidR="00F762B4" w:rsidRPr="00923474">
        <w:t>ai KKM sebesar 60.</w:t>
      </w:r>
      <w:r w:rsidR="00727826" w:rsidRPr="00923474">
        <w:t xml:space="preserve"> </w:t>
      </w:r>
      <w:r w:rsidRPr="00923474">
        <w:t>Agar lebih jelas, data tersebut diatas divisualisasikan dalam diagram batang sebagai berikut :</w:t>
      </w:r>
    </w:p>
    <w:p w:rsidR="00F762B4" w:rsidRPr="00923474" w:rsidRDefault="00F762B4" w:rsidP="00E62D34">
      <w:pPr>
        <w:pStyle w:val="ListParagraph"/>
        <w:spacing w:line="480" w:lineRule="auto"/>
        <w:ind w:left="0" w:firstLine="567"/>
        <w:jc w:val="both"/>
        <w:rPr>
          <w:lang w:val="en-US"/>
        </w:rPr>
      </w:pPr>
    </w:p>
    <w:p w:rsidR="00E62D34" w:rsidRPr="00923474" w:rsidRDefault="00E62D34" w:rsidP="00F762B4">
      <w:pPr>
        <w:spacing w:after="240"/>
        <w:ind w:left="964"/>
        <w:rPr>
          <w:sz w:val="2"/>
        </w:rPr>
      </w:pPr>
      <w:r w:rsidRPr="00923474">
        <w:rPr>
          <w:lang w:val="en-US"/>
        </w:rPr>
        <w:lastRenderedPageBreak/>
        <w:drawing>
          <wp:inline distT="0" distB="0" distL="0" distR="0">
            <wp:extent cx="4025326" cy="1696064"/>
            <wp:effectExtent l="19050" t="0" r="13274"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2D34" w:rsidRPr="00923474" w:rsidRDefault="008736F4" w:rsidP="008736F4">
      <w:pPr>
        <w:spacing w:after="240"/>
        <w:ind w:left="2340" w:right="1020" w:hanging="1490"/>
        <w:jc w:val="both"/>
        <w:rPr>
          <w:i/>
          <w:lang w:val="en-US"/>
        </w:rPr>
      </w:pPr>
      <w:r w:rsidRPr="00923474">
        <w:rPr>
          <w:lang w:val="en-US"/>
        </w:rPr>
        <w:t>Gambar</w:t>
      </w:r>
      <w:r w:rsidR="00E62D34" w:rsidRPr="00923474">
        <w:t xml:space="preserve"> 4.</w:t>
      </w:r>
      <w:r w:rsidR="00E62D34" w:rsidRPr="00923474">
        <w:rPr>
          <w:lang w:val="en-US"/>
        </w:rPr>
        <w:t>1</w:t>
      </w:r>
      <w:r w:rsidR="00E62D34" w:rsidRPr="00923474">
        <w:t xml:space="preserve">. Visualisasi </w:t>
      </w:r>
      <w:r w:rsidR="0046025B" w:rsidRPr="00923474">
        <w:rPr>
          <w:lang w:val="en-US"/>
        </w:rPr>
        <w:t>K</w:t>
      </w:r>
      <w:r w:rsidR="00531879" w:rsidRPr="00923474">
        <w:rPr>
          <w:lang w:val="en-US"/>
        </w:rPr>
        <w:t>emam</w:t>
      </w:r>
      <w:r w:rsidR="00531879" w:rsidRPr="00923474">
        <w:t>p</w:t>
      </w:r>
      <w:r w:rsidR="00531879" w:rsidRPr="00923474">
        <w:rPr>
          <w:lang w:val="en-US"/>
        </w:rPr>
        <w:t>uan</w:t>
      </w:r>
      <w:r w:rsidR="0046025B" w:rsidRPr="00923474">
        <w:t xml:space="preserve"> </w:t>
      </w:r>
      <w:r w:rsidR="0046025B" w:rsidRPr="00923474">
        <w:rPr>
          <w:lang w:val="en-US"/>
        </w:rPr>
        <w:t>M</w:t>
      </w:r>
      <w:r w:rsidR="00CB26BF" w:rsidRPr="00923474">
        <w:t>embaca</w:t>
      </w:r>
      <w:r w:rsidR="0046025B" w:rsidRPr="00923474">
        <w:t xml:space="preserve"> pada </w:t>
      </w:r>
      <w:r w:rsidR="0046025B" w:rsidRPr="00923474">
        <w:rPr>
          <w:lang w:val="en-US"/>
        </w:rPr>
        <w:t>M</w:t>
      </w:r>
      <w:r w:rsidR="0046025B" w:rsidRPr="00923474">
        <w:t xml:space="preserve">urid </w:t>
      </w:r>
      <w:r w:rsidR="0046025B" w:rsidRPr="00923474">
        <w:rPr>
          <w:lang w:val="en-US"/>
        </w:rPr>
        <w:t>T</w:t>
      </w:r>
      <w:r w:rsidR="0046025B" w:rsidRPr="00923474">
        <w:t xml:space="preserve">unagrahita </w:t>
      </w:r>
      <w:r w:rsidR="0046025B" w:rsidRPr="00923474">
        <w:rPr>
          <w:lang w:val="en-US"/>
        </w:rPr>
        <w:t>R</w:t>
      </w:r>
      <w:r w:rsidR="0046025B" w:rsidRPr="00923474">
        <w:t xml:space="preserve">ingan </w:t>
      </w:r>
      <w:r w:rsidR="0046025B" w:rsidRPr="00923474">
        <w:rPr>
          <w:lang w:val="en-US"/>
        </w:rPr>
        <w:t>K</w:t>
      </w:r>
      <w:r w:rsidR="0046025B" w:rsidRPr="00923474">
        <w:t xml:space="preserve">elas </w:t>
      </w:r>
      <w:r w:rsidR="0046025B" w:rsidRPr="00923474">
        <w:rPr>
          <w:lang w:val="en-US"/>
        </w:rPr>
        <w:t>D</w:t>
      </w:r>
      <w:r w:rsidR="00E62D34" w:rsidRPr="00923474">
        <w:t>asar II SLB</w:t>
      </w:r>
      <w:r w:rsidR="00F543F5" w:rsidRPr="00923474">
        <w:rPr>
          <w:lang w:val="en-US"/>
        </w:rPr>
        <w:t>N</w:t>
      </w:r>
      <w:r w:rsidR="00E62D34" w:rsidRPr="00923474">
        <w:t xml:space="preserve"> Pembina Tingkat Provinsi Sulawe</w:t>
      </w:r>
      <w:r w:rsidR="0046025B" w:rsidRPr="00923474">
        <w:t xml:space="preserve">si Selatan sebelum menggunakan </w:t>
      </w:r>
      <w:r w:rsidR="0046025B" w:rsidRPr="00923474">
        <w:rPr>
          <w:lang w:val="en-US"/>
        </w:rPr>
        <w:t>Media Gambar A</w:t>
      </w:r>
      <w:r w:rsidR="00531879" w:rsidRPr="00923474">
        <w:rPr>
          <w:lang w:val="en-US"/>
        </w:rPr>
        <w:t>nimasi</w:t>
      </w:r>
      <w:r w:rsidR="00E62D34" w:rsidRPr="00923474">
        <w:rPr>
          <w:i/>
        </w:rPr>
        <w:t>.</w:t>
      </w:r>
    </w:p>
    <w:p w:rsidR="00C373FF" w:rsidRPr="00923474" w:rsidRDefault="00C373FF" w:rsidP="00C373FF">
      <w:pPr>
        <w:ind w:left="360" w:hanging="360"/>
        <w:jc w:val="both"/>
        <w:rPr>
          <w:b/>
          <w:lang w:val="en-US"/>
        </w:rPr>
      </w:pPr>
      <w:r w:rsidRPr="00923474">
        <w:rPr>
          <w:b/>
          <w:lang w:val="en-US"/>
        </w:rPr>
        <w:t>2.</w:t>
      </w:r>
      <w:r w:rsidRPr="00923474">
        <w:rPr>
          <w:b/>
          <w:lang w:val="en-US"/>
        </w:rPr>
        <w:tab/>
      </w:r>
      <w:r w:rsidR="00B17C91" w:rsidRPr="00923474">
        <w:rPr>
          <w:b/>
          <w:lang w:val="en-US"/>
        </w:rPr>
        <w:t>Deskripsi</w:t>
      </w:r>
      <w:r w:rsidR="00B17C91" w:rsidRPr="00923474">
        <w:rPr>
          <w:lang w:val="en-US"/>
        </w:rPr>
        <w:t xml:space="preserve"> </w:t>
      </w:r>
      <w:r w:rsidR="00B17C91" w:rsidRPr="00923474">
        <w:rPr>
          <w:b/>
          <w:lang w:val="en-US"/>
        </w:rPr>
        <w:t>Kemampuan Membaca Permulaan pada M</w:t>
      </w:r>
      <w:r w:rsidRPr="00923474">
        <w:rPr>
          <w:b/>
          <w:lang w:val="en-US"/>
        </w:rPr>
        <w:t xml:space="preserve">urid </w:t>
      </w:r>
      <w:r w:rsidR="00B17C91" w:rsidRPr="00923474">
        <w:rPr>
          <w:b/>
          <w:lang w:val="en-US"/>
        </w:rPr>
        <w:t>Tunagrahita Kelas D</w:t>
      </w:r>
      <w:r w:rsidRPr="00923474">
        <w:rPr>
          <w:b/>
          <w:lang w:val="en-US"/>
        </w:rPr>
        <w:t>asar II di SLB</w:t>
      </w:r>
      <w:r w:rsidR="00B17C91" w:rsidRPr="00923474">
        <w:rPr>
          <w:b/>
          <w:lang w:val="en-US"/>
        </w:rPr>
        <w:t>N</w:t>
      </w:r>
      <w:r w:rsidRPr="00923474">
        <w:rPr>
          <w:b/>
          <w:lang w:val="en-US"/>
        </w:rPr>
        <w:t xml:space="preserve"> P</w:t>
      </w:r>
      <w:r w:rsidR="00B17C91" w:rsidRPr="00923474">
        <w:rPr>
          <w:b/>
          <w:lang w:val="en-US"/>
        </w:rPr>
        <w:t xml:space="preserve">embina Tingkat </w:t>
      </w:r>
      <w:r w:rsidRPr="00923474">
        <w:rPr>
          <w:b/>
          <w:lang w:val="en-US"/>
        </w:rPr>
        <w:t>P</w:t>
      </w:r>
      <w:r w:rsidR="00B17C91" w:rsidRPr="00923474">
        <w:rPr>
          <w:b/>
          <w:lang w:val="en-US"/>
        </w:rPr>
        <w:t xml:space="preserve">rovinsi Sulawesi Selatan </w:t>
      </w:r>
      <w:r w:rsidRPr="00923474">
        <w:rPr>
          <w:b/>
          <w:lang w:val="en-US"/>
        </w:rPr>
        <w:t xml:space="preserve">Setelah </w:t>
      </w:r>
      <w:r w:rsidR="00B17C91" w:rsidRPr="00923474">
        <w:rPr>
          <w:b/>
          <w:lang w:val="en-US"/>
        </w:rPr>
        <w:t>menggunakan Media Gambar Animasi</w:t>
      </w:r>
    </w:p>
    <w:p w:rsidR="00C373FF" w:rsidRPr="00923474" w:rsidRDefault="00C373FF" w:rsidP="00C373FF">
      <w:pPr>
        <w:ind w:left="360" w:hanging="360"/>
        <w:jc w:val="both"/>
        <w:rPr>
          <w:b/>
          <w:lang w:val="en-US"/>
        </w:rPr>
      </w:pPr>
    </w:p>
    <w:p w:rsidR="00EB13DE" w:rsidRPr="00923474" w:rsidRDefault="00C373FF" w:rsidP="00EB13DE">
      <w:pPr>
        <w:pStyle w:val="ListParagraph"/>
        <w:spacing w:line="480" w:lineRule="auto"/>
        <w:ind w:left="0" w:firstLine="567"/>
        <w:jc w:val="both"/>
        <w:rPr>
          <w:lang w:val="en-US"/>
        </w:rPr>
      </w:pPr>
      <w:r w:rsidRPr="00923474">
        <w:rPr>
          <w:lang w:val="en-US"/>
        </w:rPr>
        <w:tab/>
        <w:t>Berikut ini merupakan data hasil tes akhir yang merupakan gambaran kemampuan membaca permulaan pada murid tuna</w:t>
      </w:r>
      <w:r w:rsidR="00582B96" w:rsidRPr="00923474">
        <w:rPr>
          <w:lang w:val="en-US"/>
        </w:rPr>
        <w:t>grahita</w:t>
      </w:r>
      <w:r w:rsidRPr="00923474">
        <w:rPr>
          <w:lang w:val="en-US"/>
        </w:rPr>
        <w:t xml:space="preserve"> kelas dasar II di SLB</w:t>
      </w:r>
      <w:r w:rsidR="00F543F5" w:rsidRPr="00923474">
        <w:rPr>
          <w:lang w:val="en-US"/>
        </w:rPr>
        <w:t>N</w:t>
      </w:r>
      <w:r w:rsidR="00876B79" w:rsidRPr="00923474">
        <w:rPr>
          <w:lang w:val="en-US"/>
        </w:rPr>
        <w:t xml:space="preserve"> </w:t>
      </w:r>
      <w:r w:rsidRPr="00923474">
        <w:rPr>
          <w:lang w:val="en-US"/>
        </w:rPr>
        <w:t>P</w:t>
      </w:r>
      <w:r w:rsidR="00876B79" w:rsidRPr="00923474">
        <w:rPr>
          <w:lang w:val="en-US"/>
        </w:rPr>
        <w:t xml:space="preserve">embina Tingkat </w:t>
      </w:r>
      <w:r w:rsidRPr="00923474">
        <w:rPr>
          <w:lang w:val="en-US"/>
        </w:rPr>
        <w:t>P</w:t>
      </w:r>
      <w:r w:rsidR="00876B79" w:rsidRPr="00923474">
        <w:rPr>
          <w:lang w:val="en-US"/>
        </w:rPr>
        <w:t>rovinsi Sulawesi Selatan</w:t>
      </w:r>
      <w:r w:rsidRPr="00923474">
        <w:rPr>
          <w:lang w:val="en-US"/>
        </w:rPr>
        <w:t xml:space="preserve"> setelah </w:t>
      </w:r>
      <w:r w:rsidR="00876B79" w:rsidRPr="00923474">
        <w:rPr>
          <w:lang w:val="en-US"/>
        </w:rPr>
        <w:t>menggunakan media gambar animasi</w:t>
      </w:r>
      <w:r w:rsidRPr="00923474">
        <w:rPr>
          <w:lang w:val="en-US"/>
        </w:rPr>
        <w:t xml:space="preserve"> dalam pembelajaran membaca permulaan. </w:t>
      </w:r>
      <w:r w:rsidR="00EB13DE" w:rsidRPr="00923474">
        <w:rPr>
          <w:lang w:val="en-US"/>
        </w:rPr>
        <w:t>T</w:t>
      </w:r>
      <w:r w:rsidR="00EB13DE" w:rsidRPr="00923474">
        <w:t>es</w:t>
      </w:r>
      <w:r w:rsidR="00EB13DE" w:rsidRPr="00923474">
        <w:rPr>
          <w:lang w:val="en-US"/>
        </w:rPr>
        <w:t xml:space="preserve"> akhir </w:t>
      </w:r>
      <w:r w:rsidR="00EB13DE" w:rsidRPr="00923474">
        <w:t xml:space="preserve"> kemampuan membaca permulaan yang terdiri dari </w:t>
      </w:r>
      <w:r w:rsidR="00EB13DE" w:rsidRPr="00923474">
        <w:rPr>
          <w:lang w:val="en-US"/>
        </w:rPr>
        <w:t>dua aspek</w:t>
      </w:r>
      <w:r w:rsidR="00EB13DE" w:rsidRPr="00923474">
        <w:t xml:space="preserve"> yaitu membaca suku kata</w:t>
      </w:r>
      <w:r w:rsidR="00EB13DE" w:rsidRPr="00923474">
        <w:rPr>
          <w:lang w:val="en-US"/>
        </w:rPr>
        <w:t xml:space="preserve"> dan</w:t>
      </w:r>
      <w:r w:rsidR="00EB13DE" w:rsidRPr="00923474">
        <w:t xml:space="preserve"> membaca kata yang totalnya berjumlah </w:t>
      </w:r>
      <w:r w:rsidR="00EB13DE" w:rsidRPr="00923474">
        <w:rPr>
          <w:lang w:val="en-US"/>
        </w:rPr>
        <w:t xml:space="preserve">10 </w:t>
      </w:r>
      <w:r w:rsidR="00EB13DE" w:rsidRPr="00923474">
        <w:t xml:space="preserve"> item adalah sebagai berikut:</w:t>
      </w:r>
    </w:p>
    <w:p w:rsidR="00EB13DE" w:rsidRPr="00923474" w:rsidRDefault="00EB13DE" w:rsidP="00EB13DE">
      <w:pPr>
        <w:ind w:left="1800" w:right="531" w:hanging="1170"/>
        <w:jc w:val="both"/>
        <w:rPr>
          <w:lang w:val="en-US"/>
        </w:rPr>
      </w:pPr>
      <w:r w:rsidRPr="00923474">
        <w:t>Tabel 4.</w:t>
      </w:r>
      <w:r w:rsidRPr="00923474">
        <w:rPr>
          <w:lang w:val="en-US"/>
        </w:rPr>
        <w:t>3</w:t>
      </w:r>
      <w:r w:rsidRPr="00923474">
        <w:t xml:space="preserve">. Skor Tes </w:t>
      </w:r>
      <w:r w:rsidRPr="00923474">
        <w:rPr>
          <w:lang w:val="en-US"/>
        </w:rPr>
        <w:t>Kemam</w:t>
      </w:r>
      <w:r w:rsidRPr="00923474">
        <w:t>p</w:t>
      </w:r>
      <w:r w:rsidRPr="00923474">
        <w:rPr>
          <w:lang w:val="en-US"/>
        </w:rPr>
        <w:t>uan</w:t>
      </w:r>
      <w:r w:rsidRPr="00923474">
        <w:t xml:space="preserve"> Membaca</w:t>
      </w:r>
      <w:r w:rsidRPr="00923474">
        <w:rPr>
          <w:lang w:val="en-US"/>
        </w:rPr>
        <w:t xml:space="preserve"> Permulaan</w:t>
      </w:r>
      <w:r w:rsidRPr="00923474">
        <w:t xml:space="preserve"> Pada Murid </w:t>
      </w:r>
      <w:r w:rsidRPr="00923474">
        <w:rPr>
          <w:lang w:val="en-US"/>
        </w:rPr>
        <w:t xml:space="preserve">    </w:t>
      </w:r>
      <w:r w:rsidRPr="00923474">
        <w:t xml:space="preserve">Tunagrahita </w:t>
      </w:r>
      <w:r w:rsidRPr="00923474">
        <w:rPr>
          <w:lang w:val="en-US"/>
        </w:rPr>
        <w:t xml:space="preserve">  </w:t>
      </w:r>
      <w:r w:rsidRPr="00923474">
        <w:t>Ringan Kelas Dasar II Di SLB</w:t>
      </w:r>
      <w:r w:rsidR="00F543F5" w:rsidRPr="00923474">
        <w:rPr>
          <w:lang w:val="en-US"/>
        </w:rPr>
        <w:t>N</w:t>
      </w:r>
      <w:r w:rsidRPr="00923474">
        <w:t xml:space="preserve"> Pembina Tingkat Provinsi Sulawesi Selatan</w:t>
      </w:r>
      <w:r w:rsidRPr="00923474">
        <w:rPr>
          <w:lang w:val="en-US"/>
        </w:rPr>
        <w:t xml:space="preserve"> </w:t>
      </w:r>
      <w:r w:rsidRPr="00923474">
        <w:t>Setelah Menggunakan M</w:t>
      </w:r>
      <w:r w:rsidRPr="00923474">
        <w:rPr>
          <w:lang w:val="en-US"/>
        </w:rPr>
        <w:t>edia Gambar Animasi</w:t>
      </w:r>
      <w:r w:rsidRPr="00923474">
        <w:t>.</w:t>
      </w:r>
    </w:p>
    <w:p w:rsidR="00EB13DE" w:rsidRPr="00923474" w:rsidRDefault="00EB13DE" w:rsidP="00EB13DE">
      <w:pPr>
        <w:ind w:left="1800" w:right="531" w:hanging="1170"/>
        <w:jc w:val="both"/>
        <w:rPr>
          <w:lang w:val="en-US"/>
        </w:rPr>
      </w:pPr>
    </w:p>
    <w:tbl>
      <w:tblPr>
        <w:tblStyle w:val="TableGrid"/>
        <w:tblW w:w="0" w:type="auto"/>
        <w:jc w:val="center"/>
        <w:tblInd w:w="200" w:type="dxa"/>
        <w:tblBorders>
          <w:left w:val="none" w:sz="0" w:space="0" w:color="auto"/>
          <w:right w:val="none" w:sz="0" w:space="0" w:color="auto"/>
          <w:insideV w:val="none" w:sz="0" w:space="0" w:color="auto"/>
        </w:tblBorders>
        <w:tblLook w:val="04A0"/>
      </w:tblPr>
      <w:tblGrid>
        <w:gridCol w:w="982"/>
        <w:gridCol w:w="3397"/>
        <w:gridCol w:w="2831"/>
      </w:tblGrid>
      <w:tr w:rsidR="00EB13DE" w:rsidRPr="00923474" w:rsidTr="00C233EC">
        <w:trPr>
          <w:trHeight w:val="264"/>
          <w:jc w:val="center"/>
        </w:trPr>
        <w:tc>
          <w:tcPr>
            <w:tcW w:w="982" w:type="dxa"/>
            <w:vAlign w:val="center"/>
          </w:tcPr>
          <w:p w:rsidR="00EB13DE" w:rsidRPr="00923474" w:rsidRDefault="00EB13DE" w:rsidP="00F92116">
            <w:pPr>
              <w:jc w:val="center"/>
              <w:rPr>
                <w:b/>
              </w:rPr>
            </w:pPr>
            <w:r w:rsidRPr="00923474">
              <w:rPr>
                <w:b/>
              </w:rPr>
              <w:t>No</w:t>
            </w:r>
          </w:p>
        </w:tc>
        <w:tc>
          <w:tcPr>
            <w:tcW w:w="3397" w:type="dxa"/>
            <w:vAlign w:val="center"/>
          </w:tcPr>
          <w:p w:rsidR="00EB13DE" w:rsidRPr="00923474" w:rsidRDefault="00EB13DE" w:rsidP="00F92116">
            <w:pPr>
              <w:jc w:val="center"/>
              <w:rPr>
                <w:b/>
              </w:rPr>
            </w:pPr>
            <w:r w:rsidRPr="00923474">
              <w:rPr>
                <w:b/>
              </w:rPr>
              <w:t>Kode Murid</w:t>
            </w:r>
          </w:p>
        </w:tc>
        <w:tc>
          <w:tcPr>
            <w:tcW w:w="2831" w:type="dxa"/>
            <w:vAlign w:val="center"/>
          </w:tcPr>
          <w:p w:rsidR="00EB13DE" w:rsidRPr="00923474" w:rsidRDefault="00EB13DE" w:rsidP="00F92116">
            <w:pPr>
              <w:jc w:val="center"/>
              <w:rPr>
                <w:b/>
              </w:rPr>
            </w:pPr>
            <w:r w:rsidRPr="00923474">
              <w:rPr>
                <w:b/>
              </w:rPr>
              <w:t>Skor</w:t>
            </w:r>
          </w:p>
        </w:tc>
      </w:tr>
      <w:tr w:rsidR="00EB13DE" w:rsidRPr="00923474" w:rsidTr="00C233EC">
        <w:trPr>
          <w:trHeight w:val="264"/>
          <w:jc w:val="center"/>
        </w:trPr>
        <w:tc>
          <w:tcPr>
            <w:tcW w:w="982" w:type="dxa"/>
            <w:vAlign w:val="center"/>
          </w:tcPr>
          <w:p w:rsidR="00EB13DE" w:rsidRPr="00923474" w:rsidRDefault="00EB13DE" w:rsidP="00F92116">
            <w:pPr>
              <w:jc w:val="center"/>
            </w:pPr>
            <w:r w:rsidRPr="00923474">
              <w:t>1</w:t>
            </w:r>
          </w:p>
        </w:tc>
        <w:tc>
          <w:tcPr>
            <w:tcW w:w="3397" w:type="dxa"/>
          </w:tcPr>
          <w:p w:rsidR="00EB13DE" w:rsidRPr="00923474" w:rsidRDefault="00EB13DE" w:rsidP="00F92116">
            <w:pPr>
              <w:jc w:val="center"/>
              <w:rPr>
                <w:lang w:val="en-US"/>
              </w:rPr>
            </w:pPr>
            <w:r w:rsidRPr="00923474">
              <w:rPr>
                <w:lang w:val="en-US"/>
              </w:rPr>
              <w:t>DH</w:t>
            </w:r>
          </w:p>
        </w:tc>
        <w:tc>
          <w:tcPr>
            <w:tcW w:w="2831" w:type="dxa"/>
            <w:vAlign w:val="center"/>
          </w:tcPr>
          <w:p w:rsidR="00EB13DE" w:rsidRPr="00923474" w:rsidRDefault="00C7565D" w:rsidP="00F92116">
            <w:pPr>
              <w:jc w:val="center"/>
              <w:rPr>
                <w:lang w:val="en-US"/>
              </w:rPr>
            </w:pPr>
            <w:r w:rsidRPr="00923474">
              <w:rPr>
                <w:lang w:val="en-US"/>
              </w:rPr>
              <w:t>7</w:t>
            </w:r>
          </w:p>
        </w:tc>
      </w:tr>
      <w:tr w:rsidR="00EB13DE" w:rsidRPr="00923474" w:rsidTr="00C233EC">
        <w:trPr>
          <w:trHeight w:val="264"/>
          <w:jc w:val="center"/>
        </w:trPr>
        <w:tc>
          <w:tcPr>
            <w:tcW w:w="982" w:type="dxa"/>
            <w:vAlign w:val="center"/>
          </w:tcPr>
          <w:p w:rsidR="00EB13DE" w:rsidRPr="00923474" w:rsidRDefault="00EB13DE" w:rsidP="00F92116">
            <w:pPr>
              <w:jc w:val="center"/>
            </w:pPr>
            <w:r w:rsidRPr="00923474">
              <w:t>2</w:t>
            </w:r>
          </w:p>
        </w:tc>
        <w:tc>
          <w:tcPr>
            <w:tcW w:w="3397" w:type="dxa"/>
          </w:tcPr>
          <w:p w:rsidR="00EB13DE" w:rsidRPr="00923474" w:rsidRDefault="00EB13DE" w:rsidP="00F92116">
            <w:pPr>
              <w:jc w:val="center"/>
              <w:rPr>
                <w:lang w:val="en-US"/>
              </w:rPr>
            </w:pPr>
            <w:r w:rsidRPr="00923474">
              <w:rPr>
                <w:lang w:val="en-US"/>
              </w:rPr>
              <w:t>WY</w:t>
            </w:r>
          </w:p>
        </w:tc>
        <w:tc>
          <w:tcPr>
            <w:tcW w:w="2831" w:type="dxa"/>
            <w:vAlign w:val="center"/>
          </w:tcPr>
          <w:p w:rsidR="00EB13DE" w:rsidRPr="00923474" w:rsidRDefault="00C7565D" w:rsidP="00F92116">
            <w:pPr>
              <w:jc w:val="center"/>
              <w:rPr>
                <w:lang w:val="en-US"/>
              </w:rPr>
            </w:pPr>
            <w:r w:rsidRPr="00923474">
              <w:rPr>
                <w:lang w:val="en-US"/>
              </w:rPr>
              <w:t>9</w:t>
            </w:r>
          </w:p>
        </w:tc>
      </w:tr>
      <w:tr w:rsidR="00EB13DE" w:rsidRPr="00923474" w:rsidTr="00C233EC">
        <w:trPr>
          <w:trHeight w:val="248"/>
          <w:jc w:val="center"/>
        </w:trPr>
        <w:tc>
          <w:tcPr>
            <w:tcW w:w="982" w:type="dxa"/>
            <w:vAlign w:val="center"/>
          </w:tcPr>
          <w:p w:rsidR="00EB13DE" w:rsidRPr="00923474" w:rsidRDefault="00EB13DE" w:rsidP="00F92116">
            <w:pPr>
              <w:jc w:val="center"/>
            </w:pPr>
            <w:r w:rsidRPr="00923474">
              <w:t>3</w:t>
            </w:r>
          </w:p>
        </w:tc>
        <w:tc>
          <w:tcPr>
            <w:tcW w:w="3397" w:type="dxa"/>
          </w:tcPr>
          <w:p w:rsidR="00EB13DE" w:rsidRPr="00923474" w:rsidRDefault="00EB13DE" w:rsidP="00F92116">
            <w:pPr>
              <w:jc w:val="center"/>
              <w:rPr>
                <w:lang w:val="en-US"/>
              </w:rPr>
            </w:pPr>
            <w:r w:rsidRPr="00923474">
              <w:rPr>
                <w:lang w:val="en-US"/>
              </w:rPr>
              <w:t>NS</w:t>
            </w:r>
          </w:p>
        </w:tc>
        <w:tc>
          <w:tcPr>
            <w:tcW w:w="2831" w:type="dxa"/>
            <w:vAlign w:val="center"/>
          </w:tcPr>
          <w:p w:rsidR="00EB13DE" w:rsidRPr="00923474" w:rsidRDefault="00C7565D" w:rsidP="00F92116">
            <w:pPr>
              <w:jc w:val="center"/>
              <w:rPr>
                <w:lang w:val="en-US"/>
              </w:rPr>
            </w:pPr>
            <w:r w:rsidRPr="00923474">
              <w:rPr>
                <w:lang w:val="en-US"/>
              </w:rPr>
              <w:t>8</w:t>
            </w:r>
          </w:p>
        </w:tc>
      </w:tr>
      <w:tr w:rsidR="00EB13DE" w:rsidRPr="00923474" w:rsidTr="00C233EC">
        <w:trPr>
          <w:trHeight w:val="264"/>
          <w:jc w:val="center"/>
        </w:trPr>
        <w:tc>
          <w:tcPr>
            <w:tcW w:w="982" w:type="dxa"/>
            <w:vAlign w:val="center"/>
          </w:tcPr>
          <w:p w:rsidR="00EB13DE" w:rsidRPr="00923474" w:rsidRDefault="00EB13DE" w:rsidP="00F92116">
            <w:pPr>
              <w:jc w:val="center"/>
            </w:pPr>
            <w:r w:rsidRPr="00923474">
              <w:t>4</w:t>
            </w:r>
          </w:p>
        </w:tc>
        <w:tc>
          <w:tcPr>
            <w:tcW w:w="3397" w:type="dxa"/>
          </w:tcPr>
          <w:p w:rsidR="00EB13DE" w:rsidRPr="00923474" w:rsidRDefault="00EB13DE" w:rsidP="00F92116">
            <w:pPr>
              <w:jc w:val="center"/>
              <w:rPr>
                <w:lang w:val="en-US"/>
              </w:rPr>
            </w:pPr>
            <w:r w:rsidRPr="00923474">
              <w:rPr>
                <w:lang w:val="en-US"/>
              </w:rPr>
              <w:t>VR</w:t>
            </w:r>
          </w:p>
        </w:tc>
        <w:tc>
          <w:tcPr>
            <w:tcW w:w="2831" w:type="dxa"/>
            <w:vAlign w:val="center"/>
          </w:tcPr>
          <w:p w:rsidR="00EB13DE" w:rsidRPr="00923474" w:rsidRDefault="00BF2525" w:rsidP="00F92116">
            <w:pPr>
              <w:jc w:val="center"/>
              <w:rPr>
                <w:lang w:val="en-US"/>
              </w:rPr>
            </w:pPr>
            <w:r w:rsidRPr="00923474">
              <w:rPr>
                <w:lang w:val="en-US"/>
              </w:rPr>
              <w:t>7</w:t>
            </w:r>
          </w:p>
        </w:tc>
      </w:tr>
    </w:tbl>
    <w:p w:rsidR="00EB13DE" w:rsidRPr="00923474" w:rsidRDefault="00EB13DE" w:rsidP="0081037B">
      <w:pPr>
        <w:jc w:val="center"/>
        <w:rPr>
          <w:i/>
          <w:lang w:val="en-US"/>
        </w:rPr>
      </w:pPr>
      <w:r w:rsidRPr="00923474">
        <w:rPr>
          <w:i/>
        </w:rPr>
        <w:t>Sumber : Data Skor Post –Test</w:t>
      </w:r>
    </w:p>
    <w:p w:rsidR="00C373FF" w:rsidRPr="00923474" w:rsidRDefault="00EB13DE" w:rsidP="00EB13DE">
      <w:pPr>
        <w:spacing w:line="480" w:lineRule="auto"/>
        <w:ind w:firstLine="709"/>
        <w:jc w:val="both"/>
        <w:rPr>
          <w:lang w:val="en-US"/>
        </w:rPr>
      </w:pPr>
      <w:r w:rsidRPr="00923474">
        <w:lastRenderedPageBreak/>
        <w:t>Berdasarkan tabel tersebut di atas</w:t>
      </w:r>
      <w:r w:rsidRPr="00923474">
        <w:rPr>
          <w:lang w:val="en-US"/>
        </w:rPr>
        <w:t xml:space="preserve"> menunjukkan hasil tes akhir membaca permulaan terhadap empat murid tunagrahita ringan kelas dasar II di SLB</w:t>
      </w:r>
      <w:r w:rsidR="00F543F5" w:rsidRPr="00923474">
        <w:rPr>
          <w:lang w:val="en-US"/>
        </w:rPr>
        <w:t>N</w:t>
      </w:r>
      <w:r w:rsidRPr="00923474">
        <w:rPr>
          <w:lang w:val="en-US"/>
        </w:rPr>
        <w:t xml:space="preserve"> Pembina </w:t>
      </w:r>
      <w:r w:rsidRPr="00923474">
        <w:t xml:space="preserve">Tingkat Provinsi Sulawesi Selatan setelah menggunakan </w:t>
      </w:r>
      <w:r w:rsidRPr="00923474">
        <w:rPr>
          <w:lang w:val="en-US"/>
        </w:rPr>
        <w:t>media gambar animasi.</w:t>
      </w:r>
    </w:p>
    <w:p w:rsidR="00C373FF" w:rsidRPr="00923474" w:rsidRDefault="00B17C91" w:rsidP="00C373FF">
      <w:pPr>
        <w:pStyle w:val="ListParagraph"/>
        <w:numPr>
          <w:ilvl w:val="0"/>
          <w:numId w:val="8"/>
        </w:numPr>
        <w:spacing w:line="480" w:lineRule="auto"/>
        <w:ind w:left="360"/>
        <w:jc w:val="both"/>
        <w:rPr>
          <w:b/>
          <w:lang w:val="en-US"/>
        </w:rPr>
      </w:pPr>
      <w:r w:rsidRPr="00923474">
        <w:rPr>
          <w:b/>
          <w:lang w:val="en-US"/>
        </w:rPr>
        <w:t>DH</w:t>
      </w:r>
    </w:p>
    <w:p w:rsidR="00C373FF" w:rsidRPr="00923474" w:rsidRDefault="00C373FF" w:rsidP="00C373FF">
      <w:pPr>
        <w:spacing w:line="480" w:lineRule="auto"/>
        <w:ind w:firstLine="720"/>
        <w:jc w:val="both"/>
        <w:rPr>
          <w:lang w:val="en-US"/>
        </w:rPr>
      </w:pPr>
      <w:r w:rsidRPr="00923474">
        <w:rPr>
          <w:lang w:val="en-US"/>
        </w:rPr>
        <w:t>Pada saat peneliti memberikan tes kemampuan m</w:t>
      </w:r>
      <w:r w:rsidR="00B17C91" w:rsidRPr="00923474">
        <w:rPr>
          <w:lang w:val="en-US"/>
        </w:rPr>
        <w:t>embaca suku kata dan kata pada D</w:t>
      </w:r>
      <w:r w:rsidRPr="00923474">
        <w:rPr>
          <w:lang w:val="en-US"/>
        </w:rPr>
        <w:t xml:space="preserve">H setelah </w:t>
      </w:r>
      <w:r w:rsidR="00B17C91" w:rsidRPr="00923474">
        <w:rPr>
          <w:lang w:val="en-US"/>
        </w:rPr>
        <w:t>menggunakan media gambar animasi, DH terlihat tenang, D</w:t>
      </w:r>
      <w:r w:rsidRPr="00923474">
        <w:rPr>
          <w:lang w:val="en-US"/>
        </w:rPr>
        <w:t>H bersikap biasa – biasa saja tanpa ekspresi. Kemudian peneliti menunjukkan setiap su</w:t>
      </w:r>
      <w:r w:rsidR="00B17C91" w:rsidRPr="00923474">
        <w:rPr>
          <w:lang w:val="en-US"/>
        </w:rPr>
        <w:t>ku kata dan kata yang ada pada layar. D</w:t>
      </w:r>
      <w:r w:rsidRPr="00923474">
        <w:rPr>
          <w:lang w:val="en-US"/>
        </w:rPr>
        <w:t xml:space="preserve">H memperoleh skor pada aspek membaca suku kata adalah </w:t>
      </w:r>
      <w:r w:rsidR="00BF2525" w:rsidRPr="00923474">
        <w:rPr>
          <w:lang w:val="en-US"/>
        </w:rPr>
        <w:t>ba dengan memperoleh skor 1</w:t>
      </w:r>
      <w:r w:rsidR="00B17C91" w:rsidRPr="00923474">
        <w:rPr>
          <w:lang w:val="en-US"/>
        </w:rPr>
        <w:t>, bu</w:t>
      </w:r>
      <w:r w:rsidR="00BF2525" w:rsidRPr="00923474">
        <w:rPr>
          <w:lang w:val="en-US"/>
        </w:rPr>
        <w:t xml:space="preserve"> dengan memperoleh skor 1</w:t>
      </w:r>
      <w:r w:rsidRPr="00923474">
        <w:rPr>
          <w:lang w:val="en-US"/>
        </w:rPr>
        <w:t xml:space="preserve">, </w:t>
      </w:r>
      <w:r w:rsidR="00C7565D" w:rsidRPr="00923474">
        <w:rPr>
          <w:lang w:val="en-US"/>
        </w:rPr>
        <w:t>bo dengan memperoleh skor 1</w:t>
      </w:r>
      <w:r w:rsidRPr="00923474">
        <w:rPr>
          <w:lang w:val="en-US"/>
        </w:rPr>
        <w:t xml:space="preserve">, </w:t>
      </w:r>
      <w:r w:rsidR="00B17C91" w:rsidRPr="00923474">
        <w:rPr>
          <w:lang w:val="en-US"/>
        </w:rPr>
        <w:t>da</w:t>
      </w:r>
      <w:r w:rsidRPr="00923474">
        <w:rPr>
          <w:lang w:val="en-US"/>
        </w:rPr>
        <w:t xml:space="preserve"> dengan memperoleh skor </w:t>
      </w:r>
      <w:r w:rsidR="00C7565D" w:rsidRPr="00923474">
        <w:rPr>
          <w:lang w:val="en-US"/>
        </w:rPr>
        <w:t>1</w:t>
      </w:r>
      <w:r w:rsidRPr="00923474">
        <w:rPr>
          <w:lang w:val="en-US"/>
        </w:rPr>
        <w:t xml:space="preserve">, </w:t>
      </w:r>
      <w:r w:rsidR="00C7565D" w:rsidRPr="00923474">
        <w:rPr>
          <w:lang w:val="en-US"/>
        </w:rPr>
        <w:t>me dengan memperoleh skor 0</w:t>
      </w:r>
      <w:r w:rsidRPr="00923474">
        <w:rPr>
          <w:lang w:val="en-US"/>
        </w:rPr>
        <w:t>.</w:t>
      </w:r>
    </w:p>
    <w:p w:rsidR="0081037B" w:rsidRPr="00923474" w:rsidRDefault="00B17C91" w:rsidP="0081037B">
      <w:pPr>
        <w:spacing w:line="480" w:lineRule="auto"/>
        <w:ind w:firstLine="720"/>
        <w:jc w:val="both"/>
        <w:rPr>
          <w:lang w:val="en-US"/>
        </w:rPr>
      </w:pPr>
      <w:r w:rsidRPr="00923474">
        <w:rPr>
          <w:lang w:val="en-US"/>
        </w:rPr>
        <w:t>Sedangkan kemampuan membaca D</w:t>
      </w:r>
      <w:r w:rsidR="00C373FF" w:rsidRPr="00923474">
        <w:rPr>
          <w:lang w:val="en-US"/>
        </w:rPr>
        <w:t xml:space="preserve">H pada aspek membaca kata adalah </w:t>
      </w:r>
      <w:r w:rsidRPr="00923474">
        <w:rPr>
          <w:lang w:val="en-US"/>
        </w:rPr>
        <w:t>baju</w:t>
      </w:r>
      <w:r w:rsidR="00C373FF" w:rsidRPr="00923474">
        <w:rPr>
          <w:lang w:val="en-US"/>
        </w:rPr>
        <w:t xml:space="preserve"> dengan memperoleh skor </w:t>
      </w:r>
      <w:r w:rsidR="00C7565D" w:rsidRPr="00923474">
        <w:rPr>
          <w:lang w:val="en-US"/>
        </w:rPr>
        <w:t>1</w:t>
      </w:r>
      <w:r w:rsidR="00C373FF" w:rsidRPr="00923474">
        <w:rPr>
          <w:lang w:val="en-US"/>
        </w:rPr>
        <w:t xml:space="preserve">, </w:t>
      </w:r>
      <w:r w:rsidRPr="00923474">
        <w:rPr>
          <w:lang w:val="en-US"/>
        </w:rPr>
        <w:t>buku</w:t>
      </w:r>
      <w:r w:rsidR="00C7565D" w:rsidRPr="00923474">
        <w:rPr>
          <w:lang w:val="en-US"/>
        </w:rPr>
        <w:t xml:space="preserve"> dengan memperoleh skor 1</w:t>
      </w:r>
      <w:r w:rsidR="00C373FF" w:rsidRPr="00923474">
        <w:rPr>
          <w:lang w:val="en-US"/>
        </w:rPr>
        <w:t xml:space="preserve">, </w:t>
      </w:r>
      <w:r w:rsidR="00C7565D" w:rsidRPr="00923474">
        <w:rPr>
          <w:lang w:val="en-US"/>
        </w:rPr>
        <w:t>bola dengan memperoleh skor 1</w:t>
      </w:r>
      <w:r w:rsidR="00C373FF" w:rsidRPr="00923474">
        <w:rPr>
          <w:lang w:val="en-US"/>
        </w:rPr>
        <w:t xml:space="preserve">, </w:t>
      </w:r>
      <w:r w:rsidRPr="00923474">
        <w:rPr>
          <w:lang w:val="en-US"/>
        </w:rPr>
        <w:t xml:space="preserve">dasi </w:t>
      </w:r>
      <w:r w:rsidR="00C373FF" w:rsidRPr="00923474">
        <w:rPr>
          <w:lang w:val="en-US"/>
        </w:rPr>
        <w:t xml:space="preserve">dengan </w:t>
      </w:r>
      <w:r w:rsidR="00C7565D" w:rsidRPr="00923474">
        <w:rPr>
          <w:lang w:val="en-US"/>
        </w:rPr>
        <w:t>memperoleh skor 0</w:t>
      </w:r>
      <w:r w:rsidR="00C373FF" w:rsidRPr="00923474">
        <w:rPr>
          <w:lang w:val="en-US"/>
        </w:rPr>
        <w:t xml:space="preserve">, </w:t>
      </w:r>
      <w:r w:rsidR="00C7565D" w:rsidRPr="00923474">
        <w:rPr>
          <w:lang w:val="en-US"/>
        </w:rPr>
        <w:t>meja dengan memperoleh skor 0</w:t>
      </w:r>
      <w:r w:rsidR="00C373FF" w:rsidRPr="00923474">
        <w:rPr>
          <w:lang w:val="en-US"/>
        </w:rPr>
        <w:t>. Berdasarkan hasi</w:t>
      </w:r>
      <w:r w:rsidRPr="00923474">
        <w:rPr>
          <w:lang w:val="en-US"/>
        </w:rPr>
        <w:t>l tersebut skor yang diperoleh D</w:t>
      </w:r>
      <w:r w:rsidR="00C373FF" w:rsidRPr="00923474">
        <w:rPr>
          <w:lang w:val="en-US"/>
        </w:rPr>
        <w:t>H pada a</w:t>
      </w:r>
      <w:r w:rsidR="00C7565D" w:rsidRPr="00923474">
        <w:rPr>
          <w:lang w:val="en-US"/>
        </w:rPr>
        <w:t>spek membaca suku kata adalah 4</w:t>
      </w:r>
      <w:r w:rsidR="00C373FF" w:rsidRPr="00923474">
        <w:rPr>
          <w:lang w:val="en-US"/>
        </w:rPr>
        <w:t xml:space="preserve"> dan pada aspek</w:t>
      </w:r>
      <w:r w:rsidR="003E2A16" w:rsidRPr="00923474">
        <w:rPr>
          <w:lang w:val="en-US"/>
        </w:rPr>
        <w:t xml:space="preserve"> me</w:t>
      </w:r>
      <w:r w:rsidR="00C7565D" w:rsidRPr="00923474">
        <w:rPr>
          <w:lang w:val="en-US"/>
        </w:rPr>
        <w:t>mbaca kata memperoleh skor 3</w:t>
      </w:r>
      <w:r w:rsidR="00C373FF" w:rsidRPr="00923474">
        <w:rPr>
          <w:lang w:val="en-US"/>
        </w:rPr>
        <w:t>. jadi</w:t>
      </w:r>
      <w:r w:rsidR="003E2A16" w:rsidRPr="00923474">
        <w:rPr>
          <w:lang w:val="en-US"/>
        </w:rPr>
        <w:t xml:space="preserve"> total skor yang dperoleh D</w:t>
      </w:r>
      <w:r w:rsidR="00C373FF" w:rsidRPr="00923474">
        <w:rPr>
          <w:lang w:val="en-US"/>
        </w:rPr>
        <w:t xml:space="preserve">H pada aspek membaca suku kata dan kata setelah </w:t>
      </w:r>
      <w:r w:rsidR="003E2A16" w:rsidRPr="00923474">
        <w:rPr>
          <w:lang w:val="en-US"/>
        </w:rPr>
        <w:t>menggunakan media gambar animasi</w:t>
      </w:r>
      <w:r w:rsidR="00C373FF" w:rsidRPr="00923474">
        <w:rPr>
          <w:lang w:val="en-US"/>
        </w:rPr>
        <w:t xml:space="preserve"> adalah </w:t>
      </w:r>
      <w:r w:rsidR="00C7565D" w:rsidRPr="00923474">
        <w:rPr>
          <w:lang w:val="en-US"/>
        </w:rPr>
        <w:t>7</w:t>
      </w:r>
      <w:r w:rsidR="00122245" w:rsidRPr="00923474">
        <w:rPr>
          <w:lang w:val="en-US"/>
        </w:rPr>
        <w:t>,</w:t>
      </w:r>
      <w:r w:rsidR="00C373FF" w:rsidRPr="00923474">
        <w:rPr>
          <w:lang w:val="en-US"/>
        </w:rPr>
        <w:t xml:space="preserve"> yang</w:t>
      </w:r>
      <w:r w:rsidR="003E2A16" w:rsidRPr="00923474">
        <w:rPr>
          <w:lang w:val="en-US"/>
        </w:rPr>
        <w:t xml:space="preserve"> termasuk kemampuan membaca DH  tuntas atau nilai yang diperoleh telah mencapai KKM</w:t>
      </w:r>
      <w:r w:rsidR="00C373FF" w:rsidRPr="00923474">
        <w:rPr>
          <w:lang w:val="en-US"/>
        </w:rPr>
        <w:t>.</w:t>
      </w:r>
    </w:p>
    <w:p w:rsidR="00122245" w:rsidRPr="00923474" w:rsidRDefault="000F740D" w:rsidP="00C373FF">
      <w:pPr>
        <w:pStyle w:val="ListParagraph"/>
        <w:numPr>
          <w:ilvl w:val="0"/>
          <w:numId w:val="8"/>
        </w:numPr>
        <w:spacing w:line="480" w:lineRule="auto"/>
        <w:ind w:left="360"/>
        <w:jc w:val="both"/>
        <w:rPr>
          <w:b/>
          <w:lang w:val="en-US"/>
        </w:rPr>
      </w:pPr>
      <w:r w:rsidRPr="00923474">
        <w:rPr>
          <w:b/>
          <w:lang w:val="en-US"/>
        </w:rPr>
        <w:t>W</w:t>
      </w:r>
      <w:r w:rsidR="00C373FF" w:rsidRPr="00923474">
        <w:rPr>
          <w:b/>
          <w:lang w:val="en-US"/>
        </w:rPr>
        <w:t>Y</w:t>
      </w:r>
    </w:p>
    <w:p w:rsidR="00C373FF" w:rsidRPr="00923474" w:rsidRDefault="00C373FF" w:rsidP="00C373FF">
      <w:pPr>
        <w:spacing w:line="480" w:lineRule="auto"/>
        <w:ind w:firstLine="720"/>
        <w:jc w:val="both"/>
        <w:rPr>
          <w:lang w:val="en-US"/>
        </w:rPr>
      </w:pPr>
      <w:r w:rsidRPr="00923474">
        <w:rPr>
          <w:lang w:val="en-US"/>
        </w:rPr>
        <w:t>Pada saat peneliti memberikan tes kemampuan m</w:t>
      </w:r>
      <w:r w:rsidR="000F740D" w:rsidRPr="00923474">
        <w:rPr>
          <w:lang w:val="en-US"/>
        </w:rPr>
        <w:t>embaca suku kata dan kata pada W</w:t>
      </w:r>
      <w:r w:rsidRPr="00923474">
        <w:rPr>
          <w:lang w:val="en-US"/>
        </w:rPr>
        <w:t xml:space="preserve">Y setelah </w:t>
      </w:r>
      <w:r w:rsidR="000F740D" w:rsidRPr="00923474">
        <w:rPr>
          <w:lang w:val="en-US"/>
        </w:rPr>
        <w:t xml:space="preserve">menggunakan media gambar animasi. WY </w:t>
      </w:r>
      <w:r w:rsidRPr="00923474">
        <w:rPr>
          <w:lang w:val="en-US"/>
        </w:rPr>
        <w:t xml:space="preserve">tersenyum dan </w:t>
      </w:r>
      <w:r w:rsidRPr="00923474">
        <w:rPr>
          <w:lang w:val="en-US"/>
        </w:rPr>
        <w:lastRenderedPageBreak/>
        <w:t>menyamb</w:t>
      </w:r>
      <w:r w:rsidR="000F740D" w:rsidRPr="00923474">
        <w:rPr>
          <w:lang w:val="en-US"/>
        </w:rPr>
        <w:t>ut peneliti dengan bersalaman, W</w:t>
      </w:r>
      <w:r w:rsidRPr="00923474">
        <w:rPr>
          <w:lang w:val="en-US"/>
        </w:rPr>
        <w:t>Y juga menunjukkan sikap gembira dan sangat antusias menerima pelajaran bahasa indonesia khususnya membaca suku kata dan kata</w:t>
      </w:r>
      <w:r w:rsidR="000F740D" w:rsidRPr="00923474">
        <w:rPr>
          <w:lang w:val="en-US"/>
        </w:rPr>
        <w:t xml:space="preserve"> yang diberikan oleh peneliti. W</w:t>
      </w:r>
      <w:r w:rsidRPr="00923474">
        <w:rPr>
          <w:lang w:val="en-US"/>
        </w:rPr>
        <w:t xml:space="preserve">Y memperoleh skor pada aspek </w:t>
      </w:r>
      <w:r w:rsidR="000F740D" w:rsidRPr="00923474">
        <w:rPr>
          <w:lang w:val="en-US"/>
        </w:rPr>
        <w:t>membaca suku kata ad</w:t>
      </w:r>
      <w:r w:rsidR="00C7565D" w:rsidRPr="00923474">
        <w:rPr>
          <w:lang w:val="en-US"/>
        </w:rPr>
        <w:t>alah ba dengan memperoleh skor 1, bu dengan memperoleh sko 1</w:t>
      </w:r>
      <w:r w:rsidRPr="00923474">
        <w:rPr>
          <w:lang w:val="en-US"/>
        </w:rPr>
        <w:t xml:space="preserve">, </w:t>
      </w:r>
      <w:r w:rsidR="00C7565D" w:rsidRPr="00923474">
        <w:rPr>
          <w:lang w:val="en-US"/>
        </w:rPr>
        <w:t>bo dengan memperoleh skor 1</w:t>
      </w:r>
      <w:r w:rsidRPr="00923474">
        <w:rPr>
          <w:lang w:val="en-US"/>
        </w:rPr>
        <w:t xml:space="preserve">, </w:t>
      </w:r>
      <w:r w:rsidR="00C7565D" w:rsidRPr="00923474">
        <w:rPr>
          <w:lang w:val="en-US"/>
        </w:rPr>
        <w:t>da dengan memperoleh skor 1</w:t>
      </w:r>
      <w:r w:rsidRPr="00923474">
        <w:rPr>
          <w:lang w:val="en-US"/>
        </w:rPr>
        <w:t xml:space="preserve">, </w:t>
      </w:r>
      <w:r w:rsidR="000F740D" w:rsidRPr="00923474">
        <w:rPr>
          <w:lang w:val="en-US"/>
        </w:rPr>
        <w:t xml:space="preserve">me </w:t>
      </w:r>
      <w:r w:rsidRPr="00923474">
        <w:rPr>
          <w:lang w:val="en-US"/>
        </w:rPr>
        <w:t>dengan memperoleh</w:t>
      </w:r>
      <w:r w:rsidR="00C7565D" w:rsidRPr="00923474">
        <w:rPr>
          <w:lang w:val="en-US"/>
        </w:rPr>
        <w:t xml:space="preserve"> skor 1</w:t>
      </w:r>
      <w:r w:rsidRPr="00923474">
        <w:rPr>
          <w:lang w:val="en-US"/>
        </w:rPr>
        <w:t>.</w:t>
      </w:r>
    </w:p>
    <w:p w:rsidR="00B91C68" w:rsidRPr="00923474" w:rsidRDefault="00C373FF" w:rsidP="00EB13DE">
      <w:pPr>
        <w:spacing w:line="480" w:lineRule="auto"/>
        <w:ind w:firstLine="720"/>
        <w:jc w:val="both"/>
        <w:rPr>
          <w:lang w:val="en-US"/>
        </w:rPr>
      </w:pPr>
      <w:r w:rsidRPr="00923474">
        <w:rPr>
          <w:lang w:val="en-US"/>
        </w:rPr>
        <w:t xml:space="preserve">Sedangkan pada aspek membaca kata adalah </w:t>
      </w:r>
      <w:r w:rsidR="00C7565D" w:rsidRPr="00923474">
        <w:rPr>
          <w:lang w:val="en-US"/>
        </w:rPr>
        <w:t>baju dengan memperoleh skor 1</w:t>
      </w:r>
      <w:r w:rsidRPr="00923474">
        <w:rPr>
          <w:lang w:val="en-US"/>
        </w:rPr>
        <w:t xml:space="preserve">, </w:t>
      </w:r>
      <w:r w:rsidR="005E3A62" w:rsidRPr="00923474">
        <w:rPr>
          <w:lang w:val="en-US"/>
        </w:rPr>
        <w:t>buku</w:t>
      </w:r>
      <w:r w:rsidR="00C7565D" w:rsidRPr="00923474">
        <w:rPr>
          <w:lang w:val="en-US"/>
        </w:rPr>
        <w:t xml:space="preserve"> dengan memperoleh skor 1</w:t>
      </w:r>
      <w:r w:rsidRPr="00923474">
        <w:rPr>
          <w:lang w:val="en-US"/>
        </w:rPr>
        <w:t xml:space="preserve">, </w:t>
      </w:r>
      <w:r w:rsidR="005E3A62" w:rsidRPr="00923474">
        <w:rPr>
          <w:lang w:val="en-US"/>
        </w:rPr>
        <w:t>bola</w:t>
      </w:r>
      <w:r w:rsidR="00C7565D" w:rsidRPr="00923474">
        <w:rPr>
          <w:lang w:val="en-US"/>
        </w:rPr>
        <w:t xml:space="preserve"> dengan memperoleh skor 1</w:t>
      </w:r>
      <w:r w:rsidRPr="00923474">
        <w:rPr>
          <w:lang w:val="en-US"/>
        </w:rPr>
        <w:t xml:space="preserve">, </w:t>
      </w:r>
      <w:r w:rsidR="00C7565D" w:rsidRPr="00923474">
        <w:rPr>
          <w:lang w:val="en-US"/>
        </w:rPr>
        <w:t>dasi dengan memperoleh skor 1</w:t>
      </w:r>
      <w:r w:rsidRPr="00923474">
        <w:rPr>
          <w:lang w:val="en-US"/>
        </w:rPr>
        <w:t xml:space="preserve">, </w:t>
      </w:r>
      <w:r w:rsidR="005E3A62" w:rsidRPr="00923474">
        <w:rPr>
          <w:lang w:val="en-US"/>
        </w:rPr>
        <w:t>meja</w:t>
      </w:r>
      <w:r w:rsidRPr="00923474">
        <w:rPr>
          <w:lang w:val="en-US"/>
        </w:rPr>
        <w:t xml:space="preserve"> dengan memperoleh</w:t>
      </w:r>
      <w:r w:rsidR="00C7565D" w:rsidRPr="00923474">
        <w:rPr>
          <w:lang w:val="en-US"/>
        </w:rPr>
        <w:t xml:space="preserve"> skor 0</w:t>
      </w:r>
      <w:r w:rsidR="00B91C68" w:rsidRPr="00923474">
        <w:rPr>
          <w:lang w:val="en-US"/>
        </w:rPr>
        <w:t>. Berdasarkan hasil tersebut W</w:t>
      </w:r>
      <w:r w:rsidRPr="00923474">
        <w:rPr>
          <w:lang w:val="en-US"/>
        </w:rPr>
        <w:t>Y memperoleh skor pada a</w:t>
      </w:r>
      <w:r w:rsidR="00C7565D" w:rsidRPr="00923474">
        <w:rPr>
          <w:lang w:val="en-US"/>
        </w:rPr>
        <w:t>spek membaca suku kata adalah 5</w:t>
      </w:r>
      <w:r w:rsidRPr="00923474">
        <w:rPr>
          <w:lang w:val="en-US"/>
        </w:rPr>
        <w:t xml:space="preserve"> dan pada aspek memb</w:t>
      </w:r>
      <w:r w:rsidR="00C7565D" w:rsidRPr="00923474">
        <w:rPr>
          <w:lang w:val="en-US"/>
        </w:rPr>
        <w:t>aca suku kata memperoleh skor 4</w:t>
      </w:r>
      <w:r w:rsidR="00B91C68" w:rsidRPr="00923474">
        <w:rPr>
          <w:lang w:val="en-US"/>
        </w:rPr>
        <w:t>.</w:t>
      </w:r>
      <w:r w:rsidRPr="00923474">
        <w:rPr>
          <w:lang w:val="en-US"/>
        </w:rPr>
        <w:t xml:space="preserve"> Jadi </w:t>
      </w:r>
      <w:r w:rsidR="00B91C68" w:rsidRPr="00923474">
        <w:rPr>
          <w:lang w:val="en-US"/>
        </w:rPr>
        <w:t>total skor yang diperoleh oleh W</w:t>
      </w:r>
      <w:r w:rsidRPr="00923474">
        <w:rPr>
          <w:lang w:val="en-US"/>
        </w:rPr>
        <w:t xml:space="preserve">Y pada aspek membaca suku kata dan aspek membaca kata setelah </w:t>
      </w:r>
      <w:r w:rsidR="00B91C68" w:rsidRPr="00923474">
        <w:rPr>
          <w:lang w:val="en-US"/>
        </w:rPr>
        <w:t>menggunakan media gambar animasi</w:t>
      </w:r>
      <w:r w:rsidR="00C7565D" w:rsidRPr="00923474">
        <w:rPr>
          <w:lang w:val="en-US"/>
        </w:rPr>
        <w:t xml:space="preserve"> adalah 9</w:t>
      </w:r>
      <w:r w:rsidR="00122245" w:rsidRPr="00923474">
        <w:rPr>
          <w:lang w:val="en-US"/>
        </w:rPr>
        <w:t>,</w:t>
      </w:r>
      <w:r w:rsidR="00B91C68" w:rsidRPr="00923474">
        <w:rPr>
          <w:lang w:val="en-US"/>
        </w:rPr>
        <w:t xml:space="preserve"> yang termasuk kemampuan membaca WH  tuntas atau nilai yang diperoleh telah mencapai KKM.</w:t>
      </w:r>
    </w:p>
    <w:p w:rsidR="00122245" w:rsidRPr="00923474" w:rsidRDefault="00122245" w:rsidP="00C373FF">
      <w:pPr>
        <w:pStyle w:val="ListParagraph"/>
        <w:numPr>
          <w:ilvl w:val="0"/>
          <w:numId w:val="8"/>
        </w:numPr>
        <w:spacing w:line="480" w:lineRule="auto"/>
        <w:ind w:left="360"/>
        <w:jc w:val="both"/>
        <w:rPr>
          <w:b/>
          <w:lang w:val="en-US"/>
        </w:rPr>
      </w:pPr>
      <w:r w:rsidRPr="00923474">
        <w:rPr>
          <w:b/>
          <w:lang w:val="en-US"/>
        </w:rPr>
        <w:t xml:space="preserve"> </w:t>
      </w:r>
      <w:r w:rsidR="00B91C68" w:rsidRPr="00923474">
        <w:rPr>
          <w:b/>
          <w:lang w:val="en-US"/>
        </w:rPr>
        <w:t>NS</w:t>
      </w:r>
    </w:p>
    <w:p w:rsidR="00C373FF" w:rsidRPr="00923474" w:rsidRDefault="00C373FF" w:rsidP="00C373FF">
      <w:pPr>
        <w:spacing w:line="480" w:lineRule="auto"/>
        <w:ind w:firstLine="720"/>
        <w:jc w:val="both"/>
        <w:rPr>
          <w:lang w:val="en-US"/>
        </w:rPr>
      </w:pPr>
      <w:r w:rsidRPr="00923474">
        <w:rPr>
          <w:lang w:val="en-US"/>
        </w:rPr>
        <w:t>Pada saat peneliti memberikan tes kemampuan memb</w:t>
      </w:r>
      <w:r w:rsidR="00B91C68" w:rsidRPr="00923474">
        <w:rPr>
          <w:lang w:val="en-US"/>
        </w:rPr>
        <w:t>aca suku kata dan kata kepada NS</w:t>
      </w:r>
      <w:r w:rsidRPr="00923474">
        <w:rPr>
          <w:lang w:val="en-US"/>
        </w:rPr>
        <w:t xml:space="preserve"> setelah </w:t>
      </w:r>
      <w:r w:rsidR="00B91C68" w:rsidRPr="00923474">
        <w:rPr>
          <w:lang w:val="en-US"/>
        </w:rPr>
        <w:t>menggunakan media gambar animasi, NS</w:t>
      </w:r>
      <w:r w:rsidRPr="00923474">
        <w:rPr>
          <w:lang w:val="en-US"/>
        </w:rPr>
        <w:t xml:space="preserve"> sangat antusias dan percaya diri ha</w:t>
      </w:r>
      <w:r w:rsidR="00B91C68" w:rsidRPr="00923474">
        <w:rPr>
          <w:lang w:val="en-US"/>
        </w:rPr>
        <w:t>l tersebut ditunjukkan dengan NS</w:t>
      </w:r>
      <w:r w:rsidRPr="00923474">
        <w:rPr>
          <w:lang w:val="en-US"/>
        </w:rPr>
        <w:t xml:space="preserve"> mengangkat tangan ketika peneliti mengajukan pertanyaan siapa yang sudah bisa membaca suku kata</w:t>
      </w:r>
      <w:r w:rsidR="00B91C68" w:rsidRPr="00923474">
        <w:rPr>
          <w:lang w:val="en-US"/>
        </w:rPr>
        <w:t xml:space="preserve"> dan kata yang ada</w:t>
      </w:r>
      <w:r w:rsidRPr="00923474">
        <w:rPr>
          <w:lang w:val="en-US"/>
        </w:rPr>
        <w:t xml:space="preserve"> </w:t>
      </w:r>
      <w:r w:rsidR="00B91C68" w:rsidRPr="00923474">
        <w:rPr>
          <w:lang w:val="en-US"/>
        </w:rPr>
        <w:t>pada layar, NS</w:t>
      </w:r>
      <w:r w:rsidRPr="00923474">
        <w:rPr>
          <w:lang w:val="en-US"/>
        </w:rPr>
        <w:t xml:space="preserve"> mengatakan saya tau membaca </w:t>
      </w:r>
      <w:r w:rsidR="00B91C68" w:rsidRPr="00923474">
        <w:rPr>
          <w:lang w:val="en-US"/>
        </w:rPr>
        <w:t>itu ibu!. Skor yang diperoleh NS</w:t>
      </w:r>
      <w:r w:rsidRPr="00923474">
        <w:rPr>
          <w:lang w:val="en-US"/>
        </w:rPr>
        <w:t xml:space="preserve"> pada as</w:t>
      </w:r>
      <w:r w:rsidR="00B91C68" w:rsidRPr="00923474">
        <w:rPr>
          <w:lang w:val="en-US"/>
        </w:rPr>
        <w:t>pek membaca suku  ad</w:t>
      </w:r>
      <w:r w:rsidR="00590F38" w:rsidRPr="00923474">
        <w:rPr>
          <w:lang w:val="en-US"/>
        </w:rPr>
        <w:t xml:space="preserve">alah ba dengan memperoleh skor </w:t>
      </w:r>
      <w:r w:rsidR="00590F38" w:rsidRPr="00923474">
        <w:t>1</w:t>
      </w:r>
      <w:r w:rsidRPr="00923474">
        <w:rPr>
          <w:lang w:val="en-US"/>
        </w:rPr>
        <w:t xml:space="preserve">, </w:t>
      </w:r>
      <w:r w:rsidR="00B91C68" w:rsidRPr="00923474">
        <w:rPr>
          <w:lang w:val="en-US"/>
        </w:rPr>
        <w:t xml:space="preserve">bu dengan memperoleh </w:t>
      </w:r>
      <w:r w:rsidR="00590F38" w:rsidRPr="00923474">
        <w:rPr>
          <w:lang w:val="en-US"/>
        </w:rPr>
        <w:lastRenderedPageBreak/>
        <w:t xml:space="preserve">skor </w:t>
      </w:r>
      <w:r w:rsidR="00590F38" w:rsidRPr="00923474">
        <w:t>1</w:t>
      </w:r>
      <w:r w:rsidRPr="00923474">
        <w:rPr>
          <w:lang w:val="en-US"/>
        </w:rPr>
        <w:t xml:space="preserve">, </w:t>
      </w:r>
      <w:r w:rsidR="00590F38" w:rsidRPr="00923474">
        <w:rPr>
          <w:lang w:val="en-US"/>
        </w:rPr>
        <w:t xml:space="preserve">bo dengan memperoleh skor </w:t>
      </w:r>
      <w:r w:rsidR="00590F38" w:rsidRPr="00923474">
        <w:t>1</w:t>
      </w:r>
      <w:r w:rsidRPr="00923474">
        <w:rPr>
          <w:lang w:val="en-US"/>
        </w:rPr>
        <w:t xml:space="preserve">, </w:t>
      </w:r>
      <w:r w:rsidR="00590F38" w:rsidRPr="00923474">
        <w:rPr>
          <w:lang w:val="en-US"/>
        </w:rPr>
        <w:t xml:space="preserve">da dengan memperoleh skor </w:t>
      </w:r>
      <w:r w:rsidR="00590F38" w:rsidRPr="00923474">
        <w:t>1</w:t>
      </w:r>
      <w:r w:rsidRPr="00923474">
        <w:rPr>
          <w:lang w:val="en-US"/>
        </w:rPr>
        <w:t xml:space="preserve">, </w:t>
      </w:r>
      <w:r w:rsidR="00590F38" w:rsidRPr="00923474">
        <w:rPr>
          <w:lang w:val="en-US"/>
        </w:rPr>
        <w:t xml:space="preserve">me dengan memperoleh skor </w:t>
      </w:r>
      <w:r w:rsidR="00590F38" w:rsidRPr="00923474">
        <w:t>0</w:t>
      </w:r>
      <w:r w:rsidRPr="00923474">
        <w:rPr>
          <w:lang w:val="en-US"/>
        </w:rPr>
        <w:t>.</w:t>
      </w:r>
    </w:p>
    <w:p w:rsidR="00C373FF" w:rsidRPr="00923474" w:rsidRDefault="00C373FF" w:rsidP="00C373FF">
      <w:pPr>
        <w:spacing w:line="480" w:lineRule="auto"/>
        <w:ind w:firstLine="720"/>
        <w:jc w:val="both"/>
        <w:rPr>
          <w:lang w:val="en-US"/>
        </w:rPr>
      </w:pPr>
      <w:r w:rsidRPr="00923474">
        <w:rPr>
          <w:lang w:val="en-US"/>
        </w:rPr>
        <w:t xml:space="preserve">Sedangkan pada aspek membaca kata adalah </w:t>
      </w:r>
      <w:r w:rsidR="00BC7B79" w:rsidRPr="00923474">
        <w:rPr>
          <w:lang w:val="en-US"/>
        </w:rPr>
        <w:t>baju</w:t>
      </w:r>
      <w:r w:rsidRPr="00923474">
        <w:rPr>
          <w:lang w:val="en-US"/>
        </w:rPr>
        <w:t xml:space="preserve"> dengan memperoleh skor </w:t>
      </w:r>
      <w:r w:rsidR="00590F38" w:rsidRPr="00923474">
        <w:t>1</w:t>
      </w:r>
      <w:r w:rsidRPr="00923474">
        <w:rPr>
          <w:lang w:val="en-US"/>
        </w:rPr>
        <w:t xml:space="preserve">, </w:t>
      </w:r>
      <w:r w:rsidR="00BC7B79" w:rsidRPr="00923474">
        <w:rPr>
          <w:lang w:val="en-US"/>
        </w:rPr>
        <w:t>buku</w:t>
      </w:r>
      <w:r w:rsidRPr="00923474">
        <w:rPr>
          <w:lang w:val="en-US"/>
        </w:rPr>
        <w:t xml:space="preserve"> dengan memperoleh skor</w:t>
      </w:r>
      <w:r w:rsidR="00590F38" w:rsidRPr="00923474">
        <w:rPr>
          <w:lang w:val="en-US"/>
        </w:rPr>
        <w:t xml:space="preserve"> </w:t>
      </w:r>
      <w:r w:rsidR="00590F38" w:rsidRPr="00923474">
        <w:t>1</w:t>
      </w:r>
      <w:r w:rsidRPr="00923474">
        <w:rPr>
          <w:lang w:val="en-US"/>
        </w:rPr>
        <w:t xml:space="preserve">, </w:t>
      </w:r>
      <w:r w:rsidR="00BC7B79" w:rsidRPr="00923474">
        <w:rPr>
          <w:lang w:val="en-US"/>
        </w:rPr>
        <w:t>bola</w:t>
      </w:r>
      <w:r w:rsidRPr="00923474">
        <w:rPr>
          <w:lang w:val="en-US"/>
        </w:rPr>
        <w:t xml:space="preserve"> dengan memperoleh skor </w:t>
      </w:r>
      <w:r w:rsidR="00590F38" w:rsidRPr="00923474">
        <w:t>1</w:t>
      </w:r>
      <w:r w:rsidRPr="00923474">
        <w:rPr>
          <w:lang w:val="en-US"/>
        </w:rPr>
        <w:t xml:space="preserve">, </w:t>
      </w:r>
      <w:r w:rsidR="00BC7B79" w:rsidRPr="00923474">
        <w:rPr>
          <w:lang w:val="en-US"/>
        </w:rPr>
        <w:t>dasi</w:t>
      </w:r>
      <w:r w:rsidRPr="00923474">
        <w:rPr>
          <w:lang w:val="en-US"/>
        </w:rPr>
        <w:t xml:space="preserve"> denga</w:t>
      </w:r>
      <w:r w:rsidR="00590F38" w:rsidRPr="00923474">
        <w:rPr>
          <w:lang w:val="en-US"/>
        </w:rPr>
        <w:t xml:space="preserve">n memperoleh skor </w:t>
      </w:r>
      <w:r w:rsidR="00590F38" w:rsidRPr="00923474">
        <w:t>1</w:t>
      </w:r>
      <w:r w:rsidRPr="00923474">
        <w:rPr>
          <w:lang w:val="en-US"/>
        </w:rPr>
        <w:t xml:space="preserve">, </w:t>
      </w:r>
      <w:r w:rsidR="00590F38" w:rsidRPr="00923474">
        <w:rPr>
          <w:lang w:val="en-US"/>
        </w:rPr>
        <w:t xml:space="preserve">meja dengan memperoleh skor </w:t>
      </w:r>
      <w:r w:rsidR="00590F38" w:rsidRPr="00923474">
        <w:t>0</w:t>
      </w:r>
      <w:r w:rsidR="00BC7B79" w:rsidRPr="00923474">
        <w:rPr>
          <w:lang w:val="en-US"/>
        </w:rPr>
        <w:t>. Berdasarkan hasil tersebut NS</w:t>
      </w:r>
      <w:r w:rsidRPr="00923474">
        <w:rPr>
          <w:lang w:val="en-US"/>
        </w:rPr>
        <w:t xml:space="preserve"> memperoleh skor pada a</w:t>
      </w:r>
      <w:r w:rsidR="00590F38" w:rsidRPr="00923474">
        <w:rPr>
          <w:lang w:val="en-US"/>
        </w:rPr>
        <w:t xml:space="preserve">spek membaca suku kata adalah </w:t>
      </w:r>
      <w:r w:rsidR="00590F38" w:rsidRPr="00923474">
        <w:t>4</w:t>
      </w:r>
      <w:r w:rsidR="00BC7B79" w:rsidRPr="00923474">
        <w:rPr>
          <w:lang w:val="en-US"/>
        </w:rPr>
        <w:t xml:space="preserve"> dan NS</w:t>
      </w:r>
      <w:r w:rsidRPr="00923474">
        <w:rPr>
          <w:lang w:val="en-US"/>
        </w:rPr>
        <w:t xml:space="preserve"> memperoleh skor pada aspek membaca kata adalah </w:t>
      </w:r>
      <w:r w:rsidR="00590F38" w:rsidRPr="00923474">
        <w:t>4</w:t>
      </w:r>
      <w:r w:rsidRPr="00923474">
        <w:rPr>
          <w:lang w:val="en-US"/>
        </w:rPr>
        <w:t xml:space="preserve">. Jadi total skor yang diperoleh </w:t>
      </w:r>
      <w:r w:rsidR="00BC7B79" w:rsidRPr="00923474">
        <w:rPr>
          <w:lang w:val="en-US"/>
        </w:rPr>
        <w:t>NS</w:t>
      </w:r>
      <w:r w:rsidRPr="00923474">
        <w:rPr>
          <w:lang w:val="en-US"/>
        </w:rPr>
        <w:t xml:space="preserve"> pada aspek membaca suku kata dan aspek membaca kata setelah </w:t>
      </w:r>
      <w:r w:rsidR="00BC7B79" w:rsidRPr="00923474">
        <w:rPr>
          <w:lang w:val="en-US"/>
        </w:rPr>
        <w:t>menggunakan media gambar animasi</w:t>
      </w:r>
      <w:r w:rsidRPr="00923474">
        <w:rPr>
          <w:lang w:val="en-US"/>
        </w:rPr>
        <w:t xml:space="preserve"> adalah </w:t>
      </w:r>
      <w:r w:rsidR="00590F38" w:rsidRPr="00923474">
        <w:t>8</w:t>
      </w:r>
      <w:r w:rsidR="00BC7B79" w:rsidRPr="00923474">
        <w:rPr>
          <w:lang w:val="en-US"/>
        </w:rPr>
        <w:t>, yang termasuk kemampuan membaca NS  tuntas atau nilai yang diperoleh telah mencapai KKM.</w:t>
      </w:r>
    </w:p>
    <w:p w:rsidR="00122245" w:rsidRPr="00923474" w:rsidRDefault="00122245" w:rsidP="00122245">
      <w:pPr>
        <w:pStyle w:val="ListParagraph"/>
        <w:numPr>
          <w:ilvl w:val="0"/>
          <w:numId w:val="8"/>
        </w:numPr>
        <w:spacing w:line="480" w:lineRule="auto"/>
        <w:ind w:left="360"/>
        <w:jc w:val="both"/>
        <w:rPr>
          <w:b/>
          <w:lang w:val="en-US"/>
        </w:rPr>
      </w:pPr>
      <w:r w:rsidRPr="00923474">
        <w:rPr>
          <w:b/>
          <w:lang w:val="en-US"/>
        </w:rPr>
        <w:t>VR</w:t>
      </w:r>
    </w:p>
    <w:p w:rsidR="00122245" w:rsidRPr="00923474" w:rsidRDefault="00122245" w:rsidP="00122245">
      <w:pPr>
        <w:spacing w:line="480" w:lineRule="auto"/>
        <w:ind w:firstLine="720"/>
        <w:jc w:val="both"/>
        <w:rPr>
          <w:b/>
          <w:lang w:val="en-US"/>
        </w:rPr>
      </w:pPr>
      <w:r w:rsidRPr="00923474">
        <w:rPr>
          <w:lang w:val="en-US"/>
        </w:rPr>
        <w:t>Pada saat peneliti memberikan tes kemampuan membaca suku kata dan kata kepada VR setelah menggunakan media gambar animasi. VR terlihat antusias menerima pelajaran hal ini ditunjukkan dengan VR mengatakan kepada peneliti bahwa ia telah bisa membaca suku kata dan kata. Kemudian peneliti menjelaskan suku kata dan kata pada layar VR langsung membacanya. Pada aspek membaca suku kata VR d</w:t>
      </w:r>
      <w:r w:rsidR="00FE2D3D" w:rsidRPr="00923474">
        <w:rPr>
          <w:lang w:val="en-US"/>
        </w:rPr>
        <w:t>alah ba dengan memperoleh skor 1, bu dengan memperoleh skor 1, bo dengan memperoleh skor 1</w:t>
      </w:r>
      <w:r w:rsidRPr="00923474">
        <w:rPr>
          <w:lang w:val="en-US"/>
        </w:rPr>
        <w:t>, da dengan memperoleh sko</w:t>
      </w:r>
      <w:r w:rsidR="00FE2D3D" w:rsidRPr="00923474">
        <w:rPr>
          <w:lang w:val="en-US"/>
        </w:rPr>
        <w:t>r 1, me dengan memperoleh skor 0</w:t>
      </w:r>
      <w:r w:rsidRPr="00923474">
        <w:rPr>
          <w:lang w:val="en-US"/>
        </w:rPr>
        <w:t>.</w:t>
      </w:r>
    </w:p>
    <w:p w:rsidR="00122245" w:rsidRPr="00923474" w:rsidRDefault="00122245" w:rsidP="00122245">
      <w:pPr>
        <w:spacing w:line="480" w:lineRule="auto"/>
        <w:ind w:firstLine="720"/>
        <w:jc w:val="both"/>
        <w:rPr>
          <w:lang w:val="en-US"/>
        </w:rPr>
      </w:pPr>
      <w:r w:rsidRPr="00923474">
        <w:rPr>
          <w:lang w:val="en-US"/>
        </w:rPr>
        <w:t>Sedangkan pada aspek membaca kata adalah baju dengan mempero</w:t>
      </w:r>
      <w:r w:rsidR="00FE2D3D" w:rsidRPr="00923474">
        <w:rPr>
          <w:lang w:val="en-US"/>
        </w:rPr>
        <w:t>leh skor 1, buku dengan memperoleh skor 1</w:t>
      </w:r>
      <w:r w:rsidRPr="00923474">
        <w:rPr>
          <w:lang w:val="en-US"/>
        </w:rPr>
        <w:t xml:space="preserve">, bola dengan memperoleh skor </w:t>
      </w:r>
      <w:r w:rsidR="006C742A" w:rsidRPr="00923474">
        <w:rPr>
          <w:lang w:val="en-US"/>
        </w:rPr>
        <w:t>1</w:t>
      </w:r>
      <w:r w:rsidRPr="00923474">
        <w:rPr>
          <w:lang w:val="en-US"/>
        </w:rPr>
        <w:t xml:space="preserve">, dasi dengan memperoleh skor </w:t>
      </w:r>
      <w:r w:rsidR="00FE2D3D" w:rsidRPr="00923474">
        <w:rPr>
          <w:lang w:val="en-US"/>
        </w:rPr>
        <w:t>0, meja dengan memperoleh skor 0</w:t>
      </w:r>
      <w:r w:rsidRPr="00923474">
        <w:rPr>
          <w:lang w:val="en-US"/>
        </w:rPr>
        <w:t xml:space="preserve">. Berdasarkan hasil tersebut </w:t>
      </w:r>
      <w:r w:rsidRPr="00923474">
        <w:rPr>
          <w:lang w:val="en-US"/>
        </w:rPr>
        <w:lastRenderedPageBreak/>
        <w:t>maka pada aspek membac</w:t>
      </w:r>
      <w:r w:rsidR="00FE2D3D" w:rsidRPr="00923474">
        <w:rPr>
          <w:lang w:val="en-US"/>
        </w:rPr>
        <w:t>a suku kata VR memperoleh skor 4</w:t>
      </w:r>
      <w:r w:rsidRPr="00923474">
        <w:rPr>
          <w:lang w:val="en-US"/>
        </w:rPr>
        <w:t xml:space="preserve"> dan pada aspek membaca kata</w:t>
      </w:r>
      <w:r w:rsidR="005960E6" w:rsidRPr="00923474">
        <w:rPr>
          <w:lang w:val="en-US"/>
        </w:rPr>
        <w:t xml:space="preserve"> memperoleh</w:t>
      </w:r>
      <w:r w:rsidR="00FE2D3D" w:rsidRPr="00923474">
        <w:rPr>
          <w:lang w:val="en-US"/>
        </w:rPr>
        <w:t xml:space="preserve"> skor 3</w:t>
      </w:r>
      <w:r w:rsidRPr="00923474">
        <w:rPr>
          <w:lang w:val="en-US"/>
        </w:rPr>
        <w:t>. Jadi total skor yang diperoleh VR pada aspek membaca suku kata dan aspek membaca kata setelah menggunak</w:t>
      </w:r>
      <w:r w:rsidR="00FE2D3D" w:rsidRPr="00923474">
        <w:rPr>
          <w:lang w:val="en-US"/>
        </w:rPr>
        <w:t>an media gambar animasi adalah 7</w:t>
      </w:r>
      <w:r w:rsidRPr="00923474">
        <w:rPr>
          <w:lang w:val="en-US"/>
        </w:rPr>
        <w:t>, yang termasuk kemampuan membaca VR tuntas atau nilai yang diperoleh telah mencapai KKM.</w:t>
      </w:r>
    </w:p>
    <w:p w:rsidR="00013AE3" w:rsidRPr="00923474" w:rsidRDefault="00013AE3" w:rsidP="00013AE3">
      <w:pPr>
        <w:spacing w:line="480" w:lineRule="auto"/>
        <w:ind w:firstLine="720"/>
        <w:jc w:val="both"/>
        <w:rPr>
          <w:lang w:val="en-US"/>
        </w:rPr>
      </w:pPr>
      <w:r w:rsidRPr="00923474">
        <w:t>Selanjutnya skor yang diperoleh dikonversikan ke nilai skala 100 melalui rumus yang telah ditetapkan sebelumnya, jika dihubungkan maka hasilnya dapat dilihat pada perhitungan sebagai berikut:</w:t>
      </w:r>
    </w:p>
    <w:p w:rsidR="00013AE3" w:rsidRPr="00923474" w:rsidRDefault="00013AE3" w:rsidP="00013AE3">
      <w:pPr>
        <w:pStyle w:val="ListParagraph"/>
        <w:numPr>
          <w:ilvl w:val="0"/>
          <w:numId w:val="12"/>
        </w:numPr>
        <w:shd w:val="clear" w:color="auto" w:fill="FFFFFF" w:themeFill="background1"/>
        <w:spacing w:line="360" w:lineRule="auto"/>
        <w:jc w:val="both"/>
      </w:pPr>
      <w:r w:rsidRPr="00923474">
        <w:t xml:space="preserve">Nilai (Murid </w:t>
      </w:r>
      <w:r w:rsidRPr="00923474">
        <w:rPr>
          <w:lang w:val="en-US"/>
        </w:rPr>
        <w:t>DH</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013AE3" w:rsidRPr="00923474" w:rsidRDefault="00013AE3" w:rsidP="00013AE3">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7</m:t>
            </m:r>
          </m:num>
          <m:den>
            <m:r>
              <m:rPr>
                <m:sty m:val="p"/>
              </m:rPr>
              <w:rPr>
                <w:rFonts w:ascii="Cambria Math"/>
              </w:rPr>
              <m:t>10</m:t>
            </m:r>
          </m:den>
        </m:f>
      </m:oMath>
      <w:r w:rsidRPr="00923474">
        <w:t xml:space="preserve"> x 100 </w:t>
      </w:r>
    </w:p>
    <w:p w:rsidR="00013AE3" w:rsidRPr="00923474" w:rsidRDefault="00013AE3" w:rsidP="00013AE3">
      <w:pPr>
        <w:pStyle w:val="ListParagraph"/>
        <w:spacing w:line="480" w:lineRule="auto"/>
        <w:ind w:left="426" w:firstLine="567"/>
        <w:jc w:val="both"/>
        <w:rPr>
          <w:lang w:val="en-US"/>
        </w:rPr>
      </w:pPr>
      <w:r w:rsidRPr="00923474">
        <w:tab/>
      </w:r>
      <w:r w:rsidRPr="00923474">
        <w:tab/>
      </w:r>
      <w:r w:rsidRPr="00923474">
        <w:tab/>
        <w:t xml:space="preserve">      = </w:t>
      </w:r>
      <w:r w:rsidR="00C65D8D" w:rsidRPr="00923474">
        <w:rPr>
          <w:lang w:val="en-US"/>
        </w:rPr>
        <w:t>70</w:t>
      </w:r>
    </w:p>
    <w:p w:rsidR="00013AE3" w:rsidRPr="00923474" w:rsidRDefault="00013AE3" w:rsidP="00013AE3">
      <w:pPr>
        <w:pStyle w:val="ListParagraph"/>
        <w:numPr>
          <w:ilvl w:val="0"/>
          <w:numId w:val="12"/>
        </w:numPr>
        <w:shd w:val="clear" w:color="auto" w:fill="FFFFFF" w:themeFill="background1"/>
        <w:spacing w:line="360" w:lineRule="auto"/>
        <w:jc w:val="both"/>
      </w:pPr>
      <w:r w:rsidRPr="00923474">
        <w:t xml:space="preserve">Nilai (Murid </w:t>
      </w:r>
      <w:r w:rsidRPr="00923474">
        <w:rPr>
          <w:lang w:val="en-US"/>
        </w:rPr>
        <w:t>WY</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013AE3" w:rsidRPr="00923474" w:rsidRDefault="00013AE3" w:rsidP="00013AE3">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9</m:t>
            </m:r>
          </m:num>
          <m:den>
            <m:r>
              <m:rPr>
                <m:sty m:val="p"/>
              </m:rPr>
              <w:rPr>
                <w:rFonts w:ascii="Cambria Math"/>
              </w:rPr>
              <m:t>10</m:t>
            </m:r>
          </m:den>
        </m:f>
      </m:oMath>
      <w:r w:rsidRPr="00923474">
        <w:t xml:space="preserve"> x 100 </w:t>
      </w:r>
    </w:p>
    <w:p w:rsidR="00013AE3" w:rsidRPr="00923474" w:rsidRDefault="00013AE3" w:rsidP="00013AE3">
      <w:pPr>
        <w:pStyle w:val="ListParagraph"/>
        <w:spacing w:line="480" w:lineRule="auto"/>
        <w:ind w:left="426" w:firstLine="567"/>
        <w:jc w:val="both"/>
        <w:rPr>
          <w:lang w:val="en-US"/>
        </w:rPr>
      </w:pPr>
      <w:r w:rsidRPr="00923474">
        <w:tab/>
      </w:r>
      <w:r w:rsidRPr="00923474">
        <w:tab/>
      </w:r>
      <w:r w:rsidRPr="00923474">
        <w:tab/>
        <w:t xml:space="preserve">      = </w:t>
      </w:r>
      <w:r w:rsidR="00C65D8D" w:rsidRPr="00923474">
        <w:rPr>
          <w:lang w:val="en-US"/>
        </w:rPr>
        <w:t>90</w:t>
      </w:r>
    </w:p>
    <w:p w:rsidR="00013AE3" w:rsidRPr="00923474" w:rsidRDefault="00013AE3" w:rsidP="00013AE3">
      <w:pPr>
        <w:pStyle w:val="ListParagraph"/>
        <w:numPr>
          <w:ilvl w:val="0"/>
          <w:numId w:val="11"/>
        </w:numPr>
        <w:shd w:val="clear" w:color="auto" w:fill="FFFFFF" w:themeFill="background1"/>
        <w:spacing w:line="360" w:lineRule="auto"/>
        <w:ind w:left="1440" w:hanging="360"/>
        <w:jc w:val="both"/>
      </w:pPr>
      <w:r w:rsidRPr="00923474">
        <w:t xml:space="preserve">Nilai (Murid </w:t>
      </w:r>
      <w:r w:rsidRPr="00923474">
        <w:rPr>
          <w:lang w:val="en-US"/>
        </w:rPr>
        <w:t>NS</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013AE3" w:rsidRPr="00923474" w:rsidRDefault="00013AE3" w:rsidP="00013AE3">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8</m:t>
            </m:r>
          </m:num>
          <m:den>
            <m:r>
              <m:rPr>
                <m:sty m:val="p"/>
              </m:rPr>
              <w:rPr>
                <w:rFonts w:ascii="Cambria Math"/>
              </w:rPr>
              <m:t>10</m:t>
            </m:r>
          </m:den>
        </m:f>
      </m:oMath>
      <w:r w:rsidRPr="00923474">
        <w:t xml:space="preserve"> x 100 </w:t>
      </w:r>
    </w:p>
    <w:p w:rsidR="00013AE3" w:rsidRPr="00923474" w:rsidRDefault="00013AE3" w:rsidP="00013AE3">
      <w:pPr>
        <w:pStyle w:val="ListParagraph"/>
        <w:spacing w:line="480" w:lineRule="auto"/>
        <w:ind w:left="426" w:firstLine="567"/>
        <w:jc w:val="both"/>
        <w:rPr>
          <w:lang w:val="en-US"/>
        </w:rPr>
      </w:pPr>
      <w:r w:rsidRPr="00923474">
        <w:tab/>
      </w:r>
      <w:r w:rsidRPr="00923474">
        <w:tab/>
      </w:r>
      <w:r w:rsidRPr="00923474">
        <w:tab/>
        <w:t xml:space="preserve">      = </w:t>
      </w:r>
      <w:r w:rsidR="00C65D8D" w:rsidRPr="00923474">
        <w:rPr>
          <w:lang w:val="en-US"/>
        </w:rPr>
        <w:t>8</w:t>
      </w:r>
      <w:r w:rsidRPr="00923474">
        <w:rPr>
          <w:lang w:val="en-US"/>
        </w:rPr>
        <w:t>0</w:t>
      </w:r>
    </w:p>
    <w:p w:rsidR="00013AE3" w:rsidRPr="00923474" w:rsidRDefault="00013AE3" w:rsidP="00013AE3">
      <w:pPr>
        <w:pStyle w:val="ListParagraph"/>
        <w:numPr>
          <w:ilvl w:val="0"/>
          <w:numId w:val="11"/>
        </w:numPr>
        <w:shd w:val="clear" w:color="auto" w:fill="FFFFFF" w:themeFill="background1"/>
        <w:spacing w:line="360" w:lineRule="auto"/>
        <w:ind w:left="1440" w:hanging="360"/>
        <w:jc w:val="both"/>
      </w:pPr>
      <w:r w:rsidRPr="00923474">
        <w:t xml:space="preserve">Nilai (Murid </w:t>
      </w:r>
      <w:r w:rsidRPr="00923474">
        <w:rPr>
          <w:lang w:val="en-US"/>
        </w:rPr>
        <w:t>VR</w:t>
      </w:r>
      <w:r w:rsidRPr="00923474">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923474">
        <w:t xml:space="preserve"> x 100 </w:t>
      </w:r>
    </w:p>
    <w:p w:rsidR="00013AE3" w:rsidRPr="00923474" w:rsidRDefault="00013AE3" w:rsidP="00013AE3">
      <w:pPr>
        <w:pStyle w:val="ListParagraph"/>
        <w:spacing w:line="480" w:lineRule="auto"/>
        <w:ind w:left="426" w:firstLine="567"/>
        <w:jc w:val="both"/>
      </w:pPr>
      <w:r w:rsidRPr="00923474">
        <w:tab/>
      </w:r>
      <w:r w:rsidRPr="00923474">
        <w:tab/>
      </w:r>
      <w:r w:rsidRPr="00923474">
        <w:tab/>
        <w:t xml:space="preserve">      =  </w:t>
      </w:r>
      <m:oMath>
        <m:f>
          <m:fPr>
            <m:ctrlPr>
              <w:rPr>
                <w:rFonts w:ascii="Cambria Math" w:hAnsi="Cambria Math"/>
              </w:rPr>
            </m:ctrlPr>
          </m:fPr>
          <m:num>
            <m:r>
              <m:rPr>
                <m:sty m:val="p"/>
              </m:rPr>
              <w:rPr>
                <w:rFonts w:ascii="Cambria Math"/>
              </w:rPr>
              <m:t>7</m:t>
            </m:r>
          </m:num>
          <m:den>
            <m:r>
              <m:rPr>
                <m:sty m:val="p"/>
              </m:rPr>
              <w:rPr>
                <w:rFonts w:ascii="Cambria Math"/>
              </w:rPr>
              <m:t>10</m:t>
            </m:r>
          </m:den>
        </m:f>
      </m:oMath>
      <w:r w:rsidRPr="00923474">
        <w:t xml:space="preserve"> x 100 </w:t>
      </w:r>
    </w:p>
    <w:p w:rsidR="00013AE3" w:rsidRPr="00923474" w:rsidRDefault="00013AE3" w:rsidP="00013AE3">
      <w:pPr>
        <w:pStyle w:val="ListParagraph"/>
        <w:spacing w:line="480" w:lineRule="auto"/>
        <w:ind w:left="426" w:firstLine="567"/>
        <w:jc w:val="both"/>
        <w:rPr>
          <w:lang w:val="en-US"/>
        </w:rPr>
      </w:pPr>
      <w:r w:rsidRPr="00923474">
        <w:tab/>
      </w:r>
      <w:r w:rsidRPr="00923474">
        <w:tab/>
      </w:r>
      <w:r w:rsidRPr="00923474">
        <w:tab/>
        <w:t xml:space="preserve">      = </w:t>
      </w:r>
      <w:r w:rsidR="006C742A" w:rsidRPr="00923474">
        <w:rPr>
          <w:lang w:val="en-US"/>
        </w:rPr>
        <w:t>7</w:t>
      </w:r>
      <w:r w:rsidR="004C77EC" w:rsidRPr="00923474">
        <w:rPr>
          <w:lang w:val="en-US"/>
        </w:rPr>
        <w:t>0</w:t>
      </w:r>
    </w:p>
    <w:p w:rsidR="00EB13DE" w:rsidRPr="00923474" w:rsidRDefault="00EB13DE" w:rsidP="002A7E51">
      <w:pPr>
        <w:pStyle w:val="ListParagraph"/>
        <w:ind w:left="1800" w:right="351" w:hanging="1170"/>
        <w:jc w:val="both"/>
        <w:rPr>
          <w:lang w:val="en-US"/>
        </w:rPr>
      </w:pPr>
      <w:r w:rsidRPr="00923474">
        <w:lastRenderedPageBreak/>
        <w:t>Tabel 4.</w:t>
      </w:r>
      <w:r w:rsidRPr="00923474">
        <w:rPr>
          <w:lang w:val="en-US"/>
        </w:rPr>
        <w:t>4</w:t>
      </w:r>
      <w:r w:rsidRPr="00923474">
        <w:t>.</w:t>
      </w:r>
      <w:r w:rsidRPr="00923474">
        <w:rPr>
          <w:lang w:val="en-US"/>
        </w:rPr>
        <w:t xml:space="preserve"> Nilai</w:t>
      </w:r>
      <w:r w:rsidRPr="00923474">
        <w:t xml:space="preserve"> Tes </w:t>
      </w:r>
      <w:r w:rsidRPr="00923474">
        <w:rPr>
          <w:lang w:val="en-US"/>
        </w:rPr>
        <w:t>Kemam</w:t>
      </w:r>
      <w:r w:rsidRPr="00923474">
        <w:t>p</w:t>
      </w:r>
      <w:r w:rsidRPr="00923474">
        <w:rPr>
          <w:lang w:val="en-US"/>
        </w:rPr>
        <w:t>uan</w:t>
      </w:r>
      <w:r w:rsidRPr="00923474">
        <w:t xml:space="preserve"> Membaca Pada Murid Tunagrahita Ringan Kelas Dasar</w:t>
      </w:r>
      <w:r w:rsidRPr="00923474">
        <w:rPr>
          <w:lang w:val="en-US"/>
        </w:rPr>
        <w:t xml:space="preserve"> </w:t>
      </w:r>
      <w:r w:rsidRPr="00923474">
        <w:t xml:space="preserve"> II Di </w:t>
      </w:r>
      <w:r w:rsidRPr="00923474">
        <w:rPr>
          <w:lang w:val="en-US"/>
        </w:rPr>
        <w:t xml:space="preserve"> </w:t>
      </w:r>
      <w:r w:rsidRPr="00923474">
        <w:t>SLB</w:t>
      </w:r>
      <w:r w:rsidR="00F543F5" w:rsidRPr="00923474">
        <w:rPr>
          <w:lang w:val="en-US"/>
        </w:rPr>
        <w:t>N</w:t>
      </w:r>
      <w:r w:rsidRPr="00923474">
        <w:t xml:space="preserve"> Pembina Tingkat Provinsi Sulawesi Selatan</w:t>
      </w:r>
      <w:r w:rsidRPr="00923474">
        <w:rPr>
          <w:lang w:val="en-US"/>
        </w:rPr>
        <w:t xml:space="preserve"> </w:t>
      </w:r>
      <w:r w:rsidRPr="00923474">
        <w:t xml:space="preserve">Setelah Menggunakan </w:t>
      </w:r>
      <w:r w:rsidR="002F6D2A" w:rsidRPr="00923474">
        <w:rPr>
          <w:lang w:val="en-US"/>
        </w:rPr>
        <w:t>Media Gambar Animasi.</w:t>
      </w:r>
    </w:p>
    <w:p w:rsidR="00EB13DE" w:rsidRPr="00923474" w:rsidRDefault="00EB13DE" w:rsidP="00EB13DE">
      <w:pPr>
        <w:pStyle w:val="ListParagraph"/>
        <w:ind w:left="1440" w:right="351" w:hanging="810"/>
        <w:jc w:val="both"/>
        <w:rPr>
          <w:lang w:val="en-US"/>
        </w:rPr>
      </w:pPr>
    </w:p>
    <w:tbl>
      <w:tblPr>
        <w:tblStyle w:val="TableGrid"/>
        <w:tblW w:w="0" w:type="auto"/>
        <w:tblInd w:w="764" w:type="dxa"/>
        <w:tblBorders>
          <w:left w:val="none" w:sz="0" w:space="0" w:color="auto"/>
          <w:right w:val="none" w:sz="0" w:space="0" w:color="auto"/>
          <w:insideV w:val="none" w:sz="0" w:space="0" w:color="auto"/>
        </w:tblBorders>
        <w:tblLook w:val="04A0"/>
      </w:tblPr>
      <w:tblGrid>
        <w:gridCol w:w="1196"/>
        <w:gridCol w:w="3488"/>
        <w:gridCol w:w="2857"/>
      </w:tblGrid>
      <w:tr w:rsidR="00EB13DE" w:rsidRPr="00923474" w:rsidTr="00F92116">
        <w:trPr>
          <w:trHeight w:val="268"/>
        </w:trPr>
        <w:tc>
          <w:tcPr>
            <w:tcW w:w="1196" w:type="dxa"/>
            <w:vAlign w:val="center"/>
          </w:tcPr>
          <w:p w:rsidR="00EB13DE" w:rsidRPr="00923474" w:rsidRDefault="00EB13DE" w:rsidP="00F92116">
            <w:pPr>
              <w:jc w:val="center"/>
              <w:rPr>
                <w:b/>
              </w:rPr>
            </w:pPr>
            <w:r w:rsidRPr="00923474">
              <w:rPr>
                <w:b/>
              </w:rPr>
              <w:t>No</w:t>
            </w:r>
          </w:p>
        </w:tc>
        <w:tc>
          <w:tcPr>
            <w:tcW w:w="3488" w:type="dxa"/>
            <w:vAlign w:val="center"/>
          </w:tcPr>
          <w:p w:rsidR="00EB13DE" w:rsidRPr="00923474" w:rsidRDefault="00EB13DE" w:rsidP="00F92116">
            <w:pPr>
              <w:jc w:val="center"/>
              <w:rPr>
                <w:b/>
              </w:rPr>
            </w:pPr>
            <w:r w:rsidRPr="00923474">
              <w:rPr>
                <w:b/>
              </w:rPr>
              <w:t>Kode Murid</w:t>
            </w:r>
          </w:p>
        </w:tc>
        <w:tc>
          <w:tcPr>
            <w:tcW w:w="2857" w:type="dxa"/>
            <w:vAlign w:val="center"/>
          </w:tcPr>
          <w:p w:rsidR="00EB13DE" w:rsidRPr="00923474" w:rsidRDefault="00EB13DE" w:rsidP="00F92116">
            <w:pPr>
              <w:jc w:val="center"/>
              <w:rPr>
                <w:b/>
              </w:rPr>
            </w:pPr>
            <w:r w:rsidRPr="00923474">
              <w:rPr>
                <w:b/>
              </w:rPr>
              <w:t>Nilai</w:t>
            </w:r>
          </w:p>
        </w:tc>
      </w:tr>
      <w:tr w:rsidR="00EB13DE" w:rsidRPr="00923474" w:rsidTr="00F92116">
        <w:trPr>
          <w:trHeight w:val="286"/>
        </w:trPr>
        <w:tc>
          <w:tcPr>
            <w:tcW w:w="1196" w:type="dxa"/>
            <w:vAlign w:val="center"/>
          </w:tcPr>
          <w:p w:rsidR="00EB13DE" w:rsidRPr="00923474" w:rsidRDefault="00EB13DE" w:rsidP="00F92116">
            <w:pPr>
              <w:jc w:val="center"/>
            </w:pPr>
            <w:r w:rsidRPr="00923474">
              <w:t>1</w:t>
            </w:r>
          </w:p>
        </w:tc>
        <w:tc>
          <w:tcPr>
            <w:tcW w:w="3488" w:type="dxa"/>
          </w:tcPr>
          <w:p w:rsidR="00EB13DE" w:rsidRPr="00923474" w:rsidRDefault="00EB13DE" w:rsidP="00F92116">
            <w:pPr>
              <w:jc w:val="center"/>
              <w:rPr>
                <w:lang w:val="en-US"/>
              </w:rPr>
            </w:pPr>
            <w:r w:rsidRPr="00923474">
              <w:rPr>
                <w:lang w:val="en-US"/>
              </w:rPr>
              <w:t>DH</w:t>
            </w:r>
          </w:p>
        </w:tc>
        <w:tc>
          <w:tcPr>
            <w:tcW w:w="2857" w:type="dxa"/>
            <w:vAlign w:val="center"/>
          </w:tcPr>
          <w:p w:rsidR="00EB13DE" w:rsidRPr="00923474" w:rsidRDefault="004C77EC" w:rsidP="00F92116">
            <w:pPr>
              <w:jc w:val="center"/>
              <w:rPr>
                <w:lang w:val="en-US"/>
              </w:rPr>
            </w:pPr>
            <w:r w:rsidRPr="00923474">
              <w:rPr>
                <w:lang w:val="en-US"/>
              </w:rPr>
              <w:t>70</w:t>
            </w:r>
          </w:p>
        </w:tc>
      </w:tr>
      <w:tr w:rsidR="00EB13DE" w:rsidRPr="00923474" w:rsidTr="00F92116">
        <w:trPr>
          <w:trHeight w:val="286"/>
        </w:trPr>
        <w:tc>
          <w:tcPr>
            <w:tcW w:w="1196" w:type="dxa"/>
            <w:vAlign w:val="center"/>
          </w:tcPr>
          <w:p w:rsidR="00EB13DE" w:rsidRPr="00923474" w:rsidRDefault="00EB13DE" w:rsidP="00F92116">
            <w:pPr>
              <w:jc w:val="center"/>
            </w:pPr>
            <w:r w:rsidRPr="00923474">
              <w:t>2</w:t>
            </w:r>
          </w:p>
        </w:tc>
        <w:tc>
          <w:tcPr>
            <w:tcW w:w="3488" w:type="dxa"/>
          </w:tcPr>
          <w:p w:rsidR="00EB13DE" w:rsidRPr="00923474" w:rsidRDefault="00EB13DE" w:rsidP="00F92116">
            <w:pPr>
              <w:jc w:val="center"/>
              <w:rPr>
                <w:lang w:val="en-US"/>
              </w:rPr>
            </w:pPr>
            <w:r w:rsidRPr="00923474">
              <w:rPr>
                <w:lang w:val="en-US"/>
              </w:rPr>
              <w:t>WY</w:t>
            </w:r>
          </w:p>
        </w:tc>
        <w:tc>
          <w:tcPr>
            <w:tcW w:w="2857" w:type="dxa"/>
            <w:vAlign w:val="center"/>
          </w:tcPr>
          <w:p w:rsidR="00EB13DE" w:rsidRPr="00923474" w:rsidRDefault="004C77EC" w:rsidP="00F92116">
            <w:pPr>
              <w:jc w:val="center"/>
              <w:rPr>
                <w:lang w:val="en-US"/>
              </w:rPr>
            </w:pPr>
            <w:r w:rsidRPr="00923474">
              <w:rPr>
                <w:lang w:val="en-US"/>
              </w:rPr>
              <w:t>90</w:t>
            </w:r>
          </w:p>
        </w:tc>
      </w:tr>
      <w:tr w:rsidR="00EB13DE" w:rsidRPr="00923474" w:rsidTr="00F92116">
        <w:trPr>
          <w:trHeight w:val="286"/>
        </w:trPr>
        <w:tc>
          <w:tcPr>
            <w:tcW w:w="1196" w:type="dxa"/>
            <w:vAlign w:val="center"/>
          </w:tcPr>
          <w:p w:rsidR="00EB13DE" w:rsidRPr="00923474" w:rsidRDefault="00EB13DE" w:rsidP="00F92116">
            <w:pPr>
              <w:jc w:val="center"/>
            </w:pPr>
            <w:r w:rsidRPr="00923474">
              <w:t>3</w:t>
            </w:r>
          </w:p>
        </w:tc>
        <w:tc>
          <w:tcPr>
            <w:tcW w:w="3488" w:type="dxa"/>
          </w:tcPr>
          <w:p w:rsidR="00EB13DE" w:rsidRPr="00923474" w:rsidRDefault="00EB13DE" w:rsidP="00F92116">
            <w:pPr>
              <w:jc w:val="center"/>
              <w:rPr>
                <w:lang w:val="en-US"/>
              </w:rPr>
            </w:pPr>
            <w:r w:rsidRPr="00923474">
              <w:rPr>
                <w:lang w:val="en-US"/>
              </w:rPr>
              <w:t>NS</w:t>
            </w:r>
          </w:p>
        </w:tc>
        <w:tc>
          <w:tcPr>
            <w:tcW w:w="2857" w:type="dxa"/>
            <w:vAlign w:val="center"/>
          </w:tcPr>
          <w:p w:rsidR="00EB13DE" w:rsidRPr="00923474" w:rsidRDefault="004C77EC" w:rsidP="00F92116">
            <w:pPr>
              <w:jc w:val="center"/>
              <w:rPr>
                <w:lang w:val="en-US"/>
              </w:rPr>
            </w:pPr>
            <w:r w:rsidRPr="00923474">
              <w:rPr>
                <w:lang w:val="en-US"/>
              </w:rPr>
              <w:t>80</w:t>
            </w:r>
          </w:p>
        </w:tc>
      </w:tr>
      <w:tr w:rsidR="00EB13DE" w:rsidRPr="00923474" w:rsidTr="00F92116">
        <w:trPr>
          <w:trHeight w:val="286"/>
        </w:trPr>
        <w:tc>
          <w:tcPr>
            <w:tcW w:w="1196" w:type="dxa"/>
            <w:vAlign w:val="center"/>
          </w:tcPr>
          <w:p w:rsidR="00EB13DE" w:rsidRPr="00923474" w:rsidRDefault="00EB13DE" w:rsidP="00F92116">
            <w:pPr>
              <w:jc w:val="center"/>
            </w:pPr>
            <w:r w:rsidRPr="00923474">
              <w:t>4</w:t>
            </w:r>
          </w:p>
        </w:tc>
        <w:tc>
          <w:tcPr>
            <w:tcW w:w="3488" w:type="dxa"/>
          </w:tcPr>
          <w:p w:rsidR="00EB13DE" w:rsidRPr="00923474" w:rsidRDefault="00EB13DE" w:rsidP="00F92116">
            <w:pPr>
              <w:jc w:val="center"/>
              <w:rPr>
                <w:lang w:val="en-US"/>
              </w:rPr>
            </w:pPr>
            <w:r w:rsidRPr="00923474">
              <w:rPr>
                <w:lang w:val="en-US"/>
              </w:rPr>
              <w:t>VR</w:t>
            </w:r>
          </w:p>
        </w:tc>
        <w:tc>
          <w:tcPr>
            <w:tcW w:w="2857" w:type="dxa"/>
            <w:vAlign w:val="center"/>
          </w:tcPr>
          <w:p w:rsidR="00EB13DE" w:rsidRPr="00923474" w:rsidRDefault="004C77EC" w:rsidP="00F92116">
            <w:pPr>
              <w:jc w:val="center"/>
              <w:rPr>
                <w:lang w:val="en-US"/>
              </w:rPr>
            </w:pPr>
            <w:r w:rsidRPr="00923474">
              <w:t>7</w:t>
            </w:r>
            <w:r w:rsidRPr="00923474">
              <w:rPr>
                <w:lang w:val="en-US"/>
              </w:rPr>
              <w:t>0</w:t>
            </w:r>
          </w:p>
        </w:tc>
      </w:tr>
    </w:tbl>
    <w:p w:rsidR="002B35E2" w:rsidRPr="00923474" w:rsidRDefault="00EB13DE" w:rsidP="00EB13DE">
      <w:pPr>
        <w:spacing w:after="120"/>
        <w:jc w:val="center"/>
        <w:rPr>
          <w:i/>
          <w:lang w:val="en-US"/>
        </w:rPr>
      </w:pPr>
      <w:r w:rsidRPr="00923474">
        <w:rPr>
          <w:i/>
        </w:rPr>
        <w:t>Sumber : Data Nilai Post – Test</w:t>
      </w:r>
    </w:p>
    <w:p w:rsidR="00EB13DE" w:rsidRPr="00923474" w:rsidRDefault="00EB13DE" w:rsidP="00EB13DE">
      <w:pPr>
        <w:spacing w:after="120"/>
        <w:jc w:val="center"/>
        <w:rPr>
          <w:i/>
          <w:lang w:val="en-US"/>
        </w:rPr>
      </w:pPr>
    </w:p>
    <w:p w:rsidR="00013AE3" w:rsidRPr="00923474" w:rsidRDefault="006C742A" w:rsidP="00EB13DE">
      <w:pPr>
        <w:spacing w:line="480" w:lineRule="auto"/>
        <w:ind w:firstLine="720"/>
        <w:jc w:val="both"/>
        <w:rPr>
          <w:lang w:val="en-US"/>
        </w:rPr>
      </w:pPr>
      <w:r w:rsidRPr="00923474">
        <w:t xml:space="preserve">Dari perhitungan diatas menunjukkan bahwa dari 4 murid tunagrahita ringan kelas dasar II SLB Pembina Tingkat Provinsi Sulawesi Selatan dapat digambarkan, bahwa pada hasil tes </w:t>
      </w:r>
      <w:r w:rsidRPr="00923474">
        <w:rPr>
          <w:lang w:val="en-US"/>
        </w:rPr>
        <w:t>akhir</w:t>
      </w:r>
      <w:r w:rsidRPr="00923474">
        <w:t xml:space="preserve"> </w:t>
      </w:r>
      <w:r w:rsidRPr="00923474">
        <w:rPr>
          <w:lang w:val="en-US"/>
        </w:rPr>
        <w:t xml:space="preserve">DH </w:t>
      </w:r>
      <w:r w:rsidRPr="00923474">
        <w:t xml:space="preserve">memperoleh nilai </w:t>
      </w:r>
      <w:r w:rsidR="004107F2" w:rsidRPr="00923474">
        <w:rPr>
          <w:lang w:val="en-US"/>
        </w:rPr>
        <w:t>tujuh</w:t>
      </w:r>
      <w:r w:rsidRPr="00923474">
        <w:t xml:space="preserve"> puluh</w:t>
      </w:r>
      <w:r w:rsidR="007F612B" w:rsidRPr="00923474">
        <w:rPr>
          <w:lang w:val="en-US"/>
        </w:rPr>
        <w:t xml:space="preserve"> </w:t>
      </w:r>
      <w:r w:rsidR="007F612B" w:rsidRPr="00923474">
        <w:t>(</w:t>
      </w:r>
      <w:r w:rsidR="004107F2" w:rsidRPr="00923474">
        <w:rPr>
          <w:lang w:val="en-US"/>
        </w:rPr>
        <w:t>70</w:t>
      </w:r>
      <w:r w:rsidRPr="00923474">
        <w:t xml:space="preserve">), </w:t>
      </w:r>
      <w:r w:rsidRPr="00923474">
        <w:rPr>
          <w:lang w:val="en-US"/>
        </w:rPr>
        <w:t>WY</w:t>
      </w:r>
      <w:r w:rsidRPr="00923474">
        <w:t xml:space="preserve"> memperoleh </w:t>
      </w:r>
      <w:r w:rsidR="004107F2" w:rsidRPr="00923474">
        <w:rPr>
          <w:lang w:val="en-US"/>
        </w:rPr>
        <w:t xml:space="preserve">sembilan </w:t>
      </w:r>
      <w:r w:rsidR="004107F2" w:rsidRPr="00923474">
        <w:t>p</w:t>
      </w:r>
      <w:r w:rsidR="004107F2" w:rsidRPr="00923474">
        <w:rPr>
          <w:lang w:val="en-US"/>
        </w:rPr>
        <w:t>uluh</w:t>
      </w:r>
      <w:r w:rsidRPr="00923474">
        <w:t xml:space="preserve"> (</w:t>
      </w:r>
      <w:r w:rsidR="004107F2" w:rsidRPr="00923474">
        <w:rPr>
          <w:lang w:val="en-US"/>
        </w:rPr>
        <w:t>90</w:t>
      </w:r>
      <w:r w:rsidRPr="00923474">
        <w:t>),</w:t>
      </w:r>
      <w:r w:rsidRPr="00923474">
        <w:rPr>
          <w:lang w:val="en-US"/>
        </w:rPr>
        <w:t xml:space="preserve"> NS</w:t>
      </w:r>
      <w:r w:rsidRPr="00923474">
        <w:t xml:space="preserve"> memperoleh nilai </w:t>
      </w:r>
      <w:r w:rsidR="007354B7" w:rsidRPr="00923474">
        <w:rPr>
          <w:lang w:val="en-US"/>
        </w:rPr>
        <w:t>dela</w:t>
      </w:r>
      <w:r w:rsidR="007354B7" w:rsidRPr="00923474">
        <w:t>p</w:t>
      </w:r>
      <w:r w:rsidR="007354B7" w:rsidRPr="00923474">
        <w:rPr>
          <w:lang w:val="en-US"/>
        </w:rPr>
        <w:t>an</w:t>
      </w:r>
      <w:r w:rsidR="007F612B" w:rsidRPr="00923474">
        <w:rPr>
          <w:lang w:val="en-US"/>
        </w:rPr>
        <w:t xml:space="preserve"> </w:t>
      </w:r>
      <w:r w:rsidR="007F612B" w:rsidRPr="00923474">
        <w:t>p</w:t>
      </w:r>
      <w:r w:rsidR="007F612B" w:rsidRPr="00923474">
        <w:rPr>
          <w:lang w:val="en-US"/>
        </w:rPr>
        <w:t>uluh</w:t>
      </w:r>
      <w:r w:rsidRPr="00923474">
        <w:t xml:space="preserve"> (</w:t>
      </w:r>
      <w:r w:rsidR="007354B7" w:rsidRPr="00923474">
        <w:rPr>
          <w:lang w:val="en-US"/>
        </w:rPr>
        <w:t>8</w:t>
      </w:r>
      <w:r w:rsidR="007F612B" w:rsidRPr="00923474">
        <w:rPr>
          <w:lang w:val="en-US"/>
        </w:rPr>
        <w:t>0</w:t>
      </w:r>
      <w:r w:rsidRPr="00923474">
        <w:t xml:space="preserve">), </w:t>
      </w:r>
      <w:r w:rsidRPr="00923474">
        <w:rPr>
          <w:lang w:val="en-US"/>
        </w:rPr>
        <w:t>VR</w:t>
      </w:r>
      <w:r w:rsidRPr="00923474">
        <w:t xml:space="preserve"> memperoleh nilai </w:t>
      </w:r>
      <w:r w:rsidR="007F612B" w:rsidRPr="00923474">
        <w:rPr>
          <w:lang w:val="en-US"/>
        </w:rPr>
        <w:t>tujuh</w:t>
      </w:r>
      <w:r w:rsidRPr="00923474">
        <w:rPr>
          <w:lang w:val="en-US"/>
        </w:rPr>
        <w:t xml:space="preserve"> </w:t>
      </w:r>
      <w:r w:rsidRPr="00923474">
        <w:t>p</w:t>
      </w:r>
      <w:r w:rsidR="007354B7" w:rsidRPr="00923474">
        <w:rPr>
          <w:lang w:val="en-US"/>
        </w:rPr>
        <w:t xml:space="preserve">uluh </w:t>
      </w:r>
      <w:r w:rsidRPr="00923474">
        <w:t xml:space="preserve"> (</w:t>
      </w:r>
      <w:r w:rsidR="007F612B" w:rsidRPr="00923474">
        <w:rPr>
          <w:lang w:val="en-US"/>
        </w:rPr>
        <w:t>7</w:t>
      </w:r>
      <w:r w:rsidR="007354B7" w:rsidRPr="00923474">
        <w:rPr>
          <w:lang w:val="en-US"/>
        </w:rPr>
        <w:t>0</w:t>
      </w:r>
      <w:r w:rsidRPr="00923474">
        <w:t xml:space="preserve">). </w:t>
      </w:r>
      <w:r w:rsidR="007F612B" w:rsidRPr="00923474">
        <w:t xml:space="preserve">Dengan demikian dilihat </w:t>
      </w:r>
      <w:r w:rsidR="006E3768" w:rsidRPr="00923474">
        <w:t>dari nilai perolehan keempat sisw</w:t>
      </w:r>
      <w:r w:rsidR="007F612B" w:rsidRPr="00923474">
        <w:t>a setelah menggunakan media gambar animasi tidak ada siswa yang mendapat nilai dibawah KKM, artinya setelah menggunakan media gambar animasi semua siswa mendapat nilai kategori tuntas.</w:t>
      </w:r>
      <w:r w:rsidR="00EB13DE" w:rsidRPr="00923474">
        <w:t xml:space="preserve"> </w:t>
      </w:r>
      <w:r w:rsidR="007F612B" w:rsidRPr="00923474">
        <w:t>Agar lebih jelas, data tersebut di atas divisualisasikan dalam diagram batang di berikut ini:</w:t>
      </w:r>
    </w:p>
    <w:p w:rsidR="003E08F4" w:rsidRPr="00923474" w:rsidRDefault="00EB13DE" w:rsidP="003E08F4">
      <w:pPr>
        <w:spacing w:line="480" w:lineRule="auto"/>
        <w:ind w:firstLine="720"/>
        <w:jc w:val="both"/>
        <w:rPr>
          <w:lang w:val="en-US"/>
        </w:rPr>
      </w:pPr>
      <w:r w:rsidRPr="00923474">
        <w:rPr>
          <w:lang w:val="en-US"/>
        </w:rPr>
        <w:lastRenderedPageBreak/>
        <w:drawing>
          <wp:inline distT="0" distB="0" distL="0" distR="0">
            <wp:extent cx="4362450" cy="29718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13DE" w:rsidRPr="00923474" w:rsidRDefault="00A02349" w:rsidP="00A02349">
      <w:pPr>
        <w:tabs>
          <w:tab w:val="left" w:pos="7470"/>
        </w:tabs>
        <w:ind w:left="2340" w:right="801" w:hanging="1530"/>
        <w:jc w:val="both"/>
        <w:rPr>
          <w:i/>
          <w:lang w:val="en-US"/>
        </w:rPr>
      </w:pPr>
      <w:r w:rsidRPr="00923474">
        <w:rPr>
          <w:lang w:val="en-US"/>
        </w:rPr>
        <w:t>Gambar</w:t>
      </w:r>
      <w:r w:rsidR="00EB13DE" w:rsidRPr="00923474">
        <w:t xml:space="preserve"> 4.</w:t>
      </w:r>
      <w:r w:rsidR="00EB13DE" w:rsidRPr="00923474">
        <w:rPr>
          <w:lang w:val="en-US"/>
        </w:rPr>
        <w:t>2</w:t>
      </w:r>
      <w:r w:rsidR="00EB13DE" w:rsidRPr="00923474">
        <w:t>.</w:t>
      </w:r>
      <w:r w:rsidR="00EB13DE" w:rsidRPr="00923474">
        <w:rPr>
          <w:lang w:val="en-US"/>
        </w:rPr>
        <w:t xml:space="preserve"> </w:t>
      </w:r>
      <w:r w:rsidR="00EB13DE" w:rsidRPr="00923474">
        <w:t xml:space="preserve">Visualisasi </w:t>
      </w:r>
      <w:r w:rsidR="003628B9" w:rsidRPr="00923474">
        <w:rPr>
          <w:lang w:val="en-US"/>
        </w:rPr>
        <w:t>K</w:t>
      </w:r>
      <w:r w:rsidR="00EB13DE" w:rsidRPr="00923474">
        <w:rPr>
          <w:lang w:val="en-US"/>
        </w:rPr>
        <w:t>emampuan</w:t>
      </w:r>
      <w:r w:rsidR="003628B9" w:rsidRPr="00923474">
        <w:t xml:space="preserve"> </w:t>
      </w:r>
      <w:r w:rsidR="003628B9" w:rsidRPr="00923474">
        <w:rPr>
          <w:lang w:val="en-US"/>
        </w:rPr>
        <w:t>M</w:t>
      </w:r>
      <w:r w:rsidR="003628B9" w:rsidRPr="00923474">
        <w:t xml:space="preserve">embaca pada </w:t>
      </w:r>
      <w:r w:rsidR="003628B9" w:rsidRPr="00923474">
        <w:rPr>
          <w:lang w:val="en-US"/>
        </w:rPr>
        <w:t>M</w:t>
      </w:r>
      <w:r w:rsidR="00EB13DE" w:rsidRPr="00923474">
        <w:t xml:space="preserve">urid </w:t>
      </w:r>
      <w:r w:rsidRPr="00923474">
        <w:rPr>
          <w:lang w:val="en-US"/>
        </w:rPr>
        <w:t xml:space="preserve"> </w:t>
      </w:r>
      <w:r w:rsidR="003628B9" w:rsidRPr="00923474">
        <w:rPr>
          <w:lang w:val="en-US"/>
        </w:rPr>
        <w:t>T</w:t>
      </w:r>
      <w:r w:rsidR="003628B9" w:rsidRPr="00923474">
        <w:t xml:space="preserve">unagrahita </w:t>
      </w:r>
      <w:r w:rsidR="003628B9" w:rsidRPr="00923474">
        <w:rPr>
          <w:lang w:val="en-US"/>
        </w:rPr>
        <w:t>R</w:t>
      </w:r>
      <w:r w:rsidR="003628B9" w:rsidRPr="00923474">
        <w:t xml:space="preserve">ingan </w:t>
      </w:r>
      <w:r w:rsidR="003628B9" w:rsidRPr="00923474">
        <w:rPr>
          <w:lang w:val="en-US"/>
        </w:rPr>
        <w:t>K</w:t>
      </w:r>
      <w:r w:rsidR="003628B9" w:rsidRPr="00923474">
        <w:t xml:space="preserve">elas </w:t>
      </w:r>
      <w:r w:rsidR="003628B9" w:rsidRPr="00923474">
        <w:rPr>
          <w:lang w:val="en-US"/>
        </w:rPr>
        <w:t>D</w:t>
      </w:r>
      <w:r w:rsidR="00EB13DE" w:rsidRPr="00923474">
        <w:t>asar II SLB</w:t>
      </w:r>
      <w:r w:rsidR="00F543F5" w:rsidRPr="00923474">
        <w:rPr>
          <w:lang w:val="en-US"/>
        </w:rPr>
        <w:t>N</w:t>
      </w:r>
      <w:r w:rsidR="00EB13DE" w:rsidRPr="00923474">
        <w:t xml:space="preserve"> Pembina Tingkat Provinsi Sulawesi Selatan setelah menggunakan</w:t>
      </w:r>
      <w:r w:rsidR="003628B9" w:rsidRPr="00923474">
        <w:rPr>
          <w:lang w:val="en-US"/>
        </w:rPr>
        <w:t xml:space="preserve"> Media Gambar A</w:t>
      </w:r>
      <w:r w:rsidR="00EB13DE" w:rsidRPr="00923474">
        <w:rPr>
          <w:lang w:val="en-US"/>
        </w:rPr>
        <w:t>nimasi.</w:t>
      </w:r>
    </w:p>
    <w:p w:rsidR="00EB13DE" w:rsidRPr="00923474" w:rsidRDefault="00EB13DE" w:rsidP="00EB13DE">
      <w:pPr>
        <w:tabs>
          <w:tab w:val="left" w:pos="7470"/>
        </w:tabs>
        <w:ind w:left="810" w:right="801"/>
        <w:jc w:val="both"/>
        <w:rPr>
          <w:i/>
          <w:lang w:val="en-US"/>
        </w:rPr>
      </w:pPr>
    </w:p>
    <w:p w:rsidR="00C373FF" w:rsidRPr="00923474" w:rsidRDefault="00C373FF" w:rsidP="00C373FF">
      <w:pPr>
        <w:jc w:val="both"/>
        <w:rPr>
          <w:lang w:val="en-US"/>
        </w:rPr>
      </w:pPr>
    </w:p>
    <w:p w:rsidR="00321A0D" w:rsidRPr="00923474" w:rsidRDefault="00321A0D" w:rsidP="003E08F4">
      <w:pPr>
        <w:pStyle w:val="ListParagraph"/>
        <w:numPr>
          <w:ilvl w:val="0"/>
          <w:numId w:val="3"/>
        </w:numPr>
        <w:ind w:left="360"/>
        <w:jc w:val="both"/>
        <w:rPr>
          <w:lang w:val="en-US"/>
        </w:rPr>
      </w:pPr>
      <w:r w:rsidRPr="00923474">
        <w:rPr>
          <w:b/>
          <w:bCs/>
          <w:lang w:val="en-US"/>
        </w:rPr>
        <w:t xml:space="preserve">Kemampuan </w:t>
      </w:r>
      <w:r w:rsidRPr="00923474">
        <w:rPr>
          <w:b/>
          <w:bCs/>
        </w:rPr>
        <w:t xml:space="preserve"> Membaca</w:t>
      </w:r>
      <w:r w:rsidRPr="00923474">
        <w:rPr>
          <w:b/>
          <w:bCs/>
          <w:lang w:val="en-US"/>
        </w:rPr>
        <w:t xml:space="preserve"> Permulaan</w:t>
      </w:r>
      <w:r w:rsidRPr="00923474">
        <w:rPr>
          <w:b/>
          <w:bCs/>
        </w:rPr>
        <w:t xml:space="preserve"> Pada Murid Tunagrahita Ringan Kelas Dasar II Di </w:t>
      </w:r>
      <w:r w:rsidRPr="00923474">
        <w:rPr>
          <w:b/>
        </w:rPr>
        <w:t>SLB</w:t>
      </w:r>
      <w:r w:rsidR="00F543F5" w:rsidRPr="00923474">
        <w:rPr>
          <w:b/>
          <w:lang w:val="en-US"/>
        </w:rPr>
        <w:t>N</w:t>
      </w:r>
      <w:r w:rsidRPr="00923474">
        <w:rPr>
          <w:b/>
        </w:rPr>
        <w:t xml:space="preserve"> Pembina Tingkat Provinsi Sulawesi Selatan</w:t>
      </w:r>
      <w:r w:rsidRPr="00923474">
        <w:rPr>
          <w:b/>
          <w:bCs/>
        </w:rPr>
        <w:t xml:space="preserve"> Sebelum dan Sesudah Menggunakan </w:t>
      </w:r>
      <w:r w:rsidRPr="00923474">
        <w:rPr>
          <w:b/>
          <w:bCs/>
          <w:lang w:val="en-US"/>
        </w:rPr>
        <w:t>Media Gambar Animasi</w:t>
      </w:r>
      <w:r w:rsidRPr="00923474">
        <w:rPr>
          <w:b/>
          <w:bCs/>
          <w:i/>
        </w:rPr>
        <w:t>.</w:t>
      </w:r>
    </w:p>
    <w:p w:rsidR="003E08F4" w:rsidRPr="00923474" w:rsidRDefault="003E08F4" w:rsidP="003E08F4">
      <w:pPr>
        <w:pStyle w:val="ListParagraph"/>
        <w:ind w:left="360"/>
        <w:jc w:val="both"/>
        <w:rPr>
          <w:lang w:val="en-US"/>
        </w:rPr>
      </w:pPr>
    </w:p>
    <w:p w:rsidR="00321A0D" w:rsidRPr="00923474" w:rsidRDefault="00321A0D" w:rsidP="003E08F4">
      <w:pPr>
        <w:spacing w:line="480" w:lineRule="auto"/>
        <w:ind w:firstLine="720"/>
        <w:jc w:val="both"/>
        <w:rPr>
          <w:lang w:val="sv-SE"/>
        </w:rPr>
      </w:pPr>
      <w:r w:rsidRPr="00923474">
        <w:rPr>
          <w:lang w:val="sv-SE"/>
        </w:rPr>
        <w:t xml:space="preserve">Untuk mengetahui </w:t>
      </w:r>
      <w:r w:rsidRPr="00923474">
        <w:t>kemampuan membaca permulaan pada murid tunagrahita ringan kelas dasar II di SLB</w:t>
      </w:r>
      <w:r w:rsidR="00F543F5" w:rsidRPr="00923474">
        <w:rPr>
          <w:lang w:val="en-US"/>
        </w:rPr>
        <w:t>N</w:t>
      </w:r>
      <w:r w:rsidRPr="00923474">
        <w:t xml:space="preserve"> Pembina Tingkat Provinsi Sulawesi Selatan sebelum dan setalah </w:t>
      </w:r>
      <w:r w:rsidRPr="00923474">
        <w:rPr>
          <w:lang w:val="en-US"/>
        </w:rPr>
        <w:t>menggunakan media gambar animasi</w:t>
      </w:r>
      <w:r w:rsidRPr="00923474">
        <w:t xml:space="preserve">. </w:t>
      </w:r>
      <w:r w:rsidRPr="00923474">
        <w:rPr>
          <w:lang w:val="sv-SE"/>
        </w:rPr>
        <w:t>Perbandingan hasil tes awal dan tes akhir dapat dilihat dalam tabel sebagai berikut.</w:t>
      </w:r>
    </w:p>
    <w:p w:rsidR="003E08F4" w:rsidRPr="00923474" w:rsidRDefault="003E08F4" w:rsidP="003E08F4">
      <w:pPr>
        <w:spacing w:line="480" w:lineRule="auto"/>
        <w:ind w:firstLine="720"/>
        <w:jc w:val="both"/>
        <w:rPr>
          <w:lang w:val="sv-SE"/>
        </w:rPr>
      </w:pPr>
    </w:p>
    <w:p w:rsidR="003E08F4" w:rsidRPr="00923474" w:rsidRDefault="003E08F4" w:rsidP="003E08F4">
      <w:pPr>
        <w:spacing w:line="480" w:lineRule="auto"/>
        <w:ind w:firstLine="720"/>
        <w:jc w:val="both"/>
        <w:rPr>
          <w:lang w:val="sv-SE"/>
        </w:rPr>
      </w:pPr>
    </w:p>
    <w:p w:rsidR="003E08F4" w:rsidRPr="00923474" w:rsidRDefault="003E08F4" w:rsidP="003E08F4">
      <w:pPr>
        <w:spacing w:line="480" w:lineRule="auto"/>
        <w:ind w:firstLine="720"/>
        <w:jc w:val="both"/>
        <w:rPr>
          <w:lang w:val="sv-SE"/>
        </w:rPr>
      </w:pPr>
    </w:p>
    <w:p w:rsidR="003E08F4" w:rsidRPr="00923474" w:rsidRDefault="003E08F4" w:rsidP="003E08F4">
      <w:pPr>
        <w:spacing w:line="480" w:lineRule="auto"/>
        <w:jc w:val="both"/>
        <w:rPr>
          <w:lang w:val="sv-SE"/>
        </w:rPr>
      </w:pPr>
    </w:p>
    <w:p w:rsidR="00321A0D" w:rsidRPr="00923474" w:rsidRDefault="00321A0D" w:rsidP="00321A0D">
      <w:pPr>
        <w:pStyle w:val="ListParagraph"/>
        <w:ind w:left="1080" w:hanging="1080"/>
        <w:jc w:val="both"/>
        <w:rPr>
          <w:bCs/>
          <w:lang w:val="en-US"/>
        </w:rPr>
      </w:pPr>
      <w:r w:rsidRPr="00923474">
        <w:lastRenderedPageBreak/>
        <w:t>Tabel 4.</w:t>
      </w:r>
      <w:r w:rsidRPr="00923474">
        <w:rPr>
          <w:lang w:val="en-US"/>
        </w:rPr>
        <w:t>5</w:t>
      </w:r>
      <w:r w:rsidRPr="00923474">
        <w:t xml:space="preserve"> </w:t>
      </w:r>
      <w:r w:rsidRPr="00923474">
        <w:rPr>
          <w:lang w:val="en-US"/>
        </w:rPr>
        <w:t>Nilai tes kemampuan membaca permulaan</w:t>
      </w:r>
      <w:r w:rsidRPr="00923474">
        <w:rPr>
          <w:bCs/>
        </w:rPr>
        <w:t xml:space="preserve"> Murid Tunagrahita Ringan Kelas Dasar II Di </w:t>
      </w:r>
      <w:r w:rsidRPr="00923474">
        <w:t>SLB</w:t>
      </w:r>
      <w:r w:rsidR="00F543F5" w:rsidRPr="00923474">
        <w:rPr>
          <w:lang w:val="en-US"/>
        </w:rPr>
        <w:t>N</w:t>
      </w:r>
      <w:r w:rsidRPr="00923474">
        <w:t xml:space="preserve"> Pembina Tingkat Provinsi Sulawesi Selatan</w:t>
      </w:r>
      <w:r w:rsidRPr="00923474">
        <w:rPr>
          <w:lang w:val="en-US"/>
        </w:rPr>
        <w:t xml:space="preserve"> </w:t>
      </w:r>
      <w:r w:rsidRPr="00923474">
        <w:rPr>
          <w:bCs/>
        </w:rPr>
        <w:t xml:space="preserve">Sebelum dan Sesudah Menggunakan </w:t>
      </w:r>
      <w:r w:rsidRPr="00923474">
        <w:rPr>
          <w:bCs/>
          <w:lang w:val="en-US"/>
        </w:rPr>
        <w:t>Media Gambar Animasi.</w:t>
      </w:r>
    </w:p>
    <w:p w:rsidR="00321A0D" w:rsidRPr="00923474" w:rsidRDefault="00321A0D" w:rsidP="00321A0D">
      <w:pPr>
        <w:pStyle w:val="NoSpacing"/>
        <w:rPr>
          <w:b/>
          <w:i/>
        </w:rPr>
      </w:pPr>
      <w:r w:rsidRPr="00923474">
        <w:rPr>
          <w:b/>
        </w:rPr>
        <w:tab/>
      </w:r>
    </w:p>
    <w:tbl>
      <w:tblPr>
        <w:tblStyle w:val="TableGrid"/>
        <w:tblW w:w="0" w:type="auto"/>
        <w:tblInd w:w="1188" w:type="dxa"/>
        <w:tblBorders>
          <w:left w:val="none" w:sz="0" w:space="0" w:color="auto"/>
          <w:right w:val="none" w:sz="0" w:space="0" w:color="auto"/>
          <w:insideV w:val="none" w:sz="0" w:space="0" w:color="auto"/>
        </w:tblBorders>
        <w:tblLook w:val="04A0"/>
      </w:tblPr>
      <w:tblGrid>
        <w:gridCol w:w="2340"/>
        <w:gridCol w:w="2520"/>
        <w:gridCol w:w="2160"/>
      </w:tblGrid>
      <w:tr w:rsidR="00D7376F" w:rsidRPr="00923474" w:rsidTr="00D7376F">
        <w:tc>
          <w:tcPr>
            <w:tcW w:w="2340" w:type="dxa"/>
          </w:tcPr>
          <w:p w:rsidR="00D7376F" w:rsidRPr="00923474" w:rsidRDefault="00D7376F" w:rsidP="00D7376F">
            <w:pPr>
              <w:pStyle w:val="NoSpacing"/>
              <w:jc w:val="center"/>
              <w:rPr>
                <w:b/>
              </w:rPr>
            </w:pPr>
            <w:r w:rsidRPr="00923474">
              <w:rPr>
                <w:b/>
              </w:rPr>
              <w:t>Subjek</w:t>
            </w:r>
          </w:p>
        </w:tc>
        <w:tc>
          <w:tcPr>
            <w:tcW w:w="2520" w:type="dxa"/>
          </w:tcPr>
          <w:p w:rsidR="00D7376F" w:rsidRPr="00923474" w:rsidRDefault="00D7376F" w:rsidP="00D7376F">
            <w:pPr>
              <w:pStyle w:val="NoSpacing"/>
              <w:jc w:val="center"/>
              <w:rPr>
                <w:b/>
              </w:rPr>
            </w:pPr>
            <w:r w:rsidRPr="00923474">
              <w:rPr>
                <w:b/>
              </w:rPr>
              <w:t>Sebelum</w:t>
            </w:r>
          </w:p>
        </w:tc>
        <w:tc>
          <w:tcPr>
            <w:tcW w:w="2160" w:type="dxa"/>
          </w:tcPr>
          <w:p w:rsidR="00D7376F" w:rsidRPr="00923474" w:rsidRDefault="00D7376F" w:rsidP="00D7376F">
            <w:pPr>
              <w:pStyle w:val="NoSpacing"/>
              <w:jc w:val="center"/>
              <w:rPr>
                <w:b/>
              </w:rPr>
            </w:pPr>
            <w:r w:rsidRPr="00923474">
              <w:rPr>
                <w:b/>
              </w:rPr>
              <w:t>Sesudah</w:t>
            </w:r>
          </w:p>
        </w:tc>
      </w:tr>
      <w:tr w:rsidR="00D7376F" w:rsidRPr="00923474" w:rsidTr="00D7376F">
        <w:tc>
          <w:tcPr>
            <w:tcW w:w="2340" w:type="dxa"/>
          </w:tcPr>
          <w:p w:rsidR="00D7376F" w:rsidRPr="00923474" w:rsidRDefault="00D7376F" w:rsidP="00D7376F">
            <w:pPr>
              <w:pStyle w:val="NoSpacing"/>
              <w:jc w:val="center"/>
            </w:pPr>
            <w:r w:rsidRPr="00923474">
              <w:t>DH</w:t>
            </w:r>
          </w:p>
        </w:tc>
        <w:tc>
          <w:tcPr>
            <w:tcW w:w="2520" w:type="dxa"/>
          </w:tcPr>
          <w:p w:rsidR="00D7376F" w:rsidRPr="00923474" w:rsidRDefault="00F53EBF" w:rsidP="00D7376F">
            <w:pPr>
              <w:pStyle w:val="NoSpacing"/>
              <w:jc w:val="center"/>
            </w:pPr>
            <w:r w:rsidRPr="00923474">
              <w:t>20</w:t>
            </w:r>
          </w:p>
        </w:tc>
        <w:tc>
          <w:tcPr>
            <w:tcW w:w="2160" w:type="dxa"/>
          </w:tcPr>
          <w:p w:rsidR="00D7376F" w:rsidRPr="00923474" w:rsidRDefault="00F53EBF" w:rsidP="00D7376F">
            <w:pPr>
              <w:pStyle w:val="NoSpacing"/>
              <w:jc w:val="center"/>
            </w:pPr>
            <w:r w:rsidRPr="00923474">
              <w:t>70</w:t>
            </w:r>
          </w:p>
        </w:tc>
      </w:tr>
      <w:tr w:rsidR="00D7376F" w:rsidRPr="00923474" w:rsidTr="00D7376F">
        <w:tc>
          <w:tcPr>
            <w:tcW w:w="2340" w:type="dxa"/>
          </w:tcPr>
          <w:p w:rsidR="00D7376F" w:rsidRPr="00923474" w:rsidRDefault="00D7376F" w:rsidP="00D7376F">
            <w:pPr>
              <w:pStyle w:val="NoSpacing"/>
              <w:jc w:val="center"/>
            </w:pPr>
            <w:r w:rsidRPr="00923474">
              <w:t>WY</w:t>
            </w:r>
          </w:p>
        </w:tc>
        <w:tc>
          <w:tcPr>
            <w:tcW w:w="2520" w:type="dxa"/>
          </w:tcPr>
          <w:p w:rsidR="00D7376F" w:rsidRPr="00923474" w:rsidRDefault="00F53EBF" w:rsidP="00D7376F">
            <w:pPr>
              <w:pStyle w:val="NoSpacing"/>
              <w:jc w:val="center"/>
            </w:pPr>
            <w:r w:rsidRPr="00923474">
              <w:t>50</w:t>
            </w:r>
          </w:p>
        </w:tc>
        <w:tc>
          <w:tcPr>
            <w:tcW w:w="2160" w:type="dxa"/>
          </w:tcPr>
          <w:p w:rsidR="00D7376F" w:rsidRPr="00923474" w:rsidRDefault="00F53EBF" w:rsidP="00D7376F">
            <w:pPr>
              <w:pStyle w:val="NoSpacing"/>
              <w:jc w:val="center"/>
            </w:pPr>
            <w:r w:rsidRPr="00923474">
              <w:t>90</w:t>
            </w:r>
          </w:p>
        </w:tc>
      </w:tr>
      <w:tr w:rsidR="00D7376F" w:rsidRPr="00923474" w:rsidTr="00D7376F">
        <w:tc>
          <w:tcPr>
            <w:tcW w:w="2340" w:type="dxa"/>
          </w:tcPr>
          <w:p w:rsidR="00D7376F" w:rsidRPr="00923474" w:rsidRDefault="00D7376F" w:rsidP="00D7376F">
            <w:pPr>
              <w:pStyle w:val="NoSpacing"/>
              <w:jc w:val="center"/>
            </w:pPr>
            <w:r w:rsidRPr="00923474">
              <w:t>NS</w:t>
            </w:r>
          </w:p>
        </w:tc>
        <w:tc>
          <w:tcPr>
            <w:tcW w:w="2520" w:type="dxa"/>
          </w:tcPr>
          <w:p w:rsidR="00D7376F" w:rsidRPr="00923474" w:rsidRDefault="00F53EBF" w:rsidP="00D7376F">
            <w:pPr>
              <w:pStyle w:val="NoSpacing"/>
              <w:jc w:val="center"/>
            </w:pPr>
            <w:r w:rsidRPr="00923474">
              <w:t>40</w:t>
            </w:r>
          </w:p>
        </w:tc>
        <w:tc>
          <w:tcPr>
            <w:tcW w:w="2160" w:type="dxa"/>
          </w:tcPr>
          <w:p w:rsidR="00D7376F" w:rsidRPr="00923474" w:rsidRDefault="00F53EBF" w:rsidP="00D7376F">
            <w:pPr>
              <w:pStyle w:val="NoSpacing"/>
              <w:jc w:val="center"/>
            </w:pPr>
            <w:r w:rsidRPr="00923474">
              <w:t>8</w:t>
            </w:r>
            <w:r w:rsidR="00D7376F" w:rsidRPr="00923474">
              <w:t>0</w:t>
            </w:r>
          </w:p>
        </w:tc>
      </w:tr>
      <w:tr w:rsidR="00D7376F" w:rsidRPr="00923474" w:rsidTr="00D7376F">
        <w:tc>
          <w:tcPr>
            <w:tcW w:w="2340" w:type="dxa"/>
          </w:tcPr>
          <w:p w:rsidR="00D7376F" w:rsidRPr="00923474" w:rsidRDefault="00D7376F" w:rsidP="00D7376F">
            <w:pPr>
              <w:pStyle w:val="NoSpacing"/>
              <w:jc w:val="center"/>
            </w:pPr>
            <w:r w:rsidRPr="00923474">
              <w:t>VR</w:t>
            </w:r>
          </w:p>
        </w:tc>
        <w:tc>
          <w:tcPr>
            <w:tcW w:w="2520" w:type="dxa"/>
          </w:tcPr>
          <w:p w:rsidR="00D7376F" w:rsidRPr="00923474" w:rsidRDefault="00F53EBF" w:rsidP="00D7376F">
            <w:pPr>
              <w:pStyle w:val="NoSpacing"/>
              <w:jc w:val="center"/>
            </w:pPr>
            <w:r w:rsidRPr="00923474">
              <w:t>30</w:t>
            </w:r>
          </w:p>
        </w:tc>
        <w:tc>
          <w:tcPr>
            <w:tcW w:w="2160" w:type="dxa"/>
          </w:tcPr>
          <w:p w:rsidR="00D7376F" w:rsidRPr="00923474" w:rsidRDefault="00F53EBF" w:rsidP="00D7376F">
            <w:pPr>
              <w:pStyle w:val="NoSpacing"/>
              <w:jc w:val="center"/>
            </w:pPr>
            <w:r w:rsidRPr="00923474">
              <w:t>70</w:t>
            </w:r>
          </w:p>
        </w:tc>
      </w:tr>
    </w:tbl>
    <w:p w:rsidR="00321A0D" w:rsidRPr="00923474" w:rsidRDefault="00321A0D" w:rsidP="00204D49">
      <w:pPr>
        <w:pStyle w:val="NoSpacing"/>
        <w:tabs>
          <w:tab w:val="left" w:pos="90"/>
          <w:tab w:val="left" w:pos="180"/>
        </w:tabs>
        <w:ind w:left="2700" w:hanging="1560"/>
      </w:pPr>
      <w:r w:rsidRPr="00923474">
        <w:rPr>
          <w:b/>
          <w:i/>
        </w:rPr>
        <w:t xml:space="preserve"> Sumber Data</w:t>
      </w:r>
      <w:r w:rsidRPr="00923474">
        <w:t xml:space="preserve">: </w:t>
      </w:r>
      <w:r w:rsidRPr="00923474">
        <w:rPr>
          <w:lang w:val="id-ID"/>
        </w:rPr>
        <w:t xml:space="preserve"> </w:t>
      </w:r>
      <w:r w:rsidRPr="00923474">
        <w:t xml:space="preserve">Hasil tes kemampuan membaca permulaan sebelum dan </w:t>
      </w:r>
      <w:r w:rsidR="00383398" w:rsidRPr="00923474">
        <w:t xml:space="preserve"> </w:t>
      </w:r>
      <w:r w:rsidRPr="00923474">
        <w:t>se</w:t>
      </w:r>
      <w:r w:rsidRPr="00923474">
        <w:rPr>
          <w:lang w:val="id-ID"/>
        </w:rPr>
        <w:t xml:space="preserve">telah </w:t>
      </w:r>
      <w:r w:rsidRPr="00923474">
        <w:t>menggunakan media gambar animasi</w:t>
      </w:r>
    </w:p>
    <w:p w:rsidR="00B96C79" w:rsidRPr="00923474" w:rsidRDefault="00B96C79" w:rsidP="00321A0D">
      <w:pPr>
        <w:pStyle w:val="NoSpacing"/>
        <w:ind w:left="1560" w:hanging="1560"/>
      </w:pPr>
    </w:p>
    <w:p w:rsidR="00B96C79" w:rsidRPr="00923474" w:rsidRDefault="00B96C79" w:rsidP="00B96C79">
      <w:pPr>
        <w:pStyle w:val="ListParagraph"/>
        <w:spacing w:line="480" w:lineRule="auto"/>
        <w:ind w:left="0" w:firstLine="567"/>
        <w:jc w:val="both"/>
        <w:rPr>
          <w:lang w:val="en-US"/>
        </w:rPr>
      </w:pPr>
      <w:r w:rsidRPr="00923474">
        <w:t>Dari tabel 4.</w:t>
      </w:r>
      <w:r w:rsidRPr="00923474">
        <w:rPr>
          <w:lang w:val="en-US"/>
        </w:rPr>
        <w:t>5</w:t>
      </w:r>
      <w:r w:rsidRPr="00923474">
        <w:t xml:space="preserve"> di atas dapat dilihat adanya peningkatan </w:t>
      </w:r>
      <w:r w:rsidRPr="00923474">
        <w:rPr>
          <w:lang w:val="en-US"/>
        </w:rPr>
        <w:t>kemam</w:t>
      </w:r>
      <w:r w:rsidRPr="00923474">
        <w:t>p</w:t>
      </w:r>
      <w:r w:rsidRPr="00923474">
        <w:rPr>
          <w:lang w:val="en-US"/>
        </w:rPr>
        <w:t>uan</w:t>
      </w:r>
      <w:r w:rsidRPr="00923474">
        <w:t xml:space="preserve"> membaca </w:t>
      </w:r>
      <w:r w:rsidRPr="00923474">
        <w:rPr>
          <w:lang w:val="en-US"/>
        </w:rPr>
        <w:t>permulaan</w:t>
      </w:r>
      <w:r w:rsidRPr="00923474">
        <w:t xml:space="preserve"> </w:t>
      </w:r>
      <w:r w:rsidRPr="00923474">
        <w:rPr>
          <w:bCs/>
        </w:rPr>
        <w:t xml:space="preserve">pada murid tunagrahita ringan kelas dasar II </w:t>
      </w:r>
      <w:r w:rsidRPr="00923474">
        <w:t>SLB Pembina Tingkat Provinsi Sulawesi Selatan</w:t>
      </w:r>
      <w:r w:rsidRPr="00923474">
        <w:rPr>
          <w:bCs/>
        </w:rPr>
        <w:t xml:space="preserve"> Sebelum dan Sesudah Menggunakan M</w:t>
      </w:r>
      <w:r w:rsidRPr="00923474">
        <w:rPr>
          <w:bCs/>
          <w:lang w:val="en-US"/>
        </w:rPr>
        <w:t>edia Gambar Animasi</w:t>
      </w:r>
      <w:r w:rsidRPr="00923474">
        <w:rPr>
          <w:lang w:val="en-US"/>
        </w:rPr>
        <w:t xml:space="preserve">. </w:t>
      </w:r>
      <w:r w:rsidRPr="00923474">
        <w:t xml:space="preserve"> </w:t>
      </w:r>
      <w:r w:rsidRPr="00923474">
        <w:rPr>
          <w:lang w:val="en-US"/>
        </w:rPr>
        <w:t>S</w:t>
      </w:r>
      <w:r w:rsidRPr="00923474">
        <w:t xml:space="preserve">etelah dilakukan dua kali tes, sebelum dan sesudah menggunakan </w:t>
      </w:r>
      <w:r w:rsidRPr="00923474">
        <w:rPr>
          <w:lang w:val="en-US"/>
        </w:rPr>
        <w:t>media gambar animasi</w:t>
      </w:r>
      <w:r w:rsidRPr="00923474">
        <w:t>. Pada tes awal atau sebelum menggunakan me</w:t>
      </w:r>
      <w:r w:rsidRPr="00923474">
        <w:rPr>
          <w:lang w:val="en-US"/>
        </w:rPr>
        <w:t>dia gambar animasi</w:t>
      </w:r>
      <w:r w:rsidRPr="00923474">
        <w:t xml:space="preserve"> diperoleh nilai dari keempat murid, </w:t>
      </w:r>
      <w:r w:rsidRPr="00923474">
        <w:rPr>
          <w:lang w:val="en-US"/>
        </w:rPr>
        <w:t>DH</w:t>
      </w:r>
      <w:r w:rsidRPr="00923474">
        <w:t xml:space="preserve"> memperoleh (</w:t>
      </w:r>
      <w:r w:rsidR="00ED224B" w:rsidRPr="00923474">
        <w:rPr>
          <w:lang w:val="en-US"/>
        </w:rPr>
        <w:t>20</w:t>
      </w:r>
      <w:r w:rsidRPr="00923474">
        <w:t xml:space="preserve">), </w:t>
      </w:r>
      <w:r w:rsidRPr="00923474">
        <w:rPr>
          <w:lang w:val="en-US"/>
        </w:rPr>
        <w:t>WY</w:t>
      </w:r>
      <w:r w:rsidRPr="00923474">
        <w:t xml:space="preserve"> memperoleh nilai (</w:t>
      </w:r>
      <w:r w:rsidR="00ED224B" w:rsidRPr="00923474">
        <w:rPr>
          <w:lang w:val="en-US"/>
        </w:rPr>
        <w:t>50</w:t>
      </w:r>
      <w:r w:rsidRPr="00923474">
        <w:t xml:space="preserve">), </w:t>
      </w:r>
      <w:r w:rsidRPr="00923474">
        <w:rPr>
          <w:lang w:val="en-US"/>
        </w:rPr>
        <w:t>NS</w:t>
      </w:r>
      <w:r w:rsidRPr="00923474">
        <w:t xml:space="preserve"> memperoleh (</w:t>
      </w:r>
      <w:r w:rsidR="00ED224B" w:rsidRPr="00923474">
        <w:rPr>
          <w:lang w:val="en-US"/>
        </w:rPr>
        <w:t>40</w:t>
      </w:r>
      <w:r w:rsidRPr="00923474">
        <w:t xml:space="preserve">), dan </w:t>
      </w:r>
      <w:r w:rsidRPr="00923474">
        <w:rPr>
          <w:lang w:val="en-US"/>
        </w:rPr>
        <w:t xml:space="preserve">VR </w:t>
      </w:r>
      <w:r w:rsidRPr="00923474">
        <w:t>memperoleh (</w:t>
      </w:r>
      <w:r w:rsidR="00ED224B" w:rsidRPr="00923474">
        <w:rPr>
          <w:lang w:val="en-US"/>
        </w:rPr>
        <w:t>30</w:t>
      </w:r>
      <w:r w:rsidRPr="00923474">
        <w:t xml:space="preserve">). Kemudian pada tes akhir  atau sesudah menggunakan </w:t>
      </w:r>
      <w:r w:rsidRPr="00923474">
        <w:rPr>
          <w:lang w:val="en-US"/>
        </w:rPr>
        <w:t>media gambar animasi,</w:t>
      </w:r>
      <w:r w:rsidRPr="00923474">
        <w:t xml:space="preserve"> masing-masing murid memperoleh nilai, yakni </w:t>
      </w:r>
      <w:r w:rsidRPr="00923474">
        <w:rPr>
          <w:lang w:val="en-US"/>
        </w:rPr>
        <w:t>DH</w:t>
      </w:r>
      <w:r w:rsidRPr="00923474">
        <w:t xml:space="preserve"> memperoleh (</w:t>
      </w:r>
      <w:r w:rsidR="00ED224B" w:rsidRPr="00923474">
        <w:rPr>
          <w:lang w:val="en-US"/>
        </w:rPr>
        <w:t>70</w:t>
      </w:r>
      <w:r w:rsidRPr="00923474">
        <w:t xml:space="preserve">), </w:t>
      </w:r>
      <w:r w:rsidRPr="00923474">
        <w:rPr>
          <w:lang w:val="en-US"/>
        </w:rPr>
        <w:t>WY</w:t>
      </w:r>
      <w:r w:rsidRPr="00923474">
        <w:t xml:space="preserve"> memperoleh (</w:t>
      </w:r>
      <w:r w:rsidR="00ED224B" w:rsidRPr="00923474">
        <w:rPr>
          <w:lang w:val="en-US"/>
        </w:rPr>
        <w:t>90</w:t>
      </w:r>
      <w:r w:rsidRPr="00923474">
        <w:t xml:space="preserve">), </w:t>
      </w:r>
      <w:r w:rsidRPr="00923474">
        <w:rPr>
          <w:lang w:val="en-US"/>
        </w:rPr>
        <w:t>NS</w:t>
      </w:r>
      <w:r w:rsidRPr="00923474">
        <w:t xml:space="preserve"> memperoleh (</w:t>
      </w:r>
      <w:r w:rsidR="00ED224B" w:rsidRPr="00923474">
        <w:rPr>
          <w:lang w:val="en-US"/>
        </w:rPr>
        <w:t>80</w:t>
      </w:r>
      <w:r w:rsidRPr="00923474">
        <w:t>)</w:t>
      </w:r>
      <w:r w:rsidR="00ED224B" w:rsidRPr="00923474">
        <w:rPr>
          <w:lang w:val="en-US"/>
        </w:rPr>
        <w:t xml:space="preserve"> dan VR memperoleh (70</w:t>
      </w:r>
      <w:r w:rsidRPr="00923474">
        <w:rPr>
          <w:lang w:val="en-US"/>
        </w:rPr>
        <w:t>)</w:t>
      </w:r>
      <w:r w:rsidRPr="00923474">
        <w:t>. Agar lebih jelas data tersebut di atas divisualisasikan dalam grafik di bawah ini:</w:t>
      </w:r>
    </w:p>
    <w:p w:rsidR="00B96C79" w:rsidRPr="00923474" w:rsidRDefault="00B96C79" w:rsidP="00321A0D">
      <w:pPr>
        <w:pStyle w:val="NoSpacing"/>
        <w:ind w:left="1560" w:hanging="1560"/>
        <w:rPr>
          <w:i/>
        </w:rPr>
      </w:pPr>
    </w:p>
    <w:p w:rsidR="00321A0D" w:rsidRPr="00923474" w:rsidRDefault="00321A0D" w:rsidP="00321A0D">
      <w:pPr>
        <w:pStyle w:val="ListParagraph"/>
        <w:ind w:left="1080" w:hanging="1080"/>
        <w:jc w:val="both"/>
        <w:rPr>
          <w:lang w:val="en-US"/>
        </w:rPr>
      </w:pPr>
    </w:p>
    <w:p w:rsidR="00321A0D" w:rsidRPr="00923474" w:rsidRDefault="00321A0D" w:rsidP="00321A0D">
      <w:pPr>
        <w:spacing w:line="480" w:lineRule="auto"/>
        <w:ind w:firstLine="720"/>
        <w:jc w:val="both"/>
        <w:rPr>
          <w:lang w:val="en-US"/>
        </w:rPr>
      </w:pPr>
    </w:p>
    <w:p w:rsidR="001235B0" w:rsidRPr="00923474" w:rsidRDefault="001235B0" w:rsidP="00321A0D">
      <w:pPr>
        <w:spacing w:line="480" w:lineRule="auto"/>
        <w:ind w:firstLine="720"/>
        <w:jc w:val="both"/>
        <w:rPr>
          <w:lang w:val="en-US"/>
        </w:rPr>
      </w:pPr>
    </w:p>
    <w:p w:rsidR="001235B0" w:rsidRPr="00923474" w:rsidRDefault="001235B0" w:rsidP="00321A0D">
      <w:pPr>
        <w:spacing w:line="480" w:lineRule="auto"/>
        <w:ind w:firstLine="720"/>
        <w:jc w:val="both"/>
        <w:rPr>
          <w:lang w:val="en-US"/>
        </w:rPr>
      </w:pPr>
    </w:p>
    <w:p w:rsidR="001235B0" w:rsidRPr="00923474" w:rsidRDefault="001235B0" w:rsidP="00321A0D">
      <w:pPr>
        <w:spacing w:line="480" w:lineRule="auto"/>
        <w:ind w:firstLine="720"/>
        <w:jc w:val="both"/>
        <w:rPr>
          <w:lang w:val="en-US"/>
        </w:rPr>
      </w:pPr>
      <w:r w:rsidRPr="00923474">
        <w:rPr>
          <w:lang w:val="en-US"/>
        </w:rPr>
        <w:lastRenderedPageBreak/>
        <w:drawing>
          <wp:anchor distT="0" distB="0" distL="114300" distR="114300" simplePos="0" relativeHeight="251659264" behindDoc="1" locked="0" layoutInCell="1" allowOverlap="1">
            <wp:simplePos x="0" y="0"/>
            <wp:positionH relativeFrom="column">
              <wp:posOffset>17146</wp:posOffset>
            </wp:positionH>
            <wp:positionV relativeFrom="paragraph">
              <wp:posOffset>102870</wp:posOffset>
            </wp:positionV>
            <wp:extent cx="5143500" cy="2657475"/>
            <wp:effectExtent l="19050" t="0" r="19050" b="0"/>
            <wp:wrapNone/>
            <wp:docPr id="1"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235B0" w:rsidRPr="00923474" w:rsidRDefault="001235B0" w:rsidP="00321A0D">
      <w:pPr>
        <w:spacing w:line="480" w:lineRule="auto"/>
        <w:ind w:firstLine="720"/>
        <w:jc w:val="both"/>
        <w:rPr>
          <w:lang w:val="en-US"/>
        </w:rPr>
      </w:pPr>
    </w:p>
    <w:p w:rsidR="001235B0" w:rsidRPr="00923474" w:rsidRDefault="001235B0" w:rsidP="00321A0D">
      <w:pPr>
        <w:spacing w:line="480" w:lineRule="auto"/>
        <w:ind w:firstLine="720"/>
        <w:jc w:val="both"/>
        <w:rPr>
          <w:lang w:val="en-US"/>
        </w:rPr>
      </w:pPr>
    </w:p>
    <w:p w:rsidR="001235B0" w:rsidRPr="00923474" w:rsidRDefault="001235B0" w:rsidP="00321A0D">
      <w:pPr>
        <w:spacing w:line="480" w:lineRule="auto"/>
        <w:ind w:firstLine="720"/>
        <w:jc w:val="both"/>
        <w:rPr>
          <w:lang w:val="en-US"/>
        </w:rPr>
      </w:pPr>
    </w:p>
    <w:p w:rsidR="001235B0" w:rsidRPr="00923474" w:rsidRDefault="001235B0" w:rsidP="00321A0D">
      <w:pPr>
        <w:spacing w:line="480" w:lineRule="auto"/>
        <w:ind w:firstLine="720"/>
        <w:jc w:val="both"/>
        <w:rPr>
          <w:lang w:val="en-US"/>
        </w:rPr>
      </w:pPr>
    </w:p>
    <w:p w:rsidR="001235B0" w:rsidRPr="00923474" w:rsidRDefault="001235B0" w:rsidP="00321A0D">
      <w:pPr>
        <w:spacing w:line="480" w:lineRule="auto"/>
        <w:ind w:firstLine="720"/>
        <w:jc w:val="both"/>
      </w:pPr>
    </w:p>
    <w:p w:rsidR="00BB4BEB" w:rsidRPr="00923474" w:rsidRDefault="00BB4BEB" w:rsidP="00321A0D">
      <w:pPr>
        <w:spacing w:line="480" w:lineRule="auto"/>
        <w:ind w:firstLine="720"/>
        <w:jc w:val="both"/>
      </w:pPr>
    </w:p>
    <w:p w:rsidR="00BB4BEB" w:rsidRPr="00923474" w:rsidRDefault="00BB4BEB" w:rsidP="00321A0D">
      <w:pPr>
        <w:spacing w:line="480" w:lineRule="auto"/>
        <w:ind w:firstLine="720"/>
        <w:jc w:val="both"/>
      </w:pPr>
    </w:p>
    <w:p w:rsidR="00BB4BEB" w:rsidRPr="00923474" w:rsidRDefault="00BB4BEB" w:rsidP="00321A0D">
      <w:pPr>
        <w:spacing w:line="480" w:lineRule="auto"/>
        <w:ind w:firstLine="720"/>
        <w:jc w:val="both"/>
      </w:pPr>
    </w:p>
    <w:p w:rsidR="00B96C79" w:rsidRPr="00923474" w:rsidRDefault="00204D49" w:rsidP="00204D49">
      <w:pPr>
        <w:pStyle w:val="ListParagraph"/>
        <w:ind w:left="1890" w:right="981" w:hanging="1350"/>
        <w:jc w:val="both"/>
        <w:rPr>
          <w:lang w:val="en-US"/>
        </w:rPr>
      </w:pPr>
      <w:r w:rsidRPr="00923474">
        <w:t>G</w:t>
      </w:r>
      <w:r w:rsidRPr="00923474">
        <w:rPr>
          <w:lang w:val="en-US"/>
        </w:rPr>
        <w:t xml:space="preserve">ambar </w:t>
      </w:r>
      <w:r w:rsidR="00B96C79" w:rsidRPr="00923474">
        <w:t xml:space="preserve"> 4.</w:t>
      </w:r>
      <w:r w:rsidR="00B96C79" w:rsidRPr="00923474">
        <w:rPr>
          <w:lang w:val="en-US"/>
        </w:rPr>
        <w:t>3</w:t>
      </w:r>
      <w:r w:rsidR="00B96C79" w:rsidRPr="00923474">
        <w:t xml:space="preserve">. Visualisasi Perbandingan </w:t>
      </w:r>
      <w:r w:rsidR="00B96C79" w:rsidRPr="00923474">
        <w:rPr>
          <w:lang w:val="en-US"/>
        </w:rPr>
        <w:t>Kemam</w:t>
      </w:r>
      <w:r w:rsidR="00B96C79" w:rsidRPr="00923474">
        <w:rPr>
          <w:rFonts w:eastAsiaTheme="minorHAnsi"/>
          <w:lang w:val="en-US"/>
        </w:rPr>
        <w:t>puan</w:t>
      </w:r>
      <w:r w:rsidR="00CB26BF" w:rsidRPr="00923474">
        <w:t xml:space="preserve"> Membaca</w:t>
      </w:r>
      <w:r w:rsidR="00B96C79" w:rsidRPr="00923474">
        <w:rPr>
          <w:lang w:val="en-US"/>
        </w:rPr>
        <w:t xml:space="preserve"> </w:t>
      </w:r>
      <w:r w:rsidR="00651C55" w:rsidRPr="00923474">
        <w:t>p</w:t>
      </w:r>
      <w:r w:rsidR="00B96C79" w:rsidRPr="00923474">
        <w:t>ada Murid Tunagrahita Ringan Kelas Dasar II Di SLB</w:t>
      </w:r>
      <w:r w:rsidR="00F543F5" w:rsidRPr="00923474">
        <w:rPr>
          <w:lang w:val="en-US"/>
        </w:rPr>
        <w:t>N</w:t>
      </w:r>
      <w:r w:rsidR="00B96C79" w:rsidRPr="00923474">
        <w:t xml:space="preserve"> Pembina Tingkat Provinsi Sulawesi Selatan Sebelum dan Sesudah Menggunakan </w:t>
      </w:r>
      <w:r w:rsidR="00B96C79" w:rsidRPr="00923474">
        <w:rPr>
          <w:lang w:val="en-US"/>
        </w:rPr>
        <w:t>Media Gambar Animasi</w:t>
      </w:r>
    </w:p>
    <w:p w:rsidR="00B96C79" w:rsidRPr="00923474" w:rsidRDefault="00B96C79" w:rsidP="00B96C79">
      <w:pPr>
        <w:pStyle w:val="ListParagraph"/>
        <w:ind w:left="540" w:right="981"/>
        <w:jc w:val="both"/>
        <w:rPr>
          <w:lang w:val="en-US"/>
        </w:rPr>
      </w:pPr>
    </w:p>
    <w:p w:rsidR="00B96C79" w:rsidRPr="00923474" w:rsidRDefault="00B96C79" w:rsidP="00B96C79">
      <w:pPr>
        <w:pStyle w:val="ListParagraph"/>
        <w:spacing w:before="240" w:line="480" w:lineRule="auto"/>
        <w:ind w:left="0" w:firstLine="567"/>
        <w:jc w:val="both"/>
        <w:rPr>
          <w:lang w:val="en-US"/>
        </w:rPr>
      </w:pPr>
      <w:r w:rsidRPr="00923474">
        <w:t xml:space="preserve">Berdasarkan uraian di atas maka dapat disimpulkan bahwa ada peningkatan </w:t>
      </w:r>
      <w:r w:rsidRPr="00923474">
        <w:rPr>
          <w:lang w:val="en-US"/>
        </w:rPr>
        <w:t>kemam</w:t>
      </w:r>
      <w:r w:rsidRPr="00923474">
        <w:t>p</w:t>
      </w:r>
      <w:r w:rsidRPr="00923474">
        <w:rPr>
          <w:lang w:val="en-US"/>
        </w:rPr>
        <w:t>uan</w:t>
      </w:r>
      <w:r w:rsidRPr="00923474">
        <w:t xml:space="preserve"> membaca </w:t>
      </w:r>
      <w:r w:rsidRPr="00923474">
        <w:rPr>
          <w:lang w:val="en-US"/>
        </w:rPr>
        <w:t>suku kata dan kata</w:t>
      </w:r>
      <w:r w:rsidRPr="00923474">
        <w:t xml:space="preserve"> pada murid tunagrahita ringan kelas dasar II SLB</w:t>
      </w:r>
      <w:r w:rsidR="00F543F5" w:rsidRPr="00923474">
        <w:rPr>
          <w:lang w:val="en-US"/>
        </w:rPr>
        <w:t>N</w:t>
      </w:r>
      <w:r w:rsidRPr="00923474">
        <w:t xml:space="preserve"> Pembina Tingkat Provinsi Sulawesi Selatan setelah menggunakan </w:t>
      </w:r>
      <w:r w:rsidRPr="00923474">
        <w:rPr>
          <w:lang w:val="en-US"/>
        </w:rPr>
        <w:t>media gambar animasi</w:t>
      </w:r>
      <w:r w:rsidRPr="00923474">
        <w:t>.</w:t>
      </w:r>
    </w:p>
    <w:p w:rsidR="00CF3A79" w:rsidRPr="00923474" w:rsidRDefault="00CF3A79" w:rsidP="00CF3A79">
      <w:pPr>
        <w:pStyle w:val="ListParagraph"/>
        <w:spacing w:before="240"/>
        <w:ind w:left="0" w:firstLine="567"/>
        <w:jc w:val="both"/>
        <w:rPr>
          <w:lang w:val="en-US"/>
        </w:rPr>
      </w:pPr>
    </w:p>
    <w:p w:rsidR="00CF3A79" w:rsidRPr="00923474" w:rsidRDefault="00CF3A79" w:rsidP="00CF3A79">
      <w:pPr>
        <w:pStyle w:val="ListParagraph"/>
        <w:numPr>
          <w:ilvl w:val="0"/>
          <w:numId w:val="10"/>
        </w:numPr>
        <w:spacing w:before="240" w:line="480" w:lineRule="auto"/>
        <w:ind w:left="360"/>
        <w:jc w:val="both"/>
        <w:rPr>
          <w:b/>
          <w:lang w:val="en-US"/>
        </w:rPr>
      </w:pPr>
      <w:r w:rsidRPr="00923474">
        <w:rPr>
          <w:b/>
        </w:rPr>
        <w:t>P</w:t>
      </w:r>
      <w:r w:rsidRPr="00923474">
        <w:rPr>
          <w:b/>
          <w:lang w:val="en-US"/>
        </w:rPr>
        <w:t xml:space="preserve">embahasan </w:t>
      </w:r>
    </w:p>
    <w:p w:rsidR="00CF3A79" w:rsidRPr="00923474" w:rsidRDefault="00CF3A79" w:rsidP="00CF3A79">
      <w:pPr>
        <w:spacing w:line="480" w:lineRule="auto"/>
        <w:ind w:firstLine="709"/>
        <w:jc w:val="both"/>
        <w:rPr>
          <w:lang w:val="en-US"/>
        </w:rPr>
      </w:pPr>
      <w:r w:rsidRPr="00923474">
        <w:t>Pada anak berkebutuhan khusus, khususnya anak tunagrahita ringan keterampilan membaca mereka harus dilatih secara khusus. Hal ini disebabkan keterbatasan kemampuan kognitif mereka menyebabkan mereka sulit dalam menyerap kata</w:t>
      </w:r>
      <w:r w:rsidRPr="00923474">
        <w:rPr>
          <w:lang w:val="en-US"/>
        </w:rPr>
        <w:t xml:space="preserve"> </w:t>
      </w:r>
      <w:r w:rsidRPr="00923474">
        <w:t xml:space="preserve">kata serta mengolahnya kembali menjadi ucapan (membaca). Membaca merupakan suatu kemampuan yang sangat dibutuhkan, namun ternyata </w:t>
      </w:r>
      <w:r w:rsidRPr="00923474">
        <w:lastRenderedPageBreak/>
        <w:t>tidak mudah untuk menjelaskan hakikat membaca. membaca bukan hanya mengucapkan bahasa tulisan atau lambang bunyi bahasa, melainkan juga menanggapi dan memahami isi bahasa tulisan. Dengan demikian, membaca pada hakikatnya merupaka</w:t>
      </w:r>
      <w:r w:rsidRPr="00923474">
        <w:rPr>
          <w:lang w:val="en-US"/>
        </w:rPr>
        <w:t xml:space="preserve"> kegiatan fisik dan mental,yang menuntut seseorang menginterpretasikan simbol-simbol tulisan dengan aktif dan kritis sebagai pola komunikasi dengan diri sendiri agar pembaca dapat menemukan makna tulisan dan memperoleh informasi.</w:t>
      </w:r>
    </w:p>
    <w:p w:rsidR="00CF3A79" w:rsidRPr="00923474" w:rsidRDefault="00CF3A79" w:rsidP="00CF3A79">
      <w:pPr>
        <w:autoSpaceDE w:val="0"/>
        <w:autoSpaceDN w:val="0"/>
        <w:adjustRightInd w:val="0"/>
        <w:spacing w:line="480" w:lineRule="auto"/>
        <w:ind w:firstLine="709"/>
        <w:jc w:val="both"/>
        <w:rPr>
          <w:lang w:val="en-US"/>
        </w:rPr>
      </w:pPr>
      <w:r w:rsidRPr="00923474">
        <w:t>Pelayanan kebutuhan pembelajaran membaca permulaan bagi tunagrahita, diperlukan adanya kreatifitas guru. Mengingat peranan seorang guru sangat pentin</w:t>
      </w:r>
      <w:r w:rsidRPr="00923474">
        <w:rPr>
          <w:lang w:val="en-US"/>
        </w:rPr>
        <w:t>g</w:t>
      </w:r>
      <w:r w:rsidRPr="00923474">
        <w:t xml:space="preserve"> dalam keberhasilan siswa</w:t>
      </w:r>
      <w:r w:rsidRPr="00923474">
        <w:rPr>
          <w:lang w:val="en-US"/>
        </w:rPr>
        <w:t xml:space="preserve"> d</w:t>
      </w:r>
      <w:r w:rsidRPr="00923474">
        <w:t xml:space="preserve">alam prosesnya, </w:t>
      </w:r>
      <w:r w:rsidRPr="00923474">
        <w:rPr>
          <w:lang w:val="en-US"/>
        </w:rPr>
        <w:t xml:space="preserve"> </w:t>
      </w:r>
      <w:r w:rsidRPr="00923474">
        <w:t>seharusnya guru memanfaatkan metode dalam pembelajaran.</w:t>
      </w:r>
      <w:r w:rsidRPr="00923474">
        <w:rPr>
          <w:lang w:val="en-US"/>
        </w:rPr>
        <w:t xml:space="preserve"> </w:t>
      </w:r>
      <w:r w:rsidRPr="00923474">
        <w:t>Metode yang diterapkan oleh guru  dirancang agar pembelajaran berlangsung tidak membosankan tanpa mengesampingkan tujuan pembelajara</w:t>
      </w:r>
      <w:r w:rsidRPr="00923474">
        <w:rPr>
          <w:lang w:val="en-US"/>
        </w:rPr>
        <w:t xml:space="preserve"> </w:t>
      </w:r>
      <w:r w:rsidRPr="00923474">
        <w:t xml:space="preserve">seperti </w:t>
      </w:r>
      <w:r w:rsidRPr="00923474">
        <w:rPr>
          <w:lang w:val="en-US"/>
        </w:rPr>
        <w:t xml:space="preserve">menggunakan media gambar animasi. </w:t>
      </w:r>
      <w:r w:rsidRPr="00923474">
        <w:t xml:space="preserve"> </w:t>
      </w:r>
      <w:r w:rsidRPr="00923474">
        <w:rPr>
          <w:rFonts w:eastAsiaTheme="minorHAnsi"/>
        </w:rPr>
        <w:t xml:space="preserve">Penggunaan berbagai alat bantu sebagai media pembelajaran  diharapkan mampu membantu proses belajar membaca. </w:t>
      </w:r>
      <w:r w:rsidRPr="00923474">
        <w:t>Pemakaian media dalam proses pembelajaran dapat membangkitkan keinginan dan minat yang baru, membangkitkan motivasi, memberikan rangsangan kegiatan belajar.</w:t>
      </w:r>
      <w:r w:rsidRPr="00923474">
        <w:rPr>
          <w:lang w:val="en-US"/>
        </w:rPr>
        <w:t xml:space="preserve"> </w:t>
      </w:r>
      <w:r w:rsidRPr="00923474">
        <w:t>Media akan dapat menarik minat anak dan akhirnya berkonsentrasi untuk belajar dan memahami pelajaran.</w:t>
      </w:r>
      <w:r w:rsidRPr="00923474">
        <w:rPr>
          <w:lang w:val="en-US"/>
        </w:rPr>
        <w:t xml:space="preserve"> </w:t>
      </w:r>
    </w:p>
    <w:p w:rsidR="00CF3A79" w:rsidRPr="00923474" w:rsidRDefault="00CF3A79" w:rsidP="00CF3A79">
      <w:pPr>
        <w:pStyle w:val="ListParagraph"/>
        <w:spacing w:line="480" w:lineRule="auto"/>
        <w:ind w:left="0" w:right="-14" w:firstLine="720"/>
        <w:jc w:val="both"/>
        <w:rPr>
          <w:lang w:val="en-US"/>
        </w:rPr>
      </w:pPr>
      <w:r w:rsidRPr="00923474">
        <w:t xml:space="preserve">Berdasarkan hasil penelitian dan analisis data sebagaimana telah diuraikan sebelumnya maka terdapat peningkatan kemampuan membaca permulaan setelah </w:t>
      </w:r>
      <w:r w:rsidRPr="00923474">
        <w:rPr>
          <w:lang w:val="en-US"/>
        </w:rPr>
        <w:t xml:space="preserve">menggunakan media gambar animasi </w:t>
      </w:r>
      <w:r w:rsidRPr="00923474">
        <w:t>pada murid tunagrahita ringan kelas dasar II SLB</w:t>
      </w:r>
      <w:r w:rsidR="00F543F5" w:rsidRPr="00923474">
        <w:rPr>
          <w:lang w:val="en-US"/>
        </w:rPr>
        <w:t>N</w:t>
      </w:r>
      <w:r w:rsidRPr="00923474">
        <w:t xml:space="preserve"> Pembina Tingkat Provinsi Sulawesi Selatan. Hal ini ditunjukkan, berdasarkan hasil </w:t>
      </w:r>
      <w:r w:rsidRPr="00923474">
        <w:rPr>
          <w:i/>
        </w:rPr>
        <w:t xml:space="preserve">pretest </w:t>
      </w:r>
      <w:r w:rsidRPr="00923474">
        <w:t>kemampuan murid tunagrahit</w:t>
      </w:r>
      <w:r w:rsidR="00807F90" w:rsidRPr="00923474">
        <w:t>a ringan masih berada dibawah k</w:t>
      </w:r>
      <w:r w:rsidRPr="00923474">
        <w:t xml:space="preserve">riteria </w:t>
      </w:r>
      <w:r w:rsidRPr="00923474">
        <w:lastRenderedPageBreak/>
        <w:t>ketuntasan minimal</w:t>
      </w:r>
      <w:r w:rsidRPr="00923474">
        <w:rPr>
          <w:lang w:val="en-US"/>
        </w:rPr>
        <w:t xml:space="preserve"> dimana ke empat murid mendapat nilai dibawah 60. </w:t>
      </w:r>
      <w:r w:rsidRPr="00923474">
        <w:t xml:space="preserve">Setelah </w:t>
      </w:r>
      <w:r w:rsidRPr="00923474">
        <w:rPr>
          <w:lang w:val="en-US"/>
        </w:rPr>
        <w:t xml:space="preserve">menggunakan media gambar animasi </w:t>
      </w:r>
      <w:r w:rsidRPr="00923474">
        <w:t xml:space="preserve"> maka kemampuan membaca permulaan murid tunagrahita ringan kelas dasar II mengalami kemajuan. Dari hasil </w:t>
      </w:r>
      <w:r w:rsidRPr="00923474">
        <w:rPr>
          <w:i/>
        </w:rPr>
        <w:t>posttest</w:t>
      </w:r>
      <w:r w:rsidRPr="00923474">
        <w:t xml:space="preserve"> yang dilakukan terhadap ke-e</w:t>
      </w:r>
      <w:r w:rsidRPr="00923474">
        <w:rPr>
          <w:lang w:val="en-US"/>
        </w:rPr>
        <w:t>mpat</w:t>
      </w:r>
      <w:r w:rsidRPr="00923474">
        <w:t xml:space="preserve"> murid tunagrahita ringan, menunjukkan hasil diatas kriteria ketuntasan minimal, yaitu </w:t>
      </w:r>
      <w:r w:rsidRPr="00923474">
        <w:rPr>
          <w:lang w:val="en-US"/>
        </w:rPr>
        <w:t>DH</w:t>
      </w:r>
      <w:r w:rsidRPr="00923474">
        <w:t xml:space="preserve"> mendapat nilai </w:t>
      </w:r>
      <w:r w:rsidR="000E1DEC" w:rsidRPr="00923474">
        <w:rPr>
          <w:lang w:val="en-US"/>
        </w:rPr>
        <w:t>70</w:t>
      </w:r>
      <w:r w:rsidRPr="00923474">
        <w:t xml:space="preserve">, </w:t>
      </w:r>
      <w:r w:rsidRPr="00923474">
        <w:rPr>
          <w:lang w:val="en-US"/>
        </w:rPr>
        <w:t>WY</w:t>
      </w:r>
      <w:r w:rsidRPr="00923474">
        <w:t xml:space="preserve"> </w:t>
      </w:r>
      <w:r w:rsidR="000E1DEC" w:rsidRPr="00923474">
        <w:rPr>
          <w:lang w:val="en-US"/>
        </w:rPr>
        <w:t>90</w:t>
      </w:r>
      <w:r w:rsidRPr="00923474">
        <w:t xml:space="preserve">, </w:t>
      </w:r>
      <w:r w:rsidRPr="00923474">
        <w:rPr>
          <w:lang w:val="en-US"/>
        </w:rPr>
        <w:t>NS</w:t>
      </w:r>
      <w:r w:rsidRPr="00923474">
        <w:t xml:space="preserve"> </w:t>
      </w:r>
      <w:r w:rsidR="000E1DEC" w:rsidRPr="00923474">
        <w:rPr>
          <w:lang w:val="en-US"/>
        </w:rPr>
        <w:t>80</w:t>
      </w:r>
      <w:r w:rsidRPr="00923474">
        <w:t xml:space="preserve">, </w:t>
      </w:r>
      <w:r w:rsidR="000E1DEC" w:rsidRPr="00923474">
        <w:rPr>
          <w:lang w:val="en-US"/>
        </w:rPr>
        <w:t>dan VR 70</w:t>
      </w:r>
      <w:r w:rsidRPr="00923474">
        <w:t xml:space="preserve">. Hasil tersebut mengindikasikan bahwa </w:t>
      </w:r>
      <w:r w:rsidRPr="00923474">
        <w:rPr>
          <w:lang w:val="en-US"/>
        </w:rPr>
        <w:t>media gambar animasi</w:t>
      </w:r>
      <w:r w:rsidRPr="00923474">
        <w:t xml:space="preserve"> efektif diterapkan dalam pembelajaran membaca permulaan karena </w:t>
      </w:r>
      <w:r w:rsidRPr="00923474">
        <w:rPr>
          <w:lang w:val="en-US"/>
        </w:rPr>
        <w:t>media</w:t>
      </w:r>
      <w:r w:rsidRPr="00923474">
        <w:t xml:space="preserve"> tersebut dapat menarik perhatian murid yang secara tidak langsung dapat merangsang minat belajarnya. </w:t>
      </w:r>
    </w:p>
    <w:p w:rsidR="00CF3A79" w:rsidRPr="00923474" w:rsidRDefault="00CF3A79" w:rsidP="00CF3A79">
      <w:pPr>
        <w:pStyle w:val="ListParagraph"/>
        <w:spacing w:before="240" w:line="480" w:lineRule="auto"/>
        <w:ind w:left="0" w:right="-14" w:firstLine="720"/>
        <w:jc w:val="both"/>
      </w:pPr>
      <w:r w:rsidRPr="00923474">
        <w:t xml:space="preserve">Selanjutnya berdasarkan perbandingan hasil tes awal dengan hasil tes akhir maka dapat diperoleh gambaran bahwa ada peningkatan </w:t>
      </w:r>
      <w:r w:rsidRPr="00923474">
        <w:rPr>
          <w:lang w:val="en-US"/>
        </w:rPr>
        <w:t>kemam</w:t>
      </w:r>
      <w:r w:rsidRPr="00923474">
        <w:t>p</w:t>
      </w:r>
      <w:r w:rsidRPr="00923474">
        <w:rPr>
          <w:lang w:val="en-US"/>
        </w:rPr>
        <w:t>uan</w:t>
      </w:r>
      <w:r w:rsidRPr="00923474">
        <w:t xml:space="preserve"> membaca </w:t>
      </w:r>
      <w:r w:rsidRPr="00923474">
        <w:rPr>
          <w:lang w:val="en-US"/>
        </w:rPr>
        <w:t xml:space="preserve">suku kata dan </w:t>
      </w:r>
      <w:r w:rsidRPr="00923474">
        <w:t>kata</w:t>
      </w:r>
      <w:r w:rsidRPr="00923474">
        <w:rPr>
          <w:lang w:val="en-US"/>
        </w:rPr>
        <w:t xml:space="preserve"> </w:t>
      </w:r>
      <w:r w:rsidRPr="00923474">
        <w:t>pada murid tunagrahita ringan kelas dasar II di SLB</w:t>
      </w:r>
      <w:r w:rsidR="00F543F5" w:rsidRPr="00923474">
        <w:rPr>
          <w:lang w:val="en-US"/>
        </w:rPr>
        <w:t>N</w:t>
      </w:r>
      <w:r w:rsidRPr="00923474">
        <w:t xml:space="preserve"> Pembina Tingkat Provinsi Sulawesi Selatan setelah diberikan pembelajaran membaca </w:t>
      </w:r>
      <w:r w:rsidRPr="00923474">
        <w:rPr>
          <w:lang w:val="en-US"/>
        </w:rPr>
        <w:t>permulaan</w:t>
      </w:r>
      <w:r w:rsidRPr="00923474">
        <w:t xml:space="preserve"> dengan </w:t>
      </w:r>
      <w:r w:rsidRPr="00923474">
        <w:rPr>
          <w:lang w:val="en-US"/>
        </w:rPr>
        <w:t>media gambar animasi</w:t>
      </w:r>
      <w:r w:rsidRPr="00923474">
        <w:t>. Hal tersebut ditunjukkan dengan hasil perbandingan antara nilai yang diperoleh murid pada tes awal dengan nilai yang diperoleh pada tes akhir, yakni keempat atau keseluruhan murid tunagrahita ringan kelas dasar II di SLB Pembina Tingkat Provinsi Sulawesi Selatan  memperoleh nilai yang lebih tinggi pada tes akhir dari pada nilai yang diperoleh pada tes awal,  atau dengan kata lain keempat murid tunagrahita ringan kelas dasar II di SLB</w:t>
      </w:r>
      <w:r w:rsidR="00F543F5" w:rsidRPr="00923474">
        <w:t>N</w:t>
      </w:r>
      <w:r w:rsidRPr="00923474">
        <w:t xml:space="preserve"> Pembina Tingkat Provinsi Sulawesi Selatan memperoleh nilai diatas standar nilai KKM yaitu keempatnya mendapat nilai diatas 60 yang mendapt nilai tuntas. </w:t>
      </w:r>
      <w:r w:rsidRPr="00923474">
        <w:rPr>
          <w:lang w:val="en-US"/>
        </w:rPr>
        <w:t>D</w:t>
      </w:r>
      <w:r w:rsidRPr="00923474">
        <w:t xml:space="preserve">engan guru meneruskan pembelajaran dengan </w:t>
      </w:r>
      <w:r w:rsidRPr="00923474">
        <w:rPr>
          <w:lang w:val="en-US"/>
        </w:rPr>
        <w:t>menggunakan media gambar animasi</w:t>
      </w:r>
      <w:r w:rsidRPr="00923474">
        <w:t xml:space="preserve">, bukan mustahil kemampuan membaca </w:t>
      </w:r>
      <w:r w:rsidRPr="00923474">
        <w:lastRenderedPageBreak/>
        <w:t>permulaan murid tunagrahita ringan kelas dasar II di SLB Pembina Provinsi Sulawesi Selatan mencapai 100%.</w:t>
      </w:r>
    </w:p>
    <w:p w:rsidR="00251523" w:rsidRPr="00923474" w:rsidRDefault="00251523" w:rsidP="00251523">
      <w:pPr>
        <w:spacing w:line="480" w:lineRule="auto"/>
        <w:ind w:firstLine="720"/>
        <w:jc w:val="both"/>
      </w:pPr>
      <w:r w:rsidRPr="00923474">
        <w:t>Hasil penelitian di</w:t>
      </w:r>
      <w:r w:rsidR="00394A54" w:rsidRPr="00923474">
        <w:rPr>
          <w:lang w:val="en-US"/>
        </w:rPr>
        <w:t xml:space="preserve"> </w:t>
      </w:r>
      <w:r w:rsidRPr="00923474">
        <w:t>atas sangat relevan dengan pendapat Djamarah dan Zain      ( 2002:138 ) bahwa :</w:t>
      </w:r>
    </w:p>
    <w:p w:rsidR="00251523" w:rsidRPr="00923474" w:rsidRDefault="00251523" w:rsidP="00251523">
      <w:pPr>
        <w:ind w:left="709" w:right="1043" w:firstLine="11"/>
        <w:jc w:val="both"/>
      </w:pPr>
      <w:r w:rsidRPr="00923474">
        <w:t>Proses belajar mengajar dengan bantuan media mempertinggi kegiatan belajar anak didik dalam tenggang waktu yang cukup lama. Itu berarti kegiatan belajar anak didik dengan bantuan media akan menghasilkan proses dan hasil belajar yang lebih baik dari pada tampa bantuan media.</w:t>
      </w:r>
    </w:p>
    <w:p w:rsidR="00251523" w:rsidRPr="00923474" w:rsidRDefault="00251523" w:rsidP="00251523">
      <w:pPr>
        <w:ind w:left="709" w:firstLine="11"/>
        <w:jc w:val="both"/>
      </w:pPr>
    </w:p>
    <w:p w:rsidR="00251523" w:rsidRPr="00923474" w:rsidRDefault="00251523" w:rsidP="00251523">
      <w:pPr>
        <w:spacing w:line="480" w:lineRule="auto"/>
        <w:ind w:firstLine="720"/>
        <w:jc w:val="both"/>
        <w:rPr>
          <w:bCs/>
        </w:rPr>
      </w:pPr>
      <w:r w:rsidRPr="00923474">
        <w:t>Berdasarkan hasil penelitian yang telah dilakukan dan pendapat di</w:t>
      </w:r>
      <w:r w:rsidR="00394A54" w:rsidRPr="00923474">
        <w:t xml:space="preserve"> </w:t>
      </w:r>
      <w:r w:rsidRPr="00923474">
        <w:t xml:space="preserve">atas, jelas bahwa tingkat kemampuan murid dalam  memahami materi khususnya pada membaca permulaan akan lebih baik jika dalam kegiatan pembelajaran tersebut di gunakan media gambar animasi , karena hal tersebut akan membuat kondisi belajar yang berbeda dan lebih menarik  serta dapat memperlancar interaksi antara guru dengan murid sehingga kegiatan pembelajaran akan lebih efektif dan efisien. Sehingga dapat dinyatakan bahwa penerapan media gambar animasi dapat membantu meningkatkan kemampuan membaca permulaan pada murid tunagrahita kelas dasar II di SLB Negeri Pembina Tingkat Sulawesi Selatan . </w:t>
      </w:r>
    </w:p>
    <w:p w:rsidR="00251523" w:rsidRPr="00923474" w:rsidRDefault="00251523" w:rsidP="00CF3A79">
      <w:pPr>
        <w:pStyle w:val="ListParagraph"/>
        <w:spacing w:before="240" w:line="480" w:lineRule="auto"/>
        <w:ind w:left="0" w:right="-14" w:firstLine="720"/>
        <w:jc w:val="both"/>
        <w:rPr>
          <w:lang w:val="en-US"/>
        </w:rPr>
      </w:pPr>
    </w:p>
    <w:p w:rsidR="00CF3A79" w:rsidRPr="00923474" w:rsidRDefault="00CF3A79" w:rsidP="00CF3A79">
      <w:pPr>
        <w:spacing w:line="480" w:lineRule="auto"/>
        <w:ind w:firstLine="567"/>
        <w:jc w:val="both"/>
      </w:pPr>
    </w:p>
    <w:p w:rsidR="005D0413" w:rsidRPr="005D0413" w:rsidRDefault="005D0413" w:rsidP="00CF3A79">
      <w:pPr>
        <w:spacing w:line="480" w:lineRule="auto"/>
        <w:ind w:firstLine="567"/>
        <w:jc w:val="both"/>
      </w:pPr>
    </w:p>
    <w:p w:rsidR="00CF3A79" w:rsidRPr="003B7350" w:rsidRDefault="00CF3A79" w:rsidP="00CF3A79">
      <w:pPr>
        <w:spacing w:before="240" w:line="480" w:lineRule="auto"/>
        <w:jc w:val="both"/>
        <w:rPr>
          <w:lang w:val="en-US"/>
        </w:rPr>
      </w:pPr>
    </w:p>
    <w:p w:rsidR="007279E8" w:rsidRPr="00887F4B" w:rsidRDefault="007279E8"/>
    <w:sectPr w:rsidR="007279E8" w:rsidRPr="00887F4B" w:rsidSect="00923474">
      <w:headerReference w:type="default" r:id="rId10"/>
      <w:headerReference w:type="first" r:id="rId11"/>
      <w:footerReference w:type="first" r:id="rId12"/>
      <w:pgSz w:w="12240" w:h="15840" w:code="1"/>
      <w:pgMar w:top="2268" w:right="1701" w:bottom="1701" w:left="2268" w:header="1134" w:footer="850"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D34" w:rsidRDefault="00E62D34" w:rsidP="00484A37">
      <w:r>
        <w:separator/>
      </w:r>
    </w:p>
  </w:endnote>
  <w:endnote w:type="continuationSeparator" w:id="1">
    <w:p w:rsidR="00E62D34" w:rsidRDefault="00E62D34" w:rsidP="00484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B" w:rsidRPr="00923474" w:rsidRDefault="00923474" w:rsidP="00152421">
    <w:pPr>
      <w:pStyle w:val="Footer"/>
      <w:jc w:val="center"/>
      <w:rPr>
        <w:lang w:val="en-US"/>
      </w:rPr>
    </w:pPr>
    <w:r>
      <w:t>3</w:t>
    </w:r>
    <w:r>
      <w:rPr>
        <w:lang w:val="en-US"/>
      </w:rPr>
      <w:t>8</w:t>
    </w:r>
  </w:p>
  <w:p w:rsidR="00E62D34" w:rsidRPr="00152421" w:rsidRDefault="00E62D34" w:rsidP="003B735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D34" w:rsidRDefault="00E62D34" w:rsidP="00484A37">
      <w:r>
        <w:separator/>
      </w:r>
    </w:p>
  </w:footnote>
  <w:footnote w:type="continuationSeparator" w:id="1">
    <w:p w:rsidR="00E62D34" w:rsidRDefault="00E62D34" w:rsidP="00484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46781"/>
      <w:docPartObj>
        <w:docPartGallery w:val="Page Numbers (Top of Page)"/>
        <w:docPartUnique/>
      </w:docPartObj>
    </w:sdtPr>
    <w:sdtContent>
      <w:p w:rsidR="003B7350" w:rsidRDefault="00080DBC">
        <w:pPr>
          <w:pStyle w:val="Header"/>
          <w:jc w:val="right"/>
        </w:pPr>
        <w:fldSimple w:instr=" PAGE   \* MERGEFORMAT ">
          <w:r w:rsidR="00923474">
            <w:t>56</w:t>
          </w:r>
        </w:fldSimple>
      </w:p>
    </w:sdtContent>
  </w:sdt>
  <w:p w:rsidR="00CE641B" w:rsidRDefault="00CE64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50" w:rsidRDefault="003B7350" w:rsidP="003B7350">
    <w:pPr>
      <w:pStyle w:val="Header"/>
      <w:jc w:val="right"/>
    </w:pPr>
  </w:p>
  <w:p w:rsidR="00590974" w:rsidRDefault="00590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B08"/>
    <w:multiLevelType w:val="hybridMultilevel"/>
    <w:tmpl w:val="3ECEA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2637"/>
    <w:multiLevelType w:val="hybridMultilevel"/>
    <w:tmpl w:val="A93AB21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11100"/>
    <w:multiLevelType w:val="hybridMultilevel"/>
    <w:tmpl w:val="9064E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B03"/>
    <w:multiLevelType w:val="hybridMultilevel"/>
    <w:tmpl w:val="3C281D6A"/>
    <w:lvl w:ilvl="0" w:tplc="BA86567C">
      <w:start w:val="1"/>
      <w:numFmt w:val="decimal"/>
      <w:lvlText w:val="%1."/>
      <w:lvlJc w:val="left"/>
      <w:pPr>
        <w:ind w:left="10080" w:hanging="360"/>
      </w:pPr>
      <w:rPr>
        <w:rFonts w:hint="default"/>
        <w:b/>
      </w:rPr>
    </w:lvl>
    <w:lvl w:ilvl="1" w:tplc="04090019">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5EB6346"/>
    <w:multiLevelType w:val="hybridMultilevel"/>
    <w:tmpl w:val="9652530E"/>
    <w:lvl w:ilvl="0" w:tplc="BC6E6D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BB5B45"/>
    <w:multiLevelType w:val="hybridMultilevel"/>
    <w:tmpl w:val="E60AA6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D5BA1"/>
    <w:multiLevelType w:val="multilevel"/>
    <w:tmpl w:val="14E8574C"/>
    <w:lvl w:ilvl="0">
      <w:start w:val="1"/>
      <w:numFmt w:val="bullet"/>
      <w:lvlText w:val=""/>
      <w:lvlJc w:val="left"/>
      <w:pPr>
        <w:tabs>
          <w:tab w:val="num" w:pos="1530"/>
        </w:tabs>
        <w:ind w:left="1530" w:hanging="720"/>
      </w:pPr>
      <w:rPr>
        <w:rFonts w:ascii="Wingdings" w:hAnsi="Wingding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1583FE7"/>
    <w:multiLevelType w:val="hybridMultilevel"/>
    <w:tmpl w:val="E60AA6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E726AF"/>
    <w:multiLevelType w:val="hybridMultilevel"/>
    <w:tmpl w:val="52342B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5609C4"/>
    <w:multiLevelType w:val="hybridMultilevel"/>
    <w:tmpl w:val="64B86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10"/>
  </w:num>
  <w:num w:numId="6">
    <w:abstractNumId w:val="6"/>
  </w:num>
  <w:num w:numId="7">
    <w:abstractNumId w:val="0"/>
  </w:num>
  <w:num w:numId="8">
    <w:abstractNumId w:val="12"/>
  </w:num>
  <w:num w:numId="9">
    <w:abstractNumId w:val="2"/>
  </w:num>
  <w:num w:numId="10">
    <w:abstractNumId w:val="1"/>
  </w:num>
  <w:num w:numId="11">
    <w:abstractNumId w:val="8"/>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2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C373FF"/>
    <w:rsid w:val="00013AE3"/>
    <w:rsid w:val="00051A06"/>
    <w:rsid w:val="00066998"/>
    <w:rsid w:val="00080DBC"/>
    <w:rsid w:val="000A31F1"/>
    <w:rsid w:val="000C4179"/>
    <w:rsid w:val="000C7BB4"/>
    <w:rsid w:val="000E1DEC"/>
    <w:rsid w:val="000F740D"/>
    <w:rsid w:val="001102AD"/>
    <w:rsid w:val="00122245"/>
    <w:rsid w:val="001235B0"/>
    <w:rsid w:val="00152421"/>
    <w:rsid w:val="001F7C65"/>
    <w:rsid w:val="00204D49"/>
    <w:rsid w:val="0020620B"/>
    <w:rsid w:val="002140D1"/>
    <w:rsid w:val="002326AB"/>
    <w:rsid w:val="00251523"/>
    <w:rsid w:val="0028705E"/>
    <w:rsid w:val="002A612F"/>
    <w:rsid w:val="002A7E51"/>
    <w:rsid w:val="002B35E2"/>
    <w:rsid w:val="002B470C"/>
    <w:rsid w:val="002B5DF9"/>
    <w:rsid w:val="002D0BD6"/>
    <w:rsid w:val="002D2E22"/>
    <w:rsid w:val="002F6D2A"/>
    <w:rsid w:val="00321A0D"/>
    <w:rsid w:val="003559F2"/>
    <w:rsid w:val="003628B9"/>
    <w:rsid w:val="00373DF9"/>
    <w:rsid w:val="00383398"/>
    <w:rsid w:val="00394A54"/>
    <w:rsid w:val="00395C1E"/>
    <w:rsid w:val="003A11A1"/>
    <w:rsid w:val="003B7350"/>
    <w:rsid w:val="003C3C4B"/>
    <w:rsid w:val="003C43C7"/>
    <w:rsid w:val="003C50C2"/>
    <w:rsid w:val="003D1C39"/>
    <w:rsid w:val="003E08F4"/>
    <w:rsid w:val="003E2A16"/>
    <w:rsid w:val="003F0BB2"/>
    <w:rsid w:val="004107F2"/>
    <w:rsid w:val="00446413"/>
    <w:rsid w:val="0046025B"/>
    <w:rsid w:val="00484A37"/>
    <w:rsid w:val="004A0FE0"/>
    <w:rsid w:val="004C77EC"/>
    <w:rsid w:val="004D287E"/>
    <w:rsid w:val="005000E6"/>
    <w:rsid w:val="00531879"/>
    <w:rsid w:val="005670E5"/>
    <w:rsid w:val="0058298E"/>
    <w:rsid w:val="00582B96"/>
    <w:rsid w:val="00585BD7"/>
    <w:rsid w:val="00590974"/>
    <w:rsid w:val="00590F38"/>
    <w:rsid w:val="005960E6"/>
    <w:rsid w:val="005D0413"/>
    <w:rsid w:val="005E3A62"/>
    <w:rsid w:val="00622E21"/>
    <w:rsid w:val="006420BB"/>
    <w:rsid w:val="00651C55"/>
    <w:rsid w:val="00657FB6"/>
    <w:rsid w:val="00673E36"/>
    <w:rsid w:val="0068690C"/>
    <w:rsid w:val="006A5334"/>
    <w:rsid w:val="006C742A"/>
    <w:rsid w:val="006D72DD"/>
    <w:rsid w:val="006E3768"/>
    <w:rsid w:val="00727826"/>
    <w:rsid w:val="007279E8"/>
    <w:rsid w:val="007354B7"/>
    <w:rsid w:val="00752872"/>
    <w:rsid w:val="00763EC6"/>
    <w:rsid w:val="007F612B"/>
    <w:rsid w:val="00806AFA"/>
    <w:rsid w:val="00807F90"/>
    <w:rsid w:val="0081037B"/>
    <w:rsid w:val="00813DDA"/>
    <w:rsid w:val="008736F4"/>
    <w:rsid w:val="00876B79"/>
    <w:rsid w:val="00887F4B"/>
    <w:rsid w:val="00917449"/>
    <w:rsid w:val="00923474"/>
    <w:rsid w:val="00963C7B"/>
    <w:rsid w:val="00966DF8"/>
    <w:rsid w:val="00975FED"/>
    <w:rsid w:val="00987BAB"/>
    <w:rsid w:val="00992656"/>
    <w:rsid w:val="00A02349"/>
    <w:rsid w:val="00A0235F"/>
    <w:rsid w:val="00A6520C"/>
    <w:rsid w:val="00A936DE"/>
    <w:rsid w:val="00AB4C84"/>
    <w:rsid w:val="00AE2DF5"/>
    <w:rsid w:val="00AE52AC"/>
    <w:rsid w:val="00B17C91"/>
    <w:rsid w:val="00B2349A"/>
    <w:rsid w:val="00B31AD5"/>
    <w:rsid w:val="00B36069"/>
    <w:rsid w:val="00B66376"/>
    <w:rsid w:val="00B76B84"/>
    <w:rsid w:val="00B91C68"/>
    <w:rsid w:val="00B96C79"/>
    <w:rsid w:val="00B96C98"/>
    <w:rsid w:val="00BB2EB4"/>
    <w:rsid w:val="00BB4BEB"/>
    <w:rsid w:val="00BC7B79"/>
    <w:rsid w:val="00BD12C0"/>
    <w:rsid w:val="00BE2643"/>
    <w:rsid w:val="00BF2525"/>
    <w:rsid w:val="00C149F0"/>
    <w:rsid w:val="00C233EC"/>
    <w:rsid w:val="00C373FF"/>
    <w:rsid w:val="00C41865"/>
    <w:rsid w:val="00C65D8D"/>
    <w:rsid w:val="00C722EF"/>
    <w:rsid w:val="00C7565D"/>
    <w:rsid w:val="00CB26BF"/>
    <w:rsid w:val="00CC52FA"/>
    <w:rsid w:val="00CD6B74"/>
    <w:rsid w:val="00CE641B"/>
    <w:rsid w:val="00CF3A79"/>
    <w:rsid w:val="00D162CC"/>
    <w:rsid w:val="00D24F83"/>
    <w:rsid w:val="00D7376F"/>
    <w:rsid w:val="00D771A7"/>
    <w:rsid w:val="00D92F85"/>
    <w:rsid w:val="00DA773A"/>
    <w:rsid w:val="00DC1364"/>
    <w:rsid w:val="00E14895"/>
    <w:rsid w:val="00E2150A"/>
    <w:rsid w:val="00E21959"/>
    <w:rsid w:val="00E51877"/>
    <w:rsid w:val="00E62D34"/>
    <w:rsid w:val="00E974B1"/>
    <w:rsid w:val="00EA09A0"/>
    <w:rsid w:val="00EB13DE"/>
    <w:rsid w:val="00EC1548"/>
    <w:rsid w:val="00ED224B"/>
    <w:rsid w:val="00F344B5"/>
    <w:rsid w:val="00F53EBF"/>
    <w:rsid w:val="00F543F5"/>
    <w:rsid w:val="00F5693A"/>
    <w:rsid w:val="00F762B4"/>
    <w:rsid w:val="00F84DB3"/>
    <w:rsid w:val="00FD1643"/>
    <w:rsid w:val="00FE2B15"/>
    <w:rsid w:val="00FE2D3D"/>
    <w:rsid w:val="00FF3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F"/>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FF"/>
    <w:pPr>
      <w:ind w:left="720"/>
      <w:contextualSpacing/>
    </w:pPr>
  </w:style>
  <w:style w:type="paragraph" w:styleId="Header">
    <w:name w:val="header"/>
    <w:basedOn w:val="Normal"/>
    <w:link w:val="HeaderChar"/>
    <w:uiPriority w:val="99"/>
    <w:unhideWhenUsed/>
    <w:rsid w:val="00C373FF"/>
    <w:pPr>
      <w:tabs>
        <w:tab w:val="center" w:pos="4680"/>
        <w:tab w:val="right" w:pos="9360"/>
      </w:tabs>
    </w:pPr>
  </w:style>
  <w:style w:type="character" w:customStyle="1" w:styleId="HeaderChar">
    <w:name w:val="Header Char"/>
    <w:basedOn w:val="DefaultParagraphFont"/>
    <w:link w:val="Header"/>
    <w:uiPriority w:val="99"/>
    <w:rsid w:val="00C373FF"/>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C373FF"/>
    <w:pPr>
      <w:tabs>
        <w:tab w:val="center" w:pos="4680"/>
        <w:tab w:val="right" w:pos="9360"/>
      </w:tabs>
    </w:pPr>
  </w:style>
  <w:style w:type="character" w:customStyle="1" w:styleId="FooterChar">
    <w:name w:val="Footer Char"/>
    <w:basedOn w:val="DefaultParagraphFont"/>
    <w:link w:val="Footer"/>
    <w:uiPriority w:val="99"/>
    <w:rsid w:val="00C373FF"/>
    <w:rPr>
      <w:rFonts w:ascii="Times New Roman" w:eastAsia="Times New Roman" w:hAnsi="Times New Roman" w:cs="Times New Roman"/>
      <w:noProof/>
      <w:sz w:val="24"/>
      <w:szCs w:val="24"/>
      <w:lang w:val="id-ID"/>
    </w:rPr>
  </w:style>
  <w:style w:type="character" w:styleId="Hyperlink">
    <w:name w:val="Hyperlink"/>
    <w:basedOn w:val="DefaultParagraphFont"/>
    <w:uiPriority w:val="99"/>
    <w:rsid w:val="00C373FF"/>
    <w:rPr>
      <w:rFonts w:cs="Times New Roman"/>
      <w:color w:val="0000FF"/>
      <w:u w:val="single"/>
    </w:rPr>
  </w:style>
  <w:style w:type="paragraph" w:styleId="BodyText">
    <w:name w:val="Body Text"/>
    <w:basedOn w:val="Normal"/>
    <w:link w:val="BodyTextChar"/>
    <w:rsid w:val="00C373FF"/>
    <w:pPr>
      <w:spacing w:line="480" w:lineRule="auto"/>
      <w:jc w:val="both"/>
    </w:pPr>
    <w:rPr>
      <w:noProof w:val="0"/>
      <w:lang w:val="en-US"/>
    </w:rPr>
  </w:style>
  <w:style w:type="character" w:customStyle="1" w:styleId="BodyTextChar">
    <w:name w:val="Body Text Char"/>
    <w:basedOn w:val="DefaultParagraphFont"/>
    <w:link w:val="BodyText"/>
    <w:rsid w:val="00C373FF"/>
    <w:rPr>
      <w:rFonts w:ascii="Times New Roman" w:eastAsia="Times New Roman" w:hAnsi="Times New Roman" w:cs="Times New Roman"/>
      <w:sz w:val="24"/>
      <w:szCs w:val="24"/>
    </w:rPr>
  </w:style>
  <w:style w:type="paragraph" w:styleId="NormalWeb">
    <w:name w:val="Normal (Web)"/>
    <w:basedOn w:val="Normal"/>
    <w:rsid w:val="00C373FF"/>
    <w:pPr>
      <w:spacing w:before="100" w:beforeAutospacing="1" w:after="100" w:afterAutospacing="1"/>
    </w:pPr>
    <w:rPr>
      <w:noProof w:val="0"/>
      <w:lang w:val="en-US"/>
    </w:rPr>
  </w:style>
  <w:style w:type="paragraph" w:styleId="BalloonText">
    <w:name w:val="Balloon Text"/>
    <w:basedOn w:val="Normal"/>
    <w:link w:val="BalloonTextChar"/>
    <w:uiPriority w:val="99"/>
    <w:semiHidden/>
    <w:unhideWhenUsed/>
    <w:rsid w:val="00C373FF"/>
    <w:rPr>
      <w:rFonts w:ascii="Tahoma" w:hAnsi="Tahoma" w:cs="Tahoma"/>
      <w:sz w:val="16"/>
      <w:szCs w:val="16"/>
    </w:rPr>
  </w:style>
  <w:style w:type="character" w:customStyle="1" w:styleId="BalloonTextChar">
    <w:name w:val="Balloon Text Char"/>
    <w:basedOn w:val="DefaultParagraphFont"/>
    <w:link w:val="BalloonText"/>
    <w:uiPriority w:val="99"/>
    <w:semiHidden/>
    <w:rsid w:val="00C373FF"/>
    <w:rPr>
      <w:rFonts w:ascii="Tahoma" w:eastAsia="Times New Roman" w:hAnsi="Tahoma" w:cs="Tahoma"/>
      <w:noProof/>
      <w:sz w:val="16"/>
      <w:szCs w:val="16"/>
      <w:lang w:val="id-ID"/>
    </w:rPr>
  </w:style>
  <w:style w:type="table" w:styleId="TableGrid">
    <w:name w:val="Table Grid"/>
    <w:basedOn w:val="TableNormal"/>
    <w:uiPriority w:val="59"/>
    <w:rsid w:val="00E62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1A0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7"/>
  <c:chart>
    <c:autoTitleDeleted val="1"/>
    <c:plotArea>
      <c:layout>
        <c:manualLayout>
          <c:layoutTarget val="inner"/>
          <c:xMode val="edge"/>
          <c:yMode val="edge"/>
          <c:x val="0.16286506981049492"/>
          <c:y val="8.3134834534545898E-2"/>
          <c:w val="0.71408899552483462"/>
          <c:h val="0.67365087638202392"/>
        </c:manualLayout>
      </c:layout>
      <c:barChart>
        <c:barDir val="col"/>
        <c:grouping val="clustered"/>
        <c:ser>
          <c:idx val="0"/>
          <c:order val="0"/>
          <c:tx>
            <c:strRef>
              <c:f>Sheet1!$B$1</c:f>
              <c:strCache>
                <c:ptCount val="1"/>
                <c:pt idx="0">
                  <c:v>SKOR</c:v>
                </c:pt>
              </c:strCache>
            </c:strRef>
          </c:tx>
          <c:spPr>
            <a:solidFill>
              <a:schemeClr val="tx1"/>
            </a:solidFill>
          </c:spPr>
          <c:cat>
            <c:strRef>
              <c:f>Sheet1!$A$2:$A$5</c:f>
              <c:strCache>
                <c:ptCount val="4"/>
                <c:pt idx="0">
                  <c:v>DH</c:v>
                </c:pt>
                <c:pt idx="1">
                  <c:v>WY</c:v>
                </c:pt>
                <c:pt idx="2">
                  <c:v>NS</c:v>
                </c:pt>
                <c:pt idx="3">
                  <c:v>VR</c:v>
                </c:pt>
              </c:strCache>
            </c:strRef>
          </c:cat>
          <c:val>
            <c:numRef>
              <c:f>Sheet1!$B$2:$B$5</c:f>
              <c:numCache>
                <c:formatCode>General</c:formatCode>
                <c:ptCount val="4"/>
                <c:pt idx="0">
                  <c:v>20</c:v>
                </c:pt>
                <c:pt idx="1">
                  <c:v>50</c:v>
                </c:pt>
                <c:pt idx="2">
                  <c:v>40</c:v>
                </c:pt>
                <c:pt idx="3">
                  <c:v>30</c:v>
                </c:pt>
              </c:numCache>
            </c:numRef>
          </c:val>
        </c:ser>
        <c:axId val="99961472"/>
        <c:axId val="99983744"/>
      </c:barChart>
      <c:catAx>
        <c:axId val="99961472"/>
        <c:scaling>
          <c:orientation val="minMax"/>
        </c:scaling>
        <c:axPos val="b"/>
        <c:tickLblPos val="nextTo"/>
        <c:spPr>
          <a:ln>
            <a:solidFill>
              <a:schemeClr val="tx1"/>
            </a:solidFill>
          </a:ln>
        </c:spPr>
        <c:txPr>
          <a:bodyPr/>
          <a:lstStyle/>
          <a:p>
            <a:pPr>
              <a:defRPr lang="id-ID"/>
            </a:pPr>
            <a:endParaRPr lang="en-US"/>
          </a:p>
        </c:txPr>
        <c:crossAx val="99983744"/>
        <c:crosses val="autoZero"/>
        <c:auto val="1"/>
        <c:lblAlgn val="ctr"/>
        <c:lblOffset val="100"/>
      </c:catAx>
      <c:valAx>
        <c:axId val="99983744"/>
        <c:scaling>
          <c:orientation val="minMax"/>
        </c:scaling>
        <c:axPos val="l"/>
        <c:majorGridlines/>
        <c:minorGridlines>
          <c:spPr>
            <a:ln>
              <a:solidFill>
                <a:schemeClr val="tx1"/>
              </a:solidFill>
            </a:ln>
          </c:spPr>
        </c:minorGridlines>
        <c:title>
          <c:tx>
            <c:rich>
              <a:bodyPr rot="-5400000" vert="horz"/>
              <a:lstStyle/>
              <a:p>
                <a:pPr>
                  <a:defRPr lang="id-ID"/>
                </a:pPr>
                <a:r>
                  <a:rPr lang="en-US"/>
                  <a:t>NILAI  (pretest)</a:t>
                </a:r>
                <a:endParaRPr lang="id-ID"/>
              </a:p>
            </c:rich>
          </c:tx>
          <c:layout>
            <c:manualLayout>
              <c:xMode val="edge"/>
              <c:yMode val="edge"/>
              <c:x val="2.4180802850474956E-2"/>
              <c:y val="0.12157177473699605"/>
            </c:manualLayout>
          </c:layout>
        </c:title>
        <c:numFmt formatCode="General" sourceLinked="1"/>
        <c:tickLblPos val="nextTo"/>
        <c:txPr>
          <a:bodyPr/>
          <a:lstStyle/>
          <a:p>
            <a:pPr>
              <a:defRPr lang="id-ID"/>
            </a:pPr>
            <a:endParaRPr lang="en-US"/>
          </a:p>
        </c:txPr>
        <c:crossAx val="99961472"/>
        <c:crosses val="autoZero"/>
        <c:crossBetween val="between"/>
        <c:majorUnit val="10"/>
        <c:minorUnit val="2"/>
      </c:valAx>
    </c:plotArea>
    <c:plotVisOnly val="1"/>
    <c:dispBlanksAs val="gap"/>
  </c:chart>
  <c:spPr>
    <a:ln>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manualLayout>
          <c:layoutTarget val="inner"/>
          <c:xMode val="edge"/>
          <c:yMode val="edge"/>
          <c:x val="0.16503891162076356"/>
          <c:y val="4.7446665320681085E-2"/>
          <c:w val="0.71269034602115811"/>
          <c:h val="0.81374621441550621"/>
        </c:manualLayout>
      </c:layout>
      <c:barChart>
        <c:barDir val="col"/>
        <c:grouping val="clustered"/>
        <c:ser>
          <c:idx val="0"/>
          <c:order val="0"/>
          <c:tx>
            <c:strRef>
              <c:f>Sheet1!$B$1</c:f>
              <c:strCache>
                <c:ptCount val="1"/>
                <c:pt idx="0">
                  <c:v>SKOR</c:v>
                </c:pt>
              </c:strCache>
            </c:strRef>
          </c:tx>
          <c:spPr>
            <a:solidFill>
              <a:schemeClr val="tx1"/>
            </a:solidFill>
          </c:spPr>
          <c:cat>
            <c:strRef>
              <c:f>Sheet1!$A$2:$A$5</c:f>
              <c:strCache>
                <c:ptCount val="4"/>
                <c:pt idx="0">
                  <c:v>DH</c:v>
                </c:pt>
                <c:pt idx="1">
                  <c:v>WY</c:v>
                </c:pt>
                <c:pt idx="2">
                  <c:v>NS</c:v>
                </c:pt>
                <c:pt idx="3">
                  <c:v>VR</c:v>
                </c:pt>
              </c:strCache>
            </c:strRef>
          </c:cat>
          <c:val>
            <c:numRef>
              <c:f>Sheet1!$B$2:$B$5</c:f>
              <c:numCache>
                <c:formatCode>General</c:formatCode>
                <c:ptCount val="4"/>
                <c:pt idx="0">
                  <c:v>70</c:v>
                </c:pt>
                <c:pt idx="1">
                  <c:v>90</c:v>
                </c:pt>
                <c:pt idx="2">
                  <c:v>80</c:v>
                </c:pt>
                <c:pt idx="3">
                  <c:v>70</c:v>
                </c:pt>
              </c:numCache>
            </c:numRef>
          </c:val>
        </c:ser>
        <c:axId val="99975552"/>
        <c:axId val="99977088"/>
      </c:barChart>
      <c:catAx>
        <c:axId val="99975552"/>
        <c:scaling>
          <c:orientation val="minMax"/>
        </c:scaling>
        <c:axPos val="b"/>
        <c:tickLblPos val="nextTo"/>
        <c:spPr>
          <a:ln>
            <a:solidFill>
              <a:schemeClr val="tx1"/>
            </a:solidFill>
          </a:ln>
        </c:spPr>
        <c:txPr>
          <a:bodyPr/>
          <a:lstStyle/>
          <a:p>
            <a:pPr>
              <a:defRPr lang="id-ID"/>
            </a:pPr>
            <a:endParaRPr lang="en-US"/>
          </a:p>
        </c:txPr>
        <c:crossAx val="99977088"/>
        <c:crosses val="autoZero"/>
        <c:auto val="1"/>
        <c:lblAlgn val="ctr"/>
        <c:lblOffset val="100"/>
      </c:catAx>
      <c:valAx>
        <c:axId val="99977088"/>
        <c:scaling>
          <c:orientation val="minMax"/>
          <c:max val="100"/>
        </c:scaling>
        <c:axPos val="l"/>
        <c:majorGridlines/>
        <c:minorGridlines>
          <c:spPr>
            <a:ln>
              <a:solidFill>
                <a:schemeClr val="tx1"/>
              </a:solidFill>
            </a:ln>
          </c:spPr>
        </c:minorGridlines>
        <c:title>
          <c:tx>
            <c:rich>
              <a:bodyPr rot="-5400000" vert="horz"/>
              <a:lstStyle/>
              <a:p>
                <a:pPr>
                  <a:defRPr lang="id-ID"/>
                </a:pPr>
                <a:r>
                  <a:rPr lang="en-US"/>
                  <a:t> NILAI</a:t>
                </a:r>
                <a:r>
                  <a:rPr lang="en-US" baseline="0"/>
                  <a:t> </a:t>
                </a:r>
                <a:r>
                  <a:rPr lang="en-US"/>
                  <a:t> (posttest)</a:t>
                </a:r>
                <a:endParaRPr lang="id-ID"/>
              </a:p>
            </c:rich>
          </c:tx>
          <c:layout>
            <c:manualLayout>
              <c:xMode val="edge"/>
              <c:yMode val="edge"/>
              <c:x val="3.7876651881396932E-2"/>
              <c:y val="0.34931186486304616"/>
            </c:manualLayout>
          </c:layout>
        </c:title>
        <c:numFmt formatCode="General" sourceLinked="1"/>
        <c:tickLblPos val="nextTo"/>
        <c:spPr>
          <a:ln>
            <a:solidFill>
              <a:schemeClr val="tx1"/>
            </a:solidFill>
          </a:ln>
        </c:spPr>
        <c:txPr>
          <a:bodyPr/>
          <a:lstStyle/>
          <a:p>
            <a:pPr>
              <a:defRPr lang="id-ID"/>
            </a:pPr>
            <a:endParaRPr lang="en-US"/>
          </a:p>
        </c:txPr>
        <c:crossAx val="99975552"/>
        <c:crosses val="autoZero"/>
        <c:crossBetween val="between"/>
        <c:majorUnit val="20"/>
        <c:minorUnit val="2"/>
      </c:valAx>
    </c:plotArea>
    <c:plotVisOnly val="1"/>
    <c:dispBlanksAs val="gap"/>
  </c:chart>
  <c:spPr>
    <a:solidFill>
      <a:schemeClr val="lt1"/>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4"/>
  <c:chart>
    <c:autoTitleDeleted val="1"/>
    <c:plotArea>
      <c:layout>
        <c:manualLayout>
          <c:layoutTarget val="inner"/>
          <c:xMode val="edge"/>
          <c:yMode val="edge"/>
          <c:x val="0.14175675592998427"/>
          <c:y val="4.0816326530612276E-2"/>
          <c:w val="0.7316068008981399"/>
          <c:h val="0.82275132275132279"/>
        </c:manualLayout>
      </c:layout>
      <c:barChart>
        <c:barDir val="col"/>
        <c:grouping val="clustered"/>
        <c:ser>
          <c:idx val="0"/>
          <c:order val="0"/>
          <c:tx>
            <c:strRef>
              <c:f>Sheet1!$A$2</c:f>
              <c:strCache>
                <c:ptCount val="1"/>
                <c:pt idx="0">
                  <c:v>Sebelum</c:v>
                </c:pt>
              </c:strCache>
            </c:strRef>
          </c:tx>
          <c:cat>
            <c:strRef>
              <c:f>Sheet1!$E$1:$H$1</c:f>
              <c:strCache>
                <c:ptCount val="4"/>
                <c:pt idx="0">
                  <c:v>DH</c:v>
                </c:pt>
                <c:pt idx="1">
                  <c:v>WY</c:v>
                </c:pt>
                <c:pt idx="2">
                  <c:v>NS</c:v>
                </c:pt>
                <c:pt idx="3">
                  <c:v>VR</c:v>
                </c:pt>
              </c:strCache>
            </c:strRef>
          </c:cat>
          <c:val>
            <c:numRef>
              <c:f>Sheet1!$E$2:$H$2</c:f>
              <c:numCache>
                <c:formatCode>General</c:formatCode>
                <c:ptCount val="4"/>
                <c:pt idx="0">
                  <c:v>20</c:v>
                </c:pt>
                <c:pt idx="1">
                  <c:v>50</c:v>
                </c:pt>
                <c:pt idx="2" formatCode="0.0">
                  <c:v>40</c:v>
                </c:pt>
                <c:pt idx="3">
                  <c:v>30</c:v>
                </c:pt>
              </c:numCache>
            </c:numRef>
          </c:val>
        </c:ser>
        <c:ser>
          <c:idx val="1"/>
          <c:order val="1"/>
          <c:tx>
            <c:strRef>
              <c:f>Sheet1!$A$3</c:f>
              <c:strCache>
                <c:ptCount val="1"/>
                <c:pt idx="0">
                  <c:v>Sesudah</c:v>
                </c:pt>
              </c:strCache>
            </c:strRef>
          </c:tx>
          <c:cat>
            <c:strRef>
              <c:f>Sheet1!$E$1:$H$1</c:f>
              <c:strCache>
                <c:ptCount val="4"/>
                <c:pt idx="0">
                  <c:v>DH</c:v>
                </c:pt>
                <c:pt idx="1">
                  <c:v>WY</c:v>
                </c:pt>
                <c:pt idx="2">
                  <c:v>NS</c:v>
                </c:pt>
                <c:pt idx="3">
                  <c:v>VR</c:v>
                </c:pt>
              </c:strCache>
            </c:strRef>
          </c:cat>
          <c:val>
            <c:numRef>
              <c:f>Sheet1!$E$3:$H$3</c:f>
              <c:numCache>
                <c:formatCode>0.0</c:formatCode>
                <c:ptCount val="4"/>
                <c:pt idx="0">
                  <c:v>70</c:v>
                </c:pt>
                <c:pt idx="1">
                  <c:v>90</c:v>
                </c:pt>
                <c:pt idx="2">
                  <c:v>80</c:v>
                </c:pt>
                <c:pt idx="3">
                  <c:v>60</c:v>
                </c:pt>
              </c:numCache>
            </c:numRef>
          </c:val>
        </c:ser>
        <c:gapWidth val="100"/>
        <c:axId val="100481664"/>
        <c:axId val="100495744"/>
      </c:barChart>
      <c:catAx>
        <c:axId val="100481664"/>
        <c:scaling>
          <c:orientation val="minMax"/>
        </c:scaling>
        <c:axPos val="b"/>
        <c:numFmt formatCode="General" sourceLinked="1"/>
        <c:tickLblPos val="low"/>
        <c:txPr>
          <a:bodyPr rot="0" vert="horz"/>
          <a:lstStyle/>
          <a:p>
            <a:pPr>
              <a:defRPr lang="id-ID"/>
            </a:pPr>
            <a:endParaRPr lang="en-US"/>
          </a:p>
        </c:txPr>
        <c:crossAx val="100495744"/>
        <c:crossesAt val="0"/>
        <c:auto val="1"/>
        <c:lblAlgn val="ctr"/>
        <c:lblOffset val="100"/>
        <c:tickLblSkip val="1"/>
        <c:tickMarkSkip val="1"/>
      </c:catAx>
      <c:valAx>
        <c:axId val="100495744"/>
        <c:scaling>
          <c:orientation val="minMax"/>
          <c:max val="100"/>
        </c:scaling>
        <c:axPos val="l"/>
        <c:numFmt formatCode="0" sourceLinked="0"/>
        <c:tickLblPos val="nextTo"/>
        <c:txPr>
          <a:bodyPr rot="0" vert="horz"/>
          <a:lstStyle/>
          <a:p>
            <a:pPr>
              <a:defRPr lang="id-ID"/>
            </a:pPr>
            <a:endParaRPr lang="en-US"/>
          </a:p>
        </c:txPr>
        <c:crossAx val="100481664"/>
        <c:crosses val="autoZero"/>
        <c:crossBetween val="between"/>
        <c:majorUnit val="10"/>
        <c:minorUnit val="1"/>
      </c:valAx>
    </c:plotArea>
    <c:legend>
      <c:legendPos val="r"/>
      <c:layout>
        <c:manualLayout>
          <c:xMode val="edge"/>
          <c:yMode val="edge"/>
          <c:x val="0.8624547514311296"/>
          <c:y val="9.9445069366329256E-2"/>
          <c:w val="0.13549624313110087"/>
          <c:h val="0.16376022507555937"/>
        </c:manualLayout>
      </c:layout>
      <c:txPr>
        <a:bodyPr/>
        <a:lstStyle/>
        <a:p>
          <a:pPr>
            <a:defRPr lang="id-ID"/>
          </a:pPr>
          <a:endParaRPr lang="en-US"/>
        </a:p>
      </c:txPr>
    </c:legend>
    <c:plotVisOnly val="1"/>
    <c:dispBlanksAs val="gap"/>
  </c:chart>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0.16064</cdr:x>
      <cdr:y>0.07912</cdr:y>
    </cdr:from>
    <cdr:to>
      <cdr:x>0.82338</cdr:x>
      <cdr:y>0.0799</cdr:y>
    </cdr:to>
    <cdr:sp macro="" textlink="">
      <cdr:nvSpPr>
        <cdr:cNvPr id="3" name="Straight Connector 2"/>
        <cdr:cNvSpPr/>
      </cdr:nvSpPr>
      <cdr:spPr>
        <a:xfrm xmlns:a="http://schemas.openxmlformats.org/drawingml/2006/main">
          <a:off x="648745" y="162026"/>
          <a:ext cx="2676542" cy="1598"/>
        </a:xfrm>
        <a:prstGeom xmlns:a="http://schemas.openxmlformats.org/drawingml/2006/main" prst="line">
          <a:avLst/>
        </a:prstGeom>
        <a:ln xmlns:a="http://schemas.openxmlformats.org/drawingml/2006/main" w="2857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0.89151</cdr:x>
      <cdr:y>0.13023</cdr:y>
    </cdr:from>
    <cdr:to>
      <cdr:x>1</cdr:x>
      <cdr:y>0.23025</cdr:y>
    </cdr:to>
    <cdr:sp macro="" textlink="">
      <cdr:nvSpPr>
        <cdr:cNvPr id="4" name="Rectangle 3"/>
        <cdr:cNvSpPr/>
      </cdr:nvSpPr>
      <cdr:spPr>
        <a:xfrm xmlns:a="http://schemas.openxmlformats.org/drawingml/2006/main">
          <a:off x="3588618" y="220878"/>
          <a:ext cx="436708" cy="169647"/>
        </a:xfrm>
        <a:prstGeom xmlns:a="http://schemas.openxmlformats.org/drawingml/2006/main" prst="rect">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latin typeface="Times New Roman" pitchFamily="18" charset="0"/>
              <a:cs typeface="Times New Roman" pitchFamily="18" charset="0"/>
            </a:rPr>
            <a:t>KKM</a:t>
          </a:r>
        </a:p>
      </cdr:txBody>
    </cdr:sp>
  </cdr:relSizeAnchor>
  <cdr:relSizeAnchor xmlns:cdr="http://schemas.openxmlformats.org/drawingml/2006/chartDrawing">
    <cdr:from>
      <cdr:x>0.83962</cdr:x>
      <cdr:y>0.16744</cdr:y>
    </cdr:from>
    <cdr:to>
      <cdr:x>0.85849</cdr:x>
      <cdr:y>0.16822</cdr:y>
    </cdr:to>
    <cdr:sp macro="" textlink="">
      <cdr:nvSpPr>
        <cdr:cNvPr id="8" name="Straight Connector 7"/>
        <cdr:cNvSpPr/>
      </cdr:nvSpPr>
      <cdr:spPr>
        <a:xfrm xmlns:a="http://schemas.openxmlformats.org/drawingml/2006/main">
          <a:off x="3390900" y="342900"/>
          <a:ext cx="76200" cy="1588"/>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0.16578</cdr:x>
      <cdr:y>0.36707</cdr:y>
    </cdr:from>
    <cdr:to>
      <cdr:x>0.83319</cdr:x>
      <cdr:y>0.37126</cdr:y>
    </cdr:to>
    <cdr:sp macro="" textlink="">
      <cdr:nvSpPr>
        <cdr:cNvPr id="3" name="Straight Connector 2"/>
        <cdr:cNvSpPr/>
      </cdr:nvSpPr>
      <cdr:spPr>
        <a:xfrm xmlns:a="http://schemas.openxmlformats.org/drawingml/2006/main" flipV="1">
          <a:off x="707413" y="835620"/>
          <a:ext cx="2847972" cy="953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0.89286</cdr:x>
      <cdr:y>0.30125</cdr:y>
    </cdr:from>
    <cdr:to>
      <cdr:x>1</cdr:x>
      <cdr:y>0.41423</cdr:y>
    </cdr:to>
    <cdr:sp macro="" textlink="">
      <cdr:nvSpPr>
        <cdr:cNvPr id="4" name="Rectangle 3"/>
        <cdr:cNvSpPr/>
      </cdr:nvSpPr>
      <cdr:spPr>
        <a:xfrm xmlns:a="http://schemas.openxmlformats.org/drawingml/2006/main">
          <a:off x="3810000" y="685799"/>
          <a:ext cx="457200" cy="257175"/>
        </a:xfrm>
        <a:prstGeom xmlns:a="http://schemas.openxmlformats.org/drawingml/2006/main" prst="rect">
          <a:avLst/>
        </a:prstGeom>
        <a:solidFill xmlns:a="http://schemas.openxmlformats.org/drawingml/2006/main">
          <a:schemeClr val="tx1"/>
        </a:solidFill>
        <a:ln xmlns:a="http://schemas.openxmlformats.org/drawingml/2006/main">
          <a:solidFill>
            <a:schemeClr val="tx1"/>
          </a:solidFill>
        </a:ln>
        <a:effectLst xmlns:a="http://schemas.openxmlformats.org/drawingml/2006/main">
          <a:softEdge rad="31750"/>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KKM</a:t>
          </a:r>
        </a:p>
      </cdr:txBody>
    </cdr:sp>
  </cdr:relSizeAnchor>
  <cdr:relSizeAnchor xmlns:cdr="http://schemas.openxmlformats.org/drawingml/2006/chartDrawing">
    <cdr:from>
      <cdr:x>0.85268</cdr:x>
      <cdr:y>0.36402</cdr:y>
    </cdr:from>
    <cdr:to>
      <cdr:x>0.87054</cdr:x>
      <cdr:y>0.36471</cdr:y>
    </cdr:to>
    <cdr:sp macro="" textlink="">
      <cdr:nvSpPr>
        <cdr:cNvPr id="8" name="Straight Connector 7"/>
        <cdr:cNvSpPr/>
      </cdr:nvSpPr>
      <cdr:spPr>
        <a:xfrm xmlns:a="http://schemas.openxmlformats.org/drawingml/2006/main">
          <a:off x="3638550" y="828675"/>
          <a:ext cx="76200"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0.13015</cdr:x>
      <cdr:y>0.36735</cdr:y>
    </cdr:from>
    <cdr:to>
      <cdr:x>0.87598</cdr:x>
      <cdr:y>0.37755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38175" y="1028700"/>
          <a:ext cx="3657143" cy="2857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19</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DeLuXe Edition</cp:lastModifiedBy>
  <cp:revision>116</cp:revision>
  <cp:lastPrinted>2013-02-06T14:09:00Z</cp:lastPrinted>
  <dcterms:created xsi:type="dcterms:W3CDTF">2012-09-30T12:01:00Z</dcterms:created>
  <dcterms:modified xsi:type="dcterms:W3CDTF">2013-02-06T14:10:00Z</dcterms:modified>
</cp:coreProperties>
</file>