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F" w:rsidRPr="008F371E" w:rsidRDefault="000D292F" w:rsidP="000D292F">
      <w:pPr>
        <w:spacing w:line="480" w:lineRule="auto"/>
        <w:jc w:val="center"/>
        <w:rPr>
          <w:b/>
          <w:color w:val="0F243E" w:themeColor="text2" w:themeShade="80"/>
          <w:sz w:val="28"/>
          <w:szCs w:val="28"/>
        </w:rPr>
      </w:pPr>
      <w:r w:rsidRPr="008F371E">
        <w:rPr>
          <w:b/>
          <w:color w:val="0F243E" w:themeColor="text2" w:themeShade="80"/>
          <w:sz w:val="28"/>
          <w:szCs w:val="28"/>
        </w:rPr>
        <w:t>BAB IV</w:t>
      </w:r>
    </w:p>
    <w:p w:rsidR="000D292F" w:rsidRPr="008F371E" w:rsidRDefault="000D292F" w:rsidP="000D292F">
      <w:pPr>
        <w:spacing w:line="480" w:lineRule="auto"/>
        <w:jc w:val="center"/>
        <w:rPr>
          <w:b/>
          <w:color w:val="0F243E" w:themeColor="text2" w:themeShade="80"/>
          <w:sz w:val="28"/>
          <w:szCs w:val="28"/>
        </w:rPr>
      </w:pPr>
      <w:r w:rsidRPr="008F371E">
        <w:rPr>
          <w:b/>
          <w:color w:val="0F243E" w:themeColor="text2" w:themeShade="80"/>
          <w:sz w:val="28"/>
          <w:szCs w:val="28"/>
        </w:rPr>
        <w:t>HASIL PENELITIAN DAN PEMBAHASAN</w:t>
      </w:r>
    </w:p>
    <w:p w:rsidR="000D292F" w:rsidRPr="008F371E" w:rsidRDefault="000D292F" w:rsidP="000D292F">
      <w:pPr>
        <w:spacing w:line="480" w:lineRule="auto"/>
        <w:jc w:val="both"/>
        <w:rPr>
          <w:color w:val="0F243E" w:themeColor="text2" w:themeShade="80"/>
        </w:rPr>
      </w:pPr>
    </w:p>
    <w:p w:rsidR="000D292F" w:rsidRPr="008F371E" w:rsidRDefault="000D292F" w:rsidP="003B09CF">
      <w:pPr>
        <w:spacing w:line="480" w:lineRule="auto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ab/>
        <w:t xml:space="preserve">Pada bab ini akan dibahas hasil-hasil penelitian yang memperlihatkan adanya </w:t>
      </w:r>
      <w:r w:rsidR="003C01BA" w:rsidRPr="008F371E">
        <w:rPr>
          <w:color w:val="0F243E" w:themeColor="text2" w:themeShade="80"/>
        </w:rPr>
        <w:t>Peningkatan Hasil belajar matematika melalui penerapan metode pemecahan masalah pada murid tunagrahita ringan kelas dasar  VI di SLB YPP Bajeng Raya.</w:t>
      </w:r>
      <w:r w:rsidRPr="008F371E">
        <w:rPr>
          <w:color w:val="0F243E" w:themeColor="text2" w:themeShade="80"/>
        </w:rPr>
        <w:t xml:space="preserve">. Adapun yang dianalisis adalah skor </w:t>
      </w:r>
      <w:r w:rsidR="00A640DE" w:rsidRPr="008F371E">
        <w:rPr>
          <w:color w:val="0F243E" w:themeColor="text2" w:themeShade="80"/>
        </w:rPr>
        <w:t>hasil belajar matematika</w:t>
      </w:r>
      <w:r w:rsidRPr="008F371E">
        <w:rPr>
          <w:color w:val="0F243E" w:themeColor="text2" w:themeShade="80"/>
        </w:rPr>
        <w:t xml:space="preserve"> sebelum dan sesudah penggunaan </w:t>
      </w:r>
      <w:r w:rsidR="00C84C77" w:rsidRPr="008F371E">
        <w:rPr>
          <w:color w:val="0F243E" w:themeColor="text2" w:themeShade="80"/>
        </w:rPr>
        <w:t>metode pemecahan masalah</w:t>
      </w:r>
      <w:r w:rsidRPr="008F371E">
        <w:rPr>
          <w:color w:val="0F243E" w:themeColor="text2" w:themeShade="80"/>
        </w:rPr>
        <w:t>.</w:t>
      </w:r>
    </w:p>
    <w:p w:rsidR="00AA72BF" w:rsidRPr="008F371E" w:rsidRDefault="00AA72BF" w:rsidP="00AA72BF">
      <w:pPr>
        <w:jc w:val="both"/>
        <w:rPr>
          <w:color w:val="0F243E" w:themeColor="text2" w:themeShade="80"/>
        </w:rPr>
      </w:pPr>
    </w:p>
    <w:p w:rsidR="000D292F" w:rsidRPr="008F371E" w:rsidRDefault="000D292F" w:rsidP="00C00AE6">
      <w:pPr>
        <w:tabs>
          <w:tab w:val="left" w:pos="6832"/>
        </w:tabs>
        <w:spacing w:line="480" w:lineRule="auto"/>
        <w:jc w:val="both"/>
        <w:rPr>
          <w:b/>
          <w:color w:val="0F243E" w:themeColor="text2" w:themeShade="80"/>
        </w:rPr>
      </w:pPr>
      <w:r w:rsidRPr="008F371E">
        <w:rPr>
          <w:b/>
          <w:color w:val="0F243E" w:themeColor="text2" w:themeShade="80"/>
        </w:rPr>
        <w:t>A. Hasil Penelitian</w:t>
      </w:r>
      <w:r w:rsidR="00C00AE6" w:rsidRPr="008F371E">
        <w:rPr>
          <w:b/>
          <w:color w:val="0F243E" w:themeColor="text2" w:themeShade="80"/>
        </w:rPr>
        <w:tab/>
      </w:r>
    </w:p>
    <w:p w:rsidR="001A5129" w:rsidRPr="008F371E" w:rsidRDefault="000D292F" w:rsidP="003C01BA">
      <w:pPr>
        <w:ind w:left="426" w:hanging="306"/>
        <w:jc w:val="both"/>
        <w:rPr>
          <w:b/>
          <w:color w:val="0F243E" w:themeColor="text2" w:themeShade="80"/>
          <w:lang w:val="en-US"/>
        </w:rPr>
      </w:pPr>
      <w:r w:rsidRPr="008F371E">
        <w:rPr>
          <w:b/>
          <w:color w:val="0F243E" w:themeColor="text2" w:themeShade="80"/>
        </w:rPr>
        <w:t xml:space="preserve">1. </w:t>
      </w:r>
      <w:r w:rsidR="0009395B" w:rsidRPr="008F371E">
        <w:rPr>
          <w:b/>
          <w:color w:val="0F243E" w:themeColor="text2" w:themeShade="80"/>
        </w:rPr>
        <w:tab/>
      </w:r>
      <w:r w:rsidRPr="008F371E">
        <w:rPr>
          <w:b/>
          <w:color w:val="0F243E" w:themeColor="text2" w:themeShade="80"/>
        </w:rPr>
        <w:t xml:space="preserve">Analisis Data </w:t>
      </w:r>
      <w:r w:rsidR="003C01BA" w:rsidRPr="008F371E">
        <w:rPr>
          <w:b/>
          <w:color w:val="0F243E" w:themeColor="text2" w:themeShade="80"/>
        </w:rPr>
        <w:t>Peningkatan Hasil Belajar Matematika Melalui Penerapan Metode Pemecahan Masalah Pada Murid Tunagrahita Ringan Kelas Dasar  VI di SLB YPP Bajeng Raya</w:t>
      </w:r>
    </w:p>
    <w:p w:rsidR="003C01BA" w:rsidRPr="008F371E" w:rsidRDefault="003C01BA" w:rsidP="003C01BA">
      <w:pPr>
        <w:ind w:left="426" w:hanging="306"/>
        <w:jc w:val="both"/>
        <w:rPr>
          <w:b/>
          <w:color w:val="0F243E" w:themeColor="text2" w:themeShade="80"/>
          <w:lang w:val="en-US"/>
        </w:rPr>
      </w:pPr>
    </w:p>
    <w:p w:rsidR="000D292F" w:rsidRPr="008F371E" w:rsidRDefault="009E022B" w:rsidP="003B09CF">
      <w:pPr>
        <w:spacing w:line="480" w:lineRule="auto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ab/>
      </w:r>
      <w:r w:rsidR="008C7A47" w:rsidRPr="008F371E">
        <w:rPr>
          <w:color w:val="0F243E" w:themeColor="text2" w:themeShade="80"/>
        </w:rPr>
        <w:t xml:space="preserve">Untuk mengukur hasil belajar matematika murid tunagrahita ringan sebelum </w:t>
      </w:r>
      <w:r w:rsidR="000D292F" w:rsidRPr="008F371E">
        <w:rPr>
          <w:color w:val="0F243E" w:themeColor="text2" w:themeShade="80"/>
        </w:rPr>
        <w:t xml:space="preserve">pembelajaran dengan </w:t>
      </w:r>
      <w:r w:rsidR="0009395B" w:rsidRPr="008F371E">
        <w:rPr>
          <w:color w:val="0F243E" w:themeColor="text2" w:themeShade="80"/>
        </w:rPr>
        <w:t xml:space="preserve">menggunakan </w:t>
      </w:r>
      <w:r w:rsidR="00611777" w:rsidRPr="008F371E">
        <w:rPr>
          <w:color w:val="0F243E" w:themeColor="text2" w:themeShade="80"/>
        </w:rPr>
        <w:t xml:space="preserve">metode </w:t>
      </w:r>
      <w:r w:rsidR="00C00AE6" w:rsidRPr="008F371E">
        <w:rPr>
          <w:color w:val="0F243E" w:themeColor="text2" w:themeShade="80"/>
        </w:rPr>
        <w:t xml:space="preserve">pemecahan masalah </w:t>
      </w:r>
      <w:r w:rsidR="000D292F" w:rsidRPr="008F371E">
        <w:rPr>
          <w:color w:val="0F243E" w:themeColor="text2" w:themeShade="80"/>
        </w:rPr>
        <w:t>dilaks</w:t>
      </w:r>
      <w:r w:rsidR="0081601F" w:rsidRPr="008F371E">
        <w:rPr>
          <w:color w:val="0F243E" w:themeColor="text2" w:themeShade="80"/>
        </w:rPr>
        <w:t>anak</w:t>
      </w:r>
      <w:r w:rsidR="000D292F" w:rsidRPr="008F371E">
        <w:rPr>
          <w:color w:val="0F243E" w:themeColor="text2" w:themeShade="80"/>
        </w:rPr>
        <w:t xml:space="preserve">an tes </w:t>
      </w:r>
      <w:r w:rsidR="00A640DE" w:rsidRPr="008F371E">
        <w:rPr>
          <w:color w:val="0F243E" w:themeColor="text2" w:themeShade="80"/>
        </w:rPr>
        <w:t>hasil belajar matematika</w:t>
      </w:r>
      <w:r w:rsidR="000D292F" w:rsidRPr="008F371E">
        <w:rPr>
          <w:color w:val="0F243E" w:themeColor="text2" w:themeShade="80"/>
        </w:rPr>
        <w:t xml:space="preserve">. Adapun skor </w:t>
      </w:r>
      <w:r w:rsidR="00A640DE" w:rsidRPr="008F371E">
        <w:rPr>
          <w:color w:val="0F243E" w:themeColor="text2" w:themeShade="80"/>
        </w:rPr>
        <w:t>hasil belajar matematika</w:t>
      </w:r>
      <w:r w:rsidR="000D292F" w:rsidRPr="008F371E">
        <w:rPr>
          <w:color w:val="0F243E" w:themeColor="text2" w:themeShade="80"/>
        </w:rPr>
        <w:t xml:space="preserve"> sebelum penggunaan </w:t>
      </w:r>
      <w:r w:rsidR="00C84C77" w:rsidRPr="008F371E">
        <w:rPr>
          <w:color w:val="0F243E" w:themeColor="text2" w:themeShade="80"/>
        </w:rPr>
        <w:t>metode pemecahan masalah</w:t>
      </w:r>
      <w:r w:rsidR="003D5C9A" w:rsidRPr="008F371E">
        <w:rPr>
          <w:color w:val="0F243E" w:themeColor="text2" w:themeShade="80"/>
        </w:rPr>
        <w:t xml:space="preserve"> dapat dilihat pada tab</w:t>
      </w:r>
      <w:r w:rsidR="003D5C9A" w:rsidRPr="008F371E">
        <w:rPr>
          <w:color w:val="0F243E" w:themeColor="text2" w:themeShade="80"/>
          <w:lang w:val="en-US"/>
        </w:rPr>
        <w:t>el</w:t>
      </w:r>
      <w:r w:rsidR="000D292F" w:rsidRPr="008F371E">
        <w:rPr>
          <w:color w:val="0F243E" w:themeColor="text2" w:themeShade="80"/>
        </w:rPr>
        <w:t xml:space="preserve"> 4.1. berikut:</w:t>
      </w:r>
    </w:p>
    <w:p w:rsidR="000D292F" w:rsidRPr="008F371E" w:rsidRDefault="000D292F" w:rsidP="00174746">
      <w:pPr>
        <w:ind w:left="1134" w:hanging="1134"/>
        <w:jc w:val="both"/>
        <w:rPr>
          <w:b/>
          <w:color w:val="0F243E" w:themeColor="text2" w:themeShade="80"/>
          <w:lang w:val="en-US"/>
        </w:rPr>
      </w:pPr>
      <w:r w:rsidRPr="008F371E">
        <w:rPr>
          <w:b/>
          <w:color w:val="0F243E" w:themeColor="text2" w:themeShade="80"/>
        </w:rPr>
        <w:t>Tabel 4.1.</w:t>
      </w:r>
      <w:r w:rsidR="009E022B" w:rsidRPr="008F371E">
        <w:rPr>
          <w:b/>
          <w:color w:val="0F243E" w:themeColor="text2" w:themeShade="80"/>
        </w:rPr>
        <w:tab/>
      </w:r>
      <w:r w:rsidRPr="008F371E">
        <w:rPr>
          <w:b/>
          <w:color w:val="0F243E" w:themeColor="text2" w:themeShade="80"/>
        </w:rPr>
        <w:t xml:space="preserve">Skor </w:t>
      </w:r>
      <w:r w:rsidR="00A640DE" w:rsidRPr="008F371E">
        <w:rPr>
          <w:b/>
          <w:color w:val="0F243E" w:themeColor="text2" w:themeShade="80"/>
        </w:rPr>
        <w:t>Hasil belajar matematika</w:t>
      </w:r>
      <w:r w:rsidR="00AA72BF" w:rsidRPr="008F371E">
        <w:rPr>
          <w:b/>
          <w:color w:val="0F243E" w:themeColor="text2" w:themeShade="80"/>
        </w:rPr>
        <w:t xml:space="preserve"> Sebelum Penggunaan </w:t>
      </w:r>
      <w:r w:rsidR="00C84C77" w:rsidRPr="008F371E">
        <w:rPr>
          <w:b/>
          <w:color w:val="0F243E" w:themeColor="text2" w:themeShade="80"/>
        </w:rPr>
        <w:t>Metode pemecahan masalah</w:t>
      </w:r>
      <w:r w:rsidR="001A5129" w:rsidRPr="008F371E">
        <w:rPr>
          <w:b/>
          <w:color w:val="0F243E" w:themeColor="text2" w:themeShade="80"/>
        </w:rPr>
        <w:t xml:space="preserve"> Pada Murid </w:t>
      </w:r>
      <w:r w:rsidR="00B0208A" w:rsidRPr="008F371E">
        <w:rPr>
          <w:b/>
          <w:color w:val="0F243E" w:themeColor="text2" w:themeShade="80"/>
        </w:rPr>
        <w:t>Tunagrahita ringan</w:t>
      </w:r>
      <w:r w:rsidR="001A5129" w:rsidRPr="008F371E">
        <w:rPr>
          <w:b/>
          <w:color w:val="0F243E" w:themeColor="text2" w:themeShade="80"/>
        </w:rPr>
        <w:t xml:space="preserve"> </w:t>
      </w:r>
      <w:r w:rsidR="00662364" w:rsidRPr="008F371E">
        <w:rPr>
          <w:b/>
          <w:color w:val="0F243E" w:themeColor="text2" w:themeShade="80"/>
        </w:rPr>
        <w:t>Kelas dasar VI</w:t>
      </w:r>
      <w:r w:rsidR="001A5129" w:rsidRPr="008F371E">
        <w:rPr>
          <w:b/>
          <w:color w:val="0F243E" w:themeColor="text2" w:themeShade="80"/>
        </w:rPr>
        <w:t xml:space="preserve"> </w:t>
      </w:r>
      <w:r w:rsidR="00EA1DE1" w:rsidRPr="008F371E">
        <w:rPr>
          <w:b/>
          <w:color w:val="0F243E" w:themeColor="text2" w:themeShade="80"/>
        </w:rPr>
        <w:t>SLB YPP Bajeng Raya</w:t>
      </w:r>
    </w:p>
    <w:p w:rsidR="001539E0" w:rsidRPr="008F371E" w:rsidRDefault="001539E0" w:rsidP="00174746">
      <w:pPr>
        <w:ind w:left="1134" w:hanging="1134"/>
        <w:jc w:val="both"/>
        <w:rPr>
          <w:b/>
          <w:color w:val="0F243E" w:themeColor="text2" w:themeShade="80"/>
          <w:lang w:val="en-US"/>
        </w:rPr>
      </w:pPr>
    </w:p>
    <w:tbl>
      <w:tblPr>
        <w:tblStyle w:val="TableGrid"/>
        <w:tblW w:w="0" w:type="auto"/>
        <w:tblInd w:w="1190" w:type="dxa"/>
        <w:tblLook w:val="04A0"/>
      </w:tblPr>
      <w:tblGrid>
        <w:gridCol w:w="1296"/>
        <w:gridCol w:w="2402"/>
        <w:gridCol w:w="1630"/>
      </w:tblGrid>
      <w:tr w:rsidR="009F59A7" w:rsidRPr="008F371E" w:rsidTr="009F59A7">
        <w:tc>
          <w:tcPr>
            <w:tcW w:w="1296" w:type="dxa"/>
          </w:tcPr>
          <w:p w:rsidR="009F59A7" w:rsidRPr="008F371E" w:rsidRDefault="009F59A7" w:rsidP="009F59A7">
            <w:pPr>
              <w:jc w:val="center"/>
              <w:rPr>
                <w:b/>
                <w:color w:val="0F243E" w:themeColor="text2" w:themeShade="80"/>
                <w:lang w:val="en-US"/>
              </w:rPr>
            </w:pPr>
            <w:r w:rsidRPr="008F371E">
              <w:rPr>
                <w:b/>
                <w:color w:val="0F243E" w:themeColor="text2" w:themeShade="80"/>
                <w:lang w:val="en-US"/>
              </w:rPr>
              <w:t>No.</w:t>
            </w:r>
          </w:p>
        </w:tc>
        <w:tc>
          <w:tcPr>
            <w:tcW w:w="2402" w:type="dxa"/>
          </w:tcPr>
          <w:p w:rsidR="009F59A7" w:rsidRPr="008F371E" w:rsidRDefault="009F59A7" w:rsidP="009F59A7">
            <w:pPr>
              <w:jc w:val="center"/>
              <w:rPr>
                <w:b/>
                <w:color w:val="0F243E" w:themeColor="text2" w:themeShade="80"/>
                <w:lang w:val="en-US"/>
              </w:rPr>
            </w:pPr>
            <w:r w:rsidRPr="008F371E">
              <w:rPr>
                <w:b/>
                <w:color w:val="0F243E" w:themeColor="text2" w:themeShade="80"/>
                <w:lang w:val="en-US"/>
              </w:rPr>
              <w:t>Kode Murid</w:t>
            </w:r>
          </w:p>
        </w:tc>
        <w:tc>
          <w:tcPr>
            <w:tcW w:w="1630" w:type="dxa"/>
          </w:tcPr>
          <w:p w:rsidR="009F59A7" w:rsidRPr="008F371E" w:rsidRDefault="009F59A7" w:rsidP="009F59A7">
            <w:pPr>
              <w:jc w:val="center"/>
              <w:rPr>
                <w:b/>
                <w:color w:val="0F243E" w:themeColor="text2" w:themeShade="80"/>
                <w:lang w:val="en-US"/>
              </w:rPr>
            </w:pPr>
            <w:r w:rsidRPr="008F371E">
              <w:rPr>
                <w:b/>
                <w:color w:val="0F243E" w:themeColor="text2" w:themeShade="80"/>
                <w:lang w:val="en-US"/>
              </w:rPr>
              <w:t>Skor</w:t>
            </w:r>
          </w:p>
        </w:tc>
      </w:tr>
      <w:tr w:rsidR="009F59A7" w:rsidRPr="008F371E" w:rsidTr="009F59A7">
        <w:tc>
          <w:tcPr>
            <w:tcW w:w="1296" w:type="dxa"/>
          </w:tcPr>
          <w:p w:rsidR="009F59A7" w:rsidRPr="008F371E" w:rsidRDefault="009F59A7" w:rsidP="00146E2D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 xml:space="preserve"> </w:t>
            </w:r>
          </w:p>
          <w:p w:rsidR="009F59A7" w:rsidRPr="008F371E" w:rsidRDefault="009F59A7" w:rsidP="00146E2D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rPr>
                <w:color w:val="0F243E" w:themeColor="text2" w:themeShade="80"/>
                <w:lang w:val="en-US"/>
              </w:rPr>
            </w:pPr>
          </w:p>
        </w:tc>
        <w:tc>
          <w:tcPr>
            <w:tcW w:w="2402" w:type="dxa"/>
          </w:tcPr>
          <w:p w:rsidR="009F59A7" w:rsidRPr="008F371E" w:rsidRDefault="00B0208A" w:rsidP="00146E2D">
            <w:pPr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 xml:space="preserve">FR </w:t>
            </w:r>
          </w:p>
          <w:p w:rsidR="009F59A7" w:rsidRPr="008F371E" w:rsidRDefault="009F59A7" w:rsidP="00146E2D">
            <w:pPr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RS</w:t>
            </w:r>
          </w:p>
        </w:tc>
        <w:tc>
          <w:tcPr>
            <w:tcW w:w="1630" w:type="dxa"/>
          </w:tcPr>
          <w:p w:rsidR="009F59A7" w:rsidRPr="008F371E" w:rsidRDefault="00493E6B" w:rsidP="00146E2D">
            <w:pPr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3</w:t>
            </w:r>
          </w:p>
          <w:p w:rsidR="009F59A7" w:rsidRPr="008F371E" w:rsidRDefault="0040426D" w:rsidP="00146E2D">
            <w:pPr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4</w:t>
            </w:r>
          </w:p>
        </w:tc>
      </w:tr>
    </w:tbl>
    <w:p w:rsidR="005E0ABB" w:rsidRPr="008F371E" w:rsidRDefault="005E0ABB" w:rsidP="005E0ABB">
      <w:pPr>
        <w:ind w:left="1190" w:hanging="1190"/>
        <w:jc w:val="both"/>
        <w:rPr>
          <w:color w:val="0F243E" w:themeColor="text2" w:themeShade="80"/>
        </w:rPr>
      </w:pPr>
    </w:p>
    <w:p w:rsidR="005E0ABB" w:rsidRPr="008F371E" w:rsidRDefault="005E0ABB" w:rsidP="005E0ABB">
      <w:pPr>
        <w:ind w:left="1190" w:hanging="1190"/>
        <w:jc w:val="both"/>
        <w:rPr>
          <w:color w:val="0F243E" w:themeColor="text2" w:themeShade="80"/>
        </w:rPr>
      </w:pPr>
    </w:p>
    <w:p w:rsidR="005E0ABB" w:rsidRPr="008F371E" w:rsidRDefault="005E0ABB" w:rsidP="005E0ABB">
      <w:pPr>
        <w:ind w:left="1190" w:hanging="1190"/>
        <w:jc w:val="both"/>
        <w:rPr>
          <w:color w:val="0F243E" w:themeColor="text2" w:themeShade="80"/>
        </w:rPr>
      </w:pPr>
    </w:p>
    <w:p w:rsidR="0002657C" w:rsidRPr="008F371E" w:rsidRDefault="000D292F" w:rsidP="0080644B">
      <w:pPr>
        <w:tabs>
          <w:tab w:val="left" w:pos="567"/>
        </w:tabs>
        <w:spacing w:line="480" w:lineRule="auto"/>
        <w:jc w:val="both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</w:rPr>
        <w:lastRenderedPageBreak/>
        <w:tab/>
      </w:r>
      <w:r w:rsidR="0080644B" w:rsidRPr="008F371E">
        <w:rPr>
          <w:color w:val="0F243E" w:themeColor="text2" w:themeShade="80"/>
        </w:rPr>
        <w:t>Berdasarkan tabel di atas, menunjukkan bahwa skor yang diperoleh pada tes aw</w:t>
      </w:r>
      <w:r w:rsidR="00C84598" w:rsidRPr="008F371E">
        <w:rPr>
          <w:color w:val="0F243E" w:themeColor="text2" w:themeShade="80"/>
        </w:rPr>
        <w:t>a</w:t>
      </w:r>
      <w:r w:rsidR="0080644B" w:rsidRPr="008F371E">
        <w:rPr>
          <w:color w:val="0F243E" w:themeColor="text2" w:themeShade="80"/>
        </w:rPr>
        <w:t xml:space="preserve">l, </w:t>
      </w:r>
      <w:r w:rsidR="00B0208A" w:rsidRPr="008F371E">
        <w:rPr>
          <w:color w:val="0F243E" w:themeColor="text2" w:themeShade="80"/>
        </w:rPr>
        <w:t xml:space="preserve">FR </w:t>
      </w:r>
      <w:r w:rsidR="00696C65" w:rsidRPr="008F371E">
        <w:rPr>
          <w:color w:val="0F243E" w:themeColor="text2" w:themeShade="80"/>
        </w:rPr>
        <w:t xml:space="preserve"> memperoleh skor </w:t>
      </w:r>
      <w:r w:rsidR="00696C65" w:rsidRPr="008F371E">
        <w:rPr>
          <w:color w:val="0F243E" w:themeColor="text2" w:themeShade="80"/>
          <w:lang w:val="en-US"/>
        </w:rPr>
        <w:t>3</w:t>
      </w:r>
      <w:r w:rsidR="0080644B" w:rsidRPr="008F371E">
        <w:rPr>
          <w:color w:val="0F243E" w:themeColor="text2" w:themeShade="80"/>
        </w:rPr>
        <w:t xml:space="preserve">, </w:t>
      </w:r>
      <w:r w:rsidR="00DE7E9D" w:rsidRPr="008F371E">
        <w:rPr>
          <w:color w:val="0F243E" w:themeColor="text2" w:themeShade="80"/>
        </w:rPr>
        <w:t xml:space="preserve">dan </w:t>
      </w:r>
      <w:r w:rsidR="00696C65" w:rsidRPr="008F371E">
        <w:rPr>
          <w:color w:val="0F243E" w:themeColor="text2" w:themeShade="80"/>
          <w:lang w:val="en-US"/>
        </w:rPr>
        <w:t>RS</w:t>
      </w:r>
      <w:r w:rsidR="00696C65" w:rsidRPr="008F371E">
        <w:rPr>
          <w:color w:val="0F243E" w:themeColor="text2" w:themeShade="80"/>
        </w:rPr>
        <w:t xml:space="preserve"> memperoleh skor </w:t>
      </w:r>
      <w:r w:rsidR="00696C65" w:rsidRPr="008F371E">
        <w:rPr>
          <w:color w:val="0F243E" w:themeColor="text2" w:themeShade="80"/>
          <w:lang w:val="en-US"/>
        </w:rPr>
        <w:t>4</w:t>
      </w:r>
    </w:p>
    <w:p w:rsidR="00055785" w:rsidRPr="008F371E" w:rsidRDefault="00055785" w:rsidP="00055785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 xml:space="preserve">Nilai </w:t>
      </w:r>
      <w:r w:rsidR="00CE3E8A" w:rsidRPr="008F371E">
        <w:rPr>
          <w:color w:val="0F243E" w:themeColor="text2" w:themeShade="80"/>
        </w:rPr>
        <w:t>Tes Awal(</w:t>
      </w:r>
      <w:r w:rsidRPr="008F371E">
        <w:rPr>
          <w:color w:val="0F243E" w:themeColor="text2" w:themeShade="80"/>
        </w:rPr>
        <w:t xml:space="preserve">murid </w:t>
      </w:r>
      <w:r w:rsidR="00B0208A" w:rsidRPr="008F371E">
        <w:rPr>
          <w:color w:val="0F243E" w:themeColor="text2" w:themeShade="80"/>
        </w:rPr>
        <w:t xml:space="preserve">FR </w:t>
      </w:r>
      <w:r w:rsidR="00CE3E8A" w:rsidRPr="008F371E">
        <w:rPr>
          <w:color w:val="0F243E" w:themeColor="text2" w:themeShade="80"/>
        </w:rPr>
        <w:t>)</w:t>
      </w:r>
      <w:r w:rsidRPr="008F371E">
        <w:rPr>
          <w:color w:val="0F243E" w:themeColor="text2" w:themeShade="8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F243E" w:themeColor="text2" w:themeShade="80"/>
              </w:rPr>
            </m:ctrlPr>
          </m:fPr>
          <m:num>
            <m:r>
              <w:rPr>
                <w:rFonts w:ascii="Cambria Math" w:hAnsi="Cambria Math"/>
                <w:color w:val="0F243E" w:themeColor="text2" w:themeShade="80"/>
              </w:rPr>
              <m:t>Skor Hasil</m:t>
            </m:r>
          </m:num>
          <m:den>
            <m:r>
              <w:rPr>
                <w:rFonts w:ascii="Cambria Math" w:hAnsi="Cambria Math"/>
                <w:color w:val="0F243E" w:themeColor="text2" w:themeShade="80"/>
              </w:rPr>
              <m:t>Skor ideal Maksimal</m:t>
            </m:r>
          </m:den>
        </m:f>
      </m:oMath>
      <w:r w:rsidRPr="008F371E">
        <w:rPr>
          <w:color w:val="0F243E" w:themeColor="text2" w:themeShade="80"/>
        </w:rPr>
        <w:t xml:space="preserve"> x 100</w:t>
      </w:r>
    </w:p>
    <w:p w:rsidR="00055785" w:rsidRPr="008F371E" w:rsidRDefault="00055785" w:rsidP="00055785">
      <w:pPr>
        <w:spacing w:line="480" w:lineRule="auto"/>
        <w:ind w:left="3240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F243E" w:themeColor="text2" w:themeShade="80"/>
              </w:rPr>
            </m:ctrlPr>
          </m:fPr>
          <m:num>
            <m:r>
              <w:rPr>
                <w:rFonts w:ascii="Cambria Math" w:hAnsi="Cambria Math"/>
                <w:color w:val="0F243E" w:themeColor="text2" w:themeShade="80"/>
              </w:rPr>
              <m:t>3,0</m:t>
            </m:r>
          </m:num>
          <m:den>
            <m:r>
              <w:rPr>
                <w:rFonts w:ascii="Cambria Math" w:hAnsi="Cambria Math"/>
                <w:color w:val="0F243E" w:themeColor="text2" w:themeShade="80"/>
              </w:rPr>
              <m:t>10</m:t>
            </m:r>
          </m:den>
        </m:f>
      </m:oMath>
      <w:r w:rsidRPr="008F371E">
        <w:rPr>
          <w:color w:val="0F243E" w:themeColor="text2" w:themeShade="80"/>
        </w:rPr>
        <w:t xml:space="preserve"> x 100</w:t>
      </w:r>
    </w:p>
    <w:p w:rsidR="00055785" w:rsidRPr="008F371E" w:rsidRDefault="002D4AED" w:rsidP="00055785">
      <w:pPr>
        <w:spacing w:line="480" w:lineRule="auto"/>
        <w:ind w:left="3240"/>
        <w:jc w:val="both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</w:rPr>
        <w:t xml:space="preserve">= </w:t>
      </w:r>
      <w:r w:rsidR="0040426D" w:rsidRPr="008F371E">
        <w:rPr>
          <w:color w:val="0F243E" w:themeColor="text2" w:themeShade="80"/>
          <w:lang w:val="en-US"/>
        </w:rPr>
        <w:t>30</w:t>
      </w:r>
    </w:p>
    <w:p w:rsidR="00055785" w:rsidRPr="008F371E" w:rsidRDefault="00055785" w:rsidP="00055785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 xml:space="preserve">Nilai </w:t>
      </w:r>
      <w:r w:rsidR="00CE3E8A" w:rsidRPr="008F371E">
        <w:rPr>
          <w:color w:val="0F243E" w:themeColor="text2" w:themeShade="80"/>
        </w:rPr>
        <w:t>Tes Awal(</w:t>
      </w:r>
      <w:r w:rsidRPr="008F371E">
        <w:rPr>
          <w:color w:val="0F243E" w:themeColor="text2" w:themeShade="80"/>
        </w:rPr>
        <w:t xml:space="preserve">murid </w:t>
      </w:r>
      <w:r w:rsidR="00B0208A" w:rsidRPr="008F371E">
        <w:rPr>
          <w:color w:val="0F243E" w:themeColor="text2" w:themeShade="80"/>
          <w:lang w:val="en-US"/>
        </w:rPr>
        <w:t>RS</w:t>
      </w:r>
      <w:r w:rsidR="00CE3E8A" w:rsidRPr="008F371E">
        <w:rPr>
          <w:color w:val="0F243E" w:themeColor="text2" w:themeShade="80"/>
        </w:rPr>
        <w:t>)</w:t>
      </w:r>
      <w:r w:rsidRPr="008F371E">
        <w:rPr>
          <w:color w:val="0F243E" w:themeColor="text2" w:themeShade="8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F243E" w:themeColor="text2" w:themeShade="80"/>
              </w:rPr>
            </m:ctrlPr>
          </m:fPr>
          <m:num>
            <m:r>
              <w:rPr>
                <w:rFonts w:ascii="Cambria Math" w:hAnsi="Cambria Math"/>
                <w:color w:val="0F243E" w:themeColor="text2" w:themeShade="80"/>
              </w:rPr>
              <m:t>Skor Hasil</m:t>
            </m:r>
          </m:num>
          <m:den>
            <m:r>
              <w:rPr>
                <w:rFonts w:ascii="Cambria Math" w:hAnsi="Cambria Math"/>
                <w:color w:val="0F243E" w:themeColor="text2" w:themeShade="80"/>
              </w:rPr>
              <m:t>Skor ideal Maksimal</m:t>
            </m:r>
          </m:den>
        </m:f>
      </m:oMath>
      <w:r w:rsidRPr="008F371E">
        <w:rPr>
          <w:color w:val="0F243E" w:themeColor="text2" w:themeShade="80"/>
        </w:rPr>
        <w:t xml:space="preserve"> x 100</w:t>
      </w:r>
    </w:p>
    <w:p w:rsidR="00055785" w:rsidRPr="008F371E" w:rsidRDefault="00055785" w:rsidP="00055785">
      <w:pPr>
        <w:spacing w:line="480" w:lineRule="auto"/>
        <w:ind w:left="3240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F243E" w:themeColor="text2" w:themeShade="80"/>
              </w:rPr>
            </m:ctrlPr>
          </m:fPr>
          <m:num>
            <m:r>
              <w:rPr>
                <w:rFonts w:ascii="Cambria Math" w:hAnsi="Cambria Math"/>
                <w:color w:val="0F243E" w:themeColor="text2" w:themeShade="80"/>
              </w:rPr>
              <m:t>4,0</m:t>
            </m:r>
          </m:num>
          <m:den>
            <m:r>
              <w:rPr>
                <w:rFonts w:ascii="Cambria Math" w:hAnsi="Cambria Math"/>
                <w:color w:val="0F243E" w:themeColor="text2" w:themeShade="80"/>
              </w:rPr>
              <m:t>10</m:t>
            </m:r>
          </m:den>
        </m:f>
      </m:oMath>
      <w:r w:rsidRPr="008F371E">
        <w:rPr>
          <w:color w:val="0F243E" w:themeColor="text2" w:themeShade="80"/>
        </w:rPr>
        <w:t xml:space="preserve"> x 100</w:t>
      </w:r>
    </w:p>
    <w:p w:rsidR="00055785" w:rsidRPr="008F371E" w:rsidRDefault="0087459D" w:rsidP="00055785">
      <w:pPr>
        <w:spacing w:line="480" w:lineRule="auto"/>
        <w:ind w:left="3240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 xml:space="preserve">= </w:t>
      </w:r>
      <w:r w:rsidR="00F77F16" w:rsidRPr="008F371E">
        <w:rPr>
          <w:color w:val="0F243E" w:themeColor="text2" w:themeShade="80"/>
        </w:rPr>
        <w:t>40</w:t>
      </w:r>
    </w:p>
    <w:p w:rsidR="00174746" w:rsidRPr="008F371E" w:rsidRDefault="00174746" w:rsidP="00174746">
      <w:pPr>
        <w:ind w:left="3240"/>
        <w:jc w:val="both"/>
        <w:rPr>
          <w:color w:val="0F243E" w:themeColor="text2" w:themeShade="80"/>
        </w:rPr>
      </w:pPr>
    </w:p>
    <w:p w:rsidR="005D28C9" w:rsidRPr="008F371E" w:rsidRDefault="005D28C9" w:rsidP="00174746">
      <w:pPr>
        <w:spacing w:line="480" w:lineRule="auto"/>
        <w:ind w:left="360" w:firstLine="633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 xml:space="preserve">Berdasarkan data pada Tabel 4.1, diperoleh </w:t>
      </w:r>
      <w:r w:rsidR="00CE3E8A" w:rsidRPr="008F371E">
        <w:rPr>
          <w:color w:val="0F243E" w:themeColor="text2" w:themeShade="80"/>
        </w:rPr>
        <w:t>hasil</w:t>
      </w:r>
      <w:r w:rsidRPr="008F371E">
        <w:rPr>
          <w:color w:val="0F243E" w:themeColor="text2" w:themeShade="80"/>
        </w:rPr>
        <w:t xml:space="preserve"> belajar murid </w:t>
      </w:r>
      <w:r w:rsidR="00B0208A" w:rsidRPr="008F371E">
        <w:rPr>
          <w:color w:val="0F243E" w:themeColor="text2" w:themeShade="80"/>
        </w:rPr>
        <w:t>tunagrahita ringan</w:t>
      </w:r>
      <w:r w:rsidRPr="008F371E">
        <w:rPr>
          <w:color w:val="0F243E" w:themeColor="text2" w:themeShade="80"/>
        </w:rPr>
        <w:t xml:space="preserve"> </w:t>
      </w:r>
      <w:r w:rsidR="00662364" w:rsidRPr="008F371E">
        <w:rPr>
          <w:color w:val="0F243E" w:themeColor="text2" w:themeShade="80"/>
        </w:rPr>
        <w:t>kelas dasar VI</w:t>
      </w:r>
      <w:r w:rsidRPr="008F371E">
        <w:rPr>
          <w:color w:val="0F243E" w:themeColor="text2" w:themeShade="80"/>
        </w:rPr>
        <w:t xml:space="preserve">, yaitu </w:t>
      </w:r>
      <w:r w:rsidR="00C84598" w:rsidRPr="008F371E">
        <w:rPr>
          <w:color w:val="0F243E" w:themeColor="text2" w:themeShade="80"/>
        </w:rPr>
        <w:t>semua</w:t>
      </w:r>
      <w:r w:rsidRPr="008F371E">
        <w:rPr>
          <w:color w:val="0F243E" w:themeColor="text2" w:themeShade="80"/>
        </w:rPr>
        <w:t xml:space="preserve"> murid memiliki hasil belajar</w:t>
      </w:r>
      <w:r w:rsidR="00C84598" w:rsidRPr="008F371E">
        <w:rPr>
          <w:color w:val="0F243E" w:themeColor="text2" w:themeShade="80"/>
        </w:rPr>
        <w:t xml:space="preserve"> masing-masing</w:t>
      </w:r>
      <w:r w:rsidR="004B4BD2" w:rsidRPr="008F371E">
        <w:rPr>
          <w:color w:val="0F243E" w:themeColor="text2" w:themeShade="80"/>
        </w:rPr>
        <w:t xml:space="preserve"> yakni </w:t>
      </w:r>
      <w:r w:rsidR="00B0208A" w:rsidRPr="008F371E">
        <w:rPr>
          <w:color w:val="0F243E" w:themeColor="text2" w:themeShade="80"/>
        </w:rPr>
        <w:t xml:space="preserve">FR </w:t>
      </w:r>
      <w:r w:rsidR="004B4BD2" w:rsidRPr="008F371E">
        <w:rPr>
          <w:color w:val="0F243E" w:themeColor="text2" w:themeShade="80"/>
        </w:rPr>
        <w:t xml:space="preserve"> dengan skor</w:t>
      </w:r>
      <w:r w:rsidR="0087459D" w:rsidRPr="008F371E">
        <w:rPr>
          <w:color w:val="0F243E" w:themeColor="text2" w:themeShade="80"/>
        </w:rPr>
        <w:t xml:space="preserve"> </w:t>
      </w:r>
      <w:r w:rsidR="0040426D" w:rsidRPr="008F371E">
        <w:rPr>
          <w:color w:val="0F243E" w:themeColor="text2" w:themeShade="80"/>
        </w:rPr>
        <w:t>30</w:t>
      </w:r>
      <w:r w:rsidR="0087459D" w:rsidRPr="008F371E">
        <w:rPr>
          <w:color w:val="0F243E" w:themeColor="text2" w:themeShade="80"/>
        </w:rPr>
        <w:t xml:space="preserve"> </w:t>
      </w:r>
      <w:r w:rsidR="00AB4D36" w:rsidRPr="008F371E">
        <w:rPr>
          <w:color w:val="0F243E" w:themeColor="text2" w:themeShade="80"/>
        </w:rPr>
        <w:t>,</w:t>
      </w:r>
      <w:r w:rsidR="00F77F16" w:rsidRPr="008F371E">
        <w:rPr>
          <w:color w:val="0F243E" w:themeColor="text2" w:themeShade="80"/>
        </w:rPr>
        <w:t>RS</w:t>
      </w:r>
      <w:r w:rsidR="0087459D" w:rsidRPr="008F371E">
        <w:rPr>
          <w:color w:val="0F243E" w:themeColor="text2" w:themeShade="80"/>
        </w:rPr>
        <w:t xml:space="preserve"> dengan Skor </w:t>
      </w:r>
      <w:r w:rsidR="00F77F16" w:rsidRPr="008F371E">
        <w:rPr>
          <w:color w:val="0F243E" w:themeColor="text2" w:themeShade="80"/>
        </w:rPr>
        <w:t>40</w:t>
      </w:r>
      <w:r w:rsidR="004B4BD2" w:rsidRPr="008F371E">
        <w:rPr>
          <w:color w:val="0F243E" w:themeColor="text2" w:themeShade="80"/>
        </w:rPr>
        <w:t xml:space="preserve"> </w:t>
      </w:r>
      <w:r w:rsidR="00696C65" w:rsidRPr="008F371E">
        <w:rPr>
          <w:color w:val="0F243E" w:themeColor="text2" w:themeShade="80"/>
        </w:rPr>
        <w:t>sehingga hasil belajar murid termasuk dalam kategori tidak mampu</w:t>
      </w:r>
      <w:r w:rsidRPr="008F371E">
        <w:rPr>
          <w:color w:val="0F243E" w:themeColor="text2" w:themeShade="80"/>
        </w:rPr>
        <w:t>.</w:t>
      </w:r>
      <w:r w:rsidR="004B4BD2" w:rsidRPr="008F371E">
        <w:rPr>
          <w:color w:val="0F243E" w:themeColor="text2" w:themeShade="80"/>
        </w:rPr>
        <w:t xml:space="preserve"> Berdasarkan perhitungan di atas, menunjukkan bahwa belum ada </w:t>
      </w:r>
      <w:r w:rsidR="00AB4D36" w:rsidRPr="008F371E">
        <w:rPr>
          <w:color w:val="0F243E" w:themeColor="text2" w:themeShade="80"/>
        </w:rPr>
        <w:t>satupun</w:t>
      </w:r>
      <w:r w:rsidR="0087459D" w:rsidRPr="008F371E">
        <w:rPr>
          <w:color w:val="0F243E" w:themeColor="text2" w:themeShade="80"/>
          <w:lang w:val="en-US"/>
        </w:rPr>
        <w:t xml:space="preserve"> </w:t>
      </w:r>
      <w:r w:rsidR="00C973C3" w:rsidRPr="008F371E">
        <w:rPr>
          <w:color w:val="0F243E" w:themeColor="text2" w:themeShade="80"/>
        </w:rPr>
        <w:t xml:space="preserve">murid </w:t>
      </w:r>
      <w:r w:rsidR="004B4BD2" w:rsidRPr="008F371E">
        <w:rPr>
          <w:color w:val="0F243E" w:themeColor="text2" w:themeShade="80"/>
        </w:rPr>
        <w:t>yang mencapai Kriteria Ketuntasan Minimal yang di sepakati sebelumnya yakni 6</w:t>
      </w:r>
      <w:r w:rsidR="00F77F16" w:rsidRPr="008F371E">
        <w:rPr>
          <w:color w:val="0F243E" w:themeColor="text2" w:themeShade="80"/>
          <w:lang w:val="en-US"/>
        </w:rPr>
        <w:t>5</w:t>
      </w:r>
      <w:r w:rsidR="004B4BD2" w:rsidRPr="008F371E">
        <w:rPr>
          <w:color w:val="0F243E" w:themeColor="text2" w:themeShade="80"/>
        </w:rPr>
        <w:t xml:space="preserve">. Untuk lebih jelasnya maka akan di visualisasikan dalam </w:t>
      </w:r>
      <w:r w:rsidRPr="008F371E">
        <w:rPr>
          <w:color w:val="0F243E" w:themeColor="text2" w:themeShade="80"/>
        </w:rPr>
        <w:t>diagram batang 4.1 berikut.</w:t>
      </w:r>
    </w:p>
    <w:p w:rsidR="004B4BD2" w:rsidRPr="008F371E" w:rsidRDefault="004B4BD2" w:rsidP="005D28C9">
      <w:pPr>
        <w:spacing w:line="480" w:lineRule="auto"/>
        <w:ind w:left="360" w:firstLine="720"/>
        <w:jc w:val="both"/>
        <w:rPr>
          <w:color w:val="0F243E" w:themeColor="text2" w:themeShade="80"/>
          <w:lang w:val="en-US"/>
        </w:rPr>
      </w:pPr>
    </w:p>
    <w:p w:rsidR="00696C65" w:rsidRPr="008F371E" w:rsidRDefault="00696C65" w:rsidP="005D28C9">
      <w:pPr>
        <w:spacing w:line="480" w:lineRule="auto"/>
        <w:ind w:left="360" w:firstLine="720"/>
        <w:jc w:val="both"/>
        <w:rPr>
          <w:color w:val="0F243E" w:themeColor="text2" w:themeShade="80"/>
          <w:lang w:val="en-US"/>
        </w:rPr>
      </w:pPr>
    </w:p>
    <w:p w:rsidR="004B4BD2" w:rsidRPr="008F371E" w:rsidRDefault="004B4BD2" w:rsidP="005D28C9">
      <w:pPr>
        <w:spacing w:line="480" w:lineRule="auto"/>
        <w:ind w:left="360" w:firstLine="720"/>
        <w:jc w:val="both"/>
        <w:rPr>
          <w:color w:val="0F243E" w:themeColor="text2" w:themeShade="80"/>
        </w:rPr>
      </w:pPr>
    </w:p>
    <w:p w:rsidR="009D16D4" w:rsidRPr="008F371E" w:rsidRDefault="009D16D4" w:rsidP="005D28C9">
      <w:pPr>
        <w:spacing w:line="480" w:lineRule="auto"/>
        <w:ind w:left="360" w:firstLine="720"/>
        <w:jc w:val="both"/>
        <w:rPr>
          <w:color w:val="0F243E" w:themeColor="text2" w:themeShade="80"/>
        </w:rPr>
      </w:pPr>
    </w:p>
    <w:p w:rsidR="009D16D4" w:rsidRPr="008F371E" w:rsidRDefault="009D16D4" w:rsidP="005D28C9">
      <w:pPr>
        <w:spacing w:line="480" w:lineRule="auto"/>
        <w:ind w:left="360" w:firstLine="720"/>
        <w:jc w:val="both"/>
        <w:rPr>
          <w:color w:val="0F243E" w:themeColor="text2" w:themeShade="80"/>
        </w:rPr>
      </w:pPr>
    </w:p>
    <w:p w:rsidR="009D16D4" w:rsidRPr="008F371E" w:rsidRDefault="009D16D4" w:rsidP="005D28C9">
      <w:pPr>
        <w:spacing w:line="480" w:lineRule="auto"/>
        <w:ind w:left="360" w:firstLine="720"/>
        <w:jc w:val="both"/>
        <w:rPr>
          <w:color w:val="0F243E" w:themeColor="text2" w:themeShade="80"/>
        </w:rPr>
      </w:pPr>
    </w:p>
    <w:p w:rsidR="00F77F16" w:rsidRPr="008F371E" w:rsidRDefault="00F77F16" w:rsidP="00045393">
      <w:pPr>
        <w:spacing w:line="360" w:lineRule="auto"/>
        <w:ind w:left="360"/>
        <w:rPr>
          <w:color w:val="0F243E" w:themeColor="text2" w:themeShade="80"/>
          <w:lang w:val="en-US"/>
        </w:rPr>
      </w:pPr>
    </w:p>
    <w:p w:rsidR="00F77F16" w:rsidRPr="008F371E" w:rsidRDefault="00AC7B32" w:rsidP="00F77F16">
      <w:pPr>
        <w:spacing w:line="360" w:lineRule="auto"/>
        <w:ind w:left="1170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  <w:lang w:val="en-US"/>
        </w:rPr>
        <w:lastRenderedPageBreak/>
        <w:pict>
          <v:rect id="_x0000_s1049" style="position:absolute;left:0;text-align:left;margin-left:404.05pt;margin-top:2.6pt;width:62.8pt;height:23.75pt;z-index:251685888">
            <v:textbox>
              <w:txbxContent>
                <w:p w:rsidR="00FC5B08" w:rsidRPr="00FC5B08" w:rsidRDefault="00FC5B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KKM 65</w:t>
                  </w:r>
                </w:p>
              </w:txbxContent>
            </v:textbox>
          </v:rect>
        </w:pict>
      </w:r>
      <w:r w:rsidRPr="008F371E">
        <w:rPr>
          <w:color w:val="0F243E" w:themeColor="text2" w:themeShade="8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69.3pt;margin-top:13.35pt;width:328.6pt;height:0;z-index:251684864" o:connectortype="straight"/>
        </w:pict>
      </w:r>
      <w:r w:rsidR="00F77F16" w:rsidRPr="008F371E">
        <w:rPr>
          <w:color w:val="0F243E" w:themeColor="text2" w:themeShade="80"/>
          <w:lang w:val="en-US"/>
        </w:rPr>
        <w:drawing>
          <wp:inline distT="0" distB="0" distL="0" distR="0">
            <wp:extent cx="4056840" cy="2140085"/>
            <wp:effectExtent l="57150" t="0" r="57960" b="697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35BB" w:rsidRPr="008F371E" w:rsidRDefault="00FC35BB" w:rsidP="00FC35BB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FC35BB" w:rsidRPr="008F371E" w:rsidRDefault="00FC35BB" w:rsidP="00FC35BB">
      <w:pPr>
        <w:ind w:left="1530" w:hanging="1530"/>
        <w:jc w:val="both"/>
        <w:rPr>
          <w:color w:val="0F243E" w:themeColor="text2" w:themeShade="80"/>
        </w:rPr>
      </w:pPr>
      <w:r w:rsidRPr="008F371E">
        <w:rPr>
          <w:b/>
          <w:color w:val="0F243E" w:themeColor="text2" w:themeShade="80"/>
        </w:rPr>
        <w:t xml:space="preserve">Diagram 4.1 </w:t>
      </w:r>
      <w:r w:rsidRPr="008F371E">
        <w:rPr>
          <w:b/>
          <w:color w:val="0F243E" w:themeColor="text2" w:themeShade="80"/>
        </w:rPr>
        <w:tab/>
        <w:t>Visualisasi Nilai Sebelum Penggunaan Metode pemecahan masalah Pada Murid Tunagrahita Kelas dasar VI SLB YPP Bajeng Raya</w:t>
      </w:r>
    </w:p>
    <w:p w:rsidR="00F77F16" w:rsidRPr="008F371E" w:rsidRDefault="00F77F16" w:rsidP="00045393">
      <w:pPr>
        <w:spacing w:line="360" w:lineRule="auto"/>
        <w:ind w:left="360"/>
        <w:rPr>
          <w:color w:val="0F243E" w:themeColor="text2" w:themeShade="80"/>
          <w:lang w:val="en-US"/>
        </w:rPr>
      </w:pPr>
    </w:p>
    <w:p w:rsidR="00E909FE" w:rsidRPr="008F371E" w:rsidRDefault="000D292F" w:rsidP="00E909FE">
      <w:pPr>
        <w:ind w:left="426" w:hanging="306"/>
        <w:jc w:val="both"/>
        <w:rPr>
          <w:color w:val="0F243E" w:themeColor="text2" w:themeShade="80"/>
        </w:rPr>
      </w:pPr>
      <w:r w:rsidRPr="008F371E">
        <w:rPr>
          <w:b/>
          <w:color w:val="0F243E" w:themeColor="text2" w:themeShade="80"/>
        </w:rPr>
        <w:t xml:space="preserve">2. Analisis Data </w:t>
      </w:r>
      <w:r w:rsidR="00A640DE" w:rsidRPr="008F371E">
        <w:rPr>
          <w:b/>
          <w:color w:val="0F243E" w:themeColor="text2" w:themeShade="80"/>
        </w:rPr>
        <w:t>Hasil belajar matematika</w:t>
      </w:r>
      <w:r w:rsidR="00E909FE" w:rsidRPr="008F371E">
        <w:rPr>
          <w:b/>
          <w:color w:val="0F243E" w:themeColor="text2" w:themeShade="80"/>
        </w:rPr>
        <w:t xml:space="preserve"> Sesudah Penggunaan </w:t>
      </w:r>
      <w:r w:rsidR="00C84C77" w:rsidRPr="008F371E">
        <w:rPr>
          <w:b/>
          <w:color w:val="0F243E" w:themeColor="text2" w:themeShade="80"/>
        </w:rPr>
        <w:t>Metode pemecahan masalah</w:t>
      </w:r>
      <w:r w:rsidR="00E909FE" w:rsidRPr="008F371E">
        <w:rPr>
          <w:b/>
          <w:color w:val="0F243E" w:themeColor="text2" w:themeShade="80"/>
        </w:rPr>
        <w:t xml:space="preserve"> Pada Murid </w:t>
      </w:r>
      <w:r w:rsidR="00B0208A" w:rsidRPr="008F371E">
        <w:rPr>
          <w:b/>
          <w:color w:val="0F243E" w:themeColor="text2" w:themeShade="80"/>
        </w:rPr>
        <w:t>Tunagrahita ringan</w:t>
      </w:r>
      <w:r w:rsidR="00E909FE" w:rsidRPr="008F371E">
        <w:rPr>
          <w:b/>
          <w:color w:val="0F243E" w:themeColor="text2" w:themeShade="80"/>
        </w:rPr>
        <w:t xml:space="preserve"> </w:t>
      </w:r>
      <w:r w:rsidR="00662364" w:rsidRPr="008F371E">
        <w:rPr>
          <w:b/>
          <w:color w:val="0F243E" w:themeColor="text2" w:themeShade="80"/>
        </w:rPr>
        <w:t>Kelas dasar VI</w:t>
      </w:r>
      <w:r w:rsidR="00E909FE" w:rsidRPr="008F371E">
        <w:rPr>
          <w:b/>
          <w:color w:val="0F243E" w:themeColor="text2" w:themeShade="80"/>
        </w:rPr>
        <w:t xml:space="preserve"> </w:t>
      </w:r>
      <w:r w:rsidR="00EA1DE1" w:rsidRPr="008F371E">
        <w:rPr>
          <w:b/>
          <w:color w:val="0F243E" w:themeColor="text2" w:themeShade="80"/>
        </w:rPr>
        <w:t>SLB YPP Bajeng Raya</w:t>
      </w:r>
    </w:p>
    <w:p w:rsidR="000D292F" w:rsidRPr="008F371E" w:rsidRDefault="000D292F" w:rsidP="000D292F">
      <w:pPr>
        <w:tabs>
          <w:tab w:val="left" w:pos="266"/>
        </w:tabs>
        <w:ind w:left="336" w:hanging="280"/>
        <w:jc w:val="both"/>
        <w:rPr>
          <w:color w:val="0F243E" w:themeColor="text2" w:themeShade="80"/>
        </w:rPr>
      </w:pPr>
    </w:p>
    <w:p w:rsidR="000D292F" w:rsidRPr="008F371E" w:rsidRDefault="00A640DE" w:rsidP="00F42E1D">
      <w:pPr>
        <w:spacing w:line="480" w:lineRule="auto"/>
        <w:ind w:firstLine="540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>Hasil belajar matematika</w:t>
      </w:r>
      <w:r w:rsidR="000D292F" w:rsidRPr="008F371E">
        <w:rPr>
          <w:color w:val="0F243E" w:themeColor="text2" w:themeShade="80"/>
        </w:rPr>
        <w:t xml:space="preserve"> setelah penggunaan </w:t>
      </w:r>
      <w:r w:rsidR="00C84C77" w:rsidRPr="008F371E">
        <w:rPr>
          <w:color w:val="0F243E" w:themeColor="text2" w:themeShade="80"/>
        </w:rPr>
        <w:t>metode pemecahan masalah</w:t>
      </w:r>
      <w:r w:rsidR="000D292F" w:rsidRPr="008F371E">
        <w:rPr>
          <w:color w:val="0F243E" w:themeColor="text2" w:themeShade="80"/>
        </w:rPr>
        <w:t xml:space="preserve"> pada</w:t>
      </w:r>
      <w:r w:rsidR="004E7E90" w:rsidRPr="008F371E">
        <w:rPr>
          <w:color w:val="0F243E" w:themeColor="text2" w:themeShade="80"/>
          <w:lang w:val="en-US"/>
        </w:rPr>
        <w:t xml:space="preserve"> </w:t>
      </w:r>
      <w:r w:rsidR="00922CEA" w:rsidRPr="008F371E">
        <w:rPr>
          <w:color w:val="0F243E" w:themeColor="text2" w:themeShade="80"/>
        </w:rPr>
        <w:t>murid</w:t>
      </w:r>
      <w:r w:rsidR="000D292F" w:rsidRPr="008F371E">
        <w:rPr>
          <w:color w:val="0F243E" w:themeColor="text2" w:themeShade="80"/>
        </w:rPr>
        <w:t xml:space="preserve"> </w:t>
      </w:r>
      <w:r w:rsidR="00B0208A" w:rsidRPr="008F371E">
        <w:rPr>
          <w:color w:val="0F243E" w:themeColor="text2" w:themeShade="80"/>
        </w:rPr>
        <w:t>tunagrahita ringan</w:t>
      </w:r>
      <w:r w:rsidR="000D292F" w:rsidRPr="008F371E">
        <w:rPr>
          <w:color w:val="0F243E" w:themeColor="text2" w:themeShade="80"/>
        </w:rPr>
        <w:t xml:space="preserve"> </w:t>
      </w:r>
      <w:r w:rsidR="00662364" w:rsidRPr="008F371E">
        <w:rPr>
          <w:color w:val="0F243E" w:themeColor="text2" w:themeShade="80"/>
        </w:rPr>
        <w:t>kelas dasar VI</w:t>
      </w:r>
      <w:r w:rsidR="000D292F" w:rsidRPr="008F371E">
        <w:rPr>
          <w:color w:val="0F243E" w:themeColor="text2" w:themeShade="80"/>
        </w:rPr>
        <w:t xml:space="preserve"> </w:t>
      </w:r>
      <w:r w:rsidR="00EA1DE1" w:rsidRPr="008F371E">
        <w:rPr>
          <w:color w:val="0F243E" w:themeColor="text2" w:themeShade="80"/>
        </w:rPr>
        <w:t>SLB YPP Bajeng Raya</w:t>
      </w:r>
      <w:r w:rsidR="004E7E90" w:rsidRPr="008F371E">
        <w:rPr>
          <w:color w:val="0F243E" w:themeColor="text2" w:themeShade="80"/>
          <w:lang w:val="en-US"/>
        </w:rPr>
        <w:t xml:space="preserve"> </w:t>
      </w:r>
      <w:r w:rsidR="004E0463" w:rsidRPr="008F371E">
        <w:rPr>
          <w:color w:val="0F243E" w:themeColor="text2" w:themeShade="80"/>
        </w:rPr>
        <w:t>dapat dilihat pada tab</w:t>
      </w:r>
      <w:r w:rsidR="004912B4" w:rsidRPr="008F371E">
        <w:rPr>
          <w:color w:val="0F243E" w:themeColor="text2" w:themeShade="80"/>
        </w:rPr>
        <w:t>e</w:t>
      </w:r>
      <w:r w:rsidR="004E0463" w:rsidRPr="008F371E">
        <w:rPr>
          <w:color w:val="0F243E" w:themeColor="text2" w:themeShade="80"/>
        </w:rPr>
        <w:t>l</w:t>
      </w:r>
      <w:r w:rsidR="006E6AFC" w:rsidRPr="008F371E">
        <w:rPr>
          <w:color w:val="0F243E" w:themeColor="text2" w:themeShade="80"/>
          <w:lang w:val="en-US"/>
        </w:rPr>
        <w:t xml:space="preserve"> </w:t>
      </w:r>
      <w:r w:rsidR="000D292F" w:rsidRPr="008F371E">
        <w:rPr>
          <w:color w:val="0F243E" w:themeColor="text2" w:themeShade="80"/>
        </w:rPr>
        <w:t>dibawah ini:</w:t>
      </w:r>
    </w:p>
    <w:p w:rsidR="004E0463" w:rsidRPr="008F371E" w:rsidRDefault="000D292F" w:rsidP="00406503">
      <w:pPr>
        <w:ind w:left="1276" w:hanging="1156"/>
        <w:jc w:val="both"/>
        <w:rPr>
          <w:color w:val="0F243E" w:themeColor="text2" w:themeShade="80"/>
        </w:rPr>
      </w:pPr>
      <w:r w:rsidRPr="008F371E">
        <w:rPr>
          <w:b/>
          <w:color w:val="0F243E" w:themeColor="text2" w:themeShade="80"/>
        </w:rPr>
        <w:t xml:space="preserve">Tabel 4.2. </w:t>
      </w:r>
      <w:r w:rsidR="00406503" w:rsidRPr="008F371E">
        <w:rPr>
          <w:b/>
          <w:color w:val="0F243E" w:themeColor="text2" w:themeShade="80"/>
        </w:rPr>
        <w:tab/>
      </w:r>
      <w:r w:rsidRPr="008F371E">
        <w:rPr>
          <w:b/>
          <w:color w:val="0F243E" w:themeColor="text2" w:themeShade="80"/>
        </w:rPr>
        <w:t xml:space="preserve">Skor </w:t>
      </w:r>
      <w:r w:rsidR="00A640DE" w:rsidRPr="008F371E">
        <w:rPr>
          <w:b/>
          <w:color w:val="0F243E" w:themeColor="text2" w:themeShade="80"/>
        </w:rPr>
        <w:t>Hasil belajar matematika</w:t>
      </w:r>
      <w:r w:rsidR="004E0463" w:rsidRPr="008F371E">
        <w:rPr>
          <w:b/>
          <w:color w:val="0F243E" w:themeColor="text2" w:themeShade="80"/>
        </w:rPr>
        <w:t xml:space="preserve"> Sesudah Penggunaan </w:t>
      </w:r>
      <w:r w:rsidR="00C84C77" w:rsidRPr="008F371E">
        <w:rPr>
          <w:b/>
          <w:color w:val="0F243E" w:themeColor="text2" w:themeShade="80"/>
        </w:rPr>
        <w:t>Metode pemecahan masalah</w:t>
      </w:r>
      <w:r w:rsidR="004E0463" w:rsidRPr="008F371E">
        <w:rPr>
          <w:b/>
          <w:color w:val="0F243E" w:themeColor="text2" w:themeShade="80"/>
        </w:rPr>
        <w:t xml:space="preserve"> Pada Murid </w:t>
      </w:r>
      <w:r w:rsidR="00B0208A" w:rsidRPr="008F371E">
        <w:rPr>
          <w:b/>
          <w:color w:val="0F243E" w:themeColor="text2" w:themeShade="80"/>
        </w:rPr>
        <w:t>Tunagrahita ringan</w:t>
      </w:r>
      <w:r w:rsidR="004E0463" w:rsidRPr="008F371E">
        <w:rPr>
          <w:b/>
          <w:color w:val="0F243E" w:themeColor="text2" w:themeShade="80"/>
        </w:rPr>
        <w:t xml:space="preserve"> </w:t>
      </w:r>
      <w:r w:rsidR="00662364" w:rsidRPr="008F371E">
        <w:rPr>
          <w:b/>
          <w:color w:val="0F243E" w:themeColor="text2" w:themeShade="80"/>
        </w:rPr>
        <w:t>Kelas dasar VI</w:t>
      </w:r>
      <w:r w:rsidR="004E0463" w:rsidRPr="008F371E">
        <w:rPr>
          <w:b/>
          <w:color w:val="0F243E" w:themeColor="text2" w:themeShade="80"/>
        </w:rPr>
        <w:t xml:space="preserve"> </w:t>
      </w:r>
      <w:r w:rsidR="00EA1DE1" w:rsidRPr="008F371E">
        <w:rPr>
          <w:b/>
          <w:color w:val="0F243E" w:themeColor="text2" w:themeShade="80"/>
        </w:rPr>
        <w:t>SLB YPP Bajeng Raya</w:t>
      </w:r>
    </w:p>
    <w:p w:rsidR="004E7E90" w:rsidRPr="008F371E" w:rsidRDefault="004E7E90" w:rsidP="00ED394E">
      <w:pPr>
        <w:tabs>
          <w:tab w:val="left" w:pos="567"/>
        </w:tabs>
        <w:spacing w:line="480" w:lineRule="auto"/>
        <w:jc w:val="both"/>
        <w:rPr>
          <w:color w:val="0F243E" w:themeColor="text2" w:themeShade="80"/>
          <w:lang w:val="en-US"/>
        </w:rPr>
      </w:pPr>
    </w:p>
    <w:tbl>
      <w:tblPr>
        <w:tblStyle w:val="TableGrid"/>
        <w:tblW w:w="5081" w:type="dxa"/>
        <w:tblInd w:w="908" w:type="dxa"/>
        <w:tblLook w:val="04A0"/>
      </w:tblPr>
      <w:tblGrid>
        <w:gridCol w:w="1144"/>
        <w:gridCol w:w="2123"/>
        <w:gridCol w:w="1814"/>
      </w:tblGrid>
      <w:tr w:rsidR="005419DA" w:rsidRPr="008F371E" w:rsidTr="005419DA">
        <w:tc>
          <w:tcPr>
            <w:tcW w:w="1144" w:type="dxa"/>
            <w:vAlign w:val="center"/>
          </w:tcPr>
          <w:p w:rsidR="005419DA" w:rsidRPr="008F371E" w:rsidRDefault="005419DA" w:rsidP="0030202C">
            <w:pPr>
              <w:tabs>
                <w:tab w:val="left" w:pos="567"/>
              </w:tabs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No</w:t>
            </w:r>
          </w:p>
        </w:tc>
        <w:tc>
          <w:tcPr>
            <w:tcW w:w="2123" w:type="dxa"/>
            <w:vAlign w:val="center"/>
          </w:tcPr>
          <w:p w:rsidR="005419DA" w:rsidRPr="008F371E" w:rsidRDefault="005419DA" w:rsidP="0030202C">
            <w:pPr>
              <w:tabs>
                <w:tab w:val="left" w:pos="567"/>
              </w:tabs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Kode Murid</w:t>
            </w:r>
          </w:p>
        </w:tc>
        <w:tc>
          <w:tcPr>
            <w:tcW w:w="1814" w:type="dxa"/>
            <w:vAlign w:val="center"/>
          </w:tcPr>
          <w:p w:rsidR="005419DA" w:rsidRPr="008F371E" w:rsidRDefault="005419DA" w:rsidP="0030202C">
            <w:pPr>
              <w:tabs>
                <w:tab w:val="left" w:pos="567"/>
              </w:tabs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Skor</w:t>
            </w:r>
          </w:p>
        </w:tc>
      </w:tr>
      <w:tr w:rsidR="005419DA" w:rsidRPr="008F371E" w:rsidTr="005419DA">
        <w:tc>
          <w:tcPr>
            <w:tcW w:w="1144" w:type="dxa"/>
          </w:tcPr>
          <w:p w:rsidR="005419DA" w:rsidRPr="008F371E" w:rsidRDefault="005419DA" w:rsidP="0030202C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</w:tabs>
              <w:spacing w:line="480" w:lineRule="auto"/>
              <w:jc w:val="both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 xml:space="preserve"> </w:t>
            </w:r>
          </w:p>
          <w:p w:rsidR="005419DA" w:rsidRPr="008F371E" w:rsidRDefault="005419DA" w:rsidP="0030202C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</w:tabs>
              <w:spacing w:line="480" w:lineRule="auto"/>
              <w:jc w:val="both"/>
              <w:rPr>
                <w:color w:val="0F243E" w:themeColor="text2" w:themeShade="80"/>
                <w:lang w:val="en-US"/>
              </w:rPr>
            </w:pPr>
          </w:p>
        </w:tc>
        <w:tc>
          <w:tcPr>
            <w:tcW w:w="2123" w:type="dxa"/>
          </w:tcPr>
          <w:p w:rsidR="005419DA" w:rsidRPr="008F371E" w:rsidRDefault="00B0208A" w:rsidP="000C61A3">
            <w:pPr>
              <w:tabs>
                <w:tab w:val="left" w:pos="567"/>
              </w:tabs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FR</w:t>
            </w:r>
          </w:p>
          <w:p w:rsidR="005419DA" w:rsidRPr="008F371E" w:rsidRDefault="005419DA" w:rsidP="000C61A3">
            <w:pPr>
              <w:tabs>
                <w:tab w:val="left" w:pos="567"/>
              </w:tabs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RS</w:t>
            </w:r>
          </w:p>
        </w:tc>
        <w:tc>
          <w:tcPr>
            <w:tcW w:w="1814" w:type="dxa"/>
          </w:tcPr>
          <w:p w:rsidR="005419DA" w:rsidRPr="008F371E" w:rsidRDefault="0040426D" w:rsidP="00DC5F5D">
            <w:pPr>
              <w:tabs>
                <w:tab w:val="left" w:pos="567"/>
              </w:tabs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7</w:t>
            </w:r>
          </w:p>
          <w:p w:rsidR="005419DA" w:rsidRPr="008F371E" w:rsidRDefault="005419DA" w:rsidP="00DC5F5D">
            <w:pPr>
              <w:tabs>
                <w:tab w:val="left" w:pos="567"/>
              </w:tabs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9</w:t>
            </w:r>
          </w:p>
        </w:tc>
      </w:tr>
    </w:tbl>
    <w:p w:rsidR="0030202C" w:rsidRPr="008F371E" w:rsidRDefault="0030202C" w:rsidP="0030202C">
      <w:pPr>
        <w:tabs>
          <w:tab w:val="left" w:pos="567"/>
        </w:tabs>
        <w:spacing w:line="480" w:lineRule="auto"/>
        <w:ind w:left="1350"/>
        <w:jc w:val="both"/>
        <w:rPr>
          <w:color w:val="0F243E" w:themeColor="text2" w:themeShade="80"/>
          <w:lang w:val="en-US"/>
        </w:rPr>
      </w:pPr>
    </w:p>
    <w:p w:rsidR="0030202C" w:rsidRPr="008F371E" w:rsidRDefault="0030202C" w:rsidP="00ED394E">
      <w:pPr>
        <w:tabs>
          <w:tab w:val="left" w:pos="567"/>
        </w:tabs>
        <w:spacing w:line="480" w:lineRule="auto"/>
        <w:jc w:val="both"/>
        <w:rPr>
          <w:color w:val="0F243E" w:themeColor="text2" w:themeShade="80"/>
          <w:lang w:val="en-US"/>
        </w:rPr>
      </w:pPr>
    </w:p>
    <w:p w:rsidR="0030202C" w:rsidRPr="008F371E" w:rsidRDefault="0030202C" w:rsidP="00ED394E">
      <w:pPr>
        <w:tabs>
          <w:tab w:val="left" w:pos="567"/>
        </w:tabs>
        <w:spacing w:line="480" w:lineRule="auto"/>
        <w:jc w:val="both"/>
        <w:rPr>
          <w:color w:val="0F243E" w:themeColor="text2" w:themeShade="80"/>
          <w:lang w:val="en-US"/>
        </w:rPr>
      </w:pPr>
    </w:p>
    <w:p w:rsidR="00ED394E" w:rsidRPr="008F371E" w:rsidRDefault="00ED394E" w:rsidP="004E7E90">
      <w:pPr>
        <w:spacing w:line="480" w:lineRule="auto"/>
        <w:ind w:firstLine="540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lastRenderedPageBreak/>
        <w:t xml:space="preserve">Berdasarkan </w:t>
      </w:r>
      <w:r w:rsidR="00406503" w:rsidRPr="008F371E">
        <w:rPr>
          <w:color w:val="0F243E" w:themeColor="text2" w:themeShade="80"/>
        </w:rPr>
        <w:t>tab</w:t>
      </w:r>
      <w:r w:rsidR="00D53924" w:rsidRPr="008F371E">
        <w:rPr>
          <w:color w:val="0F243E" w:themeColor="text2" w:themeShade="80"/>
        </w:rPr>
        <w:t>e</w:t>
      </w:r>
      <w:r w:rsidR="00406503" w:rsidRPr="008F371E">
        <w:rPr>
          <w:color w:val="0F243E" w:themeColor="text2" w:themeShade="80"/>
        </w:rPr>
        <w:t>l</w:t>
      </w:r>
      <w:r w:rsidR="00D53924" w:rsidRPr="008F371E">
        <w:rPr>
          <w:color w:val="0F243E" w:themeColor="text2" w:themeShade="80"/>
        </w:rPr>
        <w:t xml:space="preserve"> 4.2</w:t>
      </w:r>
      <w:r w:rsidRPr="008F371E">
        <w:rPr>
          <w:color w:val="0F243E" w:themeColor="text2" w:themeShade="80"/>
        </w:rPr>
        <w:t xml:space="preserve"> di atas, menunjukkan bahwa skor yang diperoleh pada tes aw</w:t>
      </w:r>
      <w:r w:rsidR="002C4380" w:rsidRPr="008F371E">
        <w:rPr>
          <w:color w:val="0F243E" w:themeColor="text2" w:themeShade="80"/>
        </w:rPr>
        <w:t xml:space="preserve">al, </w:t>
      </w:r>
      <w:r w:rsidR="00B0208A" w:rsidRPr="008F371E">
        <w:rPr>
          <w:color w:val="0F243E" w:themeColor="text2" w:themeShade="80"/>
          <w:lang w:val="en-US"/>
        </w:rPr>
        <w:t>FR</w:t>
      </w:r>
      <w:r w:rsidRPr="008F371E">
        <w:rPr>
          <w:color w:val="0F243E" w:themeColor="text2" w:themeShade="80"/>
        </w:rPr>
        <w:t xml:space="preserve"> memperoleh skor </w:t>
      </w:r>
      <w:r w:rsidR="006E6AFC" w:rsidRPr="008F371E">
        <w:rPr>
          <w:color w:val="0F243E" w:themeColor="text2" w:themeShade="80"/>
          <w:lang w:val="en-US"/>
        </w:rPr>
        <w:t>39</w:t>
      </w:r>
      <w:r w:rsidRPr="008F371E">
        <w:rPr>
          <w:color w:val="0F243E" w:themeColor="text2" w:themeShade="80"/>
        </w:rPr>
        <w:t xml:space="preserve">, </w:t>
      </w:r>
      <w:r w:rsidR="00B0208A" w:rsidRPr="008F371E">
        <w:rPr>
          <w:color w:val="0F243E" w:themeColor="text2" w:themeShade="80"/>
          <w:lang w:val="en-US"/>
        </w:rPr>
        <w:t>RS</w:t>
      </w:r>
      <w:r w:rsidRPr="008F371E">
        <w:rPr>
          <w:color w:val="0F243E" w:themeColor="text2" w:themeShade="80"/>
        </w:rPr>
        <w:t xml:space="preserve"> memperoleh skor </w:t>
      </w:r>
      <w:r w:rsidR="006E6AFC" w:rsidRPr="008F371E">
        <w:rPr>
          <w:color w:val="0F243E" w:themeColor="text2" w:themeShade="80"/>
          <w:lang w:val="en-US"/>
        </w:rPr>
        <w:t>13</w:t>
      </w:r>
      <w:r w:rsidR="009D16D4" w:rsidRPr="008F371E">
        <w:rPr>
          <w:color w:val="0F243E" w:themeColor="text2" w:themeShade="80"/>
        </w:rPr>
        <w:t>.</w:t>
      </w:r>
    </w:p>
    <w:p w:rsidR="00ED394E" w:rsidRPr="008F371E" w:rsidRDefault="00ED394E" w:rsidP="00ED394E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 xml:space="preserve">Nilai </w:t>
      </w:r>
      <w:r w:rsidR="00ED0253" w:rsidRPr="008F371E">
        <w:rPr>
          <w:color w:val="0F243E" w:themeColor="text2" w:themeShade="80"/>
        </w:rPr>
        <w:t>Akhir(</w:t>
      </w:r>
      <w:r w:rsidRPr="008F371E">
        <w:rPr>
          <w:color w:val="0F243E" w:themeColor="text2" w:themeShade="80"/>
        </w:rPr>
        <w:t xml:space="preserve">murid </w:t>
      </w:r>
      <w:r w:rsidR="00B0208A" w:rsidRPr="008F371E">
        <w:rPr>
          <w:color w:val="0F243E" w:themeColor="text2" w:themeShade="80"/>
          <w:lang w:val="en-US"/>
        </w:rPr>
        <w:t>FR</w:t>
      </w:r>
      <w:r w:rsidR="00ED0253" w:rsidRPr="008F371E">
        <w:rPr>
          <w:color w:val="0F243E" w:themeColor="text2" w:themeShade="80"/>
        </w:rPr>
        <w:t xml:space="preserve">)    </w:t>
      </w:r>
      <w:r w:rsidRPr="008F371E">
        <w:rPr>
          <w:color w:val="0F243E" w:themeColor="text2" w:themeShade="8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F243E" w:themeColor="text2" w:themeShade="80"/>
              </w:rPr>
            </m:ctrlPr>
          </m:fPr>
          <m:num>
            <m:r>
              <w:rPr>
                <w:rFonts w:ascii="Cambria Math" w:hAnsi="Cambria Math"/>
                <w:color w:val="0F243E" w:themeColor="text2" w:themeShade="80"/>
              </w:rPr>
              <m:t>Skor Hasil</m:t>
            </m:r>
          </m:num>
          <m:den>
            <m:r>
              <w:rPr>
                <w:rFonts w:ascii="Cambria Math" w:hAnsi="Cambria Math"/>
                <w:color w:val="0F243E" w:themeColor="text2" w:themeShade="80"/>
              </w:rPr>
              <m:t>Skor ideal Maksimal</m:t>
            </m:r>
          </m:den>
        </m:f>
      </m:oMath>
      <w:r w:rsidRPr="008F371E">
        <w:rPr>
          <w:color w:val="0F243E" w:themeColor="text2" w:themeShade="80"/>
        </w:rPr>
        <w:t xml:space="preserve"> x 100</w:t>
      </w:r>
    </w:p>
    <w:p w:rsidR="00ED394E" w:rsidRPr="008F371E" w:rsidRDefault="00ED394E" w:rsidP="00ED394E">
      <w:pPr>
        <w:spacing w:line="480" w:lineRule="auto"/>
        <w:ind w:left="3240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F243E" w:themeColor="text2" w:themeShade="80"/>
              </w:rPr>
            </m:ctrlPr>
          </m:fPr>
          <m:num>
            <m:r>
              <w:rPr>
                <w:rFonts w:ascii="Cambria Math" w:hAnsi="Cambria Math"/>
                <w:color w:val="0F243E" w:themeColor="text2" w:themeShade="80"/>
              </w:rPr>
              <m:t>7,0</m:t>
            </m:r>
          </m:num>
          <m:den>
            <m:r>
              <w:rPr>
                <w:rFonts w:ascii="Cambria Math" w:hAnsi="Cambria Math"/>
                <w:color w:val="0F243E" w:themeColor="text2" w:themeShade="80"/>
              </w:rPr>
              <m:t>10</m:t>
            </m:r>
          </m:den>
        </m:f>
      </m:oMath>
      <w:r w:rsidRPr="008F371E">
        <w:rPr>
          <w:color w:val="0F243E" w:themeColor="text2" w:themeShade="80"/>
        </w:rPr>
        <w:t xml:space="preserve"> x 100</w:t>
      </w:r>
    </w:p>
    <w:p w:rsidR="00ED394E" w:rsidRPr="008F371E" w:rsidRDefault="00ED0253" w:rsidP="00ED394E">
      <w:pPr>
        <w:spacing w:line="480" w:lineRule="auto"/>
        <w:ind w:left="3240"/>
        <w:jc w:val="both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</w:rPr>
        <w:t xml:space="preserve"> = 7</w:t>
      </w:r>
      <w:r w:rsidR="0040426D" w:rsidRPr="008F371E">
        <w:rPr>
          <w:color w:val="0F243E" w:themeColor="text2" w:themeShade="80"/>
          <w:lang w:val="en-US"/>
        </w:rPr>
        <w:t>0</w:t>
      </w:r>
    </w:p>
    <w:p w:rsidR="00ED394E" w:rsidRPr="008F371E" w:rsidRDefault="00ED394E" w:rsidP="00ED394E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 xml:space="preserve">Nilai </w:t>
      </w:r>
      <w:r w:rsidR="00ED0253" w:rsidRPr="008F371E">
        <w:rPr>
          <w:color w:val="0F243E" w:themeColor="text2" w:themeShade="80"/>
        </w:rPr>
        <w:t>Akhir(</w:t>
      </w:r>
      <w:r w:rsidRPr="008F371E">
        <w:rPr>
          <w:color w:val="0F243E" w:themeColor="text2" w:themeShade="80"/>
        </w:rPr>
        <w:t xml:space="preserve">murid </w:t>
      </w:r>
      <w:r w:rsidR="00B0208A" w:rsidRPr="008F371E">
        <w:rPr>
          <w:color w:val="0F243E" w:themeColor="text2" w:themeShade="80"/>
          <w:lang w:val="en-US"/>
        </w:rPr>
        <w:t>RS</w:t>
      </w:r>
      <w:r w:rsidR="00ED0253" w:rsidRPr="008F371E">
        <w:rPr>
          <w:color w:val="0F243E" w:themeColor="text2" w:themeShade="80"/>
        </w:rPr>
        <w:t>)</w:t>
      </w:r>
      <w:r w:rsidR="00A640DE" w:rsidRPr="008F371E">
        <w:rPr>
          <w:color w:val="0F243E" w:themeColor="text2" w:themeShade="80"/>
          <w:lang w:val="en-US"/>
        </w:rPr>
        <w:t xml:space="preserve">       </w:t>
      </w:r>
      <w:r w:rsidRPr="008F371E">
        <w:rPr>
          <w:color w:val="0F243E" w:themeColor="text2" w:themeShade="8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F243E" w:themeColor="text2" w:themeShade="80"/>
              </w:rPr>
            </m:ctrlPr>
          </m:fPr>
          <m:num>
            <m:r>
              <w:rPr>
                <w:rFonts w:ascii="Cambria Math" w:hAnsi="Cambria Math"/>
                <w:color w:val="0F243E" w:themeColor="text2" w:themeShade="80"/>
              </w:rPr>
              <m:t>Skor Hasil</m:t>
            </m:r>
          </m:num>
          <m:den>
            <m:r>
              <w:rPr>
                <w:rFonts w:ascii="Cambria Math" w:hAnsi="Cambria Math"/>
                <w:color w:val="0F243E" w:themeColor="text2" w:themeShade="80"/>
              </w:rPr>
              <m:t>Skor ideal Maksimal</m:t>
            </m:r>
          </m:den>
        </m:f>
      </m:oMath>
      <w:r w:rsidRPr="008F371E">
        <w:rPr>
          <w:color w:val="0F243E" w:themeColor="text2" w:themeShade="80"/>
        </w:rPr>
        <w:t xml:space="preserve"> x 100</w:t>
      </w:r>
    </w:p>
    <w:p w:rsidR="00ED394E" w:rsidRPr="008F371E" w:rsidRDefault="00A640DE" w:rsidP="00ED394E">
      <w:pPr>
        <w:spacing w:line="480" w:lineRule="auto"/>
        <w:ind w:left="3240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  <w:lang w:val="en-US"/>
        </w:rPr>
        <w:t xml:space="preserve">  </w:t>
      </w:r>
      <w:r w:rsidR="00ED394E" w:rsidRPr="008F371E">
        <w:rPr>
          <w:color w:val="0F243E" w:themeColor="text2" w:themeShade="8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F243E" w:themeColor="text2" w:themeShade="80"/>
              </w:rPr>
            </m:ctrlPr>
          </m:fPr>
          <m:num>
            <m:r>
              <w:rPr>
                <w:rFonts w:ascii="Cambria Math" w:hAnsi="Cambria Math"/>
                <w:color w:val="0F243E" w:themeColor="text2" w:themeShade="80"/>
              </w:rPr>
              <m:t>9,0</m:t>
            </m:r>
          </m:num>
          <m:den>
            <m:r>
              <w:rPr>
                <w:rFonts w:ascii="Cambria Math" w:hAnsi="Cambria Math"/>
                <w:color w:val="0F243E" w:themeColor="text2" w:themeShade="80"/>
              </w:rPr>
              <m:t>10</m:t>
            </m:r>
          </m:den>
        </m:f>
      </m:oMath>
      <w:r w:rsidR="00ED394E" w:rsidRPr="008F371E">
        <w:rPr>
          <w:color w:val="0F243E" w:themeColor="text2" w:themeShade="80"/>
        </w:rPr>
        <w:t xml:space="preserve"> x 100</w:t>
      </w:r>
    </w:p>
    <w:p w:rsidR="00ED394E" w:rsidRPr="008F371E" w:rsidRDefault="00A640DE" w:rsidP="00ED394E">
      <w:pPr>
        <w:spacing w:line="480" w:lineRule="auto"/>
        <w:ind w:left="3240"/>
        <w:jc w:val="both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  <w:lang w:val="en-US"/>
        </w:rPr>
        <w:t xml:space="preserve"> </w:t>
      </w:r>
      <w:r w:rsidR="004E7E90" w:rsidRPr="008F371E">
        <w:rPr>
          <w:color w:val="0F243E" w:themeColor="text2" w:themeShade="80"/>
        </w:rPr>
        <w:t xml:space="preserve"> = </w:t>
      </w:r>
      <w:r w:rsidR="0040426D" w:rsidRPr="008F371E">
        <w:rPr>
          <w:color w:val="0F243E" w:themeColor="text2" w:themeShade="80"/>
          <w:lang w:val="en-US"/>
        </w:rPr>
        <w:t>90</w:t>
      </w:r>
    </w:p>
    <w:p w:rsidR="00ED394E" w:rsidRPr="008F371E" w:rsidRDefault="00D53924" w:rsidP="006E6AFC">
      <w:pPr>
        <w:spacing w:line="480" w:lineRule="auto"/>
        <w:ind w:firstLine="720"/>
        <w:jc w:val="both"/>
        <w:rPr>
          <w:color w:val="0F243E" w:themeColor="text2" w:themeShade="80"/>
        </w:rPr>
      </w:pPr>
      <w:r w:rsidRPr="008F371E">
        <w:rPr>
          <w:color w:val="0F243E" w:themeColor="text2" w:themeShade="80"/>
        </w:rPr>
        <w:t>Berdasarkan data pada Tabel 4.2</w:t>
      </w:r>
      <w:r w:rsidR="00ED394E" w:rsidRPr="008F371E">
        <w:rPr>
          <w:color w:val="0F243E" w:themeColor="text2" w:themeShade="80"/>
        </w:rPr>
        <w:t xml:space="preserve">, diperoleh </w:t>
      </w:r>
      <w:r w:rsidR="00A640DE" w:rsidRPr="008F371E">
        <w:rPr>
          <w:color w:val="0F243E" w:themeColor="text2" w:themeShade="80"/>
        </w:rPr>
        <w:t>hasil belajar matematika</w:t>
      </w:r>
      <w:r w:rsidR="00ED394E" w:rsidRPr="008F371E">
        <w:rPr>
          <w:color w:val="0F243E" w:themeColor="text2" w:themeShade="80"/>
        </w:rPr>
        <w:t xml:space="preserve"> murid </w:t>
      </w:r>
      <w:r w:rsidR="000D6E6D" w:rsidRPr="008F371E">
        <w:rPr>
          <w:color w:val="0F243E" w:themeColor="text2" w:themeShade="80"/>
        </w:rPr>
        <w:t>tunagrahita</w:t>
      </w:r>
      <w:r w:rsidR="00ED394E" w:rsidRPr="008F371E">
        <w:rPr>
          <w:color w:val="0F243E" w:themeColor="text2" w:themeShade="80"/>
        </w:rPr>
        <w:t xml:space="preserve"> </w:t>
      </w:r>
      <w:r w:rsidR="00662364" w:rsidRPr="008F371E">
        <w:rPr>
          <w:color w:val="0F243E" w:themeColor="text2" w:themeShade="80"/>
        </w:rPr>
        <w:t>kelas dasar VI</w:t>
      </w:r>
      <w:r w:rsidRPr="008F371E">
        <w:rPr>
          <w:color w:val="0F243E" w:themeColor="text2" w:themeShade="80"/>
        </w:rPr>
        <w:t xml:space="preserve"> setelah di konversikan dengan rumus</w:t>
      </w:r>
      <w:r w:rsidR="00ED394E" w:rsidRPr="008F371E">
        <w:rPr>
          <w:color w:val="0F243E" w:themeColor="text2" w:themeShade="80"/>
        </w:rPr>
        <w:t xml:space="preserve">, </w:t>
      </w:r>
      <w:r w:rsidRPr="008F371E">
        <w:rPr>
          <w:color w:val="0F243E" w:themeColor="text2" w:themeShade="80"/>
        </w:rPr>
        <w:t>dua</w:t>
      </w:r>
      <w:r w:rsidR="00ED394E" w:rsidRPr="008F371E">
        <w:rPr>
          <w:color w:val="0F243E" w:themeColor="text2" w:themeShade="80"/>
        </w:rPr>
        <w:t xml:space="preserve"> murid memiliki hasil belajar yakni </w:t>
      </w:r>
      <w:r w:rsidR="00B0208A" w:rsidRPr="008F371E">
        <w:rPr>
          <w:color w:val="0F243E" w:themeColor="text2" w:themeShade="80"/>
          <w:lang w:val="en-US"/>
        </w:rPr>
        <w:t>FR</w:t>
      </w:r>
      <w:r w:rsidRPr="008F371E">
        <w:rPr>
          <w:color w:val="0F243E" w:themeColor="text2" w:themeShade="80"/>
        </w:rPr>
        <w:t xml:space="preserve"> memperoleh </w:t>
      </w:r>
      <w:r w:rsidR="00ED394E" w:rsidRPr="008F371E">
        <w:rPr>
          <w:color w:val="0F243E" w:themeColor="text2" w:themeShade="80"/>
        </w:rPr>
        <w:t xml:space="preserve">skor </w:t>
      </w:r>
      <w:r w:rsidR="006E2464" w:rsidRPr="008F371E">
        <w:rPr>
          <w:color w:val="0F243E" w:themeColor="text2" w:themeShade="80"/>
        </w:rPr>
        <w:t>7</w:t>
      </w:r>
      <w:r w:rsidR="0040426D" w:rsidRPr="008F371E">
        <w:rPr>
          <w:color w:val="0F243E" w:themeColor="text2" w:themeShade="80"/>
          <w:lang w:val="en-US"/>
        </w:rPr>
        <w:t>0</w:t>
      </w:r>
      <w:r w:rsidR="00174134" w:rsidRPr="008F371E">
        <w:rPr>
          <w:color w:val="0F243E" w:themeColor="text2" w:themeShade="80"/>
          <w:lang w:val="en-US"/>
        </w:rPr>
        <w:t xml:space="preserve"> </w:t>
      </w:r>
      <w:r w:rsidRPr="008F371E">
        <w:rPr>
          <w:color w:val="0F243E" w:themeColor="text2" w:themeShade="80"/>
        </w:rPr>
        <w:t xml:space="preserve">sedangkan </w:t>
      </w:r>
      <w:r w:rsidR="009468F9" w:rsidRPr="008F371E">
        <w:rPr>
          <w:color w:val="0F243E" w:themeColor="text2" w:themeShade="80"/>
          <w:lang w:val="en-US"/>
        </w:rPr>
        <w:t>RS</w:t>
      </w:r>
      <w:r w:rsidR="006E6AFC" w:rsidRPr="008F371E">
        <w:rPr>
          <w:color w:val="0F243E" w:themeColor="text2" w:themeShade="80"/>
          <w:lang w:val="en-US"/>
        </w:rPr>
        <w:t xml:space="preserve"> memperoleh skor </w:t>
      </w:r>
      <w:r w:rsidR="0040426D" w:rsidRPr="008F371E">
        <w:rPr>
          <w:color w:val="0F243E" w:themeColor="text2" w:themeShade="80"/>
          <w:lang w:val="en-US"/>
        </w:rPr>
        <w:t>90</w:t>
      </w:r>
      <w:r w:rsidR="009D16D4" w:rsidRPr="008F371E">
        <w:rPr>
          <w:color w:val="0F243E" w:themeColor="text2" w:themeShade="80"/>
        </w:rPr>
        <w:t xml:space="preserve">. </w:t>
      </w:r>
      <w:r w:rsidR="00ED394E" w:rsidRPr="008F371E">
        <w:rPr>
          <w:color w:val="0F243E" w:themeColor="text2" w:themeShade="80"/>
        </w:rPr>
        <w:t xml:space="preserve">Berdasarkan perhitungan di atas, menunjukkan bahwa </w:t>
      </w:r>
      <w:r w:rsidR="009468F9" w:rsidRPr="008F371E">
        <w:rPr>
          <w:color w:val="0F243E" w:themeColor="text2" w:themeShade="80"/>
          <w:lang w:val="en-US"/>
        </w:rPr>
        <w:t>keduanya</w:t>
      </w:r>
      <w:r w:rsidR="006E6AFC" w:rsidRPr="008F371E">
        <w:rPr>
          <w:color w:val="0F243E" w:themeColor="text2" w:themeShade="80"/>
          <w:lang w:val="en-US"/>
        </w:rPr>
        <w:t xml:space="preserve"> </w:t>
      </w:r>
      <w:r w:rsidR="009468F9" w:rsidRPr="008F371E">
        <w:rPr>
          <w:color w:val="0F243E" w:themeColor="text2" w:themeShade="80"/>
          <w:lang w:val="en-US"/>
        </w:rPr>
        <w:t xml:space="preserve">telah </w:t>
      </w:r>
      <w:r w:rsidR="00696C65" w:rsidRPr="008F371E">
        <w:rPr>
          <w:color w:val="0F243E" w:themeColor="text2" w:themeShade="80"/>
          <w:lang w:val="en-US"/>
        </w:rPr>
        <w:t>mencapai kriteria mampu dan sangat mampu</w:t>
      </w:r>
      <w:r w:rsidR="00ED394E" w:rsidRPr="008F371E">
        <w:rPr>
          <w:color w:val="0F243E" w:themeColor="text2" w:themeShade="80"/>
        </w:rPr>
        <w:t>. Untuk lebih jelasnya maka akan di visualisasikan dalam diagram ba</w:t>
      </w:r>
      <w:r w:rsidRPr="008F371E">
        <w:rPr>
          <w:color w:val="0F243E" w:themeColor="text2" w:themeShade="80"/>
        </w:rPr>
        <w:t>tang 4.2</w:t>
      </w:r>
      <w:r w:rsidR="00ED394E" w:rsidRPr="008F371E">
        <w:rPr>
          <w:color w:val="0F243E" w:themeColor="text2" w:themeShade="80"/>
        </w:rPr>
        <w:t xml:space="preserve"> berikut.</w:t>
      </w: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FC35BB" w:rsidRPr="008F371E" w:rsidRDefault="00FC35BB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EA1DE1" w:rsidRPr="008F371E" w:rsidRDefault="00EA1DE1" w:rsidP="00D53924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D53924" w:rsidRPr="008F371E" w:rsidRDefault="00AC7B32" w:rsidP="00D53924">
      <w:pPr>
        <w:spacing w:line="360" w:lineRule="auto"/>
        <w:ind w:left="360"/>
        <w:jc w:val="center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41.7pt;margin-top:55.5pt;width:105pt;height:70.5pt;z-index:251683840" filled="f" stroked="f">
            <v:textbox style="mso-next-textbox:#_x0000_s1046">
              <w:txbxContent>
                <w:p w:rsidR="00D53924" w:rsidRDefault="00D53924" w:rsidP="00D53924">
                  <w:pPr>
                    <w:jc w:val="center"/>
                  </w:pPr>
                  <w:r>
                    <w:t xml:space="preserve">Skor </w:t>
                  </w:r>
                </w:p>
                <w:p w:rsidR="00D53924" w:rsidRPr="00174134" w:rsidRDefault="00174134" w:rsidP="00D5392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Kemampuan </w:t>
                  </w:r>
                  <w:r w:rsidR="00537638">
                    <w:rPr>
                      <w:lang w:val="en-US"/>
                    </w:rPr>
                    <w:t>Mengenal Angka</w:t>
                  </w:r>
                </w:p>
              </w:txbxContent>
            </v:textbox>
          </v:shape>
        </w:pict>
      </w:r>
    </w:p>
    <w:p w:rsidR="00F456F3" w:rsidRPr="008F371E" w:rsidRDefault="00AC7B32" w:rsidP="00F456F3">
      <w:pPr>
        <w:spacing w:line="360" w:lineRule="auto"/>
        <w:ind w:left="810"/>
        <w:jc w:val="center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  <w:lang w:val="en-US"/>
        </w:rPr>
        <w:pict>
          <v:rect id="_x0000_s1051" style="position:absolute;left:0;text-align:left;margin-left:407.1pt;margin-top:60.05pt;width:62.05pt;height:26.05pt;z-index:251687936">
            <v:textbox>
              <w:txbxContent>
                <w:p w:rsidR="007E2F8A" w:rsidRPr="007E2F8A" w:rsidRDefault="007E2F8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KKM 65</w:t>
                  </w:r>
                </w:p>
              </w:txbxContent>
            </v:textbox>
          </v:rect>
        </w:pict>
      </w:r>
      <w:r w:rsidRPr="008F371E">
        <w:rPr>
          <w:color w:val="0F243E" w:themeColor="text2" w:themeShade="80"/>
          <w:lang w:val="en-US"/>
        </w:rPr>
        <w:pict>
          <v:shape id="_x0000_s1050" type="#_x0000_t32" style="position:absolute;left:0;text-align:left;margin-left:56.3pt;margin-top:69.25pt;width:345.45pt;height:0;z-index:251686912" o:connectortype="straight"/>
        </w:pict>
      </w:r>
      <w:r w:rsidR="00F456F3" w:rsidRPr="008F371E">
        <w:rPr>
          <w:color w:val="0F243E" w:themeColor="text2" w:themeShade="80"/>
          <w:lang w:val="en-US"/>
        </w:rPr>
        <w:drawing>
          <wp:inline distT="0" distB="0" distL="0" distR="0">
            <wp:extent cx="4023643" cy="2110902"/>
            <wp:effectExtent l="19050" t="0" r="14957" b="3648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35BB" w:rsidRPr="008F371E" w:rsidRDefault="00FC35BB" w:rsidP="00F456F3">
      <w:pPr>
        <w:spacing w:line="360" w:lineRule="auto"/>
        <w:ind w:left="810"/>
        <w:jc w:val="center"/>
        <w:rPr>
          <w:color w:val="0F243E" w:themeColor="text2" w:themeShade="80"/>
          <w:lang w:val="en-US"/>
        </w:rPr>
      </w:pPr>
    </w:p>
    <w:p w:rsidR="00FC35BB" w:rsidRPr="008F371E" w:rsidRDefault="00FC35BB" w:rsidP="00FC35BB">
      <w:pPr>
        <w:ind w:left="1530" w:hanging="1530"/>
        <w:jc w:val="both"/>
        <w:rPr>
          <w:b/>
          <w:color w:val="0F243E" w:themeColor="text2" w:themeShade="80"/>
          <w:lang w:val="en-US"/>
        </w:rPr>
      </w:pPr>
      <w:r w:rsidRPr="008F371E">
        <w:rPr>
          <w:b/>
          <w:color w:val="0F243E" w:themeColor="text2" w:themeShade="80"/>
        </w:rPr>
        <w:t>Diagram 4.2</w:t>
      </w:r>
      <w:r w:rsidRPr="008F371E">
        <w:rPr>
          <w:b/>
          <w:color w:val="0F243E" w:themeColor="text2" w:themeShade="80"/>
        </w:rPr>
        <w:tab/>
        <w:t>Visualisasi Skor Sesudah Penggunaan Metode pemecahan masalah Pada Murid Tunagrahita ringan Kelas dasar VI SLB YPP Bajeng Raya</w:t>
      </w:r>
    </w:p>
    <w:p w:rsidR="00F456F3" w:rsidRPr="008F371E" w:rsidRDefault="00F456F3" w:rsidP="00D53924">
      <w:pPr>
        <w:spacing w:line="360" w:lineRule="auto"/>
        <w:ind w:left="360"/>
        <w:jc w:val="center"/>
        <w:rPr>
          <w:color w:val="0F243E" w:themeColor="text2" w:themeShade="80"/>
          <w:lang w:val="en-US"/>
        </w:rPr>
      </w:pPr>
    </w:p>
    <w:p w:rsidR="00FA063F" w:rsidRPr="008F371E" w:rsidRDefault="000D292F" w:rsidP="00FA063F">
      <w:pPr>
        <w:ind w:left="426" w:hanging="306"/>
        <w:jc w:val="both"/>
        <w:rPr>
          <w:color w:val="0F243E" w:themeColor="text2" w:themeShade="80"/>
        </w:rPr>
      </w:pPr>
      <w:r w:rsidRPr="008F371E">
        <w:rPr>
          <w:b/>
          <w:color w:val="0F243E" w:themeColor="text2" w:themeShade="80"/>
        </w:rPr>
        <w:t xml:space="preserve">3. Analisis Data Peningkatan </w:t>
      </w:r>
      <w:r w:rsidR="00A640DE" w:rsidRPr="008F371E">
        <w:rPr>
          <w:b/>
          <w:color w:val="0F243E" w:themeColor="text2" w:themeShade="80"/>
        </w:rPr>
        <w:t>Hasil belajar matematika</w:t>
      </w:r>
      <w:r w:rsidR="00FA063F" w:rsidRPr="008F371E">
        <w:rPr>
          <w:b/>
          <w:color w:val="0F243E" w:themeColor="text2" w:themeShade="80"/>
        </w:rPr>
        <w:t xml:space="preserve"> Sebelum dan Sesudah Penggunaan </w:t>
      </w:r>
      <w:r w:rsidR="00C84C77" w:rsidRPr="008F371E">
        <w:rPr>
          <w:b/>
          <w:color w:val="0F243E" w:themeColor="text2" w:themeShade="80"/>
        </w:rPr>
        <w:t>Metode pemecahan masalah</w:t>
      </w:r>
      <w:r w:rsidR="00FA063F" w:rsidRPr="008F371E">
        <w:rPr>
          <w:b/>
          <w:color w:val="0F243E" w:themeColor="text2" w:themeShade="80"/>
        </w:rPr>
        <w:t xml:space="preserve"> Pada Murid </w:t>
      </w:r>
      <w:r w:rsidR="00B0208A" w:rsidRPr="008F371E">
        <w:rPr>
          <w:b/>
          <w:color w:val="0F243E" w:themeColor="text2" w:themeShade="80"/>
        </w:rPr>
        <w:t>Tunagrahita ringan</w:t>
      </w:r>
      <w:r w:rsidR="00FA063F" w:rsidRPr="008F371E">
        <w:rPr>
          <w:b/>
          <w:color w:val="0F243E" w:themeColor="text2" w:themeShade="80"/>
        </w:rPr>
        <w:t xml:space="preserve"> </w:t>
      </w:r>
      <w:r w:rsidR="00662364" w:rsidRPr="008F371E">
        <w:rPr>
          <w:b/>
          <w:color w:val="0F243E" w:themeColor="text2" w:themeShade="80"/>
        </w:rPr>
        <w:t>Kelas dasar VI</w:t>
      </w:r>
      <w:r w:rsidR="00FA063F" w:rsidRPr="008F371E">
        <w:rPr>
          <w:b/>
          <w:color w:val="0F243E" w:themeColor="text2" w:themeShade="80"/>
        </w:rPr>
        <w:t xml:space="preserve"> </w:t>
      </w:r>
      <w:r w:rsidR="00EA1DE1" w:rsidRPr="008F371E">
        <w:rPr>
          <w:b/>
          <w:color w:val="0F243E" w:themeColor="text2" w:themeShade="80"/>
        </w:rPr>
        <w:t>SLB YPP Bajeng Raya</w:t>
      </w:r>
    </w:p>
    <w:p w:rsidR="000D292F" w:rsidRPr="008F371E" w:rsidRDefault="000D292F" w:rsidP="000D292F">
      <w:pPr>
        <w:tabs>
          <w:tab w:val="left" w:pos="350"/>
        </w:tabs>
        <w:ind w:left="406" w:hanging="406"/>
        <w:jc w:val="both"/>
        <w:rPr>
          <w:b/>
          <w:color w:val="0F243E" w:themeColor="text2" w:themeShade="80"/>
        </w:rPr>
      </w:pPr>
    </w:p>
    <w:p w:rsidR="000D292F" w:rsidRPr="008F371E" w:rsidRDefault="000D292F" w:rsidP="000D292F">
      <w:pPr>
        <w:tabs>
          <w:tab w:val="left" w:pos="350"/>
        </w:tabs>
        <w:ind w:left="406" w:hanging="406"/>
        <w:jc w:val="both"/>
        <w:rPr>
          <w:b/>
          <w:color w:val="0F243E" w:themeColor="text2" w:themeShade="80"/>
        </w:rPr>
      </w:pPr>
    </w:p>
    <w:p w:rsidR="003D7473" w:rsidRPr="008F371E" w:rsidRDefault="000D292F" w:rsidP="006E6AFC">
      <w:pPr>
        <w:spacing w:line="480" w:lineRule="auto"/>
        <w:ind w:firstLine="720"/>
        <w:jc w:val="both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</w:rPr>
        <w:t>Pengujian pertanyaan penelitian yang diajukan adalah apakah penggunaan</w:t>
      </w:r>
      <w:r w:rsidR="00317108" w:rsidRPr="008F371E">
        <w:rPr>
          <w:color w:val="0F243E" w:themeColor="text2" w:themeShade="80"/>
          <w:lang w:val="en-US"/>
        </w:rPr>
        <w:t xml:space="preserve"> </w:t>
      </w:r>
      <w:r w:rsidR="00C84C77" w:rsidRPr="008F371E">
        <w:rPr>
          <w:color w:val="0F243E" w:themeColor="text2" w:themeShade="80"/>
        </w:rPr>
        <w:t>metode pemecahan masalah</w:t>
      </w:r>
      <w:r w:rsidR="00317108" w:rsidRPr="008F371E">
        <w:rPr>
          <w:color w:val="0F243E" w:themeColor="text2" w:themeShade="80"/>
          <w:lang w:val="en-US"/>
        </w:rPr>
        <w:t xml:space="preserve"> </w:t>
      </w:r>
      <w:r w:rsidRPr="008F371E">
        <w:rPr>
          <w:color w:val="0F243E" w:themeColor="text2" w:themeShade="80"/>
        </w:rPr>
        <w:t xml:space="preserve">dapat meningkatkan </w:t>
      </w:r>
      <w:r w:rsidR="00A640DE" w:rsidRPr="008F371E">
        <w:rPr>
          <w:color w:val="0F243E" w:themeColor="text2" w:themeShade="80"/>
        </w:rPr>
        <w:t>hasil belajar matematika</w:t>
      </w:r>
      <w:r w:rsidRPr="008F371E">
        <w:rPr>
          <w:color w:val="0F243E" w:themeColor="text2" w:themeShade="80"/>
        </w:rPr>
        <w:t xml:space="preserve"> murid </w:t>
      </w:r>
      <w:r w:rsidR="00B0208A" w:rsidRPr="008F371E">
        <w:rPr>
          <w:color w:val="0F243E" w:themeColor="text2" w:themeShade="80"/>
        </w:rPr>
        <w:t>tunagrahita ringan</w:t>
      </w:r>
      <w:r w:rsidRPr="008F371E">
        <w:rPr>
          <w:color w:val="0F243E" w:themeColor="text2" w:themeShade="80"/>
        </w:rPr>
        <w:t xml:space="preserve"> </w:t>
      </w:r>
      <w:r w:rsidR="00662364" w:rsidRPr="008F371E">
        <w:rPr>
          <w:color w:val="0F243E" w:themeColor="text2" w:themeShade="80"/>
        </w:rPr>
        <w:t>kelas dasar VI</w:t>
      </w:r>
      <w:r w:rsidRPr="008F371E">
        <w:rPr>
          <w:color w:val="0F243E" w:themeColor="text2" w:themeShade="80"/>
        </w:rPr>
        <w:t xml:space="preserve"> </w:t>
      </w:r>
      <w:r w:rsidR="00EA1DE1" w:rsidRPr="008F371E">
        <w:rPr>
          <w:color w:val="0F243E" w:themeColor="text2" w:themeShade="80"/>
        </w:rPr>
        <w:t>SLB YPP Bajeng Raya</w:t>
      </w:r>
      <w:r w:rsidRPr="008F371E">
        <w:rPr>
          <w:color w:val="0F243E" w:themeColor="text2" w:themeShade="80"/>
        </w:rPr>
        <w:t xml:space="preserve">. Untuk kepentingan analisis data tersebut di atas dapat dilihat pada tabel rekapitulasi </w:t>
      </w:r>
      <w:r w:rsidR="00A640DE" w:rsidRPr="008F371E">
        <w:rPr>
          <w:color w:val="0F243E" w:themeColor="text2" w:themeShade="80"/>
        </w:rPr>
        <w:t>hasil belajar matematika</w:t>
      </w:r>
      <w:r w:rsidRPr="008F371E">
        <w:rPr>
          <w:color w:val="0F243E" w:themeColor="text2" w:themeShade="80"/>
        </w:rPr>
        <w:t xml:space="preserve"> sebelum dan sesudah penggunaan </w:t>
      </w:r>
      <w:r w:rsidR="00C84C77" w:rsidRPr="008F371E">
        <w:rPr>
          <w:color w:val="0F243E" w:themeColor="text2" w:themeShade="80"/>
        </w:rPr>
        <w:t>metode pemecahan masalah</w:t>
      </w:r>
      <w:r w:rsidRPr="008F371E">
        <w:rPr>
          <w:color w:val="0F243E" w:themeColor="text2" w:themeShade="80"/>
        </w:rPr>
        <w:t xml:space="preserve"> sebagai berikut:</w:t>
      </w:r>
    </w:p>
    <w:p w:rsidR="000075B9" w:rsidRPr="008F371E" w:rsidRDefault="000075B9" w:rsidP="006E6AFC">
      <w:pPr>
        <w:spacing w:line="480" w:lineRule="auto"/>
        <w:ind w:firstLine="720"/>
        <w:jc w:val="both"/>
        <w:rPr>
          <w:color w:val="0F243E" w:themeColor="text2" w:themeShade="80"/>
          <w:lang w:val="en-US"/>
        </w:rPr>
      </w:pPr>
    </w:p>
    <w:p w:rsidR="000075B9" w:rsidRPr="008F371E" w:rsidRDefault="000075B9" w:rsidP="006E6AFC">
      <w:pPr>
        <w:spacing w:line="480" w:lineRule="auto"/>
        <w:ind w:firstLine="720"/>
        <w:jc w:val="both"/>
        <w:rPr>
          <w:color w:val="0F243E" w:themeColor="text2" w:themeShade="80"/>
          <w:lang w:val="en-US"/>
        </w:rPr>
      </w:pPr>
    </w:p>
    <w:p w:rsidR="000075B9" w:rsidRPr="008F371E" w:rsidRDefault="000075B9" w:rsidP="006E6AFC">
      <w:pPr>
        <w:spacing w:line="480" w:lineRule="auto"/>
        <w:ind w:firstLine="720"/>
        <w:jc w:val="both"/>
        <w:rPr>
          <w:color w:val="0F243E" w:themeColor="text2" w:themeShade="80"/>
          <w:lang w:val="en-US"/>
        </w:rPr>
      </w:pPr>
    </w:p>
    <w:p w:rsidR="000075B9" w:rsidRPr="008F371E" w:rsidRDefault="000075B9" w:rsidP="006E6AFC">
      <w:pPr>
        <w:spacing w:line="480" w:lineRule="auto"/>
        <w:ind w:firstLine="720"/>
        <w:jc w:val="both"/>
        <w:rPr>
          <w:color w:val="0F243E" w:themeColor="text2" w:themeShade="80"/>
          <w:lang w:val="en-US"/>
        </w:rPr>
      </w:pPr>
    </w:p>
    <w:p w:rsidR="000D292F" w:rsidRPr="008F371E" w:rsidRDefault="00246D6E" w:rsidP="00AA72BF">
      <w:pPr>
        <w:tabs>
          <w:tab w:val="left" w:pos="1276"/>
        </w:tabs>
        <w:ind w:left="1276" w:hanging="1276"/>
        <w:jc w:val="both"/>
        <w:rPr>
          <w:b/>
          <w:color w:val="0F243E" w:themeColor="text2" w:themeShade="80"/>
          <w:lang w:val="en-US"/>
        </w:rPr>
      </w:pPr>
      <w:r w:rsidRPr="008F371E">
        <w:rPr>
          <w:b/>
          <w:color w:val="0F243E" w:themeColor="text2" w:themeShade="80"/>
        </w:rPr>
        <w:lastRenderedPageBreak/>
        <w:t xml:space="preserve">Tabel </w:t>
      </w:r>
      <w:r w:rsidRPr="008F371E">
        <w:rPr>
          <w:b/>
          <w:color w:val="0F243E" w:themeColor="text2" w:themeShade="80"/>
          <w:lang w:val="en-US"/>
        </w:rPr>
        <w:t>4</w:t>
      </w:r>
      <w:r w:rsidR="000D292F" w:rsidRPr="008F371E">
        <w:rPr>
          <w:b/>
          <w:color w:val="0F243E" w:themeColor="text2" w:themeShade="80"/>
        </w:rPr>
        <w:t xml:space="preserve">.3. </w:t>
      </w:r>
      <w:r w:rsidR="00AA72BF" w:rsidRPr="008F371E">
        <w:rPr>
          <w:b/>
          <w:color w:val="0F243E" w:themeColor="text2" w:themeShade="80"/>
        </w:rPr>
        <w:tab/>
      </w:r>
      <w:r w:rsidR="000D292F" w:rsidRPr="008F371E">
        <w:rPr>
          <w:b/>
          <w:color w:val="0F243E" w:themeColor="text2" w:themeShade="80"/>
        </w:rPr>
        <w:t xml:space="preserve">Rekapitulasi </w:t>
      </w:r>
      <w:r w:rsidR="00A640DE" w:rsidRPr="008F371E">
        <w:rPr>
          <w:b/>
          <w:color w:val="0F243E" w:themeColor="text2" w:themeShade="80"/>
        </w:rPr>
        <w:t>Hasil belajar matematika</w:t>
      </w:r>
      <w:r w:rsidR="00D828F8" w:rsidRPr="008F371E">
        <w:rPr>
          <w:b/>
          <w:color w:val="0F243E" w:themeColor="text2" w:themeShade="80"/>
        </w:rPr>
        <w:t xml:space="preserve"> Sebelum d</w:t>
      </w:r>
      <w:r w:rsidR="00AA72BF" w:rsidRPr="008F371E">
        <w:rPr>
          <w:b/>
          <w:color w:val="0F243E" w:themeColor="text2" w:themeShade="80"/>
        </w:rPr>
        <w:t xml:space="preserve">an Sesudah Penggunaan </w:t>
      </w:r>
      <w:r w:rsidR="00C84C77" w:rsidRPr="008F371E">
        <w:rPr>
          <w:b/>
          <w:color w:val="0F243E" w:themeColor="text2" w:themeShade="80"/>
        </w:rPr>
        <w:t>Metode pemecahan masalah</w:t>
      </w:r>
      <w:r w:rsidR="00AA72BF" w:rsidRPr="008F371E">
        <w:rPr>
          <w:b/>
          <w:color w:val="0F243E" w:themeColor="text2" w:themeShade="80"/>
        </w:rPr>
        <w:t xml:space="preserve"> Pada Murid </w:t>
      </w:r>
      <w:r w:rsidR="00B0208A" w:rsidRPr="008F371E">
        <w:rPr>
          <w:b/>
          <w:color w:val="0F243E" w:themeColor="text2" w:themeShade="80"/>
        </w:rPr>
        <w:t>Tunagrahita ringan</w:t>
      </w:r>
      <w:r w:rsidR="00AA72BF" w:rsidRPr="008F371E">
        <w:rPr>
          <w:b/>
          <w:color w:val="0F243E" w:themeColor="text2" w:themeShade="80"/>
        </w:rPr>
        <w:t xml:space="preserve"> </w:t>
      </w:r>
      <w:r w:rsidR="00662364" w:rsidRPr="008F371E">
        <w:rPr>
          <w:b/>
          <w:color w:val="0F243E" w:themeColor="text2" w:themeShade="80"/>
        </w:rPr>
        <w:t>Kelas dasar VI</w:t>
      </w:r>
      <w:r w:rsidR="00AA72BF" w:rsidRPr="008F371E">
        <w:rPr>
          <w:b/>
          <w:color w:val="0F243E" w:themeColor="text2" w:themeShade="80"/>
        </w:rPr>
        <w:t xml:space="preserve"> </w:t>
      </w:r>
      <w:r w:rsidR="00EA1DE1" w:rsidRPr="008F371E">
        <w:rPr>
          <w:b/>
          <w:color w:val="0F243E" w:themeColor="text2" w:themeShade="80"/>
        </w:rPr>
        <w:t>SLB YPP Bajeng Raya</w:t>
      </w:r>
    </w:p>
    <w:p w:rsidR="00517425" w:rsidRPr="008F371E" w:rsidRDefault="00517425" w:rsidP="00AA72BF">
      <w:pPr>
        <w:tabs>
          <w:tab w:val="left" w:pos="1276"/>
        </w:tabs>
        <w:ind w:left="1276" w:hanging="1276"/>
        <w:jc w:val="both"/>
        <w:rPr>
          <w:b/>
          <w:color w:val="0F243E" w:themeColor="text2" w:themeShade="80"/>
          <w:lang w:val="en-US"/>
        </w:rPr>
      </w:pPr>
    </w:p>
    <w:tbl>
      <w:tblPr>
        <w:tblStyle w:val="TableGrid"/>
        <w:tblW w:w="7418" w:type="dxa"/>
        <w:tblInd w:w="392" w:type="dxa"/>
        <w:tblLook w:val="04A0"/>
      </w:tblPr>
      <w:tblGrid>
        <w:gridCol w:w="1040"/>
        <w:gridCol w:w="816"/>
        <w:gridCol w:w="1359"/>
        <w:gridCol w:w="1551"/>
        <w:gridCol w:w="1689"/>
        <w:gridCol w:w="963"/>
      </w:tblGrid>
      <w:tr w:rsidR="007E2F8A" w:rsidRPr="008F371E" w:rsidTr="000075B9">
        <w:trPr>
          <w:trHeight w:val="470"/>
        </w:trPr>
        <w:tc>
          <w:tcPr>
            <w:tcW w:w="1040" w:type="dxa"/>
            <w:vAlign w:val="center"/>
          </w:tcPr>
          <w:p w:rsidR="007E2F8A" w:rsidRPr="008F371E" w:rsidRDefault="007E2F8A" w:rsidP="00C0234B">
            <w:pPr>
              <w:tabs>
                <w:tab w:val="left" w:pos="266"/>
              </w:tabs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No.</w:t>
            </w:r>
          </w:p>
        </w:tc>
        <w:tc>
          <w:tcPr>
            <w:tcW w:w="816" w:type="dxa"/>
            <w:vAlign w:val="center"/>
          </w:tcPr>
          <w:p w:rsidR="007E2F8A" w:rsidRPr="008F371E" w:rsidRDefault="007E2F8A" w:rsidP="00C0234B">
            <w:pPr>
              <w:tabs>
                <w:tab w:val="left" w:pos="266"/>
              </w:tabs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Kode Murid</w:t>
            </w:r>
          </w:p>
        </w:tc>
        <w:tc>
          <w:tcPr>
            <w:tcW w:w="1359" w:type="dxa"/>
            <w:vAlign w:val="center"/>
          </w:tcPr>
          <w:p w:rsidR="007E2F8A" w:rsidRPr="008F371E" w:rsidRDefault="007E2F8A" w:rsidP="00C0234B">
            <w:pPr>
              <w:tabs>
                <w:tab w:val="left" w:pos="266"/>
              </w:tabs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Nilai Tes Awal</w:t>
            </w:r>
          </w:p>
        </w:tc>
        <w:tc>
          <w:tcPr>
            <w:tcW w:w="1551" w:type="dxa"/>
            <w:vAlign w:val="center"/>
          </w:tcPr>
          <w:p w:rsidR="007E2F8A" w:rsidRPr="008F371E" w:rsidRDefault="00C0234B" w:rsidP="00C0234B">
            <w:pPr>
              <w:tabs>
                <w:tab w:val="left" w:pos="266"/>
              </w:tabs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Kriteria</w:t>
            </w:r>
          </w:p>
        </w:tc>
        <w:tc>
          <w:tcPr>
            <w:tcW w:w="1689" w:type="dxa"/>
            <w:vAlign w:val="center"/>
          </w:tcPr>
          <w:p w:rsidR="007E2F8A" w:rsidRPr="008F371E" w:rsidRDefault="007E2F8A" w:rsidP="00C0234B">
            <w:pPr>
              <w:tabs>
                <w:tab w:val="left" w:pos="266"/>
              </w:tabs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Nilai Tes Akhir</w:t>
            </w:r>
          </w:p>
        </w:tc>
        <w:tc>
          <w:tcPr>
            <w:tcW w:w="963" w:type="dxa"/>
            <w:vAlign w:val="center"/>
          </w:tcPr>
          <w:p w:rsidR="007E2F8A" w:rsidRPr="008F371E" w:rsidRDefault="00C0234B" w:rsidP="00C0234B">
            <w:pPr>
              <w:tabs>
                <w:tab w:val="left" w:pos="266"/>
              </w:tabs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Kriteria</w:t>
            </w:r>
          </w:p>
        </w:tc>
      </w:tr>
      <w:tr w:rsidR="007E2F8A" w:rsidRPr="008F371E" w:rsidTr="000075B9">
        <w:trPr>
          <w:trHeight w:val="1166"/>
        </w:trPr>
        <w:tc>
          <w:tcPr>
            <w:tcW w:w="1040" w:type="dxa"/>
          </w:tcPr>
          <w:p w:rsidR="007E2F8A" w:rsidRPr="008F371E" w:rsidRDefault="007E2F8A" w:rsidP="000075B9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spacing w:line="480" w:lineRule="auto"/>
              <w:jc w:val="both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 xml:space="preserve"> </w:t>
            </w:r>
          </w:p>
          <w:p w:rsidR="007E2F8A" w:rsidRPr="008F371E" w:rsidRDefault="007E2F8A" w:rsidP="000075B9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spacing w:line="480" w:lineRule="auto"/>
              <w:jc w:val="both"/>
              <w:rPr>
                <w:color w:val="0F243E" w:themeColor="text2" w:themeShade="80"/>
                <w:lang w:val="en-US"/>
              </w:rPr>
            </w:pPr>
          </w:p>
        </w:tc>
        <w:tc>
          <w:tcPr>
            <w:tcW w:w="816" w:type="dxa"/>
          </w:tcPr>
          <w:p w:rsidR="007E2F8A" w:rsidRPr="008F371E" w:rsidRDefault="007E2F8A" w:rsidP="000075B9">
            <w:pPr>
              <w:tabs>
                <w:tab w:val="left" w:pos="266"/>
              </w:tabs>
              <w:spacing w:line="480" w:lineRule="auto"/>
              <w:jc w:val="both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FR</w:t>
            </w:r>
          </w:p>
          <w:p w:rsidR="007E2F8A" w:rsidRPr="008F371E" w:rsidRDefault="007E2F8A" w:rsidP="000075B9">
            <w:pPr>
              <w:tabs>
                <w:tab w:val="left" w:pos="266"/>
              </w:tabs>
              <w:spacing w:line="480" w:lineRule="auto"/>
              <w:jc w:val="both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RS</w:t>
            </w:r>
          </w:p>
        </w:tc>
        <w:tc>
          <w:tcPr>
            <w:tcW w:w="1359" w:type="dxa"/>
          </w:tcPr>
          <w:p w:rsidR="007E2F8A" w:rsidRPr="008F371E" w:rsidRDefault="007E2F8A" w:rsidP="000075B9">
            <w:pPr>
              <w:tabs>
                <w:tab w:val="left" w:pos="266"/>
              </w:tabs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30</w:t>
            </w:r>
          </w:p>
          <w:p w:rsidR="007E2F8A" w:rsidRPr="008F371E" w:rsidRDefault="007E2F8A" w:rsidP="000075B9">
            <w:pPr>
              <w:tabs>
                <w:tab w:val="left" w:pos="266"/>
              </w:tabs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40</w:t>
            </w:r>
          </w:p>
        </w:tc>
        <w:tc>
          <w:tcPr>
            <w:tcW w:w="1551" w:type="dxa"/>
          </w:tcPr>
          <w:p w:rsidR="007E2F8A" w:rsidRPr="008F371E" w:rsidRDefault="007E2F8A" w:rsidP="000075B9">
            <w:pPr>
              <w:spacing w:line="480" w:lineRule="auto"/>
              <w:contextualSpacing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Tidak Tuntas</w:t>
            </w:r>
          </w:p>
          <w:p w:rsidR="007E2F8A" w:rsidRPr="008F371E" w:rsidRDefault="007E2F8A" w:rsidP="000075B9">
            <w:pPr>
              <w:spacing w:after="200" w:line="480" w:lineRule="auto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Tidak Tuntas</w:t>
            </w:r>
          </w:p>
        </w:tc>
        <w:tc>
          <w:tcPr>
            <w:tcW w:w="1689" w:type="dxa"/>
          </w:tcPr>
          <w:p w:rsidR="007E2F8A" w:rsidRPr="008F371E" w:rsidRDefault="007E2F8A" w:rsidP="000075B9">
            <w:pPr>
              <w:tabs>
                <w:tab w:val="left" w:pos="266"/>
              </w:tabs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70</w:t>
            </w:r>
          </w:p>
          <w:p w:rsidR="007E2F8A" w:rsidRPr="008F371E" w:rsidRDefault="007E2F8A" w:rsidP="000075B9">
            <w:pPr>
              <w:tabs>
                <w:tab w:val="left" w:pos="266"/>
              </w:tabs>
              <w:spacing w:line="480" w:lineRule="auto"/>
              <w:jc w:val="center"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90</w:t>
            </w:r>
          </w:p>
        </w:tc>
        <w:tc>
          <w:tcPr>
            <w:tcW w:w="963" w:type="dxa"/>
          </w:tcPr>
          <w:p w:rsidR="007E2F8A" w:rsidRPr="008F371E" w:rsidRDefault="007E2F8A" w:rsidP="000075B9">
            <w:pPr>
              <w:spacing w:line="480" w:lineRule="auto"/>
              <w:contextualSpacing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Tuntas</w:t>
            </w:r>
          </w:p>
          <w:p w:rsidR="007E2F8A" w:rsidRPr="008F371E" w:rsidRDefault="007E2F8A" w:rsidP="000075B9">
            <w:pPr>
              <w:spacing w:line="480" w:lineRule="auto"/>
              <w:contextualSpacing/>
              <w:rPr>
                <w:color w:val="0F243E" w:themeColor="text2" w:themeShade="80"/>
                <w:lang w:val="en-US"/>
              </w:rPr>
            </w:pPr>
            <w:r w:rsidRPr="008F371E">
              <w:rPr>
                <w:color w:val="0F243E" w:themeColor="text2" w:themeShade="80"/>
                <w:lang w:val="en-US"/>
              </w:rPr>
              <w:t>Tuntas</w:t>
            </w:r>
          </w:p>
        </w:tc>
      </w:tr>
    </w:tbl>
    <w:p w:rsidR="000075B9" w:rsidRPr="008F371E" w:rsidRDefault="000075B9" w:rsidP="00A469EA">
      <w:pPr>
        <w:spacing w:line="480" w:lineRule="auto"/>
        <w:ind w:firstLine="633"/>
        <w:jc w:val="both"/>
        <w:rPr>
          <w:color w:val="0F243E" w:themeColor="text2" w:themeShade="80"/>
          <w:lang w:val="en-US"/>
        </w:rPr>
      </w:pPr>
    </w:p>
    <w:p w:rsidR="008874B4" w:rsidRPr="008F371E" w:rsidRDefault="000D292F" w:rsidP="00A469EA">
      <w:pPr>
        <w:spacing w:line="480" w:lineRule="auto"/>
        <w:ind w:firstLine="633"/>
        <w:jc w:val="both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</w:rPr>
        <w:t>Berdasarkan tabel rekapitulasi di atas dapat dijelaskan bahwa secara umum maupun secara individu</w:t>
      </w:r>
      <w:r w:rsidR="00524BE5" w:rsidRPr="008F371E">
        <w:rPr>
          <w:color w:val="0F243E" w:themeColor="text2" w:themeShade="80"/>
        </w:rPr>
        <w:t>,</w:t>
      </w:r>
      <w:r w:rsidR="00A27A45" w:rsidRPr="008F371E">
        <w:rPr>
          <w:color w:val="0F243E" w:themeColor="text2" w:themeShade="80"/>
          <w:lang w:val="en-US"/>
        </w:rPr>
        <w:t xml:space="preserve"> </w:t>
      </w:r>
      <w:r w:rsidR="00A640DE" w:rsidRPr="008F371E">
        <w:rPr>
          <w:color w:val="0F243E" w:themeColor="text2" w:themeShade="80"/>
        </w:rPr>
        <w:t>hasil belajar matematika</w:t>
      </w:r>
      <w:r w:rsidRPr="008F371E">
        <w:rPr>
          <w:color w:val="0F243E" w:themeColor="text2" w:themeShade="80"/>
        </w:rPr>
        <w:t xml:space="preserve"> ada peningkatan. Hal tersebut ditegaskan pada skor sebelum diberikan perlakuan menunjukkan </w:t>
      </w:r>
      <w:r w:rsidR="007B69DC" w:rsidRPr="008F371E">
        <w:rPr>
          <w:color w:val="0F243E" w:themeColor="text2" w:themeShade="80"/>
        </w:rPr>
        <w:t>dari kedua</w:t>
      </w:r>
      <w:r w:rsidR="00592213" w:rsidRPr="008F371E">
        <w:rPr>
          <w:color w:val="0F243E" w:themeColor="text2" w:themeShade="80"/>
        </w:rPr>
        <w:t xml:space="preserve"> murid setelah di konversikan dengan rumus dan belum mencapai KKM yakni &lt;</w:t>
      </w:r>
      <w:r w:rsidR="00980FB3" w:rsidRPr="008F371E">
        <w:rPr>
          <w:color w:val="0F243E" w:themeColor="text2" w:themeShade="80"/>
        </w:rPr>
        <w:t xml:space="preserve"> 65</w:t>
      </w:r>
      <w:r w:rsidR="00592213" w:rsidRPr="008F371E">
        <w:rPr>
          <w:color w:val="0F243E" w:themeColor="text2" w:themeShade="80"/>
        </w:rPr>
        <w:t xml:space="preserve"> </w:t>
      </w:r>
      <w:r w:rsidRPr="008F371E">
        <w:rPr>
          <w:color w:val="0F243E" w:themeColor="text2" w:themeShade="80"/>
        </w:rPr>
        <w:t xml:space="preserve">dan setelah diberikan perlakuan skor </w:t>
      </w:r>
      <w:r w:rsidR="00524BE5" w:rsidRPr="008F371E">
        <w:rPr>
          <w:color w:val="0F243E" w:themeColor="text2" w:themeShade="80"/>
        </w:rPr>
        <w:t>yang di</w:t>
      </w:r>
      <w:r w:rsidR="00592213" w:rsidRPr="008F371E">
        <w:rPr>
          <w:color w:val="0F243E" w:themeColor="text2" w:themeShade="80"/>
        </w:rPr>
        <w:t xml:space="preserve">peroleh </w:t>
      </w:r>
      <w:r w:rsidR="003206E8" w:rsidRPr="008F371E">
        <w:rPr>
          <w:color w:val="0F243E" w:themeColor="text2" w:themeShade="80"/>
        </w:rPr>
        <w:t>semuanya</w:t>
      </w:r>
      <w:r w:rsidR="00592213" w:rsidRPr="008F371E">
        <w:rPr>
          <w:color w:val="0F243E" w:themeColor="text2" w:themeShade="80"/>
        </w:rPr>
        <w:t xml:space="preserve"> mencapai KKM yang telah disepakati sebelumnya </w:t>
      </w:r>
      <w:r w:rsidR="00EA1DE1" w:rsidRPr="008F371E">
        <w:rPr>
          <w:color w:val="0F243E" w:themeColor="text2" w:themeShade="80"/>
        </w:rPr>
        <w:t>SLB YPP Bajeng Raya</w:t>
      </w:r>
      <w:r w:rsidR="00592213" w:rsidRPr="008F371E">
        <w:rPr>
          <w:color w:val="0F243E" w:themeColor="text2" w:themeShade="80"/>
        </w:rPr>
        <w:t xml:space="preserve"> yakni </w:t>
      </w:r>
      <w:r w:rsidR="00592213" w:rsidRPr="008F371E">
        <w:rPr>
          <w:color w:val="0F243E" w:themeColor="text2" w:themeShade="80"/>
        </w:rPr>
        <w:sym w:font="Symbol" w:char="F0B3"/>
      </w:r>
      <w:r w:rsidR="00D128C8" w:rsidRPr="008F371E">
        <w:rPr>
          <w:color w:val="0F243E" w:themeColor="text2" w:themeShade="80"/>
        </w:rPr>
        <w:t xml:space="preserve"> </w:t>
      </w:r>
      <w:r w:rsidR="0030202C" w:rsidRPr="008F371E">
        <w:rPr>
          <w:color w:val="0F243E" w:themeColor="text2" w:themeShade="80"/>
        </w:rPr>
        <w:t>65</w:t>
      </w:r>
      <w:r w:rsidRPr="008F371E">
        <w:rPr>
          <w:color w:val="0F243E" w:themeColor="text2" w:themeShade="80"/>
        </w:rPr>
        <w:t xml:space="preserve">. </w:t>
      </w:r>
    </w:p>
    <w:p w:rsidR="00D828F8" w:rsidRPr="008F371E" w:rsidRDefault="000075B9" w:rsidP="00A469EA">
      <w:pPr>
        <w:spacing w:line="480" w:lineRule="auto"/>
        <w:ind w:firstLine="633"/>
        <w:jc w:val="both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  <w:lang w:val="en-US"/>
        </w:rPr>
        <w:t xml:space="preserve">Hal ini disebabkan karena penggunaan metode sebelum diberikan perlakuan yang masih kurang bervariasi yang menyebabkan anak sulit untuk memahami pelajaran yang diberikan. </w:t>
      </w:r>
      <w:r w:rsidR="00D828F8" w:rsidRPr="008F371E">
        <w:rPr>
          <w:color w:val="0F243E" w:themeColor="text2" w:themeShade="80"/>
        </w:rPr>
        <w:t>Untuk lebih jelasnya maka akan di visualisasikan dalam diagram batang 4.3 berikut.</w:t>
      </w:r>
    </w:p>
    <w:p w:rsidR="000075B9" w:rsidRPr="008F371E" w:rsidRDefault="000075B9" w:rsidP="00A469EA">
      <w:pPr>
        <w:spacing w:line="480" w:lineRule="auto"/>
        <w:ind w:firstLine="633"/>
        <w:jc w:val="both"/>
        <w:rPr>
          <w:color w:val="0F243E" w:themeColor="text2" w:themeShade="80"/>
          <w:lang w:val="en-US"/>
        </w:rPr>
      </w:pPr>
    </w:p>
    <w:p w:rsidR="000075B9" w:rsidRPr="008F371E" w:rsidRDefault="000075B9" w:rsidP="00A469EA">
      <w:pPr>
        <w:spacing w:line="480" w:lineRule="auto"/>
        <w:ind w:firstLine="633"/>
        <w:jc w:val="both"/>
        <w:rPr>
          <w:color w:val="0F243E" w:themeColor="text2" w:themeShade="80"/>
          <w:lang w:val="en-US"/>
        </w:rPr>
      </w:pPr>
    </w:p>
    <w:p w:rsidR="000075B9" w:rsidRPr="008F371E" w:rsidRDefault="000075B9" w:rsidP="00A469EA">
      <w:pPr>
        <w:spacing w:line="480" w:lineRule="auto"/>
        <w:ind w:firstLine="633"/>
        <w:jc w:val="both"/>
        <w:rPr>
          <w:color w:val="0F243E" w:themeColor="text2" w:themeShade="80"/>
          <w:lang w:val="en-US"/>
        </w:rPr>
      </w:pPr>
    </w:p>
    <w:p w:rsidR="000075B9" w:rsidRPr="008F371E" w:rsidRDefault="000075B9" w:rsidP="00A469EA">
      <w:pPr>
        <w:spacing w:line="480" w:lineRule="auto"/>
        <w:ind w:firstLine="633"/>
        <w:jc w:val="both"/>
        <w:rPr>
          <w:color w:val="0F243E" w:themeColor="text2" w:themeShade="80"/>
          <w:lang w:val="en-US"/>
        </w:rPr>
      </w:pPr>
    </w:p>
    <w:p w:rsidR="000075B9" w:rsidRPr="008F371E" w:rsidRDefault="000075B9" w:rsidP="00A469EA">
      <w:pPr>
        <w:spacing w:line="480" w:lineRule="auto"/>
        <w:ind w:firstLine="633"/>
        <w:jc w:val="both"/>
        <w:rPr>
          <w:color w:val="0F243E" w:themeColor="text2" w:themeShade="80"/>
          <w:lang w:val="en-US"/>
        </w:rPr>
      </w:pPr>
    </w:p>
    <w:p w:rsidR="000075B9" w:rsidRPr="008F371E" w:rsidRDefault="000075B9" w:rsidP="00A469EA">
      <w:pPr>
        <w:spacing w:line="480" w:lineRule="auto"/>
        <w:ind w:firstLine="633"/>
        <w:jc w:val="both"/>
        <w:rPr>
          <w:color w:val="0F243E" w:themeColor="text2" w:themeShade="80"/>
          <w:lang w:val="en-US"/>
        </w:rPr>
      </w:pPr>
    </w:p>
    <w:p w:rsidR="000075B9" w:rsidRPr="008F371E" w:rsidRDefault="000075B9" w:rsidP="00A469EA">
      <w:pPr>
        <w:spacing w:line="480" w:lineRule="auto"/>
        <w:ind w:firstLine="633"/>
        <w:jc w:val="both"/>
        <w:rPr>
          <w:color w:val="0F243E" w:themeColor="text2" w:themeShade="80"/>
          <w:lang w:val="en-US"/>
        </w:rPr>
      </w:pPr>
    </w:p>
    <w:p w:rsidR="00517425" w:rsidRPr="008F371E" w:rsidRDefault="00517425" w:rsidP="00D828F8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517425" w:rsidRPr="008F371E" w:rsidRDefault="00517425" w:rsidP="00D828F8">
      <w:pPr>
        <w:ind w:left="1530" w:hanging="1530"/>
        <w:jc w:val="both"/>
        <w:rPr>
          <w:b/>
          <w:color w:val="0F243E" w:themeColor="text2" w:themeShade="80"/>
          <w:lang w:val="en-US"/>
        </w:rPr>
      </w:pPr>
    </w:p>
    <w:p w:rsidR="00D828F8" w:rsidRPr="008F371E" w:rsidRDefault="00AC7B32" w:rsidP="007D2D87">
      <w:pPr>
        <w:spacing w:line="480" w:lineRule="auto"/>
        <w:ind w:left="540"/>
        <w:jc w:val="both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  <w:lang w:val="en-US"/>
        </w:rPr>
        <w:pict>
          <v:rect id="_x0000_s1053" style="position:absolute;left:0;text-align:left;margin-left:387.2pt;margin-top:64.15pt;width:58.2pt;height:20.65pt;z-index:251689984">
            <v:textbox>
              <w:txbxContent>
                <w:p w:rsidR="00C0234B" w:rsidRPr="00C0234B" w:rsidRDefault="00C0234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KKM 65</w:t>
                  </w:r>
                </w:p>
              </w:txbxContent>
            </v:textbox>
          </v:rect>
        </w:pict>
      </w:r>
      <w:r w:rsidRPr="008F371E">
        <w:rPr>
          <w:color w:val="0F243E" w:themeColor="text2" w:themeShade="80"/>
          <w:lang w:val="en-US"/>
        </w:rPr>
        <w:pict>
          <v:shape id="_x0000_s1052" type="#_x0000_t32" style="position:absolute;left:0;text-align:left;margin-left:24.1pt;margin-top:77.2pt;width:356.2pt;height:0;z-index:251688960" o:connectortype="straight"/>
        </w:pict>
      </w:r>
      <w:r w:rsidR="007D2D87" w:rsidRPr="008F371E">
        <w:rPr>
          <w:color w:val="0F243E" w:themeColor="text2" w:themeShade="80"/>
          <w:lang w:val="en-US"/>
        </w:rPr>
        <w:drawing>
          <wp:inline distT="0" distB="0" distL="0" distR="0">
            <wp:extent cx="5036820" cy="2938145"/>
            <wp:effectExtent l="19050" t="0" r="1143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6010" w:rsidRPr="008F371E" w:rsidRDefault="00166010" w:rsidP="00166010">
      <w:pPr>
        <w:ind w:left="540"/>
        <w:jc w:val="both"/>
        <w:rPr>
          <w:color w:val="0F243E" w:themeColor="text2" w:themeShade="80"/>
          <w:lang w:val="en-US"/>
        </w:rPr>
      </w:pPr>
    </w:p>
    <w:p w:rsidR="00FC35BB" w:rsidRPr="008F371E" w:rsidRDefault="00FC35BB" w:rsidP="00FC35BB">
      <w:pPr>
        <w:ind w:left="1530" w:hanging="1530"/>
        <w:jc w:val="both"/>
        <w:rPr>
          <w:b/>
          <w:color w:val="0F243E" w:themeColor="text2" w:themeShade="80"/>
          <w:lang w:val="en-US"/>
        </w:rPr>
      </w:pPr>
      <w:r w:rsidRPr="008F371E">
        <w:rPr>
          <w:b/>
          <w:color w:val="0F243E" w:themeColor="text2" w:themeShade="80"/>
        </w:rPr>
        <w:t>Diagram 4.3</w:t>
      </w:r>
      <w:r w:rsidRPr="008F371E">
        <w:rPr>
          <w:b/>
          <w:color w:val="0F243E" w:themeColor="text2" w:themeShade="80"/>
        </w:rPr>
        <w:tab/>
        <w:t>Visualisasi Perbandingan Nilai Hasil Belajar Sebelum Dan Sesudah Penggunaan Metode pemecahan masalah Pada Murid Tunagrahita ringan Kelas dasar VI SLB YPP Bajeng Raya</w:t>
      </w:r>
    </w:p>
    <w:p w:rsidR="00FC35BB" w:rsidRPr="008F371E" w:rsidRDefault="00FC35BB" w:rsidP="007D2D87">
      <w:pPr>
        <w:spacing w:line="480" w:lineRule="auto"/>
        <w:ind w:left="540"/>
        <w:jc w:val="both"/>
        <w:rPr>
          <w:color w:val="0F243E" w:themeColor="text2" w:themeShade="80"/>
          <w:lang w:val="en-US"/>
        </w:rPr>
      </w:pPr>
    </w:p>
    <w:p w:rsidR="000D292F" w:rsidRPr="008F371E" w:rsidRDefault="00D828F8" w:rsidP="00D828F8">
      <w:pPr>
        <w:tabs>
          <w:tab w:val="left" w:pos="540"/>
        </w:tabs>
        <w:spacing w:line="480" w:lineRule="auto"/>
        <w:jc w:val="both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</w:rPr>
        <w:tab/>
      </w:r>
      <w:r w:rsidR="007E2F2E" w:rsidRPr="008F371E">
        <w:rPr>
          <w:color w:val="0F243E" w:themeColor="text2" w:themeShade="80"/>
        </w:rPr>
        <w:t>Berdasarkan Diagram 4</w:t>
      </w:r>
      <w:r w:rsidR="000D292F" w:rsidRPr="008F371E">
        <w:rPr>
          <w:color w:val="0F243E" w:themeColor="text2" w:themeShade="80"/>
        </w:rPr>
        <w:t xml:space="preserve">.3. di atas, maka dapat disimpulkan bahwa terdapat peningkatan </w:t>
      </w:r>
      <w:r w:rsidR="00036E1A" w:rsidRPr="008F371E">
        <w:rPr>
          <w:color w:val="0F243E" w:themeColor="text2" w:themeShade="80"/>
        </w:rPr>
        <w:t>nilai</w:t>
      </w:r>
      <w:r w:rsidR="00446A01" w:rsidRPr="008F371E">
        <w:rPr>
          <w:color w:val="0F243E" w:themeColor="text2" w:themeShade="80"/>
        </w:rPr>
        <w:t xml:space="preserve"> hasil belajar</w:t>
      </w:r>
      <w:r w:rsidR="000D292F" w:rsidRPr="008F371E">
        <w:rPr>
          <w:color w:val="0F243E" w:themeColor="text2" w:themeShade="80"/>
        </w:rPr>
        <w:t xml:space="preserve"> yang diperoleh oleh murid-murid </w:t>
      </w:r>
      <w:r w:rsidR="00B0208A" w:rsidRPr="008F371E">
        <w:rPr>
          <w:color w:val="0F243E" w:themeColor="text2" w:themeShade="80"/>
        </w:rPr>
        <w:t>tunagrahita ringan</w:t>
      </w:r>
      <w:r w:rsidR="000D292F" w:rsidRPr="008F371E">
        <w:rPr>
          <w:color w:val="0F243E" w:themeColor="text2" w:themeShade="80"/>
        </w:rPr>
        <w:t xml:space="preserve"> </w:t>
      </w:r>
      <w:r w:rsidR="00662364" w:rsidRPr="008F371E">
        <w:rPr>
          <w:color w:val="0F243E" w:themeColor="text2" w:themeShade="80"/>
        </w:rPr>
        <w:t>kelas dasar VI</w:t>
      </w:r>
      <w:r w:rsidR="000D292F" w:rsidRPr="008F371E">
        <w:rPr>
          <w:color w:val="0F243E" w:themeColor="text2" w:themeShade="80"/>
        </w:rPr>
        <w:t xml:space="preserve"> </w:t>
      </w:r>
      <w:r w:rsidR="00EA1DE1" w:rsidRPr="008F371E">
        <w:rPr>
          <w:color w:val="0F243E" w:themeColor="text2" w:themeShade="80"/>
        </w:rPr>
        <w:t>SLB YPP Bajeng Raya</w:t>
      </w:r>
      <w:r w:rsidR="00504463" w:rsidRPr="008F371E">
        <w:rPr>
          <w:color w:val="0F243E" w:themeColor="text2" w:themeShade="80"/>
        </w:rPr>
        <w:t xml:space="preserve"> </w:t>
      </w:r>
      <w:r w:rsidR="000D292F" w:rsidRPr="008F371E">
        <w:rPr>
          <w:color w:val="0F243E" w:themeColor="text2" w:themeShade="80"/>
        </w:rPr>
        <w:t xml:space="preserve">sebelum digunakan </w:t>
      </w:r>
      <w:r w:rsidR="00C84C77" w:rsidRPr="008F371E">
        <w:rPr>
          <w:color w:val="0F243E" w:themeColor="text2" w:themeShade="80"/>
        </w:rPr>
        <w:t>metode pemecahan masalah</w:t>
      </w:r>
      <w:r w:rsidR="00504463" w:rsidRPr="008F371E">
        <w:rPr>
          <w:color w:val="0F243E" w:themeColor="text2" w:themeShade="80"/>
        </w:rPr>
        <w:t xml:space="preserve"> </w:t>
      </w:r>
      <w:r w:rsidR="00446A01" w:rsidRPr="008F371E">
        <w:rPr>
          <w:color w:val="0F243E" w:themeColor="text2" w:themeShade="80"/>
        </w:rPr>
        <w:t>lebih rendah di banding</w:t>
      </w:r>
      <w:r w:rsidR="000D292F" w:rsidRPr="008F371E">
        <w:rPr>
          <w:color w:val="0F243E" w:themeColor="text2" w:themeShade="80"/>
        </w:rPr>
        <w:t xml:space="preserve"> setelah digunakan </w:t>
      </w:r>
      <w:r w:rsidR="00C84C77" w:rsidRPr="008F371E">
        <w:rPr>
          <w:color w:val="0F243E" w:themeColor="text2" w:themeShade="80"/>
        </w:rPr>
        <w:t>metode pemecahan masalah</w:t>
      </w:r>
      <w:r w:rsidR="000D292F" w:rsidRPr="008F371E">
        <w:rPr>
          <w:color w:val="0F243E" w:themeColor="text2" w:themeShade="80"/>
        </w:rPr>
        <w:t xml:space="preserve">. Jadi dapat disimpulkan bahwa sebelum penggunaan </w:t>
      </w:r>
      <w:r w:rsidR="00C84C77" w:rsidRPr="008F371E">
        <w:rPr>
          <w:color w:val="0F243E" w:themeColor="text2" w:themeShade="80"/>
        </w:rPr>
        <w:t>metode pemecahan masalah</w:t>
      </w:r>
      <w:r w:rsidR="006224DC" w:rsidRPr="008F371E">
        <w:rPr>
          <w:color w:val="0F243E" w:themeColor="text2" w:themeShade="80"/>
        </w:rPr>
        <w:t>,</w:t>
      </w:r>
      <w:r w:rsidR="00446A01" w:rsidRPr="008F371E">
        <w:rPr>
          <w:color w:val="0F243E" w:themeColor="text2" w:themeShade="80"/>
        </w:rPr>
        <w:t xml:space="preserve"> hasil yang diperoleh murid </w:t>
      </w:r>
      <w:r w:rsidR="00B0208A" w:rsidRPr="008F371E">
        <w:rPr>
          <w:color w:val="0F243E" w:themeColor="text2" w:themeShade="80"/>
        </w:rPr>
        <w:t>tunagrahita ringan</w:t>
      </w:r>
      <w:r w:rsidR="006224DC" w:rsidRPr="008F371E">
        <w:rPr>
          <w:color w:val="0F243E" w:themeColor="text2" w:themeShade="80"/>
        </w:rPr>
        <w:t xml:space="preserve"> </w:t>
      </w:r>
      <w:r w:rsidR="00662364" w:rsidRPr="008F371E">
        <w:rPr>
          <w:color w:val="0F243E" w:themeColor="text2" w:themeShade="80"/>
        </w:rPr>
        <w:t>kelas dasar VI</w:t>
      </w:r>
      <w:r w:rsidR="003206E8" w:rsidRPr="008F371E">
        <w:rPr>
          <w:color w:val="0F243E" w:themeColor="text2" w:themeShade="80"/>
        </w:rPr>
        <w:t xml:space="preserve"> dika</w:t>
      </w:r>
      <w:r w:rsidR="003206E8" w:rsidRPr="008F371E">
        <w:rPr>
          <w:color w:val="0F243E" w:themeColor="text2" w:themeShade="80"/>
          <w:lang w:val="en-US"/>
        </w:rPr>
        <w:t>takan ada peningkatan</w:t>
      </w:r>
      <w:r w:rsidR="000D292F" w:rsidRPr="008F371E">
        <w:rPr>
          <w:color w:val="0F243E" w:themeColor="text2" w:themeShade="80"/>
        </w:rPr>
        <w:t>.</w:t>
      </w:r>
    </w:p>
    <w:p w:rsidR="00166010" w:rsidRPr="008F371E" w:rsidRDefault="00166010" w:rsidP="00D828F8">
      <w:pPr>
        <w:tabs>
          <w:tab w:val="left" w:pos="540"/>
        </w:tabs>
        <w:spacing w:line="480" w:lineRule="auto"/>
        <w:jc w:val="both"/>
        <w:rPr>
          <w:color w:val="0F243E" w:themeColor="text2" w:themeShade="80"/>
          <w:lang w:val="en-US"/>
        </w:rPr>
      </w:pPr>
    </w:p>
    <w:p w:rsidR="00166010" w:rsidRPr="008F371E" w:rsidRDefault="00166010" w:rsidP="00D828F8">
      <w:pPr>
        <w:tabs>
          <w:tab w:val="left" w:pos="540"/>
        </w:tabs>
        <w:spacing w:line="480" w:lineRule="auto"/>
        <w:jc w:val="both"/>
        <w:rPr>
          <w:color w:val="0F243E" w:themeColor="text2" w:themeShade="80"/>
          <w:lang w:val="en-US"/>
        </w:rPr>
      </w:pPr>
    </w:p>
    <w:p w:rsidR="003D18C3" w:rsidRPr="008F371E" w:rsidRDefault="003D18C3" w:rsidP="003D18C3">
      <w:pPr>
        <w:tabs>
          <w:tab w:val="left" w:pos="540"/>
        </w:tabs>
        <w:jc w:val="both"/>
        <w:rPr>
          <w:color w:val="0F243E" w:themeColor="text2" w:themeShade="80"/>
        </w:rPr>
      </w:pPr>
    </w:p>
    <w:p w:rsidR="000D292F" w:rsidRPr="008F371E" w:rsidRDefault="000D292F" w:rsidP="000D292F">
      <w:pPr>
        <w:spacing w:line="480" w:lineRule="auto"/>
        <w:jc w:val="both"/>
        <w:rPr>
          <w:b/>
          <w:color w:val="0F243E" w:themeColor="text2" w:themeShade="80"/>
          <w:lang w:val="en-US"/>
        </w:rPr>
      </w:pPr>
      <w:r w:rsidRPr="008F371E">
        <w:rPr>
          <w:b/>
          <w:color w:val="0F243E" w:themeColor="text2" w:themeShade="80"/>
        </w:rPr>
        <w:lastRenderedPageBreak/>
        <w:t>B. Pembahasan</w:t>
      </w:r>
    </w:p>
    <w:p w:rsidR="00717EBB" w:rsidRPr="008F371E" w:rsidRDefault="00717EBB" w:rsidP="00717EBB">
      <w:pPr>
        <w:spacing w:line="480" w:lineRule="auto"/>
        <w:ind w:firstLine="360"/>
        <w:jc w:val="both"/>
        <w:rPr>
          <w:bCs/>
          <w:color w:val="0F243E" w:themeColor="text2" w:themeShade="80"/>
        </w:rPr>
      </w:pPr>
      <w:r w:rsidRPr="008F371E">
        <w:rPr>
          <w:bCs/>
          <w:color w:val="0F243E" w:themeColor="text2" w:themeShade="80"/>
        </w:rPr>
        <w:t xml:space="preserve">Pembelajaran </w:t>
      </w:r>
      <w:r w:rsidR="007D2D87" w:rsidRPr="008F371E">
        <w:rPr>
          <w:bCs/>
          <w:color w:val="0F243E" w:themeColor="text2" w:themeShade="80"/>
        </w:rPr>
        <w:t>matematika</w:t>
      </w:r>
      <w:r w:rsidRPr="008F371E">
        <w:rPr>
          <w:bCs/>
          <w:color w:val="0F243E" w:themeColor="text2" w:themeShade="80"/>
        </w:rPr>
        <w:t xml:space="preserve"> merupakan pembelajaran yang abstrak. Maka bagi mereka yang mengalami keterbelakangan, khususnya pada murid </w:t>
      </w:r>
      <w:r w:rsidR="00B0208A" w:rsidRPr="008F371E">
        <w:rPr>
          <w:bCs/>
          <w:color w:val="0F243E" w:themeColor="text2" w:themeShade="80"/>
        </w:rPr>
        <w:t>tunagrahita ringan</w:t>
      </w:r>
      <w:r w:rsidRPr="008F371E">
        <w:rPr>
          <w:bCs/>
          <w:color w:val="0F243E" w:themeColor="text2" w:themeShade="80"/>
        </w:rPr>
        <w:t xml:space="preserve"> yang tingkat intelegensianya berada di bawah rata-rata mengalami kesulitan dalam penyampaian pembelajaran di kelas</w:t>
      </w:r>
      <w:r w:rsidR="00696C65" w:rsidRPr="008F371E">
        <w:rPr>
          <w:bCs/>
          <w:color w:val="0F243E" w:themeColor="text2" w:themeShade="80"/>
        </w:rPr>
        <w:t>.</w:t>
      </w:r>
    </w:p>
    <w:p w:rsidR="00717EBB" w:rsidRPr="008F371E" w:rsidRDefault="00696C65" w:rsidP="00717EBB">
      <w:pPr>
        <w:spacing w:line="480" w:lineRule="auto"/>
        <w:ind w:firstLine="360"/>
        <w:jc w:val="both"/>
        <w:rPr>
          <w:bCs/>
          <w:color w:val="0F243E" w:themeColor="text2" w:themeShade="80"/>
        </w:rPr>
      </w:pPr>
      <w:r w:rsidRPr="008F371E">
        <w:rPr>
          <w:bCs/>
          <w:color w:val="0F243E" w:themeColor="text2" w:themeShade="80"/>
          <w:lang w:val="en-US"/>
        </w:rPr>
        <w:t>Pembelajaran matematika</w:t>
      </w:r>
      <w:r w:rsidR="00717EBB" w:rsidRPr="008F371E">
        <w:rPr>
          <w:bCs/>
          <w:color w:val="0F243E" w:themeColor="text2" w:themeShade="80"/>
        </w:rPr>
        <w:t xml:space="preserve"> di </w:t>
      </w:r>
      <w:r w:rsidR="00EA1DE1" w:rsidRPr="008F371E">
        <w:rPr>
          <w:bCs/>
          <w:color w:val="0F243E" w:themeColor="text2" w:themeShade="80"/>
        </w:rPr>
        <w:t>SLB YPP Bajeng Raya</w:t>
      </w:r>
      <w:r w:rsidR="00717EBB" w:rsidRPr="008F371E">
        <w:rPr>
          <w:bCs/>
          <w:color w:val="0F243E" w:themeColor="text2" w:themeShade="80"/>
        </w:rPr>
        <w:t xml:space="preserve">  terutama bagi murid </w:t>
      </w:r>
      <w:r w:rsidR="00B0208A" w:rsidRPr="008F371E">
        <w:rPr>
          <w:bCs/>
          <w:color w:val="0F243E" w:themeColor="text2" w:themeShade="80"/>
        </w:rPr>
        <w:t>tunagrahita ringan</w:t>
      </w:r>
      <w:r w:rsidR="00717EBB" w:rsidRPr="008F371E">
        <w:rPr>
          <w:bCs/>
          <w:color w:val="0F243E" w:themeColor="text2" w:themeShade="80"/>
        </w:rPr>
        <w:t xml:space="preserve"> diberikan sesuai dengan taraf  perkembangan mental murid. Materi yang diajarkan dipilih agar dapat menarik minat serta dapat merangsang perkembangan </w:t>
      </w:r>
      <w:r w:rsidR="00A640DE" w:rsidRPr="008F371E">
        <w:rPr>
          <w:bCs/>
          <w:color w:val="0F243E" w:themeColor="text2" w:themeShade="80"/>
        </w:rPr>
        <w:t>hasil belajar matematika</w:t>
      </w:r>
      <w:r w:rsidR="007D2D87" w:rsidRPr="008F371E">
        <w:rPr>
          <w:bCs/>
          <w:color w:val="0F243E" w:themeColor="text2" w:themeShade="80"/>
        </w:rPr>
        <w:t>.</w:t>
      </w:r>
      <w:r w:rsidR="00717EBB" w:rsidRPr="008F371E">
        <w:rPr>
          <w:bCs/>
          <w:color w:val="0F243E" w:themeColor="text2" w:themeShade="80"/>
        </w:rPr>
        <w:t xml:space="preserve"> Untuk menarik minat murid </w:t>
      </w:r>
      <w:r w:rsidR="00B0208A" w:rsidRPr="008F371E">
        <w:rPr>
          <w:bCs/>
          <w:color w:val="0F243E" w:themeColor="text2" w:themeShade="80"/>
        </w:rPr>
        <w:t>tunagrahita ringan</w:t>
      </w:r>
      <w:r w:rsidR="00717EBB" w:rsidRPr="008F371E">
        <w:rPr>
          <w:bCs/>
          <w:color w:val="0F243E" w:themeColor="text2" w:themeShade="80"/>
        </w:rPr>
        <w:t xml:space="preserve"> di </w:t>
      </w:r>
      <w:r w:rsidR="00662364" w:rsidRPr="008F371E">
        <w:rPr>
          <w:bCs/>
          <w:color w:val="0F243E" w:themeColor="text2" w:themeShade="80"/>
        </w:rPr>
        <w:t>kelas dasar VI</w:t>
      </w:r>
      <w:r w:rsidR="00717EBB" w:rsidRPr="008F371E">
        <w:rPr>
          <w:bCs/>
          <w:color w:val="0F243E" w:themeColor="text2" w:themeShade="80"/>
        </w:rPr>
        <w:t xml:space="preserve"> di </w:t>
      </w:r>
      <w:r w:rsidR="00EA1DE1" w:rsidRPr="008F371E">
        <w:rPr>
          <w:bCs/>
          <w:color w:val="0F243E" w:themeColor="text2" w:themeShade="80"/>
        </w:rPr>
        <w:t>SLB YPP Bajeng Raya</w:t>
      </w:r>
      <w:r w:rsidR="00717EBB" w:rsidRPr="008F371E">
        <w:rPr>
          <w:bCs/>
          <w:color w:val="0F243E" w:themeColor="text2" w:themeShade="80"/>
        </w:rPr>
        <w:t xml:space="preserve"> maka dilakukan penelitian untuk mengetahui peningkatan </w:t>
      </w:r>
      <w:r w:rsidR="00A640DE" w:rsidRPr="008F371E">
        <w:rPr>
          <w:bCs/>
          <w:color w:val="0F243E" w:themeColor="text2" w:themeShade="80"/>
        </w:rPr>
        <w:t>hasil belajar matematika</w:t>
      </w:r>
      <w:r w:rsidR="00717EBB" w:rsidRPr="008F371E">
        <w:rPr>
          <w:bCs/>
          <w:color w:val="0F243E" w:themeColor="text2" w:themeShade="80"/>
        </w:rPr>
        <w:t xml:space="preserve"> </w:t>
      </w:r>
      <w:r w:rsidR="00717EBB" w:rsidRPr="008F371E">
        <w:rPr>
          <w:color w:val="0F243E" w:themeColor="text2" w:themeShade="80"/>
        </w:rPr>
        <w:t xml:space="preserve">dengan menggunakan </w:t>
      </w:r>
      <w:r w:rsidR="00C84C77" w:rsidRPr="008F371E">
        <w:rPr>
          <w:color w:val="0F243E" w:themeColor="text2" w:themeShade="80"/>
        </w:rPr>
        <w:t>metode pemecahan masalah</w:t>
      </w:r>
      <w:r w:rsidR="00717EBB" w:rsidRPr="008F371E">
        <w:rPr>
          <w:color w:val="0F243E" w:themeColor="text2" w:themeShade="80"/>
        </w:rPr>
        <w:t xml:space="preserve">. </w:t>
      </w:r>
    </w:p>
    <w:p w:rsidR="00717EBB" w:rsidRPr="008F371E" w:rsidRDefault="00717EBB" w:rsidP="00717EBB">
      <w:pPr>
        <w:spacing w:line="480" w:lineRule="auto"/>
        <w:ind w:firstLine="360"/>
        <w:jc w:val="both"/>
        <w:rPr>
          <w:bCs/>
          <w:color w:val="0F243E" w:themeColor="text2" w:themeShade="80"/>
        </w:rPr>
      </w:pPr>
      <w:r w:rsidRPr="008F371E">
        <w:rPr>
          <w:bCs/>
          <w:color w:val="0F243E" w:themeColor="text2" w:themeShade="80"/>
        </w:rPr>
        <w:t xml:space="preserve">Setelah melakukan penelitian dengan proses belajar mengajar selama 2 bulan terhadap 2 orang murid </w:t>
      </w:r>
      <w:r w:rsidR="00B0208A" w:rsidRPr="008F371E">
        <w:rPr>
          <w:bCs/>
          <w:color w:val="0F243E" w:themeColor="text2" w:themeShade="80"/>
        </w:rPr>
        <w:t>tunagrahita ringan</w:t>
      </w:r>
      <w:r w:rsidRPr="008F371E">
        <w:rPr>
          <w:bCs/>
          <w:color w:val="0F243E" w:themeColor="text2" w:themeShade="80"/>
        </w:rPr>
        <w:t xml:space="preserve"> </w:t>
      </w:r>
      <w:r w:rsidR="00662364" w:rsidRPr="008F371E">
        <w:rPr>
          <w:bCs/>
          <w:color w:val="0F243E" w:themeColor="text2" w:themeShade="80"/>
        </w:rPr>
        <w:t>kelas dasar VI</w:t>
      </w:r>
      <w:r w:rsidRPr="008F371E">
        <w:rPr>
          <w:bCs/>
          <w:color w:val="0F243E" w:themeColor="text2" w:themeShade="80"/>
        </w:rPr>
        <w:t xml:space="preserve"> di </w:t>
      </w:r>
      <w:r w:rsidR="00EA1DE1" w:rsidRPr="008F371E">
        <w:rPr>
          <w:bCs/>
          <w:color w:val="0F243E" w:themeColor="text2" w:themeShade="80"/>
        </w:rPr>
        <w:t>SLB YPP Bajeng Raya</w:t>
      </w:r>
      <w:r w:rsidRPr="008F371E">
        <w:rPr>
          <w:bCs/>
          <w:color w:val="0F243E" w:themeColor="text2" w:themeShade="80"/>
        </w:rPr>
        <w:t xml:space="preserve">, </w:t>
      </w:r>
      <w:r w:rsidRPr="008F371E">
        <w:rPr>
          <w:color w:val="0F243E" w:themeColor="text2" w:themeShade="80"/>
        </w:rPr>
        <w:t>memperhatikan perbandingan nilai tes awal dan tes akhir yang dianalisis secara deskriptif</w:t>
      </w:r>
      <w:r w:rsidRPr="008F371E">
        <w:rPr>
          <w:bCs/>
          <w:color w:val="0F243E" w:themeColor="text2" w:themeShade="80"/>
        </w:rPr>
        <w:t xml:space="preserve"> hasil penelitian menunjukkan bahwa </w:t>
      </w:r>
      <w:r w:rsidR="00A640DE" w:rsidRPr="008F371E">
        <w:rPr>
          <w:bCs/>
          <w:color w:val="0F243E" w:themeColor="text2" w:themeShade="80"/>
        </w:rPr>
        <w:t>hasil belajar matematika</w:t>
      </w:r>
      <w:r w:rsidRPr="008F371E">
        <w:rPr>
          <w:bCs/>
          <w:color w:val="0F243E" w:themeColor="text2" w:themeShade="80"/>
        </w:rPr>
        <w:t xml:space="preserve"> </w:t>
      </w:r>
      <w:r w:rsidRPr="008F371E">
        <w:rPr>
          <w:color w:val="0F243E" w:themeColor="text2" w:themeShade="80"/>
        </w:rPr>
        <w:t xml:space="preserve">dengan menggunakan </w:t>
      </w:r>
      <w:r w:rsidR="00C84C77" w:rsidRPr="008F371E">
        <w:rPr>
          <w:color w:val="0F243E" w:themeColor="text2" w:themeShade="80"/>
        </w:rPr>
        <w:t>metode pemecahan masalah</w:t>
      </w:r>
      <w:r w:rsidRPr="008F371E">
        <w:rPr>
          <w:i/>
          <w:color w:val="0F243E" w:themeColor="text2" w:themeShade="80"/>
        </w:rPr>
        <w:t xml:space="preserve"> </w:t>
      </w:r>
      <w:r w:rsidRPr="008F371E">
        <w:rPr>
          <w:color w:val="0F243E" w:themeColor="text2" w:themeShade="80"/>
        </w:rPr>
        <w:t>pada</w:t>
      </w:r>
      <w:r w:rsidRPr="008F371E">
        <w:rPr>
          <w:i/>
          <w:color w:val="0F243E" w:themeColor="text2" w:themeShade="80"/>
        </w:rPr>
        <w:t xml:space="preserve"> </w:t>
      </w:r>
      <w:r w:rsidRPr="008F371E">
        <w:rPr>
          <w:bCs/>
          <w:color w:val="0F243E" w:themeColor="text2" w:themeShade="80"/>
        </w:rPr>
        <w:t xml:space="preserve">murid </w:t>
      </w:r>
      <w:r w:rsidR="00B0208A" w:rsidRPr="008F371E">
        <w:rPr>
          <w:bCs/>
          <w:color w:val="0F243E" w:themeColor="text2" w:themeShade="80"/>
        </w:rPr>
        <w:t>tunagrahita ringan</w:t>
      </w:r>
      <w:r w:rsidRPr="008F371E">
        <w:rPr>
          <w:bCs/>
          <w:color w:val="0F243E" w:themeColor="text2" w:themeShade="80"/>
        </w:rPr>
        <w:t xml:space="preserve"> di </w:t>
      </w:r>
      <w:r w:rsidR="00662364" w:rsidRPr="008F371E">
        <w:rPr>
          <w:bCs/>
          <w:color w:val="0F243E" w:themeColor="text2" w:themeShade="80"/>
        </w:rPr>
        <w:t>kelas dasar VI</w:t>
      </w:r>
      <w:r w:rsidRPr="008F371E">
        <w:rPr>
          <w:bCs/>
          <w:color w:val="0F243E" w:themeColor="text2" w:themeShade="80"/>
        </w:rPr>
        <w:t xml:space="preserve"> di </w:t>
      </w:r>
      <w:r w:rsidR="00EA1DE1" w:rsidRPr="008F371E">
        <w:rPr>
          <w:bCs/>
          <w:color w:val="0F243E" w:themeColor="text2" w:themeShade="80"/>
        </w:rPr>
        <w:t>SLB YPP Bajeng Raya</w:t>
      </w:r>
      <w:r w:rsidRPr="008F371E">
        <w:rPr>
          <w:bCs/>
          <w:color w:val="0F243E" w:themeColor="text2" w:themeShade="80"/>
        </w:rPr>
        <w:t xml:space="preserve"> mengalami peningkatan. </w:t>
      </w:r>
    </w:p>
    <w:p w:rsidR="006D7D94" w:rsidRPr="008F371E" w:rsidRDefault="006469F1" w:rsidP="00152687">
      <w:pPr>
        <w:spacing w:line="480" w:lineRule="auto"/>
        <w:ind w:firstLine="567"/>
        <w:jc w:val="both"/>
        <w:rPr>
          <w:color w:val="0F243E" w:themeColor="text2" w:themeShade="80"/>
          <w:lang w:val="en-US"/>
        </w:rPr>
      </w:pPr>
      <w:r w:rsidRPr="008F371E">
        <w:rPr>
          <w:color w:val="0F243E" w:themeColor="text2" w:themeShade="80"/>
        </w:rPr>
        <w:t>Hal</w:t>
      </w:r>
      <w:r w:rsidR="000D292F" w:rsidRPr="008F371E">
        <w:rPr>
          <w:color w:val="0F243E" w:themeColor="text2" w:themeShade="80"/>
        </w:rPr>
        <w:t xml:space="preserve"> ini juga menunjukkan bahwa selam</w:t>
      </w:r>
      <w:r w:rsidR="007B69DC" w:rsidRPr="008F371E">
        <w:rPr>
          <w:color w:val="0F243E" w:themeColor="text2" w:themeShade="80"/>
        </w:rPr>
        <w:t xml:space="preserve">a proses </w:t>
      </w:r>
      <w:r w:rsidR="00662364" w:rsidRPr="008F371E">
        <w:rPr>
          <w:color w:val="0F243E" w:themeColor="text2" w:themeShade="80"/>
        </w:rPr>
        <w:t>pembelajaran matematika</w:t>
      </w:r>
      <w:r w:rsidR="000D292F" w:rsidRPr="008F371E">
        <w:rPr>
          <w:color w:val="0F243E" w:themeColor="text2" w:themeShade="80"/>
        </w:rPr>
        <w:t xml:space="preserve">, murid </w:t>
      </w:r>
      <w:r w:rsidR="00B0208A" w:rsidRPr="008F371E">
        <w:rPr>
          <w:color w:val="0F243E" w:themeColor="text2" w:themeShade="80"/>
        </w:rPr>
        <w:t>tunagrahita ringan</w:t>
      </w:r>
      <w:r w:rsidR="000D292F" w:rsidRPr="008F371E">
        <w:rPr>
          <w:color w:val="0F243E" w:themeColor="text2" w:themeShade="80"/>
        </w:rPr>
        <w:t xml:space="preserve"> </w:t>
      </w:r>
      <w:r w:rsidR="00662364" w:rsidRPr="008F371E">
        <w:rPr>
          <w:color w:val="0F243E" w:themeColor="text2" w:themeShade="80"/>
        </w:rPr>
        <w:t>kelas dasar VI</w:t>
      </w:r>
      <w:r w:rsidR="000D292F" w:rsidRPr="008F371E">
        <w:rPr>
          <w:color w:val="0F243E" w:themeColor="text2" w:themeShade="80"/>
        </w:rPr>
        <w:t xml:space="preserve"> lebih bergairah/</w:t>
      </w:r>
      <w:r w:rsidR="004E4E05" w:rsidRPr="008F371E">
        <w:rPr>
          <w:color w:val="0F243E" w:themeColor="text2" w:themeShade="80"/>
        </w:rPr>
        <w:t>bersemangat dalam menyelesaikan</w:t>
      </w:r>
      <w:r w:rsidR="000D292F" w:rsidRPr="008F371E">
        <w:rPr>
          <w:color w:val="0F243E" w:themeColor="text2" w:themeShade="80"/>
        </w:rPr>
        <w:t>/men</w:t>
      </w:r>
      <w:r w:rsidR="007B69DC" w:rsidRPr="008F371E">
        <w:rPr>
          <w:color w:val="0F243E" w:themeColor="text2" w:themeShade="80"/>
        </w:rPr>
        <w:t>gerjakan</w:t>
      </w:r>
      <w:r w:rsidR="000D292F" w:rsidRPr="008F371E">
        <w:rPr>
          <w:color w:val="0F243E" w:themeColor="text2" w:themeShade="80"/>
        </w:rPr>
        <w:t>,</w:t>
      </w:r>
      <w:r w:rsidR="007B69DC" w:rsidRPr="008F371E">
        <w:rPr>
          <w:color w:val="0F243E" w:themeColor="text2" w:themeShade="80"/>
        </w:rPr>
        <w:t xml:space="preserve"> </w:t>
      </w:r>
      <w:r w:rsidR="00696C65" w:rsidRPr="008F371E">
        <w:rPr>
          <w:color w:val="0F243E" w:themeColor="text2" w:themeShade="80"/>
        </w:rPr>
        <w:t>masalah matematika</w:t>
      </w:r>
      <w:r w:rsidR="000D292F" w:rsidRPr="008F371E">
        <w:rPr>
          <w:color w:val="0F243E" w:themeColor="text2" w:themeShade="80"/>
        </w:rPr>
        <w:t xml:space="preserve"> setelah diberikan cara-cara pengerjaan dengan menggunakan </w:t>
      </w:r>
      <w:r w:rsidR="00C84C77" w:rsidRPr="008F371E">
        <w:rPr>
          <w:color w:val="0F243E" w:themeColor="text2" w:themeShade="80"/>
        </w:rPr>
        <w:t>metode pemecahan masalah</w:t>
      </w:r>
      <w:r w:rsidR="000D292F" w:rsidRPr="008F371E">
        <w:rPr>
          <w:color w:val="0F243E" w:themeColor="text2" w:themeShade="80"/>
        </w:rPr>
        <w:t>. Hal lain adalah waktu</w:t>
      </w:r>
      <w:r w:rsidR="00504463" w:rsidRPr="008F371E">
        <w:rPr>
          <w:color w:val="0F243E" w:themeColor="text2" w:themeShade="80"/>
        </w:rPr>
        <w:t xml:space="preserve"> </w:t>
      </w:r>
      <w:r w:rsidR="007B69DC" w:rsidRPr="008F371E">
        <w:rPr>
          <w:color w:val="0F243E" w:themeColor="text2" w:themeShade="80"/>
        </w:rPr>
        <w:t xml:space="preserve">menyelesaikan </w:t>
      </w:r>
      <w:r w:rsidR="003D7A05" w:rsidRPr="008F371E">
        <w:rPr>
          <w:color w:val="0F243E" w:themeColor="text2" w:themeShade="80"/>
        </w:rPr>
        <w:t>soal</w:t>
      </w:r>
      <w:r w:rsidR="000D292F" w:rsidRPr="008F371E">
        <w:rPr>
          <w:color w:val="0F243E" w:themeColor="text2" w:themeShade="80"/>
        </w:rPr>
        <w:t xml:space="preserve"> yang diujikan rata-rata lebih cepat bila dibandingkan </w:t>
      </w:r>
      <w:r w:rsidR="000D292F" w:rsidRPr="008F371E">
        <w:rPr>
          <w:color w:val="0F243E" w:themeColor="text2" w:themeShade="80"/>
        </w:rPr>
        <w:lastRenderedPageBreak/>
        <w:t>waktu yang diperlukan me</w:t>
      </w:r>
      <w:r w:rsidR="007B69DC" w:rsidRPr="008F371E">
        <w:rPr>
          <w:color w:val="0F243E" w:themeColor="text2" w:themeShade="80"/>
        </w:rPr>
        <w:t xml:space="preserve">nyelesaikan </w:t>
      </w:r>
      <w:r w:rsidR="003D7A05" w:rsidRPr="008F371E">
        <w:rPr>
          <w:color w:val="0F243E" w:themeColor="text2" w:themeShade="80"/>
        </w:rPr>
        <w:t>soal</w:t>
      </w:r>
      <w:r w:rsidR="00696C65" w:rsidRPr="008F371E">
        <w:rPr>
          <w:color w:val="0F243E" w:themeColor="text2" w:themeShade="80"/>
        </w:rPr>
        <w:t xml:space="preserve"> dalam matematika</w:t>
      </w:r>
      <w:r w:rsidR="000D292F" w:rsidRPr="008F371E">
        <w:rPr>
          <w:color w:val="0F243E" w:themeColor="text2" w:themeShade="80"/>
        </w:rPr>
        <w:t xml:space="preserve"> sebelum menggunakan </w:t>
      </w:r>
      <w:r w:rsidR="00C84C77" w:rsidRPr="008F371E">
        <w:rPr>
          <w:color w:val="0F243E" w:themeColor="text2" w:themeShade="80"/>
        </w:rPr>
        <w:t>metode pemecahan masalah</w:t>
      </w:r>
      <w:r w:rsidR="000D292F" w:rsidRPr="008F371E">
        <w:rPr>
          <w:color w:val="0F243E" w:themeColor="text2" w:themeShade="80"/>
        </w:rPr>
        <w:t>.</w:t>
      </w:r>
      <w:r w:rsidR="006D7D94" w:rsidRPr="008F371E">
        <w:rPr>
          <w:color w:val="0F243E" w:themeColor="text2" w:themeShade="80"/>
        </w:rPr>
        <w:t xml:space="preserve"> </w:t>
      </w:r>
      <w:r w:rsidR="00DB42B0" w:rsidRPr="008F371E">
        <w:rPr>
          <w:color w:val="0F243E" w:themeColor="text2" w:themeShade="80"/>
        </w:rPr>
        <w:t xml:space="preserve">Serta sejalan </w:t>
      </w:r>
      <w:r w:rsidR="006D7D94" w:rsidRPr="008F371E">
        <w:rPr>
          <w:color w:val="0F243E" w:themeColor="text2" w:themeShade="80"/>
        </w:rPr>
        <w:t xml:space="preserve">dengan pendapat Polya (Suherman, 2003) yang mengemukakan bahwa pemecahan masalah sebagai suatu jalan keluar dari suatu kesulitan guna mencapai suatu tujuan yang tidak begitu mudah segera dapat dicapai. </w:t>
      </w:r>
    </w:p>
    <w:p w:rsidR="00146E2D" w:rsidRPr="008F371E" w:rsidRDefault="00146E2D" w:rsidP="00152687">
      <w:pPr>
        <w:spacing w:line="480" w:lineRule="auto"/>
        <w:ind w:firstLine="567"/>
        <w:jc w:val="both"/>
        <w:rPr>
          <w:color w:val="0F243E" w:themeColor="text2" w:themeShade="80"/>
          <w:lang w:val="en-US"/>
        </w:rPr>
      </w:pPr>
    </w:p>
    <w:sectPr w:rsidR="00146E2D" w:rsidRPr="008F371E" w:rsidSect="00166010">
      <w:headerReference w:type="default" r:id="rId11"/>
      <w:footerReference w:type="first" r:id="rId12"/>
      <w:pgSz w:w="11906" w:h="16838"/>
      <w:pgMar w:top="2275" w:right="1699" w:bottom="1699" w:left="2275" w:header="990" w:footer="541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24" w:rsidRDefault="00086924" w:rsidP="00DD0D11">
      <w:r>
        <w:separator/>
      </w:r>
    </w:p>
  </w:endnote>
  <w:endnote w:type="continuationSeparator" w:id="1">
    <w:p w:rsidR="00086924" w:rsidRDefault="00086924" w:rsidP="00DD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0928"/>
      <w:docPartObj>
        <w:docPartGallery w:val="Page Numbers (Bottom of Page)"/>
        <w:docPartUnique/>
      </w:docPartObj>
    </w:sdtPr>
    <w:sdtContent>
      <w:p w:rsidR="005C52EC" w:rsidRDefault="00AC7B32">
        <w:pPr>
          <w:pStyle w:val="Footer"/>
          <w:jc w:val="center"/>
        </w:pPr>
        <w:fldSimple w:instr=" PAGE   \* MERGEFORMAT ">
          <w:r w:rsidR="008F371E">
            <w:t>38</w:t>
          </w:r>
        </w:fldSimple>
      </w:p>
    </w:sdtContent>
  </w:sdt>
  <w:p w:rsidR="00ED394E" w:rsidRDefault="00ED3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24" w:rsidRDefault="00086924" w:rsidP="00DD0D11">
      <w:r>
        <w:separator/>
      </w:r>
    </w:p>
  </w:footnote>
  <w:footnote w:type="continuationSeparator" w:id="1">
    <w:p w:rsidR="00086924" w:rsidRDefault="00086924" w:rsidP="00DD0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5471"/>
      <w:docPartObj>
        <w:docPartGallery w:val="Page Numbers (Top of Page)"/>
        <w:docPartUnique/>
      </w:docPartObj>
    </w:sdtPr>
    <w:sdtEndPr>
      <w:rPr>
        <w:color w:val="0F243E" w:themeColor="text2" w:themeShade="80"/>
      </w:rPr>
    </w:sdtEndPr>
    <w:sdtContent>
      <w:p w:rsidR="00ED394E" w:rsidRDefault="00AC7B32">
        <w:pPr>
          <w:pStyle w:val="Header"/>
          <w:jc w:val="right"/>
        </w:pPr>
        <w:r w:rsidRPr="008F371E">
          <w:rPr>
            <w:color w:val="0F243E" w:themeColor="text2" w:themeShade="80"/>
          </w:rPr>
          <w:fldChar w:fldCharType="begin"/>
        </w:r>
        <w:r w:rsidR="00406624" w:rsidRPr="008F371E">
          <w:rPr>
            <w:color w:val="0F243E" w:themeColor="text2" w:themeShade="80"/>
          </w:rPr>
          <w:instrText xml:space="preserve"> PAGE   \* MERGEFORMAT </w:instrText>
        </w:r>
        <w:r w:rsidRPr="008F371E">
          <w:rPr>
            <w:color w:val="0F243E" w:themeColor="text2" w:themeShade="80"/>
          </w:rPr>
          <w:fldChar w:fldCharType="separate"/>
        </w:r>
        <w:r w:rsidR="008F371E">
          <w:rPr>
            <w:color w:val="0F243E" w:themeColor="text2" w:themeShade="80"/>
          </w:rPr>
          <w:t>46</w:t>
        </w:r>
        <w:r w:rsidRPr="008F371E">
          <w:rPr>
            <w:color w:val="0F243E" w:themeColor="text2" w:themeShade="80"/>
          </w:rPr>
          <w:fldChar w:fldCharType="end"/>
        </w:r>
      </w:p>
    </w:sdtContent>
  </w:sdt>
  <w:p w:rsidR="00ED394E" w:rsidRDefault="00ED39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B87"/>
    <w:multiLevelType w:val="hybridMultilevel"/>
    <w:tmpl w:val="D44E6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570BA"/>
    <w:multiLevelType w:val="hybridMultilevel"/>
    <w:tmpl w:val="81EA89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067F3"/>
    <w:multiLevelType w:val="hybridMultilevel"/>
    <w:tmpl w:val="CB3EC2A0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E30D3"/>
    <w:multiLevelType w:val="hybridMultilevel"/>
    <w:tmpl w:val="FD7AB51C"/>
    <w:lvl w:ilvl="0" w:tplc="E9CCE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371C"/>
    <w:multiLevelType w:val="hybridMultilevel"/>
    <w:tmpl w:val="F2E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634BB"/>
    <w:multiLevelType w:val="hybridMultilevel"/>
    <w:tmpl w:val="1EA6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6784"/>
    <w:multiLevelType w:val="hybridMultilevel"/>
    <w:tmpl w:val="F2E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13CD"/>
    <w:multiLevelType w:val="hybridMultilevel"/>
    <w:tmpl w:val="1A2A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7159"/>
    <w:multiLevelType w:val="hybridMultilevel"/>
    <w:tmpl w:val="85B03B12"/>
    <w:lvl w:ilvl="0" w:tplc="571C2C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175DA"/>
    <w:multiLevelType w:val="hybridMultilevel"/>
    <w:tmpl w:val="A2A0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C0EE9"/>
    <w:multiLevelType w:val="hybridMultilevel"/>
    <w:tmpl w:val="439057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DA0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065AA"/>
    <w:multiLevelType w:val="hybridMultilevel"/>
    <w:tmpl w:val="88605E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52322"/>
    <w:multiLevelType w:val="hybridMultilevel"/>
    <w:tmpl w:val="1F567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51D0B"/>
    <w:multiLevelType w:val="hybridMultilevel"/>
    <w:tmpl w:val="9BCE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92F"/>
    <w:rsid w:val="000075B9"/>
    <w:rsid w:val="000127E2"/>
    <w:rsid w:val="00016383"/>
    <w:rsid w:val="00021F5D"/>
    <w:rsid w:val="0002657C"/>
    <w:rsid w:val="00027FFC"/>
    <w:rsid w:val="000349AB"/>
    <w:rsid w:val="00036B67"/>
    <w:rsid w:val="00036E1A"/>
    <w:rsid w:val="00045393"/>
    <w:rsid w:val="000517A7"/>
    <w:rsid w:val="00055785"/>
    <w:rsid w:val="00060125"/>
    <w:rsid w:val="00082327"/>
    <w:rsid w:val="0008400A"/>
    <w:rsid w:val="00084917"/>
    <w:rsid w:val="00086924"/>
    <w:rsid w:val="00086958"/>
    <w:rsid w:val="00086D2D"/>
    <w:rsid w:val="00091BEE"/>
    <w:rsid w:val="000922C4"/>
    <w:rsid w:val="0009395B"/>
    <w:rsid w:val="00094926"/>
    <w:rsid w:val="00095F0E"/>
    <w:rsid w:val="000C36ED"/>
    <w:rsid w:val="000C61A3"/>
    <w:rsid w:val="000D292F"/>
    <w:rsid w:val="000D6E6D"/>
    <w:rsid w:val="000D7415"/>
    <w:rsid w:val="000F60B0"/>
    <w:rsid w:val="00101B77"/>
    <w:rsid w:val="001271B9"/>
    <w:rsid w:val="00144C79"/>
    <w:rsid w:val="00146E2D"/>
    <w:rsid w:val="00152687"/>
    <w:rsid w:val="001539E0"/>
    <w:rsid w:val="00166010"/>
    <w:rsid w:val="00174134"/>
    <w:rsid w:val="00174746"/>
    <w:rsid w:val="00192C2F"/>
    <w:rsid w:val="001936D8"/>
    <w:rsid w:val="001A5129"/>
    <w:rsid w:val="001C696D"/>
    <w:rsid w:val="001D0781"/>
    <w:rsid w:val="001E1435"/>
    <w:rsid w:val="001E274F"/>
    <w:rsid w:val="001F04FE"/>
    <w:rsid w:val="002015E3"/>
    <w:rsid w:val="00205D01"/>
    <w:rsid w:val="00240305"/>
    <w:rsid w:val="00244A5F"/>
    <w:rsid w:val="00246D6E"/>
    <w:rsid w:val="00247F41"/>
    <w:rsid w:val="00262566"/>
    <w:rsid w:val="00262599"/>
    <w:rsid w:val="00280937"/>
    <w:rsid w:val="00290C54"/>
    <w:rsid w:val="00297B46"/>
    <w:rsid w:val="002C4380"/>
    <w:rsid w:val="002D4AED"/>
    <w:rsid w:val="002E4158"/>
    <w:rsid w:val="002F2DD1"/>
    <w:rsid w:val="002F7F9B"/>
    <w:rsid w:val="0030202C"/>
    <w:rsid w:val="003048CF"/>
    <w:rsid w:val="003049E1"/>
    <w:rsid w:val="00317108"/>
    <w:rsid w:val="003206E8"/>
    <w:rsid w:val="00355215"/>
    <w:rsid w:val="003832C3"/>
    <w:rsid w:val="003A2E8C"/>
    <w:rsid w:val="003B09CF"/>
    <w:rsid w:val="003C01BA"/>
    <w:rsid w:val="003D0360"/>
    <w:rsid w:val="003D18C3"/>
    <w:rsid w:val="003D5C9A"/>
    <w:rsid w:val="003D5D4B"/>
    <w:rsid w:val="003D65AC"/>
    <w:rsid w:val="003D7473"/>
    <w:rsid w:val="003D7A05"/>
    <w:rsid w:val="003E12B1"/>
    <w:rsid w:val="00402538"/>
    <w:rsid w:val="0040426D"/>
    <w:rsid w:val="00406503"/>
    <w:rsid w:val="00406624"/>
    <w:rsid w:val="004239DE"/>
    <w:rsid w:val="0044685B"/>
    <w:rsid w:val="00446A01"/>
    <w:rsid w:val="004524EA"/>
    <w:rsid w:val="004912B4"/>
    <w:rsid w:val="00493E6B"/>
    <w:rsid w:val="004A4EE7"/>
    <w:rsid w:val="004A7D55"/>
    <w:rsid w:val="004B187C"/>
    <w:rsid w:val="004B3D32"/>
    <w:rsid w:val="004B4BD2"/>
    <w:rsid w:val="004C2DAF"/>
    <w:rsid w:val="004E0463"/>
    <w:rsid w:val="004E3A13"/>
    <w:rsid w:val="004E4E05"/>
    <w:rsid w:val="004E6F97"/>
    <w:rsid w:val="004E7E90"/>
    <w:rsid w:val="004F43D1"/>
    <w:rsid w:val="0050308D"/>
    <w:rsid w:val="00504463"/>
    <w:rsid w:val="00516E37"/>
    <w:rsid w:val="00517425"/>
    <w:rsid w:val="00524BE5"/>
    <w:rsid w:val="0053221E"/>
    <w:rsid w:val="00537638"/>
    <w:rsid w:val="005419DA"/>
    <w:rsid w:val="005431F1"/>
    <w:rsid w:val="005435D0"/>
    <w:rsid w:val="00562890"/>
    <w:rsid w:val="00567D01"/>
    <w:rsid w:val="005746F4"/>
    <w:rsid w:val="00592213"/>
    <w:rsid w:val="005B6121"/>
    <w:rsid w:val="005C52EC"/>
    <w:rsid w:val="005D28C9"/>
    <w:rsid w:val="005E0ABB"/>
    <w:rsid w:val="005E40A2"/>
    <w:rsid w:val="005E4D26"/>
    <w:rsid w:val="005E624F"/>
    <w:rsid w:val="00600C25"/>
    <w:rsid w:val="00611777"/>
    <w:rsid w:val="0061524B"/>
    <w:rsid w:val="006224DC"/>
    <w:rsid w:val="00624247"/>
    <w:rsid w:val="00644908"/>
    <w:rsid w:val="006469F1"/>
    <w:rsid w:val="006473FD"/>
    <w:rsid w:val="00651A49"/>
    <w:rsid w:val="00653C29"/>
    <w:rsid w:val="006549AA"/>
    <w:rsid w:val="00662364"/>
    <w:rsid w:val="00692C01"/>
    <w:rsid w:val="00696C65"/>
    <w:rsid w:val="006A5CE3"/>
    <w:rsid w:val="006A5FDB"/>
    <w:rsid w:val="006B031F"/>
    <w:rsid w:val="006B4046"/>
    <w:rsid w:val="006C4038"/>
    <w:rsid w:val="006D7D94"/>
    <w:rsid w:val="006E2464"/>
    <w:rsid w:val="006E6AFC"/>
    <w:rsid w:val="00701E82"/>
    <w:rsid w:val="0070563B"/>
    <w:rsid w:val="007137D0"/>
    <w:rsid w:val="00713DD1"/>
    <w:rsid w:val="00717EBB"/>
    <w:rsid w:val="007268F8"/>
    <w:rsid w:val="007274E8"/>
    <w:rsid w:val="007359AA"/>
    <w:rsid w:val="0073681F"/>
    <w:rsid w:val="00747677"/>
    <w:rsid w:val="00747BBA"/>
    <w:rsid w:val="00760C5F"/>
    <w:rsid w:val="0078527D"/>
    <w:rsid w:val="00785591"/>
    <w:rsid w:val="007A6C65"/>
    <w:rsid w:val="007B31FC"/>
    <w:rsid w:val="007B69DC"/>
    <w:rsid w:val="007D2D87"/>
    <w:rsid w:val="007E05A8"/>
    <w:rsid w:val="007E229E"/>
    <w:rsid w:val="007E2F2E"/>
    <w:rsid w:val="007E2F8A"/>
    <w:rsid w:val="0080644B"/>
    <w:rsid w:val="0081601F"/>
    <w:rsid w:val="00823921"/>
    <w:rsid w:val="008279E3"/>
    <w:rsid w:val="00847E16"/>
    <w:rsid w:val="00850D03"/>
    <w:rsid w:val="00855B0C"/>
    <w:rsid w:val="00856977"/>
    <w:rsid w:val="0086027F"/>
    <w:rsid w:val="00872AD6"/>
    <w:rsid w:val="0087459D"/>
    <w:rsid w:val="008874B4"/>
    <w:rsid w:val="008905A9"/>
    <w:rsid w:val="0089456B"/>
    <w:rsid w:val="008C7A47"/>
    <w:rsid w:val="008D68BB"/>
    <w:rsid w:val="008F2C67"/>
    <w:rsid w:val="008F371E"/>
    <w:rsid w:val="008F6753"/>
    <w:rsid w:val="0091709A"/>
    <w:rsid w:val="00922CEA"/>
    <w:rsid w:val="00923366"/>
    <w:rsid w:val="0092716B"/>
    <w:rsid w:val="009468F9"/>
    <w:rsid w:val="0095394D"/>
    <w:rsid w:val="0096691B"/>
    <w:rsid w:val="00973BAB"/>
    <w:rsid w:val="0098031E"/>
    <w:rsid w:val="00980FB3"/>
    <w:rsid w:val="00981769"/>
    <w:rsid w:val="00983FBD"/>
    <w:rsid w:val="009A0F95"/>
    <w:rsid w:val="009C560D"/>
    <w:rsid w:val="009D0263"/>
    <w:rsid w:val="009D16D4"/>
    <w:rsid w:val="009E022B"/>
    <w:rsid w:val="009E2C03"/>
    <w:rsid w:val="009F08EE"/>
    <w:rsid w:val="009F59A7"/>
    <w:rsid w:val="00A27A45"/>
    <w:rsid w:val="00A42FCF"/>
    <w:rsid w:val="00A43E2A"/>
    <w:rsid w:val="00A469EA"/>
    <w:rsid w:val="00A56CD9"/>
    <w:rsid w:val="00A607DF"/>
    <w:rsid w:val="00A640A5"/>
    <w:rsid w:val="00A640DE"/>
    <w:rsid w:val="00A65EC2"/>
    <w:rsid w:val="00A66393"/>
    <w:rsid w:val="00A763F2"/>
    <w:rsid w:val="00A800A4"/>
    <w:rsid w:val="00AA72BF"/>
    <w:rsid w:val="00AB4D36"/>
    <w:rsid w:val="00AC7B32"/>
    <w:rsid w:val="00AD6583"/>
    <w:rsid w:val="00AE0DBE"/>
    <w:rsid w:val="00AE170B"/>
    <w:rsid w:val="00B0208A"/>
    <w:rsid w:val="00B211C4"/>
    <w:rsid w:val="00B37969"/>
    <w:rsid w:val="00B450BE"/>
    <w:rsid w:val="00B8182B"/>
    <w:rsid w:val="00B90B51"/>
    <w:rsid w:val="00BC0920"/>
    <w:rsid w:val="00BE745B"/>
    <w:rsid w:val="00BF04DD"/>
    <w:rsid w:val="00BF0D8B"/>
    <w:rsid w:val="00BF1542"/>
    <w:rsid w:val="00BF485E"/>
    <w:rsid w:val="00C00AE6"/>
    <w:rsid w:val="00C0234B"/>
    <w:rsid w:val="00C03948"/>
    <w:rsid w:val="00C04243"/>
    <w:rsid w:val="00C04638"/>
    <w:rsid w:val="00C2397D"/>
    <w:rsid w:val="00C267BB"/>
    <w:rsid w:val="00C35847"/>
    <w:rsid w:val="00C369C5"/>
    <w:rsid w:val="00C5151A"/>
    <w:rsid w:val="00C7058A"/>
    <w:rsid w:val="00C75BA7"/>
    <w:rsid w:val="00C75F55"/>
    <w:rsid w:val="00C84598"/>
    <w:rsid w:val="00C84C77"/>
    <w:rsid w:val="00C91919"/>
    <w:rsid w:val="00C973C3"/>
    <w:rsid w:val="00CC19B1"/>
    <w:rsid w:val="00CC2974"/>
    <w:rsid w:val="00CC31EE"/>
    <w:rsid w:val="00CE3E8A"/>
    <w:rsid w:val="00CE44BB"/>
    <w:rsid w:val="00CF3B19"/>
    <w:rsid w:val="00CF5E92"/>
    <w:rsid w:val="00D01C6F"/>
    <w:rsid w:val="00D128C8"/>
    <w:rsid w:val="00D32EF3"/>
    <w:rsid w:val="00D33E47"/>
    <w:rsid w:val="00D344C4"/>
    <w:rsid w:val="00D4370B"/>
    <w:rsid w:val="00D446F5"/>
    <w:rsid w:val="00D53924"/>
    <w:rsid w:val="00D74674"/>
    <w:rsid w:val="00D8082F"/>
    <w:rsid w:val="00D828F8"/>
    <w:rsid w:val="00D931B7"/>
    <w:rsid w:val="00DB00CF"/>
    <w:rsid w:val="00DB42B0"/>
    <w:rsid w:val="00DC5F5D"/>
    <w:rsid w:val="00DD0D11"/>
    <w:rsid w:val="00DE7C56"/>
    <w:rsid w:val="00DE7E9D"/>
    <w:rsid w:val="00DF65E3"/>
    <w:rsid w:val="00E00DF7"/>
    <w:rsid w:val="00E06AAB"/>
    <w:rsid w:val="00E10F80"/>
    <w:rsid w:val="00E16459"/>
    <w:rsid w:val="00E27483"/>
    <w:rsid w:val="00E311C6"/>
    <w:rsid w:val="00E539E0"/>
    <w:rsid w:val="00E909FE"/>
    <w:rsid w:val="00E90D7B"/>
    <w:rsid w:val="00E91419"/>
    <w:rsid w:val="00EA0591"/>
    <w:rsid w:val="00EA1DE1"/>
    <w:rsid w:val="00EC27C4"/>
    <w:rsid w:val="00ED0253"/>
    <w:rsid w:val="00ED394E"/>
    <w:rsid w:val="00EE5E3A"/>
    <w:rsid w:val="00EF7B78"/>
    <w:rsid w:val="00F15F72"/>
    <w:rsid w:val="00F42E1D"/>
    <w:rsid w:val="00F456F3"/>
    <w:rsid w:val="00F47111"/>
    <w:rsid w:val="00F72EC9"/>
    <w:rsid w:val="00F77F16"/>
    <w:rsid w:val="00F81D89"/>
    <w:rsid w:val="00F90F33"/>
    <w:rsid w:val="00F96F5E"/>
    <w:rsid w:val="00FA063F"/>
    <w:rsid w:val="00FA756B"/>
    <w:rsid w:val="00FB13FE"/>
    <w:rsid w:val="00FC35BB"/>
    <w:rsid w:val="00FC376A"/>
    <w:rsid w:val="00FC5B08"/>
    <w:rsid w:val="00FF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048"/>
        <o:r id="V:Rule5" type="connector" idref="#_x0000_s1052"/>
        <o:r id="V:Rule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2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D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0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D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</c:spPr>
          <c:cat>
            <c:strRef>
              <c:f>Sheet1!$A$2:$A$3</c:f>
              <c:strCache>
                <c:ptCount val="2"/>
                <c:pt idx="0">
                  <c:v>FR</c:v>
                </c:pt>
                <c:pt idx="1">
                  <c:v>RS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</c:v>
                </c:pt>
                <c:pt idx="1">
                  <c:v>40</c:v>
                </c:pt>
              </c:numCache>
            </c:numRef>
          </c:val>
        </c:ser>
        <c:axId val="84935040"/>
        <c:axId val="84936576"/>
      </c:barChart>
      <c:catAx>
        <c:axId val="84935040"/>
        <c:scaling>
          <c:orientation val="minMax"/>
        </c:scaling>
        <c:axPos val="b"/>
        <c:tickLblPos val="nextTo"/>
        <c:crossAx val="84936576"/>
        <c:crosses val="autoZero"/>
        <c:auto val="1"/>
        <c:lblAlgn val="ctr"/>
        <c:lblOffset val="100"/>
      </c:catAx>
      <c:valAx>
        <c:axId val="84936576"/>
        <c:scaling>
          <c:orientation val="minMax"/>
        </c:scaling>
        <c:axPos val="l"/>
        <c:majorGridlines/>
        <c:numFmt formatCode="General" sourceLinked="1"/>
        <c:tickLblPos val="nextTo"/>
        <c:crossAx val="84935040"/>
        <c:crosses val="autoZero"/>
        <c:crossBetween val="between"/>
      </c:valAx>
    </c:plotArea>
    <c:plotVisOnly val="1"/>
  </c:chart>
  <c:spPr>
    <a:effectLst>
      <a:outerShdw blurRad="50800" dist="50800" dir="5400000" algn="ctr" rotWithShape="0">
        <a:schemeClr val="tx1"/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Post Test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FR</c:v>
                </c:pt>
                <c:pt idx="1">
                  <c:v>RS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70</c:v>
                </c:pt>
                <c:pt idx="1">
                  <c:v>90</c:v>
                </c:pt>
              </c:numCache>
            </c:numRef>
          </c:val>
        </c:ser>
        <c:axId val="104560128"/>
        <c:axId val="104562048"/>
      </c:barChart>
      <c:catAx>
        <c:axId val="104560128"/>
        <c:scaling>
          <c:orientation val="minMax"/>
        </c:scaling>
        <c:axPos val="b"/>
        <c:tickLblPos val="nextTo"/>
        <c:crossAx val="104562048"/>
        <c:crosses val="autoZero"/>
        <c:auto val="1"/>
        <c:lblAlgn val="ctr"/>
        <c:lblOffset val="100"/>
      </c:catAx>
      <c:valAx>
        <c:axId val="104562048"/>
        <c:scaling>
          <c:orientation val="minMax"/>
        </c:scaling>
        <c:axPos val="l"/>
        <c:majorGridlines/>
        <c:numFmt formatCode="General" sourceLinked="1"/>
        <c:tickLblPos val="nextTo"/>
        <c:crossAx val="10456012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6867944457018722E-2"/>
          <c:y val="2.6377867668205737E-2"/>
          <c:w val="0.73745498151611533"/>
          <c:h val="0.8116127692812967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sebelum</c:v>
                </c:pt>
              </c:strCache>
            </c:strRef>
          </c:tx>
          <c:spPr>
            <a:solidFill>
              <a:schemeClr val="bg1"/>
            </a:solidFill>
          </c:spPr>
          <c:dPt>
            <c:idx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Sheet1!$A$2:$A$3</c:f>
              <c:strCache>
                <c:ptCount val="2"/>
                <c:pt idx="0">
                  <c:v>FR</c:v>
                </c:pt>
                <c:pt idx="1">
                  <c:v>RS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sesudah</c:v>
                </c:pt>
              </c:strCache>
            </c:strRef>
          </c:tx>
          <c:spPr>
            <a:solidFill>
              <a:sysClr val="windowText" lastClr="000000"/>
            </a:solidFill>
          </c:spPr>
          <c:cat>
            <c:strRef>
              <c:f>Sheet1!$A$2:$A$3</c:f>
              <c:strCache>
                <c:ptCount val="2"/>
                <c:pt idx="0">
                  <c:v>FR</c:v>
                </c:pt>
                <c:pt idx="1">
                  <c:v>RS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70</c:v>
                </c:pt>
                <c:pt idx="1">
                  <c:v>90</c:v>
                </c:pt>
              </c:numCache>
            </c:numRef>
          </c:val>
        </c:ser>
        <c:axId val="106538880"/>
        <c:axId val="106697088"/>
      </c:barChart>
      <c:catAx>
        <c:axId val="106538880"/>
        <c:scaling>
          <c:orientation val="minMax"/>
        </c:scaling>
        <c:axPos val="b"/>
        <c:tickLblPos val="nextTo"/>
        <c:crossAx val="106697088"/>
        <c:crosses val="autoZero"/>
        <c:auto val="1"/>
        <c:lblAlgn val="ctr"/>
        <c:lblOffset val="100"/>
      </c:catAx>
      <c:valAx>
        <c:axId val="106697088"/>
        <c:scaling>
          <c:orientation val="minMax"/>
        </c:scaling>
        <c:axPos val="l"/>
        <c:majorGridlines/>
        <c:numFmt formatCode="General" sourceLinked="1"/>
        <c:tickLblPos val="nextTo"/>
        <c:crossAx val="106538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3202-97E7-4D16-BF47-226A8964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9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DDOS</dc:creator>
  <cp:lastModifiedBy>AEC</cp:lastModifiedBy>
  <cp:revision>91</cp:revision>
  <cp:lastPrinted>2012-12-04T15:40:00Z</cp:lastPrinted>
  <dcterms:created xsi:type="dcterms:W3CDTF">2011-06-17T12:19:00Z</dcterms:created>
  <dcterms:modified xsi:type="dcterms:W3CDTF">2012-12-04T16:04:00Z</dcterms:modified>
</cp:coreProperties>
</file>