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FD" w:rsidRDefault="00E129FD" w:rsidP="00E129FD">
      <w:pPr>
        <w:spacing w:line="480" w:lineRule="auto"/>
        <w:ind w:left="238" w:hanging="238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BAB.III</w:t>
      </w:r>
    </w:p>
    <w:p w:rsidR="00E129FD" w:rsidRDefault="00E129FD" w:rsidP="00E129FD">
      <w:pPr>
        <w:spacing w:line="480" w:lineRule="auto"/>
        <w:ind w:left="238" w:hanging="238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METODE PENELITIAN</w:t>
      </w:r>
    </w:p>
    <w:p w:rsidR="00E129FD" w:rsidRPr="00E129FD" w:rsidRDefault="00E129FD" w:rsidP="00E129FD">
      <w:pPr>
        <w:spacing w:line="276" w:lineRule="auto"/>
        <w:ind w:left="238" w:hanging="238"/>
        <w:jc w:val="center"/>
        <w:rPr>
          <w:rFonts w:ascii="Times New Roman" w:hAnsi="Times New Roman" w:cs="Times New Roman"/>
          <w:b/>
          <w:lang w:val="en-US"/>
        </w:rPr>
      </w:pPr>
    </w:p>
    <w:p w:rsidR="00E129FD" w:rsidRDefault="00E129FD" w:rsidP="00E129FD">
      <w:pPr>
        <w:spacing w:line="480" w:lineRule="auto"/>
        <w:ind w:left="238" w:hanging="238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A. Pendekatan dan desain penelitian</w:t>
      </w:r>
    </w:p>
    <w:p w:rsidR="00E129FD" w:rsidRDefault="00E129FD" w:rsidP="00E129FD">
      <w:pPr>
        <w:spacing w:line="480" w:lineRule="auto"/>
        <w:ind w:left="238" w:hanging="238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Pendekatan penelitian</w:t>
      </w:r>
    </w:p>
    <w:p w:rsidR="00E129FD" w:rsidRPr="00A729B2" w:rsidRDefault="00E129FD" w:rsidP="00E129FD">
      <w:pPr>
        <w:spacing w:line="480" w:lineRule="auto"/>
        <w:ind w:left="28" w:hanging="2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Pendekatan penelitian ini adalah penelitian kuantitatif. </w:t>
      </w:r>
      <w:r>
        <w:rPr>
          <w:rFonts w:ascii="Times New Roman" w:hAnsi="Times New Roman" w:cs="Times New Roman"/>
        </w:rPr>
        <w:t xml:space="preserve">Adapun jenis penelitian ini yaitu </w:t>
      </w:r>
      <w:r>
        <w:rPr>
          <w:rFonts w:ascii="Times New Roman" w:hAnsi="Times New Roman" w:cs="Times New Roman"/>
          <w:lang w:val="en-US"/>
        </w:rPr>
        <w:t>Deskriptif.</w:t>
      </w:r>
    </w:p>
    <w:p w:rsidR="00E129FD" w:rsidRDefault="00E129FD" w:rsidP="00E129FD">
      <w:pPr>
        <w:spacing w:line="480" w:lineRule="auto"/>
        <w:ind w:left="238" w:hanging="238"/>
        <w:jc w:val="both"/>
        <w:outlineLvl w:val="0"/>
        <w:rPr>
          <w:rFonts w:ascii="Times New Roman" w:hAnsi="Times New Roman" w:cs="Times New Roman"/>
          <w:b/>
        </w:rPr>
      </w:pPr>
      <w:r w:rsidRPr="00A41EAB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Desain penelitian</w:t>
      </w:r>
    </w:p>
    <w:p w:rsidR="00E129FD" w:rsidRDefault="00E129FD" w:rsidP="00E129FD">
      <w:pPr>
        <w:spacing w:line="480" w:lineRule="auto"/>
        <w:ind w:firstLine="22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Dalam penelitian kuantitatif deskriptif ini,  langkah-langkah  yang dilakukan sebagai berikut:</w:t>
      </w:r>
    </w:p>
    <w:p w:rsidR="00E129FD" w:rsidRDefault="00E129FD" w:rsidP="00E129FD">
      <w:pPr>
        <w:pStyle w:val="ListParagraph"/>
        <w:numPr>
          <w:ilvl w:val="0"/>
          <w:numId w:val="2"/>
        </w:numPr>
        <w:spacing w:line="480" w:lineRule="auto"/>
        <w:ind w:left="243" w:hanging="22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Sebelum dilakukan pembelajaran kooperatif tipe NHT</w:t>
      </w:r>
      <w:r w:rsidR="0006458F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terlebih dahulu diberikan tes awal berupa tes penjumlahan yang berjumlah 20 item.</w:t>
      </w:r>
    </w:p>
    <w:p w:rsidR="00E129FD" w:rsidRDefault="00E129FD" w:rsidP="00E129FD">
      <w:pPr>
        <w:pStyle w:val="ListParagraph"/>
        <w:numPr>
          <w:ilvl w:val="0"/>
          <w:numId w:val="2"/>
        </w:numPr>
        <w:spacing w:line="480" w:lineRule="auto"/>
        <w:ind w:left="243" w:hanging="22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Hasil tes awal dijadikan sebagai bahan pertimbangan dalam pengelompokan dengan melihat tingkat kemampuan dan usia.</w:t>
      </w:r>
    </w:p>
    <w:p w:rsidR="00E129FD" w:rsidRDefault="00E129FD" w:rsidP="00E129FD">
      <w:pPr>
        <w:pStyle w:val="ListParagraph"/>
        <w:numPr>
          <w:ilvl w:val="0"/>
          <w:numId w:val="2"/>
        </w:numPr>
        <w:spacing w:line="480" w:lineRule="auto"/>
        <w:ind w:left="243" w:hanging="22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Guru melakukan pengelompokan, setelah pengelompokan dilakukan, maka setiap siswa diberi nomor dalam setiap kelompok.</w:t>
      </w:r>
    </w:p>
    <w:p w:rsidR="00E129FD" w:rsidRPr="00133F61" w:rsidRDefault="00E129FD" w:rsidP="00E129FD">
      <w:pPr>
        <w:pStyle w:val="ListParagraph"/>
        <w:numPr>
          <w:ilvl w:val="0"/>
          <w:numId w:val="2"/>
        </w:numPr>
        <w:spacing w:line="480" w:lineRule="auto"/>
        <w:ind w:left="270" w:hanging="270"/>
        <w:jc w:val="both"/>
        <w:rPr>
          <w:rFonts w:ascii="Times New Roman" w:hAnsi="Times New Roman" w:cs="Times New Roman"/>
          <w:lang w:val="en-US"/>
        </w:rPr>
      </w:pPr>
      <w:r w:rsidRPr="00133F61">
        <w:rPr>
          <w:rFonts w:ascii="Times New Roman" w:hAnsi="Times New Roman" w:cs="Times New Roman"/>
          <w:lang w:val="en-US"/>
        </w:rPr>
        <w:t>Guru membagik</w:t>
      </w:r>
      <w:r>
        <w:rPr>
          <w:rFonts w:ascii="Times New Roman" w:hAnsi="Times New Roman" w:cs="Times New Roman"/>
          <w:lang w:val="en-US"/>
        </w:rPr>
        <w:t>an</w:t>
      </w:r>
      <w:r w:rsidRPr="00133F61">
        <w:rPr>
          <w:rFonts w:ascii="Times New Roman" w:hAnsi="Times New Roman" w:cs="Times New Roman"/>
          <w:lang w:val="en-US"/>
        </w:rPr>
        <w:t xml:space="preserve"> LKS kepada setiap siswa</w:t>
      </w:r>
    </w:p>
    <w:p w:rsidR="00E129FD" w:rsidRPr="00133F61" w:rsidRDefault="00E129FD" w:rsidP="00E129FD">
      <w:pPr>
        <w:pStyle w:val="ListParagraph"/>
        <w:numPr>
          <w:ilvl w:val="0"/>
          <w:numId w:val="2"/>
        </w:numPr>
        <w:spacing w:line="480" w:lineRule="auto"/>
        <w:ind w:left="270" w:hanging="270"/>
        <w:jc w:val="both"/>
        <w:rPr>
          <w:rFonts w:ascii="Times New Roman" w:hAnsi="Times New Roman" w:cs="Times New Roman"/>
          <w:lang w:val="en-US"/>
        </w:rPr>
      </w:pPr>
      <w:r w:rsidRPr="00133F61">
        <w:rPr>
          <w:rFonts w:ascii="Times New Roman" w:hAnsi="Times New Roman" w:cs="Times New Roman"/>
          <w:lang w:val="en-US"/>
        </w:rPr>
        <w:t>Guru membimbing siswa untuk melakukan penjumlahan, dengan terlebih</w:t>
      </w:r>
      <w:r w:rsidRPr="00133F61">
        <w:rPr>
          <w:rFonts w:ascii="Times New Roman" w:hAnsi="Times New Roman" w:cs="Times New Roman"/>
          <w:b/>
          <w:lang w:val="en-US"/>
        </w:rPr>
        <w:t xml:space="preserve"> </w:t>
      </w:r>
      <w:r w:rsidRPr="00133F61">
        <w:rPr>
          <w:rFonts w:ascii="Times New Roman" w:hAnsi="Times New Roman" w:cs="Times New Roman"/>
          <w:lang w:val="en-US"/>
        </w:rPr>
        <w:t>dahulu menentukan nilai tempat dari setiap bilangan.</w:t>
      </w:r>
    </w:p>
    <w:p w:rsidR="00E129FD" w:rsidRDefault="00E129FD" w:rsidP="00E129FD">
      <w:pPr>
        <w:tabs>
          <w:tab w:val="left" w:pos="1995"/>
          <w:tab w:val="left" w:pos="2160"/>
          <w:tab w:val="center" w:pos="3969"/>
        </w:tabs>
        <w:spacing w:line="480" w:lineRule="auto"/>
        <w:ind w:left="238" w:hanging="23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 Setelah siswa dapat menentukan nilai tempat, maka dilakukan penjumlahan secara mendatar, yaitu satuan ditambah satuan serta puluhan ditambah puluhan seperti pada lembar kerja siswa.</w:t>
      </w:r>
    </w:p>
    <w:p w:rsidR="00E129FD" w:rsidRDefault="00E129FD" w:rsidP="00E129FD">
      <w:pPr>
        <w:spacing w:line="480" w:lineRule="auto"/>
        <w:ind w:left="238" w:hanging="23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7. Siswa menyelesaikan soal tentang nilai   tempat  serta   penjumlahan secara       </w:t>
      </w:r>
    </w:p>
    <w:p w:rsidR="00E129FD" w:rsidRDefault="00E129FD" w:rsidP="00E129FD">
      <w:pPr>
        <w:spacing w:line="480" w:lineRule="auto"/>
        <w:ind w:left="238" w:hanging="23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mendatar yang terdapat pada LKS.</w:t>
      </w:r>
    </w:p>
    <w:p w:rsidR="00E129FD" w:rsidRDefault="00E129FD" w:rsidP="0006458F">
      <w:pPr>
        <w:spacing w:line="480" w:lineRule="auto"/>
        <w:ind w:left="238" w:hanging="23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8. Siswa dibimbing untuk melakukan penjumlahan s</w:t>
      </w:r>
      <w:r w:rsidR="0006458F">
        <w:rPr>
          <w:rFonts w:ascii="Times New Roman" w:hAnsi="Times New Roman" w:cs="Times New Roman"/>
          <w:lang w:val="en-US"/>
        </w:rPr>
        <w:t xml:space="preserve">ecara bersusun ke bawah dengan </w:t>
      </w:r>
      <w:r>
        <w:rPr>
          <w:rFonts w:ascii="Times New Roman" w:hAnsi="Times New Roman" w:cs="Times New Roman"/>
          <w:lang w:val="en-US"/>
        </w:rPr>
        <w:t>menentukan nilai tempat terlebih dahulu seperti pada penjumlahan mendatar.</w:t>
      </w:r>
    </w:p>
    <w:p w:rsidR="00E129FD" w:rsidRDefault="00E129FD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9. Setelah  siswa dapat menentukan nilai tempat maka, siswa dibimbing untuk </w:t>
      </w:r>
    </w:p>
    <w:p w:rsidR="00E129FD" w:rsidRDefault="00E129FD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menyelesaikan soal penjumlahan bersusun ke bawah dan menjawab soal yang ada pada LKS.</w:t>
      </w:r>
    </w:p>
    <w:p w:rsidR="00E129FD" w:rsidRDefault="00E129FD" w:rsidP="00E129FD">
      <w:pPr>
        <w:tabs>
          <w:tab w:val="left" w:pos="1995"/>
          <w:tab w:val="left" w:pos="2160"/>
          <w:tab w:val="center" w:pos="3969"/>
        </w:tabs>
        <w:spacing w:line="480" w:lineRule="auto"/>
        <w:ind w:left="238" w:hanging="31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10.Setiap  kelompok    diberi    kesempatan   untuk bertanya  bila ada yang belum   dimengerti   seperti yang terdapat pada langkah-langkah pembelajaran (RPP).</w:t>
      </w:r>
    </w:p>
    <w:p w:rsidR="00E129FD" w:rsidRDefault="00E129FD" w:rsidP="00E129FD">
      <w:pPr>
        <w:spacing w:line="480" w:lineRule="auto"/>
        <w:ind w:left="261" w:hanging="3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11.Memberikan tes penjumlahan sebagai tes akhir untuk mengetahui peningkatan prestasi belajar berhitung pada murid tunagrahita ringan di SDLB Negeri I Mappakasunggu Kabupaten Takalar.</w:t>
      </w:r>
    </w:p>
    <w:p w:rsidR="00E129FD" w:rsidRDefault="00E129FD" w:rsidP="00E129FD">
      <w:pPr>
        <w:tabs>
          <w:tab w:val="left" w:pos="1995"/>
          <w:tab w:val="left" w:pos="2160"/>
          <w:tab w:val="center" w:pos="3969"/>
        </w:tabs>
        <w:spacing w:line="276" w:lineRule="auto"/>
        <w:ind w:left="238" w:hanging="238"/>
        <w:jc w:val="both"/>
        <w:rPr>
          <w:rFonts w:ascii="Times New Roman" w:hAnsi="Times New Roman" w:cs="Times New Roman"/>
          <w:lang w:val="en-US"/>
        </w:rPr>
      </w:pPr>
    </w:p>
    <w:p w:rsidR="00E129FD" w:rsidRDefault="00E129FD" w:rsidP="00E129FD">
      <w:pPr>
        <w:tabs>
          <w:tab w:val="left" w:pos="1995"/>
          <w:tab w:val="left" w:pos="2160"/>
          <w:tab w:val="center" w:pos="3969"/>
        </w:tabs>
        <w:spacing w:line="480" w:lineRule="auto"/>
        <w:ind w:left="238" w:hanging="238"/>
        <w:jc w:val="both"/>
        <w:outlineLvl w:val="0"/>
        <w:rPr>
          <w:rFonts w:ascii="Times New Roman" w:hAnsi="Times New Roman" w:cs="Times New Roman"/>
        </w:rPr>
      </w:pPr>
      <w:r w:rsidRPr="007C2A9A">
        <w:rPr>
          <w:rFonts w:ascii="Times New Roman" w:hAnsi="Times New Roman" w:cs="Times New Roman"/>
          <w:b/>
        </w:rPr>
        <w:t xml:space="preserve">B. Peubah </w:t>
      </w:r>
      <w:r>
        <w:rPr>
          <w:rFonts w:ascii="Times New Roman" w:hAnsi="Times New Roman" w:cs="Times New Roman"/>
          <w:b/>
        </w:rPr>
        <w:t xml:space="preserve"> dan Definisi Operasional</w:t>
      </w:r>
    </w:p>
    <w:p w:rsidR="00E129FD" w:rsidRPr="00703856" w:rsidRDefault="00E129FD" w:rsidP="00E129FD">
      <w:pPr>
        <w:spacing w:line="480" w:lineRule="auto"/>
        <w:ind w:left="14" w:hanging="14"/>
        <w:jc w:val="both"/>
        <w:outlineLvl w:val="0"/>
        <w:rPr>
          <w:rFonts w:ascii="Times New Roman" w:hAnsi="Times New Roman" w:cs="Times New Roman"/>
        </w:rPr>
      </w:pPr>
      <w:r w:rsidRPr="00703856">
        <w:rPr>
          <w:rFonts w:ascii="Times New Roman" w:hAnsi="Times New Roman" w:cs="Times New Roman"/>
        </w:rPr>
        <w:t>1. Peubah penelitian</w:t>
      </w:r>
    </w:p>
    <w:p w:rsidR="00E129FD" w:rsidRDefault="00E129FD" w:rsidP="00E129FD">
      <w:pPr>
        <w:spacing w:line="480" w:lineRule="auto"/>
        <w:ind w:left="14" w:hanging="14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Pada penelitian ini menggunakan </w:t>
      </w:r>
      <w:r w:rsidR="0006458F">
        <w:rPr>
          <w:rFonts w:ascii="Times New Roman" w:hAnsi="Times New Roman" w:cs="Times New Roman"/>
          <w:lang w:val="en-US"/>
        </w:rPr>
        <w:t xml:space="preserve">satu </w:t>
      </w:r>
      <w:r>
        <w:rPr>
          <w:rFonts w:ascii="Times New Roman" w:hAnsi="Times New Roman" w:cs="Times New Roman"/>
        </w:rPr>
        <w:t xml:space="preserve">peubah yaitu </w:t>
      </w:r>
      <w:r w:rsidR="0006458F">
        <w:rPr>
          <w:rFonts w:ascii="Times New Roman" w:hAnsi="Times New Roman" w:cs="Times New Roman"/>
          <w:lang w:val="en-US"/>
        </w:rPr>
        <w:t xml:space="preserve">peningkatan </w:t>
      </w:r>
      <w:r>
        <w:rPr>
          <w:rFonts w:ascii="Times New Roman" w:hAnsi="Times New Roman" w:cs="Times New Roman"/>
        </w:rPr>
        <w:t xml:space="preserve">prestasi belajar berhitung </w:t>
      </w:r>
      <w:r>
        <w:rPr>
          <w:rFonts w:ascii="Times New Roman" w:hAnsi="Times New Roman" w:cs="Times New Roman"/>
          <w:lang w:val="en-US"/>
        </w:rPr>
        <w:t xml:space="preserve"> </w:t>
      </w:r>
      <w:r w:rsidR="0006458F">
        <w:rPr>
          <w:rFonts w:ascii="Times New Roman" w:hAnsi="Times New Roman" w:cs="Times New Roman"/>
          <w:lang w:val="en-US"/>
        </w:rPr>
        <w:t>melalui</w:t>
      </w:r>
      <w:r>
        <w:rPr>
          <w:rFonts w:ascii="Times New Roman" w:hAnsi="Times New Roman" w:cs="Times New Roman"/>
        </w:rPr>
        <w:t xml:space="preserve"> pembelajaran kooperatif tipe </w:t>
      </w:r>
      <w:r>
        <w:rPr>
          <w:rFonts w:ascii="Times New Roman" w:hAnsi="Times New Roman" w:cs="Times New Roman"/>
          <w:i/>
          <w:lang w:val="en-US"/>
        </w:rPr>
        <w:t>Numbered Head Together (NHT)</w:t>
      </w:r>
    </w:p>
    <w:p w:rsidR="00E129FD" w:rsidRPr="00703856" w:rsidRDefault="00E129FD" w:rsidP="00E129FD">
      <w:pPr>
        <w:spacing w:line="480" w:lineRule="auto"/>
        <w:ind w:left="14" w:hanging="14"/>
        <w:jc w:val="both"/>
        <w:outlineLvl w:val="0"/>
        <w:rPr>
          <w:rFonts w:ascii="Times New Roman" w:hAnsi="Times New Roman" w:cs="Times New Roman"/>
        </w:rPr>
      </w:pPr>
      <w:r w:rsidRPr="00703856">
        <w:rPr>
          <w:rFonts w:ascii="Times New Roman" w:hAnsi="Times New Roman" w:cs="Times New Roman"/>
        </w:rPr>
        <w:t>2. Definisi operasional</w:t>
      </w:r>
    </w:p>
    <w:p w:rsidR="00E129FD" w:rsidRPr="00ED1841" w:rsidRDefault="00E129FD" w:rsidP="00E129FD">
      <w:pPr>
        <w:spacing w:line="480" w:lineRule="auto"/>
        <w:ind w:left="14" w:hanging="1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Agar tidak mengandung pengertian yang jamak, pengertian </w:t>
      </w:r>
      <w:r w:rsidR="0006458F">
        <w:rPr>
          <w:rFonts w:ascii="Times New Roman" w:hAnsi="Times New Roman" w:cs="Times New Roman"/>
          <w:lang w:val="en-US"/>
        </w:rPr>
        <w:t>istilah-istilah dalam</w:t>
      </w:r>
      <w:r>
        <w:rPr>
          <w:rFonts w:ascii="Times New Roman" w:hAnsi="Times New Roman" w:cs="Times New Roman"/>
        </w:rPr>
        <w:t xml:space="preserve"> penelitian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ini perlu didefinisikan secara operasional sebagai berikut:</w:t>
      </w:r>
    </w:p>
    <w:p w:rsidR="00E129FD" w:rsidRPr="00780A7C" w:rsidRDefault="00E129FD" w:rsidP="00E129FD">
      <w:pPr>
        <w:numPr>
          <w:ilvl w:val="0"/>
          <w:numId w:val="1"/>
        </w:numPr>
        <w:tabs>
          <w:tab w:val="left" w:pos="270"/>
        </w:tabs>
        <w:spacing w:line="48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F9118E">
        <w:rPr>
          <w:rFonts w:ascii="Times New Roman" w:hAnsi="Times New Roman" w:cs="Times New Roman"/>
        </w:rPr>
        <w:t>Prestasi</w:t>
      </w:r>
      <w:r w:rsidRPr="00F9118E">
        <w:rPr>
          <w:rFonts w:ascii="Times New Roman" w:hAnsi="Times New Roman" w:cs="Times New Roman"/>
          <w:lang w:val="en-US"/>
        </w:rPr>
        <w:t xml:space="preserve">    </w:t>
      </w:r>
      <w:r w:rsidRPr="00F9118E">
        <w:rPr>
          <w:rFonts w:ascii="Times New Roman" w:hAnsi="Times New Roman" w:cs="Times New Roman"/>
        </w:rPr>
        <w:t xml:space="preserve">belajar </w:t>
      </w:r>
      <w:r w:rsidRPr="00F9118E">
        <w:rPr>
          <w:rFonts w:ascii="Times New Roman" w:hAnsi="Times New Roman" w:cs="Times New Roman"/>
          <w:lang w:val="en-US"/>
        </w:rPr>
        <w:t xml:space="preserve">  </w:t>
      </w:r>
      <w:r w:rsidRPr="00F9118E">
        <w:rPr>
          <w:rFonts w:ascii="Times New Roman" w:hAnsi="Times New Roman" w:cs="Times New Roman"/>
        </w:rPr>
        <w:t xml:space="preserve">adalah </w:t>
      </w:r>
      <w:r w:rsidRPr="00F9118E">
        <w:rPr>
          <w:rFonts w:ascii="Times New Roman" w:hAnsi="Times New Roman" w:cs="Times New Roman"/>
          <w:lang w:val="en-US"/>
        </w:rPr>
        <w:t xml:space="preserve">   </w:t>
      </w:r>
      <w:r w:rsidRPr="00F9118E">
        <w:rPr>
          <w:rFonts w:ascii="Times New Roman" w:hAnsi="Times New Roman" w:cs="Times New Roman"/>
        </w:rPr>
        <w:t xml:space="preserve">nilai </w:t>
      </w:r>
      <w:r w:rsidRPr="00F9118E">
        <w:rPr>
          <w:rFonts w:ascii="Times New Roman" w:hAnsi="Times New Roman" w:cs="Times New Roman"/>
          <w:lang w:val="en-US"/>
        </w:rPr>
        <w:t xml:space="preserve">  </w:t>
      </w:r>
      <w:r w:rsidRPr="00F9118E">
        <w:rPr>
          <w:rFonts w:ascii="Times New Roman" w:hAnsi="Times New Roman" w:cs="Times New Roman"/>
        </w:rPr>
        <w:t xml:space="preserve">atau </w:t>
      </w:r>
      <w:r w:rsidRPr="00F9118E">
        <w:rPr>
          <w:rFonts w:ascii="Times New Roman" w:hAnsi="Times New Roman" w:cs="Times New Roman"/>
          <w:lang w:val="en-US"/>
        </w:rPr>
        <w:t xml:space="preserve">  </w:t>
      </w:r>
      <w:r w:rsidRPr="00F9118E">
        <w:rPr>
          <w:rFonts w:ascii="Times New Roman" w:hAnsi="Times New Roman" w:cs="Times New Roman"/>
        </w:rPr>
        <w:t xml:space="preserve">hasil </w:t>
      </w:r>
      <w:r w:rsidRPr="00F9118E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  <w:r w:rsidRPr="00F9118E">
        <w:rPr>
          <w:rFonts w:ascii="Times New Roman" w:hAnsi="Times New Roman" w:cs="Times New Roman"/>
        </w:rPr>
        <w:t xml:space="preserve">belajar </w:t>
      </w:r>
      <w:r>
        <w:rPr>
          <w:rFonts w:ascii="Times New Roman" w:hAnsi="Times New Roman" w:cs="Times New Roman"/>
          <w:lang w:val="en-US"/>
        </w:rPr>
        <w:t xml:space="preserve"> yang diperoleh murid </w:t>
      </w:r>
      <w:r w:rsidRPr="00F9118E">
        <w:rPr>
          <w:rFonts w:ascii="Times New Roman" w:hAnsi="Times New Roman" w:cs="Times New Roman"/>
        </w:rPr>
        <w:t xml:space="preserve">tunagrahita </w:t>
      </w:r>
      <w:r>
        <w:rPr>
          <w:rFonts w:ascii="Times New Roman" w:hAnsi="Times New Roman" w:cs="Times New Roman"/>
          <w:lang w:val="en-US"/>
        </w:rPr>
        <w:t xml:space="preserve">  ringan berdasarkan tes yang diberikan oleh peneliti </w:t>
      </w:r>
      <w:r w:rsidRPr="00F9118E">
        <w:rPr>
          <w:rFonts w:ascii="Times New Roman" w:hAnsi="Times New Roman" w:cs="Times New Roman"/>
        </w:rPr>
        <w:t xml:space="preserve">dalam </w:t>
      </w:r>
      <w:r w:rsidRPr="00780A7C">
        <w:rPr>
          <w:rFonts w:ascii="Times New Roman" w:hAnsi="Times New Roman" w:cs="Times New Roman"/>
        </w:rPr>
        <w:t xml:space="preserve">pembelajaran </w:t>
      </w:r>
      <w:r>
        <w:rPr>
          <w:rFonts w:ascii="Times New Roman" w:hAnsi="Times New Roman" w:cs="Times New Roman"/>
          <w:lang w:val="en-US"/>
        </w:rPr>
        <w:t>berhitung penjumlahan dengan cara mendatar dan bersusun</w:t>
      </w:r>
      <w:r w:rsidRPr="00780A7C">
        <w:rPr>
          <w:rFonts w:ascii="Times New Roman" w:hAnsi="Times New Roman" w:cs="Times New Roman"/>
        </w:rPr>
        <w:t>.</w:t>
      </w:r>
    </w:p>
    <w:p w:rsidR="00E129FD" w:rsidRDefault="00E129FD" w:rsidP="00E129FD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outlineLvl w:val="0"/>
        <w:rPr>
          <w:rFonts w:ascii="Times New Roman" w:hAnsi="Times New Roman" w:cs="Times New Roman"/>
          <w:lang w:val="en-US"/>
        </w:rPr>
      </w:pPr>
      <w:r w:rsidRPr="00A83452">
        <w:rPr>
          <w:rFonts w:ascii="Times New Roman" w:hAnsi="Times New Roman" w:cs="Times New Roman"/>
        </w:rPr>
        <w:lastRenderedPageBreak/>
        <w:t xml:space="preserve">Pembelajaran kooperatif </w:t>
      </w:r>
      <w:r w:rsidRPr="00A83452">
        <w:rPr>
          <w:rFonts w:ascii="Times New Roman" w:hAnsi="Times New Roman" w:cs="Times New Roman"/>
          <w:lang w:val="en-US"/>
        </w:rPr>
        <w:t xml:space="preserve">tipe </w:t>
      </w:r>
      <w:r w:rsidRPr="00117805">
        <w:rPr>
          <w:rFonts w:ascii="Times New Roman" w:hAnsi="Times New Roman" w:cs="Times New Roman"/>
          <w:i/>
          <w:lang w:val="en-US"/>
        </w:rPr>
        <w:t>Numbered Head Together (NHT)</w:t>
      </w:r>
      <w:r w:rsidRPr="00A83452">
        <w:rPr>
          <w:rFonts w:ascii="Times New Roman" w:hAnsi="Times New Roman" w:cs="Times New Roman"/>
          <w:lang w:val="en-US"/>
        </w:rPr>
        <w:t xml:space="preserve"> atau Penomoran Berpikir Bersama </w:t>
      </w:r>
      <w:r w:rsidRPr="00A83452">
        <w:rPr>
          <w:rFonts w:ascii="Times New Roman" w:hAnsi="Times New Roman" w:cs="Times New Roman"/>
        </w:rPr>
        <w:t xml:space="preserve">adalah </w:t>
      </w:r>
      <w:r w:rsidRPr="00A83452">
        <w:rPr>
          <w:rFonts w:ascii="Times New Roman" w:hAnsi="Times New Roman" w:cs="Times New Roman"/>
          <w:lang w:val="en-US"/>
        </w:rPr>
        <w:t xml:space="preserve">merupakan model pembelajaran kooperatif yang dirancang untuk mempengaruhi pola interaksi </w:t>
      </w:r>
      <w:r>
        <w:rPr>
          <w:rFonts w:ascii="Times New Roman" w:hAnsi="Times New Roman" w:cs="Times New Roman"/>
          <w:lang w:val="en-US"/>
        </w:rPr>
        <w:t>murid tunagrahita ringan dalam proses pembelajaran</w:t>
      </w:r>
      <w:r w:rsidRPr="00A83452">
        <w:rPr>
          <w:rFonts w:ascii="Times New Roman" w:hAnsi="Times New Roman" w:cs="Times New Roman"/>
          <w:lang w:val="en-US"/>
        </w:rPr>
        <w:t xml:space="preserve">, </w:t>
      </w:r>
      <w:r w:rsidRPr="00A83452">
        <w:rPr>
          <w:rFonts w:ascii="Times New Roman" w:hAnsi="Times New Roman" w:cs="Times New Roman"/>
        </w:rPr>
        <w:t xml:space="preserve">yang </w:t>
      </w:r>
      <w:r>
        <w:rPr>
          <w:rFonts w:ascii="Times New Roman" w:hAnsi="Times New Roman" w:cs="Times New Roman"/>
          <w:lang w:val="en-US"/>
        </w:rPr>
        <w:t xml:space="preserve"> </w:t>
      </w:r>
      <w:r w:rsidRPr="00A83452">
        <w:rPr>
          <w:rFonts w:ascii="Times New Roman" w:hAnsi="Times New Roman" w:cs="Times New Roman"/>
        </w:rPr>
        <w:t xml:space="preserve">dilakukan </w:t>
      </w:r>
      <w:r>
        <w:rPr>
          <w:rFonts w:ascii="Times New Roman" w:hAnsi="Times New Roman" w:cs="Times New Roman"/>
          <w:lang w:val="en-US"/>
        </w:rPr>
        <w:t xml:space="preserve">  </w:t>
      </w:r>
      <w:r w:rsidRPr="00A83452">
        <w:rPr>
          <w:rFonts w:ascii="Times New Roman" w:hAnsi="Times New Roman" w:cs="Times New Roman"/>
        </w:rPr>
        <w:t xml:space="preserve">dengan </w:t>
      </w:r>
      <w:r>
        <w:rPr>
          <w:rFonts w:ascii="Times New Roman" w:hAnsi="Times New Roman" w:cs="Times New Roman"/>
          <w:lang w:val="en-US"/>
        </w:rPr>
        <w:t xml:space="preserve">   </w:t>
      </w:r>
      <w:r w:rsidRPr="00A83452">
        <w:rPr>
          <w:rFonts w:ascii="Times New Roman" w:hAnsi="Times New Roman" w:cs="Times New Roman"/>
        </w:rPr>
        <w:t xml:space="preserve">cara </w:t>
      </w:r>
      <w:r>
        <w:rPr>
          <w:rFonts w:ascii="Times New Roman" w:hAnsi="Times New Roman" w:cs="Times New Roman"/>
          <w:lang w:val="en-US"/>
        </w:rPr>
        <w:t xml:space="preserve">   </w:t>
      </w:r>
      <w:r w:rsidRPr="00A83452">
        <w:rPr>
          <w:rFonts w:ascii="Times New Roman" w:hAnsi="Times New Roman" w:cs="Times New Roman"/>
        </w:rPr>
        <w:t xml:space="preserve">pengelompokan </w:t>
      </w:r>
      <w:r>
        <w:rPr>
          <w:rFonts w:ascii="Times New Roman" w:hAnsi="Times New Roman" w:cs="Times New Roman"/>
          <w:lang w:val="en-US"/>
        </w:rPr>
        <w:t xml:space="preserve">   </w:t>
      </w:r>
      <w:r w:rsidRPr="00A83452">
        <w:rPr>
          <w:rFonts w:ascii="Times New Roman" w:hAnsi="Times New Roman" w:cs="Times New Roman"/>
          <w:lang w:val="en-US"/>
        </w:rPr>
        <w:t xml:space="preserve">murid 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E129FD" w:rsidRDefault="00E129FD" w:rsidP="00E129FD">
      <w:pPr>
        <w:pStyle w:val="ListParagraph"/>
        <w:spacing w:line="480" w:lineRule="auto"/>
        <w:ind w:left="270"/>
        <w:jc w:val="both"/>
        <w:outlineLvl w:val="0"/>
        <w:rPr>
          <w:rFonts w:ascii="Times New Roman" w:hAnsi="Times New Roman" w:cs="Times New Roman"/>
          <w:lang w:val="en-US"/>
        </w:rPr>
      </w:pPr>
      <w:r w:rsidRPr="00024F79">
        <w:rPr>
          <w:rFonts w:ascii="Times New Roman" w:hAnsi="Times New Roman" w:cs="Times New Roman"/>
          <w:lang w:val="en-US"/>
        </w:rPr>
        <w:t>ke</w:t>
      </w:r>
      <w:r>
        <w:rPr>
          <w:rFonts w:ascii="Times New Roman" w:hAnsi="Times New Roman" w:cs="Times New Roman"/>
          <w:lang w:val="en-US"/>
        </w:rPr>
        <w:t xml:space="preserve"> </w:t>
      </w:r>
      <w:r w:rsidRPr="00024F79">
        <w:rPr>
          <w:rFonts w:ascii="Times New Roman" w:hAnsi="Times New Roman" w:cs="Times New Roman"/>
          <w:lang w:val="en-US"/>
        </w:rPr>
        <w:t>dalam  2 kelompok, setiap kelompok berjumlah 3 orang dengan sistem penomoran yang dimulai dari nomor 1 sampai 3 setiap kelompok sehingga murid dapat belajar secara aktif dalam proses pembelajaran.</w:t>
      </w:r>
    </w:p>
    <w:p w:rsidR="00E129FD" w:rsidRPr="00024F79" w:rsidRDefault="00E129FD" w:rsidP="00E129FD">
      <w:pPr>
        <w:pStyle w:val="ListParagraph"/>
        <w:ind w:left="270"/>
        <w:jc w:val="both"/>
        <w:outlineLvl w:val="0"/>
        <w:rPr>
          <w:rFonts w:ascii="Times New Roman" w:hAnsi="Times New Roman" w:cs="Times New Roman"/>
          <w:lang w:val="en-US"/>
        </w:rPr>
      </w:pPr>
    </w:p>
    <w:p w:rsidR="00E129FD" w:rsidRDefault="00E129FD" w:rsidP="00E129FD">
      <w:pPr>
        <w:spacing w:line="480" w:lineRule="auto"/>
        <w:ind w:left="252" w:hanging="252"/>
        <w:jc w:val="both"/>
        <w:outlineLvl w:val="0"/>
        <w:rPr>
          <w:rFonts w:ascii="Times New Roman" w:hAnsi="Times New Roman" w:cs="Times New Roman"/>
          <w:b/>
        </w:rPr>
      </w:pPr>
      <w:r w:rsidRPr="002232C8">
        <w:rPr>
          <w:rFonts w:ascii="Times New Roman" w:hAnsi="Times New Roman" w:cs="Times New Roman"/>
          <w:b/>
        </w:rPr>
        <w:t>C. Populasi</w:t>
      </w:r>
      <w:r>
        <w:rPr>
          <w:rFonts w:ascii="Times New Roman" w:hAnsi="Times New Roman" w:cs="Times New Roman"/>
          <w:b/>
        </w:rPr>
        <w:t xml:space="preserve"> penelitian</w:t>
      </w:r>
    </w:p>
    <w:p w:rsidR="00E129FD" w:rsidRDefault="00E129FD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Populasi dalam penelitian ini adalah  </w:t>
      </w:r>
      <w:r>
        <w:rPr>
          <w:rFonts w:ascii="Times New Roman" w:hAnsi="Times New Roman" w:cs="Times New Roman"/>
          <w:lang w:val="en-US"/>
        </w:rPr>
        <w:t xml:space="preserve">murid </w:t>
      </w:r>
      <w:r>
        <w:rPr>
          <w:rFonts w:ascii="Times New Roman" w:hAnsi="Times New Roman" w:cs="Times New Roman"/>
        </w:rPr>
        <w:t xml:space="preserve">tunagrahita ringan kelas dasar III di SDLB </w:t>
      </w:r>
      <w:r>
        <w:rPr>
          <w:rFonts w:ascii="Times New Roman" w:hAnsi="Times New Roman" w:cs="Times New Roman"/>
          <w:lang w:val="en-US"/>
        </w:rPr>
        <w:t xml:space="preserve">Negeri I Mappakasunggu Kabupaten Takalar </w:t>
      </w:r>
      <w:r>
        <w:rPr>
          <w:rFonts w:ascii="Times New Roman" w:hAnsi="Times New Roman" w:cs="Times New Roman"/>
        </w:rPr>
        <w:t>yang terdaftar dan aktif pada saat dilak</w:t>
      </w:r>
      <w:r>
        <w:rPr>
          <w:rFonts w:ascii="Times New Roman" w:hAnsi="Times New Roman" w:cs="Times New Roman"/>
          <w:lang w:val="en-US"/>
        </w:rPr>
        <w:t>sanakan</w:t>
      </w:r>
      <w:r>
        <w:rPr>
          <w:rFonts w:ascii="Times New Roman" w:hAnsi="Times New Roman" w:cs="Times New Roman"/>
        </w:rPr>
        <w:t xml:space="preserve"> penelitian ini. Populasi tersebut  berjumlah 6 orang</w:t>
      </w:r>
      <w:r w:rsidR="00686F1C">
        <w:rPr>
          <w:rFonts w:ascii="Times New Roman" w:hAnsi="Times New Roman" w:cs="Times New Roman"/>
          <w:lang w:val="en-US"/>
        </w:rPr>
        <w:t>,</w:t>
      </w:r>
      <w:r w:rsidR="004E240D">
        <w:rPr>
          <w:rFonts w:ascii="Times New Roman" w:hAnsi="Times New Roman" w:cs="Times New Roman"/>
          <w:lang w:val="en-US"/>
        </w:rPr>
        <w:t xml:space="preserve"> y</w:t>
      </w:r>
      <w:r w:rsidR="00712C37">
        <w:rPr>
          <w:rFonts w:ascii="Times New Roman" w:hAnsi="Times New Roman" w:cs="Times New Roman"/>
          <w:lang w:val="en-US"/>
        </w:rPr>
        <w:t>aitu 5 orang laki-laki dan 1  o</w:t>
      </w:r>
      <w:r w:rsidR="004E240D">
        <w:rPr>
          <w:rFonts w:ascii="Times New Roman" w:hAnsi="Times New Roman" w:cs="Times New Roman"/>
          <w:lang w:val="en-US"/>
        </w:rPr>
        <w:t>rang perempuan</w:t>
      </w:r>
      <w:r>
        <w:rPr>
          <w:rFonts w:ascii="Times New Roman" w:hAnsi="Times New Roman" w:cs="Times New Roman"/>
        </w:rPr>
        <w:t>. Karena jumlah populasi dalam penelitian ini hanya 6 orang maka dapat diambi</w:t>
      </w:r>
      <w:r w:rsidR="00686F1C">
        <w:rPr>
          <w:rFonts w:ascii="Times New Roman" w:hAnsi="Times New Roman" w:cs="Times New Roman"/>
        </w:rPr>
        <w:t xml:space="preserve">l semua. Hal ini sesuai dengan </w:t>
      </w:r>
      <w:r w:rsidR="00686F1C">
        <w:rPr>
          <w:rFonts w:ascii="Times New Roman" w:hAnsi="Times New Roman" w:cs="Times New Roman"/>
          <w:lang w:val="en-US"/>
        </w:rPr>
        <w:t>pendapat</w:t>
      </w:r>
      <w:r>
        <w:rPr>
          <w:rFonts w:ascii="Times New Roman" w:hAnsi="Times New Roman" w:cs="Times New Roman"/>
        </w:rPr>
        <w:t xml:space="preserve"> yang dikemukakan oleh Arikunto (1991:112) bahwa “ apabila sub</w:t>
      </w:r>
      <w:r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</w:rPr>
        <w:t>ek kurang dari 100 lebih baik diambil semua  sehingga penelitiannya merupakan penelitian populasi”.</w:t>
      </w:r>
    </w:p>
    <w:p w:rsidR="00E129FD" w:rsidRPr="001E1378" w:rsidRDefault="00E129FD" w:rsidP="00E129FD">
      <w:pPr>
        <w:ind w:left="252" w:hanging="252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Pr="001E1378">
        <w:rPr>
          <w:rFonts w:ascii="Times New Roman" w:hAnsi="Times New Roman" w:cs="Times New Roman"/>
          <w:b/>
          <w:lang w:val="en-US"/>
        </w:rPr>
        <w:t>Tabel 3.1  Keadaan Populasi Penelitian:</w:t>
      </w:r>
    </w:p>
    <w:p w:rsidR="00E129FD" w:rsidRPr="001E1378" w:rsidRDefault="00E129FD" w:rsidP="00E129FD">
      <w:pPr>
        <w:tabs>
          <w:tab w:val="left" w:pos="2490"/>
        </w:tabs>
        <w:ind w:left="252" w:hanging="252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</w:p>
    <w:tbl>
      <w:tblPr>
        <w:tblStyle w:val="TableGrid"/>
        <w:tblW w:w="0" w:type="auto"/>
        <w:tblInd w:w="252" w:type="dxa"/>
        <w:tblLook w:val="04A0"/>
      </w:tblPr>
      <w:tblGrid>
        <w:gridCol w:w="624"/>
        <w:gridCol w:w="2568"/>
        <w:gridCol w:w="1576"/>
        <w:gridCol w:w="1625"/>
        <w:gridCol w:w="1590"/>
      </w:tblGrid>
      <w:tr w:rsidR="00E129FD" w:rsidTr="009717CB">
        <w:tc>
          <w:tcPr>
            <w:tcW w:w="623" w:type="dxa"/>
            <w:vMerge w:val="restart"/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NO.</w:t>
            </w:r>
          </w:p>
        </w:tc>
        <w:tc>
          <w:tcPr>
            <w:tcW w:w="2691" w:type="dxa"/>
            <w:vMerge w:val="restart"/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Kode Murid</w:t>
            </w:r>
          </w:p>
        </w:tc>
        <w:tc>
          <w:tcPr>
            <w:tcW w:w="1635" w:type="dxa"/>
            <w:tcBorders>
              <w:bottom w:val="single" w:sz="4" w:space="0" w:color="auto"/>
              <w:right w:val="nil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Jenis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Kelamin</w:t>
            </w:r>
          </w:p>
        </w:tc>
        <w:tc>
          <w:tcPr>
            <w:tcW w:w="1638" w:type="dxa"/>
            <w:vMerge w:val="restart"/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Jumlah</w:t>
            </w:r>
          </w:p>
        </w:tc>
      </w:tr>
      <w:tr w:rsidR="00E129FD" w:rsidTr="009717CB">
        <w:tc>
          <w:tcPr>
            <w:tcW w:w="623" w:type="dxa"/>
            <w:vMerge/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1" w:type="dxa"/>
            <w:vMerge/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Laki-laki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Perempuan</w:t>
            </w:r>
          </w:p>
        </w:tc>
        <w:tc>
          <w:tcPr>
            <w:tcW w:w="1638" w:type="dxa"/>
            <w:vMerge/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29FD" w:rsidTr="009717CB">
        <w:tc>
          <w:tcPr>
            <w:tcW w:w="623" w:type="dxa"/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1.</w:t>
            </w:r>
          </w:p>
        </w:tc>
        <w:tc>
          <w:tcPr>
            <w:tcW w:w="2691" w:type="dxa"/>
          </w:tcPr>
          <w:p w:rsidR="00E129FD" w:rsidRDefault="002940D7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Mds</w:t>
            </w:r>
          </w:p>
        </w:tc>
        <w:tc>
          <w:tcPr>
            <w:tcW w:w="1635" w:type="dxa"/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V</w:t>
            </w:r>
          </w:p>
        </w:tc>
        <w:tc>
          <w:tcPr>
            <w:tcW w:w="1648" w:type="dxa"/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-</w:t>
            </w:r>
          </w:p>
        </w:tc>
        <w:tc>
          <w:tcPr>
            <w:tcW w:w="1638" w:type="dxa"/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1</w:t>
            </w:r>
          </w:p>
        </w:tc>
      </w:tr>
      <w:tr w:rsidR="00E129FD" w:rsidTr="009717CB">
        <w:trPr>
          <w:trHeight w:val="345"/>
        </w:trPr>
        <w:tc>
          <w:tcPr>
            <w:tcW w:w="623" w:type="dxa"/>
            <w:tcBorders>
              <w:bottom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2.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E129FD" w:rsidRDefault="002940D7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Fsl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V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-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1</w:t>
            </w:r>
          </w:p>
        </w:tc>
      </w:tr>
      <w:tr w:rsidR="00E129FD" w:rsidTr="009717CB">
        <w:trPr>
          <w:trHeight w:val="33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3.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E129FD" w:rsidRDefault="002940D7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Afs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V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1</w:t>
            </w:r>
          </w:p>
        </w:tc>
      </w:tr>
      <w:tr w:rsidR="00E129FD" w:rsidTr="009717CB">
        <w:trPr>
          <w:trHeight w:val="21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4.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E129FD" w:rsidRDefault="002940D7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Adr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-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V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1</w:t>
            </w:r>
          </w:p>
        </w:tc>
      </w:tr>
      <w:tr w:rsidR="00E129FD" w:rsidTr="009717CB">
        <w:trPr>
          <w:trHeight w:val="33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5.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E129FD" w:rsidRDefault="002940D7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Rwn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V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-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1</w:t>
            </w:r>
          </w:p>
        </w:tc>
      </w:tr>
      <w:tr w:rsidR="00E129FD" w:rsidTr="009717CB">
        <w:trPr>
          <w:trHeight w:val="315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6.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E129FD" w:rsidRDefault="002940D7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Hmg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-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129FD" w:rsidRDefault="00E129FD" w:rsidP="009717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1</w:t>
            </w:r>
          </w:p>
        </w:tc>
      </w:tr>
      <w:tr w:rsidR="00E129FD" w:rsidTr="0068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3"/>
        </w:trPr>
        <w:tc>
          <w:tcPr>
            <w:tcW w:w="3314" w:type="dxa"/>
            <w:gridSpan w:val="2"/>
            <w:tcBorders>
              <w:bottom w:val="single" w:sz="4" w:space="0" w:color="auto"/>
            </w:tcBorders>
          </w:tcPr>
          <w:p w:rsidR="00E129FD" w:rsidRDefault="00E129FD" w:rsidP="009717CB">
            <w:pPr>
              <w:ind w:left="108" w:hanging="25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129FD" w:rsidRPr="00682013" w:rsidRDefault="00E129FD" w:rsidP="009717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Jumlah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E129FD" w:rsidRDefault="00E129FD" w:rsidP="009717CB">
            <w:pPr>
              <w:rPr>
                <w:rFonts w:ascii="Times New Roman" w:hAnsi="Times New Roman" w:cs="Times New Roman"/>
                <w:lang w:val="en-US"/>
              </w:rPr>
            </w:pPr>
          </w:p>
          <w:p w:rsidR="00E129FD" w:rsidRPr="00682013" w:rsidRDefault="00E129FD" w:rsidP="009717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5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129FD" w:rsidRDefault="00E129FD" w:rsidP="009717CB">
            <w:pPr>
              <w:rPr>
                <w:rFonts w:ascii="Times New Roman" w:hAnsi="Times New Roman" w:cs="Times New Roman"/>
                <w:lang w:val="en-US"/>
              </w:rPr>
            </w:pPr>
          </w:p>
          <w:p w:rsidR="00E129FD" w:rsidRPr="00682013" w:rsidRDefault="00E129FD" w:rsidP="009717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1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129FD" w:rsidRDefault="00E129FD" w:rsidP="009717CB">
            <w:pPr>
              <w:rPr>
                <w:rFonts w:ascii="Times New Roman" w:hAnsi="Times New Roman" w:cs="Times New Roman"/>
                <w:lang w:val="en-US"/>
              </w:rPr>
            </w:pPr>
          </w:p>
          <w:p w:rsidR="00E129FD" w:rsidRDefault="00E129FD" w:rsidP="009717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="003A4A8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  <w:p w:rsidR="00E129FD" w:rsidRPr="00682013" w:rsidRDefault="00E129FD" w:rsidP="009717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129FD" w:rsidRDefault="00E129FD" w:rsidP="00E129FD">
      <w:pPr>
        <w:spacing w:line="480" w:lineRule="auto"/>
        <w:ind w:left="252" w:hanging="25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lastRenderedPageBreak/>
        <w:t>D.</w:t>
      </w:r>
      <w:r>
        <w:rPr>
          <w:rFonts w:ascii="Times New Roman" w:hAnsi="Times New Roman" w:cs="Times New Roman"/>
          <w:b/>
        </w:rPr>
        <w:t xml:space="preserve"> Te</w:t>
      </w:r>
      <w:r>
        <w:rPr>
          <w:rFonts w:ascii="Times New Roman" w:hAnsi="Times New Roman" w:cs="Times New Roman"/>
          <w:b/>
          <w:lang w:val="en-US"/>
        </w:rPr>
        <w:t>k</w:t>
      </w:r>
      <w:r>
        <w:rPr>
          <w:rFonts w:ascii="Times New Roman" w:hAnsi="Times New Roman" w:cs="Times New Roman"/>
          <w:b/>
        </w:rPr>
        <w:t>nik Pengumpulan Data</w:t>
      </w:r>
    </w:p>
    <w:p w:rsidR="00E129FD" w:rsidRDefault="00E129FD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nik pengumpulan data yang dilakukan dalam penelitian ini adalah:</w:t>
      </w:r>
    </w:p>
    <w:p w:rsidR="00E129FD" w:rsidRDefault="00E129FD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Te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nik tes</w:t>
      </w:r>
    </w:p>
    <w:p w:rsidR="00E129FD" w:rsidRPr="0011304B" w:rsidRDefault="00E129FD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nik tes dilakukan untuk mengukur prestasi belajar berhitung kelas dasar III,  tes dilakukan sebanyak  dua kali, yaitu tes awal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pre test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</w:rPr>
        <w:t xml:space="preserve">  digunakan untuk mengukur prestasi belajar berhitung penjumlahan matematika sebelum dilakukan pembelajaran kooperatif tipe </w:t>
      </w:r>
      <w:r>
        <w:rPr>
          <w:rFonts w:ascii="Times New Roman" w:hAnsi="Times New Roman" w:cs="Times New Roman"/>
          <w:i/>
          <w:lang w:val="en-US"/>
        </w:rPr>
        <w:t>Numbered Head Together (</w:t>
      </w:r>
      <w:r w:rsidRPr="001E3A90">
        <w:rPr>
          <w:rFonts w:ascii="Times New Roman" w:hAnsi="Times New Roman" w:cs="Times New Roman"/>
          <w:i/>
          <w:lang w:val="en-US"/>
        </w:rPr>
        <w:t>NHT</w:t>
      </w:r>
      <w:r>
        <w:rPr>
          <w:rFonts w:ascii="Times New Roman" w:hAnsi="Times New Roman" w:cs="Times New Roman"/>
          <w:i/>
          <w:lang w:val="en-US"/>
        </w:rPr>
        <w:t>)</w:t>
      </w:r>
      <w:r w:rsidRPr="001E3A9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dan tes akhir yaitu untuk mengukur prestasi belajar berhitung setelah pembelajaran kooperatif tipe </w:t>
      </w:r>
      <w:r w:rsidRPr="0011304B">
        <w:rPr>
          <w:rFonts w:ascii="Times New Roman" w:hAnsi="Times New Roman" w:cs="Times New Roman"/>
          <w:i/>
          <w:lang w:val="en-US"/>
        </w:rPr>
        <w:t>Numbered Head Together (NHT)</w:t>
      </w:r>
      <w:r w:rsidRPr="0011304B">
        <w:rPr>
          <w:rFonts w:ascii="Times New Roman" w:hAnsi="Times New Roman" w:cs="Times New Roman"/>
          <w:i/>
        </w:rPr>
        <w:t>.</w:t>
      </w:r>
    </w:p>
    <w:p w:rsidR="00E129FD" w:rsidRDefault="00E129FD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 xml:space="preserve">Kriteria penilaian </w:t>
      </w:r>
      <w:r w:rsidR="00686F1C">
        <w:rPr>
          <w:rFonts w:ascii="Times New Roman" w:hAnsi="Times New Roman" w:cs="Times New Roman"/>
          <w:lang w:val="en-US"/>
        </w:rPr>
        <w:t xml:space="preserve">terhadap tes yang diberikan </w:t>
      </w:r>
      <w:r>
        <w:rPr>
          <w:rFonts w:ascii="Times New Roman" w:hAnsi="Times New Roman" w:cs="Times New Roman"/>
        </w:rPr>
        <w:t xml:space="preserve">adalah setiap jawaban yang benar diberi skor 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 xml:space="preserve"> sedangkan setiap jawaban yang salah akan diberi skor </w:t>
      </w:r>
      <w:r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 xml:space="preserve">, maka  skor maksimum yang akan diperoleh murid adalah 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 xml:space="preserve">0 yaitu 20 x 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 xml:space="preserve">  sedangkan skor minimum yang mungkin dicapai oleh murid adalah </w:t>
      </w:r>
      <w:r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 xml:space="preserve">, yaitu  20 x </w:t>
      </w:r>
      <w:r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>.</w:t>
      </w:r>
    </w:p>
    <w:p w:rsidR="00E129FD" w:rsidRPr="003C6078" w:rsidRDefault="00E129FD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 xml:space="preserve">Materi  tes tersebut di bawah ini bersumber dari lampiran KTSP 2007 kelas dasar III semester pertama, banyaknya tes terdiri dari 20 item tentang berhitung </w:t>
      </w:r>
      <w:r>
        <w:rPr>
          <w:rFonts w:ascii="Times New Roman" w:hAnsi="Times New Roman" w:cs="Times New Roman"/>
          <w:lang w:val="en-US"/>
        </w:rPr>
        <w:t xml:space="preserve">mendatar dan bersusun ke bawah </w:t>
      </w:r>
    </w:p>
    <w:p w:rsidR="00E129FD" w:rsidRDefault="00E129FD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Te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nik dokumentasi</w:t>
      </w:r>
    </w:p>
    <w:p w:rsidR="00E129FD" w:rsidRDefault="00E129FD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Dokumentasi digunakan untuk mengetahui  jumlah </w:t>
      </w:r>
      <w:r>
        <w:rPr>
          <w:rFonts w:ascii="Times New Roman" w:hAnsi="Times New Roman" w:cs="Times New Roman"/>
          <w:lang w:val="en-US"/>
        </w:rPr>
        <w:t xml:space="preserve">murid </w:t>
      </w:r>
      <w:r>
        <w:rPr>
          <w:rFonts w:ascii="Times New Roman" w:hAnsi="Times New Roman" w:cs="Times New Roman"/>
        </w:rPr>
        <w:t xml:space="preserve"> tunagrahita </w:t>
      </w:r>
      <w:r>
        <w:rPr>
          <w:rFonts w:ascii="Times New Roman" w:hAnsi="Times New Roman" w:cs="Times New Roman"/>
          <w:lang w:val="en-US"/>
        </w:rPr>
        <w:t xml:space="preserve">ringan </w:t>
      </w:r>
      <w:r>
        <w:rPr>
          <w:rFonts w:ascii="Times New Roman" w:hAnsi="Times New Roman" w:cs="Times New Roman"/>
        </w:rPr>
        <w:t xml:space="preserve">pada SDLB </w:t>
      </w:r>
      <w:r>
        <w:rPr>
          <w:rFonts w:ascii="Times New Roman" w:hAnsi="Times New Roman" w:cs="Times New Roman"/>
          <w:lang w:val="en-US"/>
        </w:rPr>
        <w:t>Negeri I Mappakasunggu Kabupaten Takalar</w:t>
      </w:r>
      <w:r w:rsidR="00712C37">
        <w:rPr>
          <w:rFonts w:ascii="Times New Roman" w:hAnsi="Times New Roman" w:cs="Times New Roman"/>
        </w:rPr>
        <w:t xml:space="preserve"> pada tahun ajaran 20</w:t>
      </w:r>
      <w:r w:rsidR="00712C37"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  <w:lang w:val="en-US"/>
        </w:rPr>
        <w:t>1</w:t>
      </w:r>
      <w:r w:rsidR="00712C37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.</w:t>
      </w: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96249B" w:rsidRP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E129FD" w:rsidRDefault="00E129FD" w:rsidP="00E129FD">
      <w:pPr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E129FD" w:rsidRDefault="00E129FD" w:rsidP="00E129FD">
      <w:pPr>
        <w:spacing w:line="480" w:lineRule="auto"/>
        <w:ind w:left="252" w:hanging="25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E. Teknik  analisis data</w:t>
      </w:r>
    </w:p>
    <w:p w:rsidR="00E129FD" w:rsidRPr="00E9088B" w:rsidRDefault="00E129FD" w:rsidP="00E129F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>Data yang diperoleh diolah dengan menggunakan analisis deskriptif</w:t>
      </w:r>
      <w:r>
        <w:rPr>
          <w:rFonts w:ascii="Times New Roman" w:hAnsi="Times New Roman" w:cs="Times New Roman"/>
          <w:lang w:val="en-US"/>
        </w:rPr>
        <w:t xml:space="preserve"> kuantitatif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Analisis data tersebut digunakan untuk menjawab rumusan masalah yang pertama dan kedua yaitu bagaim</w:t>
      </w:r>
      <w:r>
        <w:rPr>
          <w:rFonts w:ascii="Times New Roman" w:hAnsi="Times New Roman" w:cs="Times New Roman"/>
          <w:lang w:val="en-US"/>
        </w:rPr>
        <w:t>anakah</w:t>
      </w:r>
      <w:r>
        <w:rPr>
          <w:rFonts w:ascii="Times New Roman" w:hAnsi="Times New Roman" w:cs="Times New Roman"/>
        </w:rPr>
        <w:t xml:space="preserve"> prestasi belajar </w:t>
      </w:r>
      <w:r>
        <w:rPr>
          <w:rFonts w:ascii="Times New Roman" w:hAnsi="Times New Roman" w:cs="Times New Roman"/>
          <w:lang w:val="en-US"/>
        </w:rPr>
        <w:t>berhitung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murid</w:t>
      </w:r>
      <w:r>
        <w:rPr>
          <w:rFonts w:ascii="Times New Roman" w:hAnsi="Times New Roman" w:cs="Times New Roman"/>
        </w:rPr>
        <w:t xml:space="preserve"> tunagrahita 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ebelum dan sesudah pembelajaran kooperatif tipe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Numbered Head Together (</w:t>
      </w:r>
      <w:r>
        <w:rPr>
          <w:rFonts w:ascii="Times New Roman" w:hAnsi="Times New Roman" w:cs="Times New Roman"/>
        </w:rPr>
        <w:t xml:space="preserve"> </w:t>
      </w:r>
      <w:r w:rsidRPr="0011304B">
        <w:rPr>
          <w:rFonts w:ascii="Times New Roman" w:hAnsi="Times New Roman" w:cs="Times New Roman"/>
          <w:i/>
          <w:lang w:val="en-US"/>
        </w:rPr>
        <w:t>NHT)</w:t>
      </w:r>
      <w:r>
        <w:rPr>
          <w:rFonts w:ascii="Times New Roman" w:hAnsi="Times New Roman" w:cs="Times New Roman"/>
        </w:rPr>
        <w:t xml:space="preserve"> kelas dasar III di SDLB </w:t>
      </w:r>
      <w:r>
        <w:rPr>
          <w:rFonts w:ascii="Times New Roman" w:hAnsi="Times New Roman" w:cs="Times New Roman"/>
          <w:lang w:val="en-US"/>
        </w:rPr>
        <w:t>Negri I Mappakasunggu Kabupaten Takalar</w:t>
      </w:r>
      <w:r>
        <w:rPr>
          <w:rFonts w:ascii="Times New Roman" w:hAnsi="Times New Roman" w:cs="Times New Roman"/>
        </w:rPr>
        <w:t xml:space="preserve">, serta rumusan masalah yang ketiga yaitu adakah peningkatan prestasi belajar </w:t>
      </w:r>
      <w:r>
        <w:rPr>
          <w:rFonts w:ascii="Times New Roman" w:hAnsi="Times New Roman" w:cs="Times New Roman"/>
          <w:lang w:val="en-US"/>
        </w:rPr>
        <w:t xml:space="preserve">berhitung murid </w:t>
      </w:r>
      <w:r>
        <w:rPr>
          <w:rFonts w:ascii="Times New Roman" w:hAnsi="Times New Roman" w:cs="Times New Roman"/>
        </w:rPr>
        <w:t xml:space="preserve">tunagrahita </w:t>
      </w:r>
      <w:r>
        <w:rPr>
          <w:rFonts w:ascii="Times New Roman" w:hAnsi="Times New Roman" w:cs="Times New Roman"/>
          <w:lang w:val="en-US"/>
        </w:rPr>
        <w:t xml:space="preserve">ringan </w:t>
      </w:r>
      <w:r>
        <w:rPr>
          <w:rFonts w:ascii="Times New Roman" w:hAnsi="Times New Roman" w:cs="Times New Roman"/>
        </w:rPr>
        <w:t xml:space="preserve">setelah </w:t>
      </w:r>
      <w:r>
        <w:rPr>
          <w:rFonts w:ascii="Times New Roman" w:hAnsi="Times New Roman" w:cs="Times New Roman"/>
          <w:lang w:val="en-US"/>
        </w:rPr>
        <w:t xml:space="preserve">dilakukan </w:t>
      </w:r>
      <w:r>
        <w:rPr>
          <w:rFonts w:ascii="Times New Roman" w:hAnsi="Times New Roman" w:cs="Times New Roman"/>
        </w:rPr>
        <w:t xml:space="preserve">pembelajaran kooperatif tipe </w:t>
      </w:r>
      <w:r w:rsidRPr="001E3A90">
        <w:rPr>
          <w:rFonts w:ascii="Times New Roman" w:hAnsi="Times New Roman" w:cs="Times New Roman"/>
          <w:i/>
          <w:lang w:val="en-US"/>
        </w:rPr>
        <w:t>NHT</w:t>
      </w:r>
      <w:r>
        <w:rPr>
          <w:rFonts w:ascii="Times New Roman" w:hAnsi="Times New Roman" w:cs="Times New Roman"/>
        </w:rPr>
        <w:t xml:space="preserve"> kelas dasar III di SDLB </w:t>
      </w:r>
      <w:r>
        <w:rPr>
          <w:rFonts w:ascii="Times New Roman" w:hAnsi="Times New Roman" w:cs="Times New Roman"/>
          <w:lang w:val="en-US"/>
        </w:rPr>
        <w:t>Negeri I Mappakasunggu Kabupaten Takalar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Untuk penapsiran analisis deskriptif menggunakan Kriteria Ketuntasan Minimal (KKM), yaitu </w:t>
      </w:r>
      <w:r w:rsidR="00686F1C">
        <w:rPr>
          <w:rFonts w:ascii="Times New Roman" w:hAnsi="Times New Roman" w:cs="Times New Roman"/>
          <w:lang w:val="en-US"/>
        </w:rPr>
        <w:t>60</w:t>
      </w:r>
      <w:r w:rsidR="000556B8">
        <w:rPr>
          <w:rFonts w:ascii="Times New Roman" w:hAnsi="Times New Roman" w:cs="Times New Roman"/>
          <w:lang w:val="en-US"/>
        </w:rPr>
        <w:t>, bila skor murid</w:t>
      </w:r>
      <w:r w:rsidR="00686F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0-59 kategori tidak tuntas, dan 60-100 kategori tuntas, </w:t>
      </w:r>
    </w:p>
    <w:p w:rsidR="00E129FD" w:rsidRDefault="00E129FD" w:rsidP="00E129FD">
      <w:pPr>
        <w:spacing w:line="480" w:lineRule="auto"/>
        <w:ind w:firstLine="2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 xml:space="preserve">Untuk menarik kesimpulan tentang peningkatan prestasi belajar </w:t>
      </w:r>
      <w:r>
        <w:rPr>
          <w:rFonts w:ascii="Times New Roman" w:hAnsi="Times New Roman" w:cs="Times New Roman"/>
          <w:lang w:val="en-US"/>
        </w:rPr>
        <w:t>berhitung</w:t>
      </w:r>
      <w:r>
        <w:rPr>
          <w:rFonts w:ascii="Times New Roman" w:hAnsi="Times New Roman" w:cs="Times New Roman"/>
        </w:rPr>
        <w:t xml:space="preserve"> pada   </w:t>
      </w:r>
      <w:r>
        <w:rPr>
          <w:rFonts w:ascii="Times New Roman" w:hAnsi="Times New Roman" w:cs="Times New Roman"/>
          <w:lang w:val="en-US"/>
        </w:rPr>
        <w:t>murid</w:t>
      </w:r>
      <w:r>
        <w:rPr>
          <w:rFonts w:ascii="Times New Roman" w:hAnsi="Times New Roman" w:cs="Times New Roman"/>
        </w:rPr>
        <w:t xml:space="preserve"> tunagrahita   ringan  di kelas  dasar III  SDLB  </w:t>
      </w:r>
      <w:r>
        <w:rPr>
          <w:rFonts w:ascii="Times New Roman" w:hAnsi="Times New Roman" w:cs="Times New Roman"/>
          <w:lang w:val="en-US"/>
        </w:rPr>
        <w:t xml:space="preserve">Negeri I Mappakasunggu </w:t>
      </w:r>
      <w:r>
        <w:rPr>
          <w:rFonts w:ascii="Times New Roman" w:hAnsi="Times New Roman" w:cs="Times New Roman"/>
        </w:rPr>
        <w:t xml:space="preserve">Kabupaten </w:t>
      </w:r>
      <w:r>
        <w:rPr>
          <w:rFonts w:ascii="Times New Roman" w:hAnsi="Times New Roman" w:cs="Times New Roman"/>
          <w:lang w:val="en-US"/>
        </w:rPr>
        <w:t>Takalar</w:t>
      </w:r>
      <w:r>
        <w:rPr>
          <w:rFonts w:ascii="Times New Roman" w:hAnsi="Times New Roman" w:cs="Times New Roman"/>
        </w:rPr>
        <w:t xml:space="preserve"> sebelum dan setelah  pembelajaran kooperatif tipe </w:t>
      </w:r>
      <w:r>
        <w:rPr>
          <w:rFonts w:ascii="Times New Roman" w:hAnsi="Times New Roman" w:cs="Times New Roman"/>
          <w:i/>
          <w:lang w:val="en-US"/>
        </w:rPr>
        <w:t>Numbered Head Together (NHT)</w:t>
      </w:r>
      <w:r>
        <w:rPr>
          <w:rFonts w:ascii="Times New Roman" w:hAnsi="Times New Roman" w:cs="Times New Roman"/>
        </w:rPr>
        <w:t xml:space="preserve"> menggunakan nilai rata-rata tes awal dan tes akhir. Adapun rumusannya adalah sebagai berikut:</w:t>
      </w:r>
    </w:p>
    <w:p w:rsidR="00E129FD" w:rsidRDefault="00E129FD" w:rsidP="00E129FD">
      <w:pPr>
        <w:ind w:left="252" w:hanging="2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∑</w:t>
      </w:r>
      <w:r>
        <w:rPr>
          <w:rFonts w:ascii="Times New Roman" w:hAnsi="Times New Roman" w:cs="Times New Roman"/>
          <w:lang w:val="en-US"/>
        </w:rPr>
        <w:t>X</w:t>
      </w:r>
    </w:p>
    <w:p w:rsidR="00E129FD" w:rsidRPr="00974427" w:rsidRDefault="00E129FD" w:rsidP="00E129FD">
      <w:pPr>
        <w:tabs>
          <w:tab w:val="center" w:pos="3969"/>
        </w:tabs>
        <w:ind w:left="252" w:hanging="25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CF661E">
        <w:rPr>
          <w:rFonts w:ascii="Times New Roman" w:hAnsi="Times New Roman" w:cs="Times New Roman"/>
          <w:noProof/>
          <w:lang w:val="en-US"/>
        </w:rPr>
        <w:pict>
          <v:line id="_x0000_s1026" style="position:absolute;left:0;text-align:left;z-index:251660288;mso-position-horizontal-relative:text;mso-position-vertical-relative:text" from="121.2pt,8.6pt" to="158.6pt,8.6pt"/>
        </w:pic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ab/>
      </w:r>
    </w:p>
    <w:p w:rsidR="00E129FD" w:rsidRDefault="00E129FD" w:rsidP="00E129FD">
      <w:pPr>
        <w:tabs>
          <w:tab w:val="left" w:pos="1770"/>
        </w:tabs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N</w:t>
      </w:r>
    </w:p>
    <w:p w:rsidR="00E129FD" w:rsidRDefault="00E129FD" w:rsidP="00E129FD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E129FD" w:rsidRPr="005E2405" w:rsidRDefault="00E129FD" w:rsidP="00E129FD">
      <w:pPr>
        <w:tabs>
          <w:tab w:val="left" w:pos="1770"/>
        </w:tabs>
        <w:jc w:val="both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Dimana : M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Mean (</w:t>
      </w:r>
      <w:r>
        <w:rPr>
          <w:rFonts w:ascii="Times New Roman" w:hAnsi="Times New Roman" w:cs="Times New Roman"/>
        </w:rPr>
        <w:t>rata-rata</w:t>
      </w:r>
      <w:r>
        <w:rPr>
          <w:rFonts w:ascii="Times New Roman" w:hAnsi="Times New Roman" w:cs="Times New Roman"/>
          <w:lang w:val="en-US"/>
        </w:rPr>
        <w:t>)</w:t>
      </w:r>
    </w:p>
    <w:p w:rsidR="00E129FD" w:rsidRDefault="00E129FD" w:rsidP="00E129FD">
      <w:pPr>
        <w:tabs>
          <w:tab w:val="left" w:pos="1770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∑</w:t>
      </w:r>
      <w:r>
        <w:rPr>
          <w:rFonts w:ascii="Times New Roman" w:hAnsi="Times New Roman" w:cs="Times New Roman"/>
          <w:lang w:val="en-US"/>
        </w:rPr>
        <w:t xml:space="preserve">X 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 xml:space="preserve"> Jumlah Skor tes</w:t>
      </w:r>
    </w:p>
    <w:p w:rsidR="00E129FD" w:rsidRDefault="00E129FD" w:rsidP="00E129FD">
      <w:pPr>
        <w:tabs>
          <w:tab w:val="left" w:pos="1770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lang w:val="en-US"/>
        </w:rPr>
        <w:t xml:space="preserve">  J</w:t>
      </w:r>
      <w:r>
        <w:rPr>
          <w:rFonts w:ascii="Times New Roman" w:hAnsi="Times New Roman" w:cs="Times New Roman"/>
        </w:rPr>
        <w:t>umlah</w:t>
      </w:r>
      <w:r>
        <w:rPr>
          <w:rFonts w:ascii="Times New Roman" w:hAnsi="Times New Roman" w:cs="Times New Roman"/>
          <w:lang w:val="en-US"/>
        </w:rPr>
        <w:t xml:space="preserve"> Individu</w:t>
      </w:r>
    </w:p>
    <w:p w:rsidR="00E129FD" w:rsidRDefault="00E129FD" w:rsidP="00E129FD">
      <w:pPr>
        <w:tabs>
          <w:tab w:val="left" w:pos="1995"/>
          <w:tab w:val="left" w:pos="2265"/>
          <w:tab w:val="center" w:pos="3969"/>
        </w:tabs>
        <w:spacing w:line="480" w:lineRule="auto"/>
        <w:ind w:left="238" w:hanging="23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E129FD" w:rsidRDefault="00E129FD" w:rsidP="00E129FD">
      <w:pPr>
        <w:tabs>
          <w:tab w:val="left" w:pos="1995"/>
          <w:tab w:val="left" w:pos="2265"/>
          <w:tab w:val="center" w:pos="3969"/>
        </w:tabs>
        <w:spacing w:line="480" w:lineRule="auto"/>
        <w:ind w:left="238" w:hanging="23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(Sugiono, 2004: 43)</w:t>
      </w:r>
    </w:p>
    <w:p w:rsidR="00E129FD" w:rsidRDefault="00E129FD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E129FD" w:rsidRDefault="00E129FD" w:rsidP="00E129FD">
      <w:pPr>
        <w:spacing w:line="480" w:lineRule="auto"/>
        <w:ind w:left="252" w:hanging="1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Untuk mengetahui adanya peningkatan prestasi belajar matematika melalui pembelajaran kooperatif tipe </w:t>
      </w:r>
      <w:r>
        <w:rPr>
          <w:rFonts w:ascii="Times New Roman" w:hAnsi="Times New Roman" w:cs="Times New Roman"/>
          <w:i/>
          <w:lang w:val="en-US"/>
        </w:rPr>
        <w:t>Numbered Head Together (NHT)</w:t>
      </w:r>
      <w:r>
        <w:rPr>
          <w:rFonts w:ascii="Times New Roman" w:hAnsi="Times New Roman" w:cs="Times New Roman"/>
          <w:lang w:val="en-US"/>
        </w:rPr>
        <w:t xml:space="preserve"> digunakan visualisasi diagram batang sesuai dengan hasil penelitian yang diperoleh.</w:t>
      </w:r>
    </w:p>
    <w:p w:rsidR="00E129FD" w:rsidRDefault="00E129FD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p w:rsidR="0096249B" w:rsidRDefault="0096249B" w:rsidP="00E129FD">
      <w:pPr>
        <w:spacing w:line="480" w:lineRule="auto"/>
        <w:ind w:left="252" w:hanging="252"/>
        <w:jc w:val="both"/>
        <w:rPr>
          <w:rFonts w:ascii="Times New Roman" w:hAnsi="Times New Roman" w:cs="Times New Roman"/>
          <w:lang w:val="en-US"/>
        </w:rPr>
      </w:pPr>
    </w:p>
    <w:sectPr w:rsidR="0096249B" w:rsidSect="00FF5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160" w:right="1728" w:bottom="1584" w:left="2160" w:header="720" w:footer="864" w:gutter="0"/>
      <w:pgNumType w:start="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FE0" w:rsidRDefault="00CA4FE0" w:rsidP="0038684D">
      <w:r>
        <w:separator/>
      </w:r>
    </w:p>
  </w:endnote>
  <w:endnote w:type="continuationSeparator" w:id="1">
    <w:p w:rsidR="00CA4FE0" w:rsidRDefault="00CA4FE0" w:rsidP="0038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93" w:rsidRDefault="00C148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8018"/>
      <w:docPartObj>
        <w:docPartGallery w:val="Page Numbers (Bottom of Page)"/>
        <w:docPartUnique/>
      </w:docPartObj>
    </w:sdtPr>
    <w:sdtContent>
      <w:p w:rsidR="00C14893" w:rsidRDefault="00C14893">
        <w:pPr>
          <w:pStyle w:val="Footer"/>
          <w:jc w:val="center"/>
        </w:pPr>
        <w:fldSimple w:instr=" PAGE   \* MERGEFORMAT ">
          <w:r>
            <w:rPr>
              <w:noProof/>
            </w:rPr>
            <w:t>38</w:t>
          </w:r>
        </w:fldSimple>
      </w:p>
    </w:sdtContent>
  </w:sdt>
  <w:p w:rsidR="00167A2E" w:rsidRDefault="00167A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93" w:rsidRDefault="00C14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FE0" w:rsidRDefault="00CA4FE0" w:rsidP="0038684D">
      <w:r>
        <w:separator/>
      </w:r>
    </w:p>
  </w:footnote>
  <w:footnote w:type="continuationSeparator" w:id="1">
    <w:p w:rsidR="00CA4FE0" w:rsidRDefault="00CA4FE0" w:rsidP="00386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93" w:rsidRDefault="00C148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1311"/>
      <w:docPartObj>
        <w:docPartGallery w:val="Page Numbers (Top of Page)"/>
        <w:docPartUnique/>
      </w:docPartObj>
    </w:sdtPr>
    <w:sdtContent>
      <w:p w:rsidR="00FF5514" w:rsidRDefault="00FF5514">
        <w:pPr>
          <w:pStyle w:val="Header"/>
          <w:jc w:val="right"/>
          <w:rPr>
            <w:lang w:val="en-US"/>
          </w:rPr>
        </w:pPr>
      </w:p>
      <w:p w:rsidR="00FF5514" w:rsidRDefault="00CF661E">
        <w:pPr>
          <w:pStyle w:val="Header"/>
          <w:jc w:val="right"/>
        </w:pPr>
      </w:p>
    </w:sdtContent>
  </w:sdt>
  <w:p w:rsidR="0038684D" w:rsidRDefault="00386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93" w:rsidRDefault="00C148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28E"/>
    <w:multiLevelType w:val="hybridMultilevel"/>
    <w:tmpl w:val="BAA84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03716"/>
    <w:multiLevelType w:val="hybridMultilevel"/>
    <w:tmpl w:val="75E8A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449DF"/>
    <w:rsid w:val="000556B8"/>
    <w:rsid w:val="0006458F"/>
    <w:rsid w:val="000E0D78"/>
    <w:rsid w:val="00132132"/>
    <w:rsid w:val="001369A9"/>
    <w:rsid w:val="001449DF"/>
    <w:rsid w:val="00153882"/>
    <w:rsid w:val="00167A2E"/>
    <w:rsid w:val="002209C3"/>
    <w:rsid w:val="002940D7"/>
    <w:rsid w:val="00295B78"/>
    <w:rsid w:val="0038684D"/>
    <w:rsid w:val="003A4A8F"/>
    <w:rsid w:val="00481F3C"/>
    <w:rsid w:val="004A2E6D"/>
    <w:rsid w:val="004E240D"/>
    <w:rsid w:val="0066417E"/>
    <w:rsid w:val="00686F1C"/>
    <w:rsid w:val="006D1062"/>
    <w:rsid w:val="00712C37"/>
    <w:rsid w:val="00757CC6"/>
    <w:rsid w:val="007A72BE"/>
    <w:rsid w:val="00846477"/>
    <w:rsid w:val="008A7689"/>
    <w:rsid w:val="0096249B"/>
    <w:rsid w:val="00974F6E"/>
    <w:rsid w:val="00A9577C"/>
    <w:rsid w:val="00AF21DE"/>
    <w:rsid w:val="00B25072"/>
    <w:rsid w:val="00B57C73"/>
    <w:rsid w:val="00BC427C"/>
    <w:rsid w:val="00C14893"/>
    <w:rsid w:val="00C3148D"/>
    <w:rsid w:val="00C344B0"/>
    <w:rsid w:val="00C767DC"/>
    <w:rsid w:val="00CA4FE0"/>
    <w:rsid w:val="00CF661E"/>
    <w:rsid w:val="00D64991"/>
    <w:rsid w:val="00DA7F5E"/>
    <w:rsid w:val="00DD5280"/>
    <w:rsid w:val="00E00A66"/>
    <w:rsid w:val="00E01BF1"/>
    <w:rsid w:val="00E129FD"/>
    <w:rsid w:val="00E2462E"/>
    <w:rsid w:val="00EA4EDF"/>
    <w:rsid w:val="00F53707"/>
    <w:rsid w:val="00FD2E02"/>
    <w:rsid w:val="00F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FD"/>
    <w:pPr>
      <w:spacing w:after="0" w:line="240" w:lineRule="auto"/>
    </w:pPr>
    <w:rPr>
      <w:rFonts w:ascii="Arial" w:eastAsia="Times New Roman" w:hAnsi="Arial" w:cs="Arial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2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84D"/>
    <w:rPr>
      <w:rFonts w:ascii="Arial" w:eastAsia="Times New Roman" w:hAnsi="Arial" w:cs="Arial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86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4D"/>
    <w:rPr>
      <w:rFonts w:ascii="Arial" w:eastAsia="Times New Roman" w:hAnsi="Arial" w:cs="Arial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2FC3-9499-4933-B2C8-91AA07F0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SDLB SOMBA OPU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JUNAEDAH</dc:creator>
  <cp:keywords/>
  <dc:description/>
  <cp:lastModifiedBy>Dh!nar7</cp:lastModifiedBy>
  <cp:revision>25</cp:revision>
  <cp:lastPrinted>2012-03-25T05:31:00Z</cp:lastPrinted>
  <dcterms:created xsi:type="dcterms:W3CDTF">2011-10-12T07:51:00Z</dcterms:created>
  <dcterms:modified xsi:type="dcterms:W3CDTF">2012-03-25T05:32:00Z</dcterms:modified>
</cp:coreProperties>
</file>