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B0A" w:rsidRPr="006D5B0A" w:rsidRDefault="002B1FE2" w:rsidP="002B1FE2">
      <w:pPr>
        <w:ind w:left="-142" w:right="-234"/>
        <w:jc w:val="center"/>
        <w:rPr>
          <w:rFonts w:cs="Times New Roman"/>
          <w:b/>
        </w:rPr>
      </w:pPr>
      <w:r w:rsidRPr="002B1FE2">
        <w:rPr>
          <w:rFonts w:eastAsia="Calibri" w:cs="Arial"/>
          <w:b/>
          <w:szCs w:val="21"/>
          <w:lang w:val="en-US"/>
        </w:rPr>
        <w:t>PENGARUH PENERAPAN MODEL PEMBELAJARAN BERBASIS PORTOFOLIO DALAM PEMBELAJARAN IPS TERHADAP HASIL BELAJAR SISWA KELAS I</w:t>
      </w:r>
      <w:r>
        <w:rPr>
          <w:rFonts w:eastAsia="Calibri" w:cs="Arial"/>
          <w:b/>
          <w:szCs w:val="21"/>
          <w:lang w:val="en-US"/>
        </w:rPr>
        <w:t>V</w:t>
      </w:r>
      <w:r>
        <w:rPr>
          <w:rFonts w:eastAsia="Calibri" w:cs="Arial"/>
          <w:b/>
          <w:szCs w:val="21"/>
          <w:lang w:val="en-US"/>
        </w:rPr>
        <w:br/>
      </w:r>
      <w:r w:rsidRPr="002B1FE2">
        <w:rPr>
          <w:rFonts w:eastAsia="Calibri" w:cs="Arial"/>
          <w:b/>
          <w:szCs w:val="21"/>
          <w:lang w:val="en-US"/>
        </w:rPr>
        <w:t>SD INPRES MINASA UPA KOTA MAKASSAR</w:t>
      </w:r>
    </w:p>
    <w:p w:rsidR="006D5B0A" w:rsidRPr="006D5B0A" w:rsidRDefault="006D5B0A" w:rsidP="006D5B0A">
      <w:pPr>
        <w:rPr>
          <w:lang w:val="en-US"/>
        </w:rPr>
      </w:pPr>
    </w:p>
    <w:p w:rsidR="006D5B0A" w:rsidRPr="006D5B0A" w:rsidRDefault="002B1FE2" w:rsidP="006D5B0A">
      <w:pPr>
        <w:jc w:val="center"/>
        <w:rPr>
          <w:b/>
          <w:lang w:val="en-US"/>
        </w:rPr>
      </w:pPr>
      <w:r>
        <w:rPr>
          <w:b/>
          <w:lang w:val="en-US"/>
        </w:rPr>
        <w:t>Abdul</w:t>
      </w:r>
      <w:bookmarkStart w:id="0" w:name="_GoBack"/>
      <w:bookmarkEnd w:id="0"/>
      <w:r>
        <w:rPr>
          <w:b/>
          <w:lang w:val="en-US"/>
        </w:rPr>
        <w:t xml:space="preserve"> Gapur</w:t>
      </w:r>
    </w:p>
    <w:p w:rsidR="006D5B0A" w:rsidRPr="006D5B0A" w:rsidRDefault="006D5B0A" w:rsidP="006D5B0A">
      <w:pPr>
        <w:jc w:val="center"/>
        <w:rPr>
          <w:lang w:val="en-US"/>
        </w:rPr>
      </w:pPr>
      <w:r w:rsidRPr="006D5B0A">
        <w:rPr>
          <w:lang w:val="en-US"/>
        </w:rPr>
        <w:t>Program Studi Administrasi Pendidikan, PPs UNM</w:t>
      </w:r>
    </w:p>
    <w:p w:rsidR="006D5B0A" w:rsidRPr="0039384E" w:rsidRDefault="006D5B0A" w:rsidP="0039384E">
      <w:pPr>
        <w:jc w:val="center"/>
        <w:rPr>
          <w:lang w:val="en-US"/>
        </w:rPr>
      </w:pPr>
      <w:r w:rsidRPr="006D5B0A">
        <w:rPr>
          <w:lang w:val="en-US"/>
        </w:rPr>
        <w:t xml:space="preserve">Email: </w:t>
      </w:r>
      <w:r w:rsidR="0039384E" w:rsidRPr="00491D16">
        <w:rPr>
          <w:u w:val="single"/>
        </w:rPr>
        <w:t>abdulgapur.ppsunm@gmail.com</w:t>
      </w:r>
      <w:r w:rsidR="0039384E">
        <w:rPr>
          <w:lang w:val="en-US"/>
        </w:rPr>
        <w:t xml:space="preserve"> </w:t>
      </w:r>
    </w:p>
    <w:p w:rsidR="006D5B0A" w:rsidRPr="006D5B0A" w:rsidRDefault="006D5B0A" w:rsidP="006D5B0A">
      <w:pPr>
        <w:jc w:val="center"/>
        <w:rPr>
          <w:i/>
          <w:lang w:val="en-US"/>
        </w:rPr>
      </w:pPr>
    </w:p>
    <w:p w:rsidR="006D5B0A" w:rsidRPr="006D5B0A" w:rsidRDefault="006D5B0A" w:rsidP="008F3534">
      <w:pPr>
        <w:rPr>
          <w:i/>
          <w:sz w:val="20"/>
          <w:szCs w:val="20"/>
          <w:lang w:val="en-US"/>
        </w:rPr>
      </w:pPr>
      <w:r w:rsidRPr="006D5B0A">
        <w:rPr>
          <w:b/>
          <w:i/>
          <w:sz w:val="20"/>
          <w:szCs w:val="20"/>
          <w:lang w:val="en-US"/>
        </w:rPr>
        <w:t xml:space="preserve">Abstract: </w:t>
      </w:r>
      <w:r w:rsidR="008F3534" w:rsidRPr="008F3534">
        <w:rPr>
          <w:i/>
          <w:sz w:val="20"/>
          <w:szCs w:val="20"/>
          <w:lang w:val="en-US"/>
        </w:rPr>
        <w:t>The study aims to discover: (i) the description of the implementation of a portfolio-based learning model in social studies learning in grade IV at SD Inpres Minasa Upa in Makassar City, (ii) the description of learning outcomes of grade IV students at SD Inpres Minasa Upa in Makassar City, (iii) the influence of the implementation of a portfolio-based learning model in social studies learning on learning outcomes of grade IV students at SD Inpres Minasa Upa in Makassar City. The population of the study were all grade IV students at SD Inpres Minasa Upa which were divided into three classes, namely IV-A, IV-B, and IV-C with a total of 80 students. From the population, class IV-C was randomly selected as the experimental class and class IV-A as the control class. The type of this study is experimental research. The data were collected by using observation sheets and test, then analyzed descriptively with descriptive statistics and inferential with independent samples t-test using the SPSS 20 program. The results of the study reveal that (i) the implementation of portfolio-based learning model in social studies learning was conducted with the following steps: forming several groups in the class, identifying problems, selecting problems to be studied in class, gathering information about problems studied in class, creating class portfolios, presenting portfolios and reflecting the learning experience were conducted very well; (ii) the learning outcomes of students at experimental class (class IV-C) taught using portfolio-based learning model obtained an average score of 82.57 in high category, while in the control class (class IV-A) taught with conventional learning model obtained an average score of 75.00 in medium category; and (iv) there is a positive and significant influence of the implementation of portfolio-based learning model on learning outcomes of grade IV students at SD Inpres Minasa Upa Makassar City.</w:t>
      </w:r>
      <w:r w:rsidR="002337D1" w:rsidRPr="002337D1">
        <w:rPr>
          <w:i/>
          <w:sz w:val="20"/>
          <w:szCs w:val="20"/>
          <w:lang w:val="en-US"/>
        </w:rPr>
        <w:t>.</w:t>
      </w:r>
    </w:p>
    <w:p w:rsidR="006D5B0A" w:rsidRPr="006D5B0A" w:rsidRDefault="006D5B0A" w:rsidP="006D5B0A">
      <w:pPr>
        <w:rPr>
          <w:i/>
          <w:sz w:val="20"/>
          <w:szCs w:val="20"/>
          <w:lang w:val="en-US"/>
        </w:rPr>
      </w:pPr>
    </w:p>
    <w:p w:rsidR="006D5B0A" w:rsidRPr="006D5B0A" w:rsidRDefault="006D5B0A" w:rsidP="008F3534">
      <w:pPr>
        <w:spacing w:line="480" w:lineRule="auto"/>
        <w:rPr>
          <w:i/>
          <w:sz w:val="20"/>
          <w:szCs w:val="20"/>
          <w:lang w:val="en-US"/>
        </w:rPr>
      </w:pPr>
      <w:r w:rsidRPr="006D5B0A">
        <w:rPr>
          <w:i/>
          <w:sz w:val="20"/>
          <w:szCs w:val="20"/>
          <w:lang w:val="en-US"/>
        </w:rPr>
        <w:t xml:space="preserve">Keywords: </w:t>
      </w:r>
      <w:r w:rsidR="008F3534" w:rsidRPr="008F3534">
        <w:rPr>
          <w:rFonts w:eastAsiaTheme="minorEastAsia" w:cs="Times New Roman"/>
          <w:i/>
          <w:iCs/>
          <w:sz w:val="20"/>
          <w:szCs w:val="20"/>
          <w:lang w:val="en-US"/>
        </w:rPr>
        <w:t>portfolio, social sciences learning, learning outcomes</w:t>
      </w:r>
      <w:r w:rsidR="003C1A30">
        <w:rPr>
          <w:rFonts w:eastAsiaTheme="minorEastAsia" w:cs="Times New Roman"/>
          <w:i/>
          <w:sz w:val="20"/>
          <w:szCs w:val="20"/>
          <w:lang w:val="en-US"/>
        </w:rPr>
        <w:t>.</w:t>
      </w:r>
    </w:p>
    <w:p w:rsidR="003C1A30" w:rsidRDefault="006D5B0A" w:rsidP="008F3534">
      <w:pPr>
        <w:rPr>
          <w:sz w:val="20"/>
          <w:szCs w:val="20"/>
          <w:lang w:val="en-US"/>
        </w:rPr>
      </w:pPr>
      <w:r w:rsidRPr="006D5B0A">
        <w:rPr>
          <w:b/>
          <w:sz w:val="20"/>
          <w:szCs w:val="20"/>
          <w:lang w:val="en-US"/>
        </w:rPr>
        <w:t xml:space="preserve">Abstrak: </w:t>
      </w:r>
      <w:r w:rsidR="008F3534" w:rsidRPr="008F3534">
        <w:rPr>
          <w:sz w:val="20"/>
          <w:szCs w:val="20"/>
          <w:lang w:val="en-US"/>
        </w:rPr>
        <w:t xml:space="preserve">Penelitian ini bertujuan untuk mengetahui: (i) gambaran penerapan model pembelajaran berbasis portofolio dalam pembelajaran IPS di kelas IV SD Inpres Minasa Upa Kota Makassar, (ii) gambaran hasil belajar siswa kelas IV SD Inpres Minasa Upa Kota Makassar, (iii) pengaruh penerapan model pembelajaran </w:t>
      </w:r>
      <w:proofErr w:type="gramStart"/>
      <w:r w:rsidR="008F3534" w:rsidRPr="008F3534">
        <w:rPr>
          <w:sz w:val="20"/>
          <w:szCs w:val="20"/>
          <w:lang w:val="en-US"/>
        </w:rPr>
        <w:t>berbasis</w:t>
      </w:r>
      <w:proofErr w:type="gramEnd"/>
      <w:r w:rsidR="008F3534" w:rsidRPr="008F3534">
        <w:rPr>
          <w:sz w:val="20"/>
          <w:szCs w:val="20"/>
          <w:lang w:val="en-US"/>
        </w:rPr>
        <w:t xml:space="preserve"> portofolio dalam pembelajaran IPS terhadap hasil belajar siswa kelas IV SD Inpres Minasa Upa Kota Makassar. Populasi dalam penelitian ini adalah seluruh siswa kelas IV SD Inpres Minasa Upa yang terbagi dalam tiga kelas yaitu IV-A, IV-B, dan IV-C dengan total jumlah siswa 80 orang. Dari populasi tersebut terpilih secara acak kelas IV-C sebagai kelas eksperimen dan kelas IV-A sebagai kelas kontrol. Jenis penelitian ini adalah penelitian eksperimen. Data dalam penelitian ini dikumpulkan dengan menggunakan lembar observasi dan tes, kemudian dianalisis secara deskriptif dengan statistik deskriptif dan secara inferensial dengan uji-t sampel independen (</w:t>
      </w:r>
      <w:r w:rsidR="008F3534" w:rsidRPr="008F3534">
        <w:rPr>
          <w:i/>
          <w:iCs/>
          <w:sz w:val="20"/>
          <w:szCs w:val="20"/>
          <w:lang w:val="en-US"/>
        </w:rPr>
        <w:t>independent samples t-test</w:t>
      </w:r>
      <w:r w:rsidR="008F3534" w:rsidRPr="008F3534">
        <w:rPr>
          <w:sz w:val="20"/>
          <w:szCs w:val="20"/>
          <w:lang w:val="en-US"/>
        </w:rPr>
        <w:t>) menggunakan program SPSS 20. Hasil penelitian menunjukkan bahwa (i) Penerapan model pembelajaran berbasis portofolio dalam pembelajaran IPS dengan langkah-langkah yaitu: membentuk beberapa kelompok di kelas, mengidentifikasi masalah, memilih masalah untuk kajian di kelas, mengumpulkan informasi tentang masalah yang dikaji dalam kelas, membuat portofolio kelas, penyajian portofolio dan merefleksikan pengalaman belajar terlaksana dengan sangat baik; (ii) hasil belajar siswa kelas eksperimen (kelas IV-C) yang diajar menggunakan model pembelajaran berbasis portofolio menunjukkan nilai rata-rata 82,57 dengan kategori tinggi, sedangkan pada kelas kontrol (kelas IV-A) yang diajar dengan model pembelajaran konvensional menunjukkan nilai rata-rata sebesar 75,00 dengan kategori sedang; dan (iv) Terdapat pengaruh positif yang signifikan penerapan model pembelajaran berbasis portofolio terhadap hasil belajar siswa kelas IV SD Inpres Minasa Upa Kota Makassar.</w:t>
      </w:r>
    </w:p>
    <w:p w:rsidR="003C1A30" w:rsidRDefault="003C1A30" w:rsidP="002337D1">
      <w:pPr>
        <w:rPr>
          <w:sz w:val="20"/>
          <w:szCs w:val="20"/>
          <w:lang w:val="en-US"/>
        </w:rPr>
      </w:pPr>
    </w:p>
    <w:p w:rsidR="006D5B0A" w:rsidRPr="006D5B0A" w:rsidRDefault="003C1A30" w:rsidP="00425846">
      <w:pPr>
        <w:rPr>
          <w:b/>
          <w:lang w:val="en-US"/>
        </w:rPr>
      </w:pPr>
      <w:r>
        <w:rPr>
          <w:sz w:val="20"/>
          <w:szCs w:val="20"/>
          <w:lang w:val="en-US"/>
        </w:rPr>
        <w:t>Kata Kunci</w:t>
      </w:r>
      <w:r w:rsidRPr="003C1A30">
        <w:rPr>
          <w:sz w:val="20"/>
          <w:szCs w:val="20"/>
          <w:lang w:val="en-US"/>
        </w:rPr>
        <w:t xml:space="preserve">: </w:t>
      </w:r>
      <w:r w:rsidR="00425846" w:rsidRPr="00425846">
        <w:rPr>
          <w:sz w:val="20"/>
          <w:szCs w:val="20"/>
          <w:lang w:val="en-US"/>
        </w:rPr>
        <w:t>portofolio, pembelajaran IPS, hasil belajar</w:t>
      </w:r>
      <w:r>
        <w:rPr>
          <w:sz w:val="20"/>
          <w:szCs w:val="20"/>
          <w:lang w:val="en-US"/>
        </w:rPr>
        <w:t>.</w:t>
      </w:r>
      <w:r w:rsidRPr="003C1A30">
        <w:rPr>
          <w:b/>
          <w:sz w:val="20"/>
          <w:szCs w:val="20"/>
          <w:lang w:val="en-US"/>
        </w:rPr>
        <w:t xml:space="preserve"> </w:t>
      </w:r>
      <w:r w:rsidR="006D5B0A" w:rsidRPr="006D5B0A">
        <w:rPr>
          <w:b/>
          <w:lang w:val="en-US"/>
        </w:rPr>
        <w:br w:type="page"/>
      </w:r>
    </w:p>
    <w:p w:rsidR="006D5B0A" w:rsidRPr="006D5B0A" w:rsidRDefault="006D5B0A" w:rsidP="006D5B0A">
      <w:pPr>
        <w:rPr>
          <w:b/>
          <w:lang w:val="en-US"/>
        </w:rPr>
        <w:sectPr w:rsidR="006D5B0A" w:rsidRPr="006D5B0A" w:rsidSect="006D5B0A">
          <w:footerReference w:type="default" r:id="rId7"/>
          <w:pgSz w:w="11907" w:h="16839" w:code="9"/>
          <w:pgMar w:top="1440" w:right="1440" w:bottom="1440" w:left="1440" w:header="720" w:footer="720" w:gutter="0"/>
          <w:pgNumType w:start="1"/>
          <w:cols w:space="720"/>
          <w:docGrid w:linePitch="360"/>
        </w:sectPr>
      </w:pPr>
    </w:p>
    <w:p w:rsidR="006D5B0A" w:rsidRPr="006D5B0A" w:rsidRDefault="006D5B0A" w:rsidP="006D5B0A">
      <w:pPr>
        <w:rPr>
          <w:b/>
          <w:lang w:val="en-US"/>
        </w:rPr>
      </w:pPr>
      <w:r w:rsidRPr="006D5B0A">
        <w:rPr>
          <w:b/>
          <w:lang w:val="en-US"/>
        </w:rPr>
        <w:lastRenderedPageBreak/>
        <w:t>PENDAHULUAN</w:t>
      </w:r>
    </w:p>
    <w:p w:rsidR="006D5B0A" w:rsidRPr="006D5B0A" w:rsidRDefault="006D5B0A" w:rsidP="006D5B0A">
      <w:pPr>
        <w:rPr>
          <w:b/>
          <w:lang w:val="en-US"/>
        </w:rPr>
      </w:pPr>
    </w:p>
    <w:p w:rsidR="0039384E" w:rsidRPr="0039384E" w:rsidRDefault="0039384E" w:rsidP="0039384E">
      <w:pPr>
        <w:ind w:firstLine="567"/>
        <w:contextualSpacing/>
        <w:rPr>
          <w:lang w:val="en-US"/>
        </w:rPr>
      </w:pPr>
      <w:r w:rsidRPr="0039384E">
        <w:rPr>
          <w:lang w:val="en-US"/>
        </w:rPr>
        <w:t>Pendidikan pada dasarnya adalah upaya memanusiakan manusia. Kemanusiaan dalam impelementasi pendidikan atas dasar tersebut dipandang sebagai poin terpenting sehingga setiap individu yang mengenyam pendidikan mesti berkembang nilai-nilai kemanusiaannya. Ki Hadjar Dewantara dalam Noviani, dkk (2017) berpendapat bahwa pendidikan adalah menuntun segala kekuatan kodrat yang ada pada anak-anak agar mereka sebagai manusia dan sebagai anggota masyarakat dapat mencapai keselamatan dan kebahagiaan yang setinggi- tingginya.</w:t>
      </w:r>
    </w:p>
    <w:p w:rsidR="0039384E" w:rsidRPr="0039384E" w:rsidRDefault="0039384E" w:rsidP="0039384E">
      <w:pPr>
        <w:ind w:firstLine="567"/>
        <w:contextualSpacing/>
        <w:rPr>
          <w:lang w:val="en-US"/>
        </w:rPr>
      </w:pPr>
      <w:r w:rsidRPr="0039384E">
        <w:rPr>
          <w:lang w:val="en-US"/>
        </w:rPr>
        <w:t>Undang-undang Sistem Pendidikan Nasional Bab I, pasal I ayat (1) menyatakan bahwa pendidikan merupakan usaha sadar dan terencana untuk mengembangkan potensi siswa agar memiliki kekuatan spiritual keagamaan, pengendalian diri, kepribadian, kecerdasan, akhlak mulia, serta keterampilan yang diperlukan dirinya, masyarakat, bangsa, dan negara (UU No 20, 2003).</w:t>
      </w:r>
    </w:p>
    <w:p w:rsidR="0039384E" w:rsidRPr="0039384E" w:rsidRDefault="0039384E" w:rsidP="0039384E">
      <w:pPr>
        <w:ind w:firstLine="567"/>
        <w:contextualSpacing/>
        <w:rPr>
          <w:lang w:val="en-US"/>
        </w:rPr>
      </w:pPr>
      <w:r w:rsidRPr="0039384E">
        <w:rPr>
          <w:lang w:val="en-US"/>
        </w:rPr>
        <w:t>Globalisasi memberikan tantangan tersendiri bagi dunia pendidikan di tanah air. Lembaga-lembaga pendidikan digenjot untuk dapat mencetak lulusan-lulusan yang siap dalam menghadapi era keterbukaan, dan generasi yang memiliki kelenturan pemikiran guna menghadapi berbagai macam permasalahan bangsa di masa mendatang yang semakin kompleks. Generasi yang memiliki kelenturan pemikiran merupakan generasi yang peka terhadap isu-isu sosial yang sedang berkembang, serta kaya dengan sudut pandang pemikiran ketika mencermati suatu persoalan. Untuk mencetak generasi semacam itu, tentunya para generasi bangsa harus dibekali dengan pendidikan yang menyajikan pembelajaran ilmu-ilmu sosial dari sejak dini.</w:t>
      </w:r>
    </w:p>
    <w:p w:rsidR="0039384E" w:rsidRPr="0039384E" w:rsidRDefault="0039384E" w:rsidP="000508D6">
      <w:pPr>
        <w:ind w:firstLine="567"/>
        <w:contextualSpacing/>
        <w:rPr>
          <w:lang w:val="en-US"/>
        </w:rPr>
      </w:pPr>
      <w:r w:rsidRPr="0039384E">
        <w:rPr>
          <w:lang w:val="en-US"/>
        </w:rPr>
        <w:t xml:space="preserve">Sebagai realisasi dari harapan di atas, maka pada jenjang pendidikan dasar dihadirkan mata pelajaran Ilmu </w:t>
      </w:r>
      <w:r w:rsidRPr="0039384E">
        <w:rPr>
          <w:lang w:val="en-US"/>
        </w:rPr>
        <w:lastRenderedPageBreak/>
        <w:t xml:space="preserve">Pengetahuan Sosial (IPS). Sebagaimana tercantum dalam Permendiknas No. 24 Tahun 2006, bahwa mata pelajaran IPS dirancang untuk mengembangkan pengetahuan, pemahaman dan kemampuan analisis terhadap kondisi sosial masyarakat dalam memasuki kehidupan bermasyarakat yang dinamis. Lebih lanjut dalam Permendiknas No. 24 Tahun 2006 dicantumkan bahwa mata pelajaran IPS bertujuan agar peserta didik memiliki kemampuan </w:t>
      </w:r>
      <w:r w:rsidR="000508D6">
        <w:rPr>
          <w:lang w:val="en-US"/>
        </w:rPr>
        <w:t>antara lain</w:t>
      </w:r>
      <w:r w:rsidRPr="0039384E">
        <w:rPr>
          <w:lang w:val="en-US"/>
        </w:rPr>
        <w:t xml:space="preserve"> sebagai berikut.</w:t>
      </w:r>
    </w:p>
    <w:p w:rsidR="0039384E" w:rsidRPr="000508D6" w:rsidRDefault="0039384E" w:rsidP="000508D6">
      <w:pPr>
        <w:pStyle w:val="ListParagraph"/>
        <w:numPr>
          <w:ilvl w:val="0"/>
          <w:numId w:val="13"/>
        </w:numPr>
        <w:ind w:left="567"/>
        <w:rPr>
          <w:lang w:val="en-US"/>
        </w:rPr>
      </w:pPr>
      <w:r w:rsidRPr="000508D6">
        <w:rPr>
          <w:lang w:val="en-US"/>
        </w:rPr>
        <w:t>Mengenal konsep-konsep yang berkaitan dengan kehidupan masyarakat dan lingkungannya</w:t>
      </w:r>
      <w:r w:rsidR="000508D6">
        <w:rPr>
          <w:lang w:val="en-US"/>
        </w:rPr>
        <w:t>.</w:t>
      </w:r>
    </w:p>
    <w:p w:rsidR="0039384E" w:rsidRPr="000508D6" w:rsidRDefault="0039384E" w:rsidP="000508D6">
      <w:pPr>
        <w:pStyle w:val="ListParagraph"/>
        <w:numPr>
          <w:ilvl w:val="0"/>
          <w:numId w:val="13"/>
        </w:numPr>
        <w:ind w:left="567"/>
        <w:rPr>
          <w:lang w:val="en-US"/>
        </w:rPr>
      </w:pPr>
      <w:r w:rsidRPr="000508D6">
        <w:rPr>
          <w:lang w:val="en-US"/>
        </w:rPr>
        <w:t>Memiliki komitmen dan kesadaran terhadap nilai-nilai sosial dan kemanusiaan</w:t>
      </w:r>
      <w:r w:rsidR="000508D6">
        <w:rPr>
          <w:lang w:val="en-US"/>
        </w:rPr>
        <w:t>.</w:t>
      </w:r>
    </w:p>
    <w:p w:rsidR="0039384E" w:rsidRPr="0039384E" w:rsidRDefault="0039384E" w:rsidP="0039384E">
      <w:pPr>
        <w:ind w:firstLine="567"/>
        <w:contextualSpacing/>
        <w:rPr>
          <w:lang w:val="en-US"/>
        </w:rPr>
      </w:pPr>
      <w:r w:rsidRPr="0039384E">
        <w:rPr>
          <w:lang w:val="en-US"/>
        </w:rPr>
        <w:t>Tujuan mata pelajaran IPS tersebut tentunya diharapkan dapat terwujud secara optimal, dan mengingat bahwa pokok-pokok bahasan kajian dalam mata pelajaran IPS merupakan hal-hal yang menjadi realitas yang dihadapi siswa, maka mestinya siswa lebih mudah dalam menangkap dan memahami materi-materi IPS.</w:t>
      </w:r>
    </w:p>
    <w:p w:rsidR="0039384E" w:rsidRPr="0039384E" w:rsidRDefault="0039384E" w:rsidP="0039384E">
      <w:pPr>
        <w:ind w:firstLine="567"/>
        <w:contextualSpacing/>
        <w:rPr>
          <w:lang w:val="en-US"/>
        </w:rPr>
      </w:pPr>
      <w:r w:rsidRPr="0039384E">
        <w:rPr>
          <w:lang w:val="en-US"/>
        </w:rPr>
        <w:t xml:space="preserve">Akan tetapi, pada kenyataannya dalam pembelajaran IPS utamanya dalam memberikan pemahaman materi kepada siswa, ditemukan berbagai kendala. Hal ini terjadi pada siswa kelas IV SD Inpres Minasa Upa Kota Makassar. Berdasarkan observasi awal, dimana dilakukan wawancara dengan guru mata pelajaran IPS di kelas tersebut, diperoleh informasi bahwa dalam pembelajaran IPS yang telah dilakukan guru selama ini, siswa tampak kurang antusias dalam menerima pembelajaran IPS. Tak jarang ditemui dalam proses pembelajaran terdapat satu-dua orang siswa yang mengantuk dan juga terdapat siswa yang melakukan kegiatan lain yang tidak berkaitan dengan proses pembelajaran. Lebih lanjut guru mata pelajaran IPS tersebut memberikan keterangan bahwa pembelajaran IPS yang diterapkannya selama ini masih sangat konvensional yaitu bersifat monoton dengan menggunakan metode ceramah. </w:t>
      </w:r>
      <w:r w:rsidRPr="0039384E">
        <w:rPr>
          <w:lang w:val="en-US"/>
        </w:rPr>
        <w:lastRenderedPageBreak/>
        <w:t>Pembelajaran berlangsung satu arah saja dimana siswa hanya dipandang sebagai objek pembelajaran, sehingga siswa sangat jarang diberikan kesempatan untuk memberikan tanggapan kepada guru mengenai materi yang diajarkan.</w:t>
      </w:r>
    </w:p>
    <w:p w:rsidR="0039384E" w:rsidRPr="0039384E" w:rsidRDefault="0039384E" w:rsidP="0039384E">
      <w:pPr>
        <w:ind w:firstLine="567"/>
        <w:contextualSpacing/>
        <w:rPr>
          <w:lang w:val="en-US"/>
        </w:rPr>
      </w:pPr>
      <w:r w:rsidRPr="0039384E">
        <w:rPr>
          <w:lang w:val="en-US"/>
        </w:rPr>
        <w:t xml:space="preserve">Selain itu, guru mata pelajaran IPS di kelas IV tersebut lebih lanjut mengemukakan bahwa </w:t>
      </w:r>
      <w:proofErr w:type="gramStart"/>
      <w:r w:rsidRPr="0039384E">
        <w:rPr>
          <w:lang w:val="en-US"/>
        </w:rPr>
        <w:t>ia</w:t>
      </w:r>
      <w:proofErr w:type="gramEnd"/>
      <w:r w:rsidRPr="0039384E">
        <w:rPr>
          <w:lang w:val="en-US"/>
        </w:rPr>
        <w:t xml:space="preserve"> kurang memberikan penguatan mengenai materi yang diajarkan di akhir pembelajaran. Jika materi bersifat pengetahuan sejarah, </w:t>
      </w:r>
      <w:proofErr w:type="gramStart"/>
      <w:r w:rsidRPr="0039384E">
        <w:rPr>
          <w:lang w:val="en-US"/>
        </w:rPr>
        <w:t>ia</w:t>
      </w:r>
      <w:proofErr w:type="gramEnd"/>
      <w:r w:rsidRPr="0039384E">
        <w:rPr>
          <w:lang w:val="en-US"/>
        </w:rPr>
        <w:t xml:space="preserve"> menjelaskan materi secara naratif saja tanpa mencoba menanamkan pesan-pesan moral dari peristiwa-peristiwa sejarah yang diajarkan tersebut. Akibatnya, pembelajaran IPS yang dilaksanakan kurang berkesan bagi siswa sehingga siswa menjadi mudah lupa terhadap materi-materi IPS yang telah diajarkan oleh guru. Diperoleh informasi juga bahwa rata-rata nilai hasil belajar siswa untuk mata pelajaran IPS tergolong rendah yang terkadang berada di bawah KKM dan persentase ketuntasan hasil belajar siswa juga seringkali kurang dari 80%. Adanya kenyataan ini mengindikasikan bahwa tujuan pembelajaran IPS yang diharapkan belum tercapai sehingga diperlukan tindakan untuk memperbaiki pembelajaran IPS khususnya pada siswa kelas IV SD Inpres Minasa Upa Kota Makassar.</w:t>
      </w:r>
    </w:p>
    <w:p w:rsidR="0039384E" w:rsidRPr="0039384E" w:rsidRDefault="0039384E" w:rsidP="00FE3C3F">
      <w:pPr>
        <w:ind w:firstLine="567"/>
        <w:contextualSpacing/>
        <w:rPr>
          <w:lang w:val="en-US"/>
        </w:rPr>
      </w:pPr>
      <w:r w:rsidRPr="0039384E">
        <w:rPr>
          <w:lang w:val="en-US"/>
        </w:rPr>
        <w:t>Apabila dicermati, masalah di atas terletak pada tidak berkesannya pembelajaran IPS yang dialami siswa, sehingga diperlukan model pembelajaran yang dapat menjadikan pembelajara</w:t>
      </w:r>
      <w:r w:rsidR="00FE3C3F">
        <w:rPr>
          <w:lang w:val="en-US"/>
        </w:rPr>
        <w:t>n IPS lebih berkesan bagi siswa</w:t>
      </w:r>
      <w:r w:rsidRPr="0039384E">
        <w:rPr>
          <w:lang w:val="en-US"/>
        </w:rPr>
        <w:t>.</w:t>
      </w:r>
      <w:r w:rsidR="00FE3C3F">
        <w:rPr>
          <w:lang w:val="en-US"/>
        </w:rPr>
        <w:t xml:space="preserve"> </w:t>
      </w:r>
      <w:r w:rsidR="00FE3C3F">
        <w:t>Komalasari (2010)</w:t>
      </w:r>
      <w:r w:rsidR="00FE3C3F">
        <w:rPr>
          <w:lang w:val="en-US"/>
        </w:rPr>
        <w:t xml:space="preserve"> mengemukakan bahwa</w:t>
      </w:r>
      <w:r w:rsidR="00FE3C3F">
        <w:t xml:space="preserve"> model pembelajaran merupakan bentuk pembelajaran yang tergambar dari awal sampai akhir yang disajikan secara khas oleh guru sehingga dapat dimaknai bahwa model pembelajaran merupakan bungkus atau bingkai dari penerapan suatu pendekatan, metode, dan teknik pembelajaran</w:t>
      </w:r>
      <w:r w:rsidR="00FE3C3F" w:rsidRPr="009D4BA5">
        <w:t>.</w:t>
      </w:r>
    </w:p>
    <w:p w:rsidR="00F77097" w:rsidRDefault="0039384E" w:rsidP="00F77097">
      <w:pPr>
        <w:ind w:firstLine="567"/>
        <w:contextualSpacing/>
        <w:rPr>
          <w:lang w:val="en-US"/>
        </w:rPr>
      </w:pPr>
      <w:r w:rsidRPr="0039384E">
        <w:rPr>
          <w:lang w:val="en-US"/>
        </w:rPr>
        <w:t xml:space="preserve">Salah satu model pembelajaran yang dapat dijadikan sebagai alternatif solusi untuk memecahkan masalah di atas adalah </w:t>
      </w:r>
      <w:r w:rsidRPr="0039384E">
        <w:rPr>
          <w:lang w:val="en-US"/>
        </w:rPr>
        <w:lastRenderedPageBreak/>
        <w:t xml:space="preserve">model pembelajaran berbasis portofolio. Apabila dilihat sepintas, boleh jadi muncul anggapan bahwa model pembelajaran berbasis portofolio hanyalah metode dalam menilai hasil kerja siswa setelah pembelajaran </w:t>
      </w:r>
      <w:proofErr w:type="gramStart"/>
      <w:r w:rsidRPr="0039384E">
        <w:rPr>
          <w:lang w:val="en-US"/>
        </w:rPr>
        <w:t>akan</w:t>
      </w:r>
      <w:proofErr w:type="gramEnd"/>
      <w:r w:rsidRPr="0039384E">
        <w:rPr>
          <w:lang w:val="en-US"/>
        </w:rPr>
        <w:t xml:space="preserve"> tetapi tidak sebatas itu. Sanjaya (2005) mengemukakan bahwa salah satu prinsip dari penggunaan portofolio dalam pembelajaran adalah berorientasi pada proses dan hasil, sehingga dengan demikian pembelajaran berbasis portofolio dapat dipandang sebagai model pembelajaran dalam rangka menciptakan proses belajar yang lebih baik dan hasil belajar yang optimal.</w:t>
      </w:r>
    </w:p>
    <w:p w:rsidR="00F77097" w:rsidRDefault="000508D6" w:rsidP="00F77097">
      <w:pPr>
        <w:ind w:firstLine="567"/>
        <w:contextualSpacing/>
      </w:pPr>
      <w:r>
        <w:t xml:space="preserve">Erman dalam Dewi (2018) mengemukakan bahwa kata portofolio berasal dari bahasa Inggris </w:t>
      </w:r>
      <w:r w:rsidRPr="00363441">
        <w:rPr>
          <w:i/>
          <w:iCs/>
        </w:rPr>
        <w:t>portfolio</w:t>
      </w:r>
      <w:r>
        <w:t xml:space="preserve"> yang artinya dokumen atau surat-surat. Secara etimologi, portofolio berasal dari dua kata, yaitu </w:t>
      </w:r>
      <w:r w:rsidRPr="00A81A02">
        <w:rPr>
          <w:i/>
          <w:iCs/>
        </w:rPr>
        <w:t>port</w:t>
      </w:r>
      <w:r>
        <w:t xml:space="preserve"> (singkatan dari </w:t>
      </w:r>
      <w:r w:rsidRPr="0062585E">
        <w:rPr>
          <w:i/>
          <w:iCs/>
        </w:rPr>
        <w:t>report</w:t>
      </w:r>
      <w:r>
        <w:t xml:space="preserve">) yang berarti laporan dan </w:t>
      </w:r>
      <w:r w:rsidRPr="00A81A02">
        <w:rPr>
          <w:i/>
          <w:iCs/>
        </w:rPr>
        <w:t>folio</w:t>
      </w:r>
      <w:r>
        <w:t xml:space="preserve"> yang berarti penuh atau lengkap. Jadi portofolio berarti laporan lengkap segala aktivitas seseorang yang telah dilakukan.</w:t>
      </w:r>
    </w:p>
    <w:p w:rsidR="00F77097" w:rsidRDefault="000508D6" w:rsidP="00F77097">
      <w:pPr>
        <w:ind w:firstLine="567"/>
        <w:contextualSpacing/>
      </w:pPr>
      <w:r>
        <w:t>Fajar (2009) mengemukakan bahwa portofolio adalah koleksi dokumen atau tugas-tugas yang diorganisasikan dan dipilih untuk mencapai tujuan dan sebagai bukti nyata dari seseorang yang memiliki pertumbuhan dalam bidang pengetahuan, disposisi, dan keterampilan. Menurut Grounlund dalam Sudaryono (2012), portofolio mencakup berbagai contoh pekerjaan siswa yang tergantung pada keluasan tujuan. Apa yang tergantung pada subjek dan tujuan penggunaan Portofolio. Portofolio berisikan beragam tugas, antara lain: draft, nilai, makalah, benda kerja, kritik dan ringkasan, lembaran refleksi diri, pekerjaan rumah, jurnal, respon, kelompok, grafik, lembaran catatan dan catatan diskusi.</w:t>
      </w:r>
    </w:p>
    <w:p w:rsidR="000508D6" w:rsidRPr="00F77097" w:rsidRDefault="000508D6" w:rsidP="00F77097">
      <w:pPr>
        <w:ind w:firstLine="567"/>
        <w:contextualSpacing/>
        <w:rPr>
          <w:lang w:val="en-US"/>
        </w:rPr>
      </w:pPr>
      <w:r>
        <w:t>Arter &amp; Spandel dalam Birgin &amp; Baki (2007: 77) mengemukakan bahwa: “</w:t>
      </w:r>
      <w:r w:rsidRPr="003A65C7">
        <w:rPr>
          <w:i/>
          <w:iCs/>
        </w:rPr>
        <w:t>portfolio is a purposeful collection of student work that exhibits to the student, or others, her efforts or achievement in one or more areas</w:t>
      </w:r>
      <w:r>
        <w:t xml:space="preserve">” (portofolio adalah suatu kumpulan karya siswa yang </w:t>
      </w:r>
      <w:r>
        <w:lastRenderedPageBreak/>
        <w:t>ditunjukkan kepada siswa tersebut atau kepada yang lainnya, mengenai upaya-upayanya atau prestasinya dalam satu bidang atau lebih).</w:t>
      </w:r>
    </w:p>
    <w:p w:rsidR="000508D6" w:rsidRDefault="000508D6" w:rsidP="00F77097">
      <w:pPr>
        <w:ind w:firstLine="567"/>
      </w:pPr>
      <w:r w:rsidRPr="00F43EA4">
        <w:t xml:space="preserve">Grace </w:t>
      </w:r>
      <w:r>
        <w:t>dalam Birgin &amp; Baki (2007: 77)</w:t>
      </w:r>
      <w:r w:rsidRPr="00F43EA4">
        <w:t xml:space="preserve"> </w:t>
      </w:r>
      <w:r>
        <w:t>mengemukakan pengertian protofolio sebagai berikut:</w:t>
      </w:r>
      <w:r w:rsidRPr="00F43EA4">
        <w:t xml:space="preserve"> </w:t>
      </w:r>
    </w:p>
    <w:p w:rsidR="000508D6" w:rsidRPr="00D71179" w:rsidRDefault="000508D6" w:rsidP="00F77097">
      <w:pPr>
        <w:ind w:left="567"/>
      </w:pPr>
      <w:r w:rsidRPr="00D71179">
        <w:rPr>
          <w:i/>
          <w:iCs/>
        </w:rPr>
        <w:t>Portfolio is a record of the child</w:t>
      </w:r>
      <w:r>
        <w:rPr>
          <w:i/>
          <w:iCs/>
        </w:rPr>
        <w:t>’</w:t>
      </w:r>
      <w:r w:rsidRPr="00D71179">
        <w:rPr>
          <w:i/>
          <w:iCs/>
        </w:rPr>
        <w:t>s process of learning: what the child has learned and how she has gone about learning; how she thinks, questions, analyzes, synthesizes, produces, creates; and how she inter</w:t>
      </w:r>
      <w:r>
        <w:rPr>
          <w:i/>
          <w:iCs/>
        </w:rPr>
        <w:t>acts-</w:t>
      </w:r>
      <w:r w:rsidRPr="00D71179">
        <w:rPr>
          <w:i/>
          <w:iCs/>
        </w:rPr>
        <w:t>intellectually, emotionally and socially-with others</w:t>
      </w:r>
      <w:r>
        <w:t>.</w:t>
      </w:r>
    </w:p>
    <w:p w:rsidR="000508D6" w:rsidRDefault="000508D6" w:rsidP="000508D6">
      <w:r>
        <w:t>Pendapat tersebut bermakna bahwa p</w:t>
      </w:r>
      <w:r w:rsidRPr="00F43EA4">
        <w:t xml:space="preserve">ortofolio adalah catatan dari proses belajar anak: apa yang </w:t>
      </w:r>
      <w:r>
        <w:t>telah dipelajari anak tersebut</w:t>
      </w:r>
      <w:r w:rsidRPr="00F43EA4">
        <w:t xml:space="preserve"> dan bagaimana ia </w:t>
      </w:r>
      <w:r>
        <w:t>setelah</w:t>
      </w:r>
      <w:r w:rsidRPr="00F43EA4">
        <w:t xml:space="preserve"> belajar; bagaimana dia berpikir, </w:t>
      </w:r>
      <w:r>
        <w:t>bertanya</w:t>
      </w:r>
      <w:r w:rsidRPr="00F43EA4">
        <w:t>, menganalisa, mensintesis, menghasilkan, menciptakan;</w:t>
      </w:r>
      <w:r>
        <w:t xml:space="preserve"> dan bagaimana ia berinteraksi secara </w:t>
      </w:r>
      <w:r w:rsidRPr="00F43EA4">
        <w:t>in</w:t>
      </w:r>
      <w:r>
        <w:t xml:space="preserve">telektual, emosional dan sosial </w:t>
      </w:r>
      <w:r w:rsidRPr="00F43EA4">
        <w:t>dengan orang lain</w:t>
      </w:r>
      <w:r>
        <w:t>.</w:t>
      </w:r>
    </w:p>
    <w:p w:rsidR="0039384E" w:rsidRPr="000508D6" w:rsidRDefault="00F77097" w:rsidP="0039384E">
      <w:pPr>
        <w:ind w:firstLine="567"/>
        <w:contextualSpacing/>
      </w:pPr>
      <w:r>
        <w:t>Model pembelajaran berbasis portofolio merupakan alternatif cara belajar siswa aktif (CBSA) dan cara mengajar guru aktif. Karena sebelum, selama dan sesudah proses belajar mengajar guru dan siswa dihadapkan pada sejumlah kegiatan. Model Pembelajaran Berbasis Portofolio (MPBP) berpusat pada anak sebagai pembangun pengetahuan, artinya upaya untuk memandirikan peserta didik untuk belajar, berkolaborasi, membantu teman, mengadakan pengamatan, dan penilaian diri untuk suatu refleksi akan mendorong dalam membangun pengetahuannya sendiri, dengan demikian baru akan diperoleh melalui pengalaman lansung secara lebih efektif (Fajar, 2009).</w:t>
      </w:r>
    </w:p>
    <w:p w:rsidR="000F4566" w:rsidRPr="006D3F74" w:rsidRDefault="0039384E" w:rsidP="0039384E">
      <w:pPr>
        <w:ind w:firstLine="567"/>
        <w:contextualSpacing/>
      </w:pPr>
      <w:r w:rsidRPr="006D3F74">
        <w:t xml:space="preserve">Dalam penerapannya, model pembelajaran berbasis portofolio memiliki beberapa keunggulan khusus antara lain dalam Trianto (2015) yaitu membantu siswa dalam mendemonstrasikan kemampuannya menerapkan pengetahuan pemecahan masalah, kemampuan menggunakan bahasa ilmiah, </w:t>
      </w:r>
      <w:r w:rsidRPr="006D3F74">
        <w:lastRenderedPageBreak/>
        <w:t xml:space="preserve">mengomunikasikan ide, kemampuan memberi alasan ataupun menganalisis serta memberikan kesempatan kepada siswa untuk mengajukan umpan balik terkait hasil belajar yang ia capai. </w:t>
      </w:r>
    </w:p>
    <w:p w:rsidR="003E0D5B" w:rsidRPr="006D3F74" w:rsidRDefault="003E0D5B" w:rsidP="003E0D5B">
      <w:pPr>
        <w:ind w:firstLine="567"/>
        <w:contextualSpacing/>
      </w:pPr>
      <w:r w:rsidRPr="006D3F74">
        <w:t xml:space="preserve">Menurut Oemar (2003), Hasil belajar </w:t>
      </w:r>
      <w:r w:rsidRPr="003E0D5B">
        <w:t>tampak sebagai terjadinya perubahan tingkah laku pada diri siswa, yang dapat diamati dan diukur dalam perubahan pengetahuan sikap dan keterampilan</w:t>
      </w:r>
      <w:r w:rsidRPr="006D3F74">
        <w:t>. Sejalan dengan pendapat tersebut, Sudjana (2009) mengemukakan bahwa hasil belajar siswa pada hakikatnya adalah perubahan tingkah laku sebagai hasil belajar dalam pengertian yang lebih luas mencakup bidang kognitif, afektif, dan psikomotorik.</w:t>
      </w:r>
    </w:p>
    <w:p w:rsidR="000F4566" w:rsidRPr="006D3F74" w:rsidRDefault="003E0D5B" w:rsidP="003E0D5B">
      <w:pPr>
        <w:ind w:firstLine="567"/>
        <w:contextualSpacing/>
      </w:pPr>
      <w:r w:rsidRPr="006D3F74">
        <w:t>Menurut Susanto (2013), hasil belajar dapat diartikan sebagai tingkat keberhasilan siswa dalam mempelajari materi pelajaran di sekolah yang dinyatakan dalam skor yang diperoleh dari hasil tes mengenai sejumlah materi pelajaran tertentu.</w:t>
      </w:r>
    </w:p>
    <w:p w:rsidR="004D36F4" w:rsidRDefault="004D36F4" w:rsidP="004D36F4">
      <w:pPr>
        <w:ind w:firstLine="567"/>
        <w:contextualSpacing/>
        <w:rPr>
          <w:lang w:val="en-US"/>
        </w:rPr>
      </w:pPr>
      <w:r w:rsidRPr="004D36F4">
        <w:rPr>
          <w:lang w:val="en-US"/>
        </w:rPr>
        <w:t>Suatu proses belajar ditandai dengan adanya hasil belajar yang dicapai. Hasil belajar tersebut tentunya tidak lepas dari faktor-faktor yang memengaruhinya. Menurut Taufik (2010), Faktor-faktor yang mempengaruhi hasil belajar dapat dibedakan menjadi dua yaitu faktor intern dan faktor ekstern. Faktor intern adalah faktor yang ada dalam diri individu yang sedang belajar. Sedangkan faktor ekstern adalah faktor yang ada di luar individu.</w:t>
      </w:r>
    </w:p>
    <w:p w:rsidR="0039384E" w:rsidRPr="0039384E" w:rsidRDefault="004D36F4" w:rsidP="0039384E">
      <w:pPr>
        <w:ind w:firstLine="567"/>
        <w:contextualSpacing/>
        <w:rPr>
          <w:lang w:val="en-US"/>
        </w:rPr>
      </w:pPr>
      <w:r>
        <w:rPr>
          <w:lang w:val="en-US"/>
        </w:rPr>
        <w:t>Penerapan model pembelajaran berbasis portofoio</w:t>
      </w:r>
      <w:r w:rsidR="0039384E" w:rsidRPr="0039384E">
        <w:rPr>
          <w:lang w:val="en-US"/>
        </w:rPr>
        <w:t xml:space="preserve"> dapat menciptakan pembelajaran IPS yang menarik dan berkesan bagi siswa sehingga model pembelajaran berbasis portofolio, penulis anggap tepat untuk mengatasi persoalan pada kelas IV SD Inpres Minasa Upa Kota Makassar.</w:t>
      </w:r>
    </w:p>
    <w:p w:rsidR="00BB668D" w:rsidRDefault="0039384E" w:rsidP="004D36F4">
      <w:pPr>
        <w:ind w:firstLine="567"/>
        <w:contextualSpacing/>
        <w:rPr>
          <w:lang w:val="en-US"/>
        </w:rPr>
      </w:pPr>
      <w:r w:rsidRPr="0039384E">
        <w:rPr>
          <w:lang w:val="en-US"/>
        </w:rPr>
        <w:t>Berdasarkan uraian di atas</w:t>
      </w:r>
      <w:r w:rsidR="004D36F4">
        <w:rPr>
          <w:lang w:val="en-US"/>
        </w:rPr>
        <w:t xml:space="preserve">, </w:t>
      </w:r>
      <w:r w:rsidRPr="0039384E">
        <w:rPr>
          <w:lang w:val="en-US"/>
        </w:rPr>
        <w:t>maka dilakukan penelitian dengan judul “</w:t>
      </w:r>
      <w:r w:rsidR="004D36F4" w:rsidRPr="002A749A">
        <w:rPr>
          <w:rFonts w:eastAsia="Times New Roman" w:cs="Times New Roman"/>
          <w:bCs/>
        </w:rPr>
        <w:t>Pengaruh Penerapan Model Pembelajaran</w:t>
      </w:r>
      <w:r w:rsidR="004D36F4">
        <w:rPr>
          <w:rFonts w:eastAsia="Times New Roman" w:cs="Times New Roman"/>
          <w:bCs/>
        </w:rPr>
        <w:t xml:space="preserve"> Berbasis</w:t>
      </w:r>
      <w:r w:rsidR="004D36F4" w:rsidRPr="002A749A">
        <w:rPr>
          <w:rFonts w:eastAsia="Times New Roman" w:cs="Times New Roman"/>
          <w:bCs/>
        </w:rPr>
        <w:t xml:space="preserve"> Portofolio dalam Pembelajaran IPS terhadap Hasil Belajar Siswa </w:t>
      </w:r>
      <w:r w:rsidR="004D36F4">
        <w:rPr>
          <w:rFonts w:eastAsia="Times New Roman" w:cs="Times New Roman"/>
          <w:bCs/>
        </w:rPr>
        <w:t>Kelas IV</w:t>
      </w:r>
      <w:r w:rsidR="004D36F4" w:rsidRPr="002A749A">
        <w:rPr>
          <w:rFonts w:eastAsia="Times New Roman" w:cs="Times New Roman"/>
          <w:bCs/>
        </w:rPr>
        <w:t xml:space="preserve"> SD Inpres Minasa Upa Kota Makassar</w:t>
      </w:r>
      <w:r w:rsidRPr="0039384E">
        <w:rPr>
          <w:lang w:val="en-US"/>
        </w:rPr>
        <w:t>”.</w:t>
      </w:r>
    </w:p>
    <w:p w:rsidR="004D36F4" w:rsidRDefault="004D36F4" w:rsidP="004D36F4">
      <w:pPr>
        <w:ind w:firstLine="567"/>
        <w:contextualSpacing/>
        <w:rPr>
          <w:lang w:val="en-US"/>
        </w:rPr>
      </w:pPr>
    </w:p>
    <w:p w:rsidR="004D36F4" w:rsidRDefault="004D36F4" w:rsidP="004D36F4">
      <w:pPr>
        <w:ind w:firstLine="567"/>
        <w:contextualSpacing/>
        <w:rPr>
          <w:lang w:val="en-US"/>
        </w:rPr>
      </w:pPr>
    </w:p>
    <w:p w:rsidR="006D5B0A" w:rsidRPr="006D5B0A" w:rsidRDefault="006D5B0A" w:rsidP="006D5B0A">
      <w:pPr>
        <w:rPr>
          <w:b/>
          <w:lang w:val="en-US"/>
        </w:rPr>
      </w:pPr>
      <w:r w:rsidRPr="006D5B0A">
        <w:rPr>
          <w:b/>
          <w:lang w:val="en-US"/>
        </w:rPr>
        <w:lastRenderedPageBreak/>
        <w:t>METODE</w:t>
      </w:r>
    </w:p>
    <w:p w:rsidR="006D5B0A" w:rsidRPr="006D5B0A" w:rsidRDefault="006D5B0A" w:rsidP="006D5B0A">
      <w:pPr>
        <w:rPr>
          <w:lang w:val="en-US"/>
        </w:rPr>
      </w:pPr>
    </w:p>
    <w:p w:rsidR="009942D4" w:rsidRDefault="004D36F4" w:rsidP="00A75367">
      <w:pPr>
        <w:ind w:firstLine="567"/>
        <w:rPr>
          <w:rFonts w:eastAsiaTheme="minorEastAsia"/>
          <w:lang w:val="en-US"/>
        </w:rPr>
      </w:pPr>
      <w:r w:rsidRPr="00AD7DDE">
        <w:rPr>
          <w:rFonts w:cs="Times New Roman"/>
        </w:rPr>
        <w:t xml:space="preserve">Jenis penelitian ini adalah penelitian eksperimen dengan bentuk </w:t>
      </w:r>
      <w:r>
        <w:rPr>
          <w:rFonts w:cs="Times New Roman"/>
          <w:i/>
        </w:rPr>
        <w:t>true</w:t>
      </w:r>
      <w:r w:rsidRPr="00AD7DDE">
        <w:rPr>
          <w:rFonts w:cs="Times New Roman"/>
          <w:i/>
        </w:rPr>
        <w:t xml:space="preserve"> experimental design</w:t>
      </w:r>
      <w:r w:rsidR="009942D4" w:rsidRPr="009942D4">
        <w:rPr>
          <w:rFonts w:eastAsiaTheme="minorEastAsia"/>
          <w:lang w:val="sv-SE"/>
        </w:rPr>
        <w:t xml:space="preserve">. </w:t>
      </w:r>
      <w:r w:rsidR="00A75367" w:rsidRPr="00A75367">
        <w:rPr>
          <w:rFonts w:eastAsiaTheme="minorEastAsia"/>
          <w:lang w:val="en-US"/>
        </w:rPr>
        <w:t>Disebut penelitian eksperimen karena dalam penelitian ini memberikan perlakuan (</w:t>
      </w:r>
      <w:r w:rsidR="00A75367" w:rsidRPr="00A75367">
        <w:rPr>
          <w:rFonts w:eastAsiaTheme="minorEastAsia"/>
          <w:i/>
          <w:lang w:val="en-US"/>
        </w:rPr>
        <w:t>treatment</w:t>
      </w:r>
      <w:r w:rsidR="00A75367" w:rsidRPr="00A75367">
        <w:rPr>
          <w:rFonts w:eastAsiaTheme="minorEastAsia"/>
          <w:lang w:val="en-US"/>
        </w:rPr>
        <w:t xml:space="preserve">) terhadap subjek yang diteliti. Dalam penelitian ini diteliti pengaruh penerapan </w:t>
      </w:r>
      <w:r w:rsidR="00A75367" w:rsidRPr="00A75367">
        <w:rPr>
          <w:rFonts w:eastAsiaTheme="minorEastAsia"/>
        </w:rPr>
        <w:t>model pembelajaran</w:t>
      </w:r>
      <w:r w:rsidR="00A75367" w:rsidRPr="00A75367">
        <w:rPr>
          <w:rFonts w:eastAsiaTheme="minorEastAsia"/>
          <w:lang w:val="en-US"/>
        </w:rPr>
        <w:t xml:space="preserve"> berbasis</w:t>
      </w:r>
      <w:r w:rsidR="00A75367" w:rsidRPr="00A75367">
        <w:rPr>
          <w:rFonts w:eastAsiaTheme="minorEastAsia"/>
        </w:rPr>
        <w:t xml:space="preserve"> portofolio</w:t>
      </w:r>
      <w:r w:rsidR="00A75367" w:rsidRPr="00A75367">
        <w:rPr>
          <w:rFonts w:eastAsiaTheme="minorEastAsia"/>
          <w:lang w:val="en-US"/>
        </w:rPr>
        <w:t xml:space="preserve"> terhadap</w:t>
      </w:r>
      <w:r w:rsidR="00A75367" w:rsidRPr="00A75367">
        <w:rPr>
          <w:rFonts w:eastAsiaTheme="minorEastAsia"/>
        </w:rPr>
        <w:t xml:space="preserve"> </w:t>
      </w:r>
      <w:r w:rsidR="00A75367" w:rsidRPr="00A75367">
        <w:rPr>
          <w:rFonts w:eastAsiaTheme="minorEastAsia"/>
          <w:lang w:val="en-US"/>
        </w:rPr>
        <w:t>hasil belajar siswa kelas IV di</w:t>
      </w:r>
      <w:r w:rsidR="00A75367" w:rsidRPr="00A75367">
        <w:rPr>
          <w:rFonts w:eastAsiaTheme="minorEastAsia"/>
        </w:rPr>
        <w:t xml:space="preserve"> </w:t>
      </w:r>
      <w:r w:rsidR="00A75367" w:rsidRPr="00A75367">
        <w:rPr>
          <w:rFonts w:eastAsiaTheme="minorEastAsia"/>
          <w:lang w:val="en-US"/>
        </w:rPr>
        <w:t>SD Inpres Minasa Upa Kota Makassar</w:t>
      </w:r>
      <w:r w:rsidR="00A75367" w:rsidRPr="00A75367">
        <w:rPr>
          <w:rFonts w:eastAsiaTheme="minorEastAsia"/>
        </w:rPr>
        <w:t>.</w:t>
      </w:r>
      <w:r w:rsidR="00A75367">
        <w:rPr>
          <w:rFonts w:eastAsiaTheme="minorEastAsia"/>
          <w:lang w:val="en-US"/>
        </w:rPr>
        <w:t xml:space="preserve"> </w:t>
      </w:r>
      <w:r w:rsidRPr="00AD7DDE">
        <w:rPr>
          <w:rFonts w:cs="Times New Roman"/>
        </w:rPr>
        <w:t xml:space="preserve">Desain </w:t>
      </w:r>
      <w:r>
        <w:rPr>
          <w:rFonts w:cs="Times New Roman"/>
        </w:rPr>
        <w:t xml:space="preserve">yang digunakan dalam </w:t>
      </w:r>
      <w:r w:rsidRPr="00AD7DDE">
        <w:rPr>
          <w:rFonts w:cs="Times New Roman"/>
        </w:rPr>
        <w:t xml:space="preserve">penelitian </w:t>
      </w:r>
      <w:r>
        <w:rPr>
          <w:rFonts w:cs="Times New Roman"/>
        </w:rPr>
        <w:t>ini</w:t>
      </w:r>
      <w:r w:rsidRPr="00AD7DDE">
        <w:rPr>
          <w:rFonts w:cs="Times New Roman"/>
        </w:rPr>
        <w:t xml:space="preserve"> adalah </w:t>
      </w:r>
      <w:r>
        <w:rPr>
          <w:rFonts w:cs="Times New Roman"/>
          <w:i/>
          <w:iCs/>
        </w:rPr>
        <w:t xml:space="preserve">Pretest </w:t>
      </w:r>
      <w:r w:rsidRPr="00AD7DDE">
        <w:rPr>
          <w:rFonts w:cs="Times New Roman"/>
          <w:i/>
        </w:rPr>
        <w:t>Pos</w:t>
      </w:r>
      <w:r>
        <w:rPr>
          <w:rFonts w:cs="Times New Roman"/>
          <w:i/>
        </w:rPr>
        <w:t>t</w:t>
      </w:r>
      <w:r w:rsidRPr="00AD7DDE">
        <w:rPr>
          <w:rFonts w:cs="Times New Roman"/>
          <w:i/>
        </w:rPr>
        <w:t>test</w:t>
      </w:r>
      <w:r>
        <w:rPr>
          <w:rFonts w:cs="Times New Roman"/>
          <w:i/>
        </w:rPr>
        <w:t xml:space="preserve"> Control</w:t>
      </w:r>
      <w:r w:rsidRPr="00AD7DDE">
        <w:rPr>
          <w:rFonts w:cs="Times New Roman"/>
          <w:i/>
        </w:rPr>
        <w:t xml:space="preserve"> </w:t>
      </w:r>
      <w:r>
        <w:rPr>
          <w:rFonts w:cs="Times New Roman"/>
          <w:i/>
        </w:rPr>
        <w:t>Group</w:t>
      </w:r>
      <w:r w:rsidRPr="00AD7DDE">
        <w:rPr>
          <w:rFonts w:cs="Times New Roman"/>
          <w:i/>
        </w:rPr>
        <w:t xml:space="preserve"> Design</w:t>
      </w:r>
      <w:r w:rsidR="009942D4">
        <w:rPr>
          <w:rFonts w:eastAsiaTheme="minorEastAsia"/>
          <w:lang w:val="en-US"/>
        </w:rPr>
        <w:t>.</w:t>
      </w:r>
    </w:p>
    <w:p w:rsidR="00A46622" w:rsidRDefault="009942D4" w:rsidP="00A75367">
      <w:pPr>
        <w:ind w:firstLine="567"/>
        <w:rPr>
          <w:lang w:val="en-US"/>
        </w:rPr>
      </w:pPr>
      <w:r w:rsidRPr="0020720C">
        <w:t>Variabel penelitian ini terdiri dari dua variabel yaitu Variabel Independen (</w:t>
      </w:r>
      <w:r w:rsidRPr="00412B95">
        <w:t>bebas) dan Variabel Dependen (terikat).</w:t>
      </w:r>
      <w:r>
        <w:rPr>
          <w:lang w:val="en-US"/>
        </w:rPr>
        <w:t xml:space="preserve"> </w:t>
      </w:r>
      <w:r>
        <w:t xml:space="preserve">Variabel bebas dalam penelitian ini terdiri dari </w:t>
      </w:r>
      <w:r w:rsidR="00A75367">
        <w:t>yaitu</w:t>
      </w:r>
      <w:r w:rsidR="00A75367">
        <w:rPr>
          <w:lang w:val="en-US"/>
        </w:rPr>
        <w:t xml:space="preserve"> model pembelajaran berbasis portofolio</w:t>
      </w:r>
      <w:r>
        <w:t>.</w:t>
      </w:r>
      <w:r>
        <w:rPr>
          <w:lang w:val="en-US"/>
        </w:rPr>
        <w:t xml:space="preserve"> </w:t>
      </w:r>
      <w:r>
        <w:t xml:space="preserve">Variabel terikat atau variabel (Y) dalam penelitian ini adalah </w:t>
      </w:r>
      <w:r w:rsidR="00A75367">
        <w:rPr>
          <w:lang w:val="en-US"/>
        </w:rPr>
        <w:t>hasil belajar siswa</w:t>
      </w:r>
      <w:r>
        <w:t>.</w:t>
      </w:r>
      <w:r w:rsidR="00A75367">
        <w:rPr>
          <w:lang w:val="en-US"/>
        </w:rPr>
        <w:t xml:space="preserve"> Kedua variabel tersebut didefinisikan secara operasional sebagai berikut.</w:t>
      </w:r>
    </w:p>
    <w:p w:rsidR="008914E6" w:rsidRDefault="008914E6" w:rsidP="008914E6">
      <w:pPr>
        <w:numPr>
          <w:ilvl w:val="0"/>
          <w:numId w:val="14"/>
        </w:numPr>
        <w:rPr>
          <w:lang w:val="en-US"/>
        </w:rPr>
      </w:pPr>
      <w:r w:rsidRPr="008914E6">
        <w:rPr>
          <w:lang w:val="en-US"/>
        </w:rPr>
        <w:t xml:space="preserve">Model pembelajaran berbasis portofolio (X) adalah model pembelajaran yang melibatkan siswa secara optimal dalam kegiatan pembelajaran dan sekaligus memberikan kesempatan kepada siswa untuk merefleksi hasil belajarnya melalui protofolio pencapaian siswa. Adapun langkah-langkah penerapan model pembelajaran berbasis portofolio yaitu: (1) membentuk beberapa kelompok di kelas, </w:t>
      </w:r>
      <w:r>
        <w:rPr>
          <w:lang w:val="en-US"/>
        </w:rPr>
        <w:br/>
      </w:r>
      <w:r w:rsidRPr="008914E6">
        <w:rPr>
          <w:lang w:val="en-US"/>
        </w:rPr>
        <w:t xml:space="preserve">(2) mengidentifilkasi masalah, </w:t>
      </w:r>
      <w:r>
        <w:rPr>
          <w:lang w:val="en-US"/>
        </w:rPr>
        <w:br/>
      </w:r>
      <w:r w:rsidRPr="008914E6">
        <w:rPr>
          <w:lang w:val="en-US"/>
        </w:rPr>
        <w:t xml:space="preserve">(3) memilih masalah untuk kajian kelas, (4) mengumpulkan informasi tentang masalah yang </w:t>
      </w:r>
      <w:proofErr w:type="gramStart"/>
      <w:r w:rsidRPr="008914E6">
        <w:rPr>
          <w:lang w:val="en-US"/>
        </w:rPr>
        <w:t>akan</w:t>
      </w:r>
      <w:proofErr w:type="gramEnd"/>
      <w:r w:rsidRPr="008914E6">
        <w:rPr>
          <w:lang w:val="en-US"/>
        </w:rPr>
        <w:t xml:space="preserve"> dikaji dalam kelas, (5) membuat portofolio kelas, (6) penyajian portofolio, dan </w:t>
      </w:r>
      <w:r w:rsidRPr="008914E6">
        <w:rPr>
          <w:lang w:val="en-US"/>
        </w:rPr>
        <w:br/>
        <w:t>(7) merefleksikan pengalaman belajar.</w:t>
      </w:r>
    </w:p>
    <w:p w:rsidR="008914E6" w:rsidRPr="008914E6" w:rsidRDefault="008914E6" w:rsidP="008914E6">
      <w:pPr>
        <w:numPr>
          <w:ilvl w:val="0"/>
          <w:numId w:val="14"/>
        </w:numPr>
        <w:rPr>
          <w:lang w:val="en-US"/>
        </w:rPr>
      </w:pPr>
      <w:r>
        <w:t>Hasil belajar siswa (Y)</w:t>
      </w:r>
      <w:r w:rsidRPr="003404F8">
        <w:t xml:space="preserve"> adalah </w:t>
      </w:r>
      <w:r>
        <w:t>skor hasil tes yang diperoleh siswa setelah pembelajaran IPS</w:t>
      </w:r>
      <w:r w:rsidRPr="003404F8">
        <w:t>.</w:t>
      </w:r>
    </w:p>
    <w:p w:rsidR="00A46622" w:rsidRDefault="00A46622" w:rsidP="008914E6">
      <w:pPr>
        <w:ind w:firstLine="567"/>
        <w:rPr>
          <w:lang w:val="en-US"/>
        </w:rPr>
      </w:pPr>
      <w:r w:rsidRPr="00D9530A">
        <w:t xml:space="preserve">Populasi dalam penelitian </w:t>
      </w:r>
      <w:r>
        <w:t>ini adalah seluruh</w:t>
      </w:r>
      <w:r w:rsidRPr="002041E1">
        <w:t xml:space="preserve"> </w:t>
      </w:r>
      <w:r w:rsidR="008914E6">
        <w:t xml:space="preserve">seluruh siswa kelas IV SD Inpres Minasa Upa yang terdiri dari tiga kelas </w:t>
      </w:r>
      <w:r w:rsidR="008914E6">
        <w:lastRenderedPageBreak/>
        <w:t>yaitu kelas IV-A, IV-B dan IV-C</w:t>
      </w:r>
      <w:r w:rsidR="00670555" w:rsidRPr="00670555">
        <w:t xml:space="preserve"> dengan total jumlah siswa </w:t>
      </w:r>
      <w:r w:rsidRPr="00670555">
        <w:t xml:space="preserve">sebanyak </w:t>
      </w:r>
      <w:r w:rsidR="008914E6">
        <w:rPr>
          <w:lang w:val="en-US"/>
        </w:rPr>
        <w:t>80</w:t>
      </w:r>
      <w:r w:rsidRPr="00670555">
        <w:t xml:space="preserve"> </w:t>
      </w:r>
      <w:r w:rsidR="00670555" w:rsidRPr="00670555">
        <w:t>orang</w:t>
      </w:r>
      <w:r w:rsidRPr="00670555">
        <w:t>.</w:t>
      </w:r>
      <w:r w:rsidR="00670555" w:rsidRPr="00670555">
        <w:t xml:space="preserve"> </w:t>
      </w:r>
      <w:r w:rsidR="008914E6" w:rsidRPr="008914E6">
        <w:rPr>
          <w:lang w:val="en-US"/>
        </w:rPr>
        <w:t xml:space="preserve">Sampel dalam penelitian ini terdiri dari dua kelompok yaitu kelompok eksperimen dan kelompok kontrol. Penentuan kelompok eksperimen dan kelompok kontrol dalam penelitian ini dilakukan dengan mengambil secara acak dua kelas dari tiga kelas pada </w:t>
      </w:r>
      <w:r w:rsidR="008914E6">
        <w:rPr>
          <w:lang w:val="en-US"/>
        </w:rPr>
        <w:t>populasi</w:t>
      </w:r>
      <w:r w:rsidR="00DC5240">
        <w:rPr>
          <w:lang w:val="en-US"/>
        </w:rPr>
        <w:t>.</w:t>
      </w:r>
    </w:p>
    <w:p w:rsidR="00DC5240" w:rsidRPr="00823160" w:rsidRDefault="00DC5240" w:rsidP="00823160">
      <w:pPr>
        <w:ind w:firstLine="567"/>
        <w:rPr>
          <w:lang w:val="en-US"/>
        </w:rPr>
      </w:pPr>
      <w:r>
        <w:rPr>
          <w:lang w:val="en-US"/>
        </w:rPr>
        <w:t xml:space="preserve">Pengumpulan data dalam penelitian ini menggunakan teknik </w:t>
      </w:r>
      <w:r w:rsidR="008914E6">
        <w:rPr>
          <w:lang w:val="en-US"/>
        </w:rPr>
        <w:t>observasi, tes dan dukumentasi</w:t>
      </w:r>
      <w:r>
        <w:rPr>
          <w:lang w:val="en-US"/>
        </w:rPr>
        <w:t>.</w:t>
      </w:r>
      <w:r w:rsidR="00823160">
        <w:rPr>
          <w:lang w:val="en-US"/>
        </w:rPr>
        <w:t xml:space="preserve"> Metode </w:t>
      </w:r>
      <w:r w:rsidR="00823160" w:rsidRPr="00823160">
        <w:rPr>
          <w:lang w:val="en-US"/>
        </w:rPr>
        <w:t>observasi dalam penelitian ini digunakan untuk pengumpulan data keterlaksanaan model pembelajaran berbasis portofolio</w:t>
      </w:r>
      <w:r w:rsidR="00823160">
        <w:rPr>
          <w:lang w:val="en-US"/>
        </w:rPr>
        <w:t xml:space="preserve"> pada kelas eksperimen, </w:t>
      </w:r>
      <w:r w:rsidR="00823160">
        <w:t xml:space="preserve">metode tes digunakan </w:t>
      </w:r>
      <w:r w:rsidR="00823160" w:rsidRPr="002E555A">
        <w:t>untuk mengumpulkan data hasil belajar siswa</w:t>
      </w:r>
      <w:r w:rsidR="00823160">
        <w:rPr>
          <w:lang w:val="en-US"/>
        </w:rPr>
        <w:t xml:space="preserve">, dan metode </w:t>
      </w:r>
      <w:r w:rsidR="00823160">
        <w:t>dokumentasi dilakukan untuk mengumpulkan data berupa dokumen-dokumen pendukung untuk keperluan penelitian</w:t>
      </w:r>
      <w:r w:rsidR="00823160">
        <w:rPr>
          <w:lang w:val="en-US"/>
        </w:rPr>
        <w:t>.</w:t>
      </w:r>
    </w:p>
    <w:p w:rsidR="009306FF" w:rsidRDefault="00DC5240" w:rsidP="009306FF">
      <w:pPr>
        <w:ind w:firstLine="567"/>
      </w:pPr>
      <w:r>
        <w:rPr>
          <w:lang w:val="en-US"/>
        </w:rPr>
        <w:t>Teknik analisis data yang dig</w:t>
      </w:r>
      <w:r w:rsidR="00823160">
        <w:rPr>
          <w:lang w:val="en-US"/>
        </w:rPr>
        <w:t>unakan dalam penelitian ini ter</w:t>
      </w:r>
      <w:r>
        <w:rPr>
          <w:lang w:val="en-US"/>
        </w:rPr>
        <w:t xml:space="preserve">diri dari analisis deskriptif dan analisis inferensial. Pada analisis deskriptif digunakan statistik deskriptif </w:t>
      </w:r>
      <w:r w:rsidR="00DD4AB3">
        <w:rPr>
          <w:lang w:val="en-US"/>
        </w:rPr>
        <w:t xml:space="preserve">yang meliputi: </w:t>
      </w:r>
      <w:r w:rsidR="00823160">
        <w:t>persentase, skor minimum, skor maksimum, rentang (</w:t>
      </w:r>
      <w:r w:rsidR="00823160" w:rsidRPr="00823160">
        <w:rPr>
          <w:i/>
          <w:iCs/>
        </w:rPr>
        <w:t>range</w:t>
      </w:r>
      <w:r w:rsidR="00823160">
        <w:t>),</w:t>
      </w:r>
      <w:r w:rsidR="00823160" w:rsidRPr="00595E0C">
        <w:t xml:space="preserve"> rata-rata (</w:t>
      </w:r>
      <w:r w:rsidR="00823160" w:rsidRPr="00823160">
        <w:rPr>
          <w:i/>
          <w:iCs/>
        </w:rPr>
        <w:t>mean</w:t>
      </w:r>
      <w:r w:rsidR="00823160" w:rsidRPr="00595E0C">
        <w:t xml:space="preserve">), </w:t>
      </w:r>
      <w:r w:rsidR="00823160">
        <w:t>dan</w:t>
      </w:r>
      <w:r w:rsidR="00823160" w:rsidRPr="00595E0C">
        <w:t xml:space="preserve"> standar deviasi</w:t>
      </w:r>
      <w:r w:rsidR="00DD4AB3">
        <w:rPr>
          <w:lang w:val="en-US"/>
        </w:rPr>
        <w:t>.</w:t>
      </w:r>
      <w:r w:rsidR="009306FF">
        <w:rPr>
          <w:lang w:val="en-US"/>
        </w:rPr>
        <w:t xml:space="preserve"> </w:t>
      </w:r>
      <w:r w:rsidR="009306FF">
        <w:t>Disamping itu dilakukan pengategorian hasil observasi dan hasil belajar siswa.</w:t>
      </w:r>
      <w:r w:rsidR="00DD4AB3">
        <w:rPr>
          <w:lang w:val="en-US"/>
        </w:rPr>
        <w:t xml:space="preserve"> </w:t>
      </w:r>
      <w:r w:rsidR="009306FF" w:rsidRPr="009306FF">
        <w:rPr>
          <w:lang w:val="en-US"/>
        </w:rPr>
        <w:t>Analisis inferensial bertujuan untuk melakukan generalisasi yang meliputi estimasi (perkiraan) dan pengujian hipotesis berdasarkan suatu data. Untuk menguji hipotesis dalam penelitian ini dilakukan uji-t sampel independen (</w:t>
      </w:r>
      <w:r w:rsidR="009306FF" w:rsidRPr="009306FF">
        <w:rPr>
          <w:i/>
          <w:iCs/>
          <w:lang w:val="en-US"/>
        </w:rPr>
        <w:t>independent sample t-test</w:t>
      </w:r>
      <w:r w:rsidR="009306FF" w:rsidRPr="009306FF">
        <w:rPr>
          <w:lang w:val="en-US"/>
        </w:rPr>
        <w:t>). Sebelum dilakukan analisis pengujian tersebut, terlebih dahulu dilakukan uji prasayarat analisis yaitu uji normalitas data dan uji homogenitas</w:t>
      </w:r>
      <w:r w:rsidR="00DD4AB3">
        <w:t>.</w:t>
      </w:r>
    </w:p>
    <w:p w:rsidR="009306FF" w:rsidRDefault="009306FF" w:rsidP="009306FF">
      <w:pPr>
        <w:ind w:firstLine="567"/>
      </w:pPr>
      <w:r w:rsidRPr="00595E0C">
        <w:t xml:space="preserve">Uji normalitas digunakan untuk mengetahui apakah data berdistribusi normal atau tidak. Pada penelitian ini digunakan uji </w:t>
      </w:r>
      <w:r w:rsidRPr="00595E0C">
        <w:rPr>
          <w:i/>
        </w:rPr>
        <w:t>Shapiro wilk</w:t>
      </w:r>
      <w:r w:rsidRPr="00595E0C">
        <w:t xml:space="preserve"> dengan bantuan program SPSS 20 pada taraf signifikansi 5%. Data berdistribusi normal jika nilai </w:t>
      </w:r>
      <w:r w:rsidRPr="00595E0C">
        <w:rPr>
          <w:i/>
        </w:rPr>
        <w:t>p (Sig.)</w:t>
      </w:r>
      <w:r w:rsidRPr="00595E0C">
        <w:t xml:space="preserve"> ≥ 0,05.</w:t>
      </w:r>
      <w:r>
        <w:rPr>
          <w:lang w:val="en-US"/>
        </w:rPr>
        <w:t xml:space="preserve"> </w:t>
      </w:r>
      <w:r>
        <w:t xml:space="preserve">Pengujian normalitas dilakukan terhadap data </w:t>
      </w:r>
      <w:r>
        <w:rPr>
          <w:iCs/>
        </w:rPr>
        <w:t>hasil</w:t>
      </w:r>
      <w:r>
        <w:t xml:space="preserve"> </w:t>
      </w:r>
      <w:r w:rsidRPr="009D7BD5">
        <w:rPr>
          <w:i/>
        </w:rPr>
        <w:lastRenderedPageBreak/>
        <w:t>posttest</w:t>
      </w:r>
      <w:r>
        <w:t xml:space="preserve"> kelas eksperimen dan data hasil </w:t>
      </w:r>
      <w:r w:rsidRPr="00733657">
        <w:rPr>
          <w:i/>
          <w:iCs/>
        </w:rPr>
        <w:t>posttest</w:t>
      </w:r>
      <w:r>
        <w:t xml:space="preserve"> kelas kontrol.</w:t>
      </w:r>
    </w:p>
    <w:p w:rsidR="006D5B0A" w:rsidRDefault="009306FF" w:rsidP="00B65118">
      <w:pPr>
        <w:ind w:firstLine="567"/>
      </w:pPr>
      <w:r w:rsidRPr="009306FF">
        <w:rPr>
          <w:rFonts w:eastAsiaTheme="minorEastAsia"/>
          <w:lang w:val="en-US"/>
        </w:rPr>
        <w:t xml:space="preserve">Pengujian homogenitas dilakukan dalam rangka menguji kesamaan (homgenitas) varian setiap kelompok data. Untuk menguji homogenitas varian digunakan uji </w:t>
      </w:r>
      <w:r w:rsidRPr="009306FF">
        <w:rPr>
          <w:rFonts w:eastAsiaTheme="minorEastAsia"/>
          <w:i/>
          <w:lang w:val="en-US"/>
        </w:rPr>
        <w:t>Levene</w:t>
      </w:r>
      <w:r w:rsidRPr="009306FF">
        <w:rPr>
          <w:rFonts w:eastAsiaTheme="minorEastAsia"/>
          <w:lang w:val="en-US"/>
        </w:rPr>
        <w:t xml:space="preserve"> dengan taraf signifikansi 5%. Pengujian homogenitas menggunakan data </w:t>
      </w:r>
      <w:r w:rsidRPr="009306FF">
        <w:rPr>
          <w:rFonts w:eastAsiaTheme="minorEastAsia"/>
          <w:iCs/>
          <w:lang w:val="en-US"/>
        </w:rPr>
        <w:t>hasil</w:t>
      </w:r>
      <w:r w:rsidRPr="009306FF">
        <w:rPr>
          <w:rFonts w:eastAsiaTheme="minorEastAsia"/>
          <w:lang w:val="en-US"/>
        </w:rPr>
        <w:t xml:space="preserve"> </w:t>
      </w:r>
      <w:r w:rsidRPr="009306FF">
        <w:rPr>
          <w:rFonts w:eastAsiaTheme="minorEastAsia"/>
          <w:i/>
          <w:lang w:val="en-US"/>
        </w:rPr>
        <w:t>posttest</w:t>
      </w:r>
      <w:r w:rsidRPr="009306FF">
        <w:rPr>
          <w:rFonts w:eastAsiaTheme="minorEastAsia"/>
          <w:lang w:val="en-US"/>
        </w:rPr>
        <w:t xml:space="preserve"> kelas eksperimen dan data hasil </w:t>
      </w:r>
      <w:r w:rsidRPr="009306FF">
        <w:rPr>
          <w:rFonts w:eastAsiaTheme="minorEastAsia"/>
          <w:i/>
          <w:iCs/>
          <w:lang w:val="en-US"/>
        </w:rPr>
        <w:t>posttest</w:t>
      </w:r>
      <w:r w:rsidRPr="009306FF">
        <w:rPr>
          <w:rFonts w:eastAsiaTheme="minorEastAsia"/>
          <w:lang w:val="en-US"/>
        </w:rPr>
        <w:t xml:space="preserve"> kelas kontrol dengan kriteria: jika </w:t>
      </w:r>
      <w:r w:rsidRPr="009306FF">
        <w:rPr>
          <w:rFonts w:eastAsiaTheme="minorEastAsia"/>
          <w:i/>
          <w:lang w:val="en-US"/>
        </w:rPr>
        <w:t>p-value</w:t>
      </w:r>
      <w:r w:rsidRPr="009306FF">
        <w:rPr>
          <w:rFonts w:eastAsiaTheme="minorEastAsia"/>
          <w:lang w:val="en-US"/>
        </w:rPr>
        <w:t xml:space="preserve"> ≥ 0</w:t>
      </w:r>
      <w:proofErr w:type="gramStart"/>
      <w:r w:rsidRPr="009306FF">
        <w:rPr>
          <w:rFonts w:eastAsiaTheme="minorEastAsia"/>
          <w:lang w:val="en-US"/>
        </w:rPr>
        <w:t>,05</w:t>
      </w:r>
      <w:proofErr w:type="gramEnd"/>
      <w:r w:rsidRPr="009306FF">
        <w:rPr>
          <w:rFonts w:eastAsiaTheme="minorEastAsia"/>
          <w:lang w:val="en-US"/>
        </w:rPr>
        <w:t xml:space="preserve"> maka data  hasil </w:t>
      </w:r>
      <w:r w:rsidRPr="009306FF">
        <w:rPr>
          <w:rFonts w:eastAsiaTheme="minorEastAsia"/>
          <w:i/>
          <w:iCs/>
          <w:lang w:val="en-US"/>
        </w:rPr>
        <w:t>posttest</w:t>
      </w:r>
      <w:r w:rsidRPr="009306FF">
        <w:rPr>
          <w:rFonts w:eastAsiaTheme="minorEastAsia"/>
          <w:lang w:val="en-US"/>
        </w:rPr>
        <w:t xml:space="preserve"> kelas eksperimen dan data hasil </w:t>
      </w:r>
      <w:r w:rsidRPr="009306FF">
        <w:rPr>
          <w:rFonts w:eastAsiaTheme="minorEastAsia"/>
          <w:i/>
          <w:iCs/>
          <w:lang w:val="en-US"/>
        </w:rPr>
        <w:t>posttest</w:t>
      </w:r>
      <w:r w:rsidRPr="009306FF">
        <w:rPr>
          <w:rFonts w:eastAsiaTheme="minorEastAsia"/>
          <w:lang w:val="en-US"/>
        </w:rPr>
        <w:t xml:space="preserve"> kelas kontrol memenuhi asumsi homogen dan jika </w:t>
      </w:r>
      <w:r w:rsidRPr="009306FF">
        <w:rPr>
          <w:rFonts w:eastAsiaTheme="minorEastAsia"/>
          <w:i/>
          <w:lang w:val="en-US"/>
        </w:rPr>
        <w:t>p-value</w:t>
      </w:r>
      <w:r w:rsidRPr="009306FF">
        <w:rPr>
          <w:rFonts w:eastAsiaTheme="minorEastAsia"/>
          <w:lang w:val="en-US"/>
        </w:rPr>
        <w:t xml:space="preserve"> &lt; 0,05 maka asumsi homogen tidak terpenuhi.</w:t>
      </w:r>
    </w:p>
    <w:p w:rsidR="001E1BD4" w:rsidRPr="001E1BD4" w:rsidRDefault="001E1BD4" w:rsidP="001E1BD4">
      <w:pPr>
        <w:ind w:firstLine="567"/>
        <w:rPr>
          <w:lang w:val="en-US"/>
        </w:rPr>
      </w:pPr>
      <w:r w:rsidRPr="001E1BD4">
        <w:rPr>
          <w:lang w:val="en-US"/>
        </w:rPr>
        <w:t>Hipotesis statistik yang diuji dalam penelitian ini yaitu sebagai berikut:</w:t>
      </w:r>
    </w:p>
    <w:p w:rsidR="001E1BD4" w:rsidRPr="001E1BD4" w:rsidRDefault="006D3F74" w:rsidP="001E1BD4">
      <w:pPr>
        <w:ind w:firstLine="567"/>
        <w:rPr>
          <w:lang w:val="en-US"/>
        </w:rPr>
      </w:pPr>
      <m:oMathPara>
        <m:oMath>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0</m:t>
              </m:r>
            </m:sub>
          </m:sSub>
          <m:r>
            <w:rPr>
              <w:rFonts w:ascii="Cambria Math" w:hAnsi="Cambria Math"/>
              <w:lang w:val="en-US"/>
            </w:rPr>
            <m:t xml:space="preserve"> : </m:t>
          </m:r>
          <m:sSub>
            <m:sSubPr>
              <m:ctrlPr>
                <w:rPr>
                  <w:rFonts w:ascii="Cambria Math" w:hAnsi="Cambria Math"/>
                  <w:i/>
                  <w:lang w:val="en-US"/>
                </w:rPr>
              </m:ctrlPr>
            </m:sSubPr>
            <m:e>
              <m:r>
                <w:rPr>
                  <w:rFonts w:ascii="Cambria Math" w:hAnsi="Cambria Math"/>
                  <w:lang w:val="en-US"/>
                </w:rPr>
                <m:t>μ</m:t>
              </m:r>
            </m:e>
            <m:sub>
              <m:r>
                <w:rPr>
                  <w:rFonts w:ascii="Cambria Math" w:hAnsi="Cambria Math"/>
                  <w:lang w:val="en-US"/>
                </w:rPr>
                <m:t>1</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μ</m:t>
              </m:r>
            </m:e>
            <m:sub>
              <m:r>
                <w:rPr>
                  <w:rFonts w:ascii="Cambria Math" w:hAnsi="Cambria Math"/>
                  <w:lang w:val="en-US"/>
                </w:rPr>
                <m:t>2</m:t>
              </m:r>
            </m:sub>
          </m:sSub>
          <m:r>
            <w:rPr>
              <w:rFonts w:ascii="Cambria Math" w:hAnsi="Cambria Math"/>
              <w:lang w:val="en-US"/>
            </w:rPr>
            <m:t xml:space="preserve">      Vs       </m:t>
          </m:r>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1</m:t>
              </m:r>
            </m:sub>
          </m:sSub>
          <m:r>
            <w:rPr>
              <w:rFonts w:ascii="Cambria Math" w:hAnsi="Cambria Math"/>
              <w:lang w:val="en-US"/>
            </w:rPr>
            <m:t xml:space="preserve"> :  </m:t>
          </m:r>
          <m:sSub>
            <m:sSubPr>
              <m:ctrlPr>
                <w:rPr>
                  <w:rFonts w:ascii="Cambria Math" w:hAnsi="Cambria Math"/>
                  <w:i/>
                  <w:lang w:val="en-US"/>
                </w:rPr>
              </m:ctrlPr>
            </m:sSubPr>
            <m:e>
              <m:r>
                <w:rPr>
                  <w:rFonts w:ascii="Cambria Math" w:hAnsi="Cambria Math"/>
                  <w:lang w:val="en-US"/>
                </w:rPr>
                <m:t>μ</m:t>
              </m:r>
            </m:e>
            <m:sub>
              <m:r>
                <w:rPr>
                  <w:rFonts w:ascii="Cambria Math" w:hAnsi="Cambria Math"/>
                  <w:lang w:val="en-US"/>
                </w:rPr>
                <m:t>1</m:t>
              </m:r>
            </m:sub>
          </m:sSub>
          <m:r>
            <w:rPr>
              <w:rFonts w:ascii="Cambria Math" w:hAnsi="Cambria Math"/>
              <w:lang w:val="en-US"/>
            </w:rPr>
            <m:t>&gt;</m:t>
          </m:r>
          <m:sSub>
            <m:sSubPr>
              <m:ctrlPr>
                <w:rPr>
                  <w:rFonts w:ascii="Cambria Math" w:hAnsi="Cambria Math"/>
                  <w:i/>
                  <w:lang w:val="en-US"/>
                </w:rPr>
              </m:ctrlPr>
            </m:sSubPr>
            <m:e>
              <m:r>
                <w:rPr>
                  <w:rFonts w:ascii="Cambria Math" w:hAnsi="Cambria Math"/>
                  <w:lang w:val="en-US"/>
                </w:rPr>
                <m:t>μ</m:t>
              </m:r>
            </m:e>
            <m:sub>
              <m:r>
                <w:rPr>
                  <w:rFonts w:ascii="Cambria Math" w:hAnsi="Cambria Math"/>
                  <w:lang w:val="en-US"/>
                </w:rPr>
                <m:t>2</m:t>
              </m:r>
            </m:sub>
          </m:sSub>
        </m:oMath>
      </m:oMathPara>
    </w:p>
    <w:p w:rsidR="001E1BD4" w:rsidRPr="001E1BD4" w:rsidRDefault="001E1BD4" w:rsidP="001E1BD4">
      <w:pPr>
        <w:rPr>
          <w:lang w:val="en-US"/>
        </w:rPr>
      </w:pPr>
      <w:r w:rsidRPr="001E1BD4">
        <w:rPr>
          <w:lang w:val="en-US"/>
        </w:rPr>
        <w:t>Keterangan:</w:t>
      </w:r>
    </w:p>
    <w:p w:rsidR="001E1BD4" w:rsidRDefault="006D3F74" w:rsidP="00853F8F">
      <w:pPr>
        <w:tabs>
          <w:tab w:val="left" w:pos="284"/>
          <w:tab w:val="left" w:pos="426"/>
        </w:tabs>
        <w:ind w:left="426" w:hanging="426"/>
        <w:rPr>
          <w:lang w:val="en-US"/>
        </w:rPr>
      </w:pPr>
      <m:oMath>
        <m:sSub>
          <m:sSubPr>
            <m:ctrlPr>
              <w:rPr>
                <w:rFonts w:ascii="Cambria Math" w:hAnsi="Cambria Math"/>
                <w:i/>
                <w:lang w:val="en-US"/>
              </w:rPr>
            </m:ctrlPr>
          </m:sSubPr>
          <m:e>
            <m:r>
              <w:rPr>
                <w:rFonts w:ascii="Cambria Math" w:hAnsi="Cambria Math"/>
                <w:lang w:val="en-US"/>
              </w:rPr>
              <m:t>μ</m:t>
            </m:r>
          </m:e>
          <m:sub>
            <m:r>
              <w:rPr>
                <w:rFonts w:ascii="Cambria Math" w:hAnsi="Cambria Math"/>
                <w:lang w:val="en-US"/>
              </w:rPr>
              <m:t>1</m:t>
            </m:r>
          </m:sub>
        </m:sSub>
      </m:oMath>
      <w:r w:rsidR="001E1BD4">
        <w:rPr>
          <w:rFonts w:eastAsiaTheme="minorEastAsia"/>
          <w:lang w:val="en-US"/>
        </w:rPr>
        <w:tab/>
      </w:r>
      <w:r w:rsidR="001E1BD4">
        <w:rPr>
          <w:lang w:val="en-US"/>
        </w:rPr>
        <w:t>:</w:t>
      </w:r>
      <w:r w:rsidR="001E1BD4">
        <w:rPr>
          <w:lang w:val="en-US"/>
        </w:rPr>
        <w:tab/>
      </w:r>
      <w:proofErr w:type="gramStart"/>
      <w:r w:rsidR="001E1BD4" w:rsidRPr="001E1BD4">
        <w:rPr>
          <w:lang w:val="en-US"/>
        </w:rPr>
        <w:t>rata-rata</w:t>
      </w:r>
      <w:proofErr w:type="gramEnd"/>
      <w:r w:rsidR="001E1BD4" w:rsidRPr="001E1BD4">
        <w:rPr>
          <w:lang w:val="en-US"/>
        </w:rPr>
        <w:t xml:space="preserve"> hasil </w:t>
      </w:r>
      <w:r w:rsidR="001E1BD4" w:rsidRPr="001E1BD4">
        <w:rPr>
          <w:i/>
          <w:iCs/>
          <w:lang w:val="en-US"/>
        </w:rPr>
        <w:t>posttest</w:t>
      </w:r>
      <w:r w:rsidR="001E1BD4" w:rsidRPr="001E1BD4">
        <w:rPr>
          <w:lang w:val="en-US"/>
        </w:rPr>
        <w:t xml:space="preserve"> pada kelas eksperimen</w:t>
      </w:r>
    </w:p>
    <w:p w:rsidR="001E1BD4" w:rsidRDefault="006D3F74" w:rsidP="00853F8F">
      <w:pPr>
        <w:tabs>
          <w:tab w:val="left" w:pos="284"/>
          <w:tab w:val="left" w:pos="426"/>
        </w:tabs>
        <w:ind w:left="426" w:hanging="426"/>
        <w:rPr>
          <w:lang w:val="en-US"/>
        </w:rPr>
      </w:pPr>
      <m:oMath>
        <m:sSub>
          <m:sSubPr>
            <m:ctrlPr>
              <w:rPr>
                <w:rFonts w:ascii="Cambria Math" w:hAnsi="Cambria Math"/>
                <w:i/>
                <w:lang w:val="en-US"/>
              </w:rPr>
            </m:ctrlPr>
          </m:sSubPr>
          <m:e>
            <m:r>
              <w:rPr>
                <w:rFonts w:ascii="Cambria Math" w:hAnsi="Cambria Math"/>
                <w:lang w:val="en-US"/>
              </w:rPr>
              <m:t>μ</m:t>
            </m:r>
          </m:e>
          <m:sub>
            <m:r>
              <w:rPr>
                <w:rFonts w:ascii="Cambria Math" w:hAnsi="Cambria Math"/>
                <w:lang w:val="en-US"/>
              </w:rPr>
              <m:t>2</m:t>
            </m:r>
          </m:sub>
        </m:sSub>
      </m:oMath>
      <w:r w:rsidR="001E1BD4">
        <w:rPr>
          <w:rFonts w:eastAsiaTheme="minorEastAsia"/>
          <w:lang w:val="en-US"/>
        </w:rPr>
        <w:tab/>
      </w:r>
      <w:r w:rsidR="001E1BD4">
        <w:rPr>
          <w:lang w:val="en-US"/>
        </w:rPr>
        <w:t>:</w:t>
      </w:r>
      <w:r w:rsidR="001E1BD4">
        <w:rPr>
          <w:lang w:val="en-US"/>
        </w:rPr>
        <w:tab/>
      </w:r>
      <w:proofErr w:type="gramStart"/>
      <w:r w:rsidR="001E1BD4" w:rsidRPr="001E1BD4">
        <w:rPr>
          <w:lang w:val="en-US"/>
        </w:rPr>
        <w:t>rata-rata</w:t>
      </w:r>
      <w:proofErr w:type="gramEnd"/>
      <w:r w:rsidR="001E1BD4" w:rsidRPr="001E1BD4">
        <w:rPr>
          <w:lang w:val="en-US"/>
        </w:rPr>
        <w:t xml:space="preserve"> hasil </w:t>
      </w:r>
      <w:r w:rsidR="001E1BD4" w:rsidRPr="001E1BD4">
        <w:rPr>
          <w:i/>
          <w:iCs/>
          <w:lang w:val="en-US"/>
        </w:rPr>
        <w:t>posttest</w:t>
      </w:r>
      <w:r w:rsidR="001E1BD4" w:rsidRPr="001E1BD4">
        <w:rPr>
          <w:lang w:val="en-US"/>
        </w:rPr>
        <w:t xml:space="preserve"> pada kelas kontrol</w:t>
      </w:r>
    </w:p>
    <w:p w:rsidR="001E1BD4" w:rsidRDefault="006D3F74" w:rsidP="00853F8F">
      <w:pPr>
        <w:tabs>
          <w:tab w:val="left" w:pos="284"/>
          <w:tab w:val="left" w:pos="426"/>
        </w:tabs>
        <w:ind w:left="426" w:hanging="426"/>
        <w:rPr>
          <w:lang w:val="en-US"/>
        </w:rPr>
      </w:pPr>
      <m:oMath>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0</m:t>
            </m:r>
          </m:sub>
        </m:sSub>
      </m:oMath>
      <w:r w:rsidR="001E1BD4">
        <w:rPr>
          <w:rFonts w:eastAsiaTheme="minorEastAsia"/>
          <w:lang w:val="en-US"/>
        </w:rPr>
        <w:tab/>
      </w:r>
      <w:r w:rsidR="001E1BD4">
        <w:rPr>
          <w:lang w:val="en-US"/>
        </w:rPr>
        <w:t>:</w:t>
      </w:r>
      <w:r w:rsidR="001E1BD4">
        <w:rPr>
          <w:lang w:val="en-US"/>
        </w:rPr>
        <w:tab/>
      </w:r>
      <w:proofErr w:type="gramStart"/>
      <w:r w:rsidR="001E1BD4" w:rsidRPr="001E1BD4">
        <w:rPr>
          <w:lang w:val="en-US"/>
        </w:rPr>
        <w:t>tidak</w:t>
      </w:r>
      <w:proofErr w:type="gramEnd"/>
      <w:r w:rsidR="001E1BD4" w:rsidRPr="001E1BD4">
        <w:rPr>
          <w:lang w:val="en-US"/>
        </w:rPr>
        <w:t xml:space="preserve"> terdapat perbedaan antara rata-rata hasil </w:t>
      </w:r>
      <w:r w:rsidR="001E1BD4" w:rsidRPr="001E1BD4">
        <w:rPr>
          <w:i/>
          <w:iCs/>
          <w:lang w:val="en-US"/>
        </w:rPr>
        <w:t>posttest</w:t>
      </w:r>
      <w:r w:rsidR="001E1BD4" w:rsidRPr="001E1BD4">
        <w:rPr>
          <w:lang w:val="en-US"/>
        </w:rPr>
        <w:t xml:space="preserve"> pada kelas eksperimen dengan rata-rata hasil </w:t>
      </w:r>
      <w:r w:rsidR="001E1BD4" w:rsidRPr="001E1BD4">
        <w:rPr>
          <w:i/>
          <w:iCs/>
          <w:lang w:val="en-US"/>
        </w:rPr>
        <w:t>posttest</w:t>
      </w:r>
      <w:r w:rsidR="001E1BD4" w:rsidRPr="001E1BD4">
        <w:rPr>
          <w:lang w:val="en-US"/>
        </w:rPr>
        <w:t xml:space="preserve"> pada kelas kontrol.</w:t>
      </w:r>
    </w:p>
    <w:p w:rsidR="001E1BD4" w:rsidRPr="001E1BD4" w:rsidRDefault="006D3F74" w:rsidP="00853F8F">
      <w:pPr>
        <w:tabs>
          <w:tab w:val="left" w:pos="284"/>
          <w:tab w:val="left" w:pos="426"/>
        </w:tabs>
        <w:ind w:left="426" w:hanging="426"/>
        <w:rPr>
          <w:lang w:val="en-US"/>
        </w:rPr>
      </w:pPr>
      <m:oMath>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1</m:t>
            </m:r>
          </m:sub>
        </m:sSub>
      </m:oMath>
      <w:r w:rsidR="000D1DCF">
        <w:rPr>
          <w:rFonts w:eastAsiaTheme="minorEastAsia"/>
          <w:lang w:val="en-US"/>
        </w:rPr>
        <w:tab/>
      </w:r>
      <w:r w:rsidR="001E1BD4">
        <w:rPr>
          <w:lang w:val="en-US"/>
        </w:rPr>
        <w:t>:</w:t>
      </w:r>
      <w:r w:rsidR="000D1DCF">
        <w:rPr>
          <w:lang w:val="en-US"/>
        </w:rPr>
        <w:tab/>
      </w:r>
      <w:proofErr w:type="gramStart"/>
      <w:r w:rsidR="001E1BD4" w:rsidRPr="001E1BD4">
        <w:rPr>
          <w:lang w:val="en-US"/>
        </w:rPr>
        <w:t>terdapat</w:t>
      </w:r>
      <w:proofErr w:type="gramEnd"/>
      <w:r w:rsidR="001E1BD4" w:rsidRPr="001E1BD4">
        <w:rPr>
          <w:lang w:val="en-US"/>
        </w:rPr>
        <w:t xml:space="preserve"> perbedaan antara rata-rata hasil </w:t>
      </w:r>
      <w:r w:rsidR="001E1BD4" w:rsidRPr="001E1BD4">
        <w:rPr>
          <w:i/>
          <w:iCs/>
          <w:lang w:val="en-US"/>
        </w:rPr>
        <w:t>posttest</w:t>
      </w:r>
      <w:r w:rsidR="001E1BD4" w:rsidRPr="001E1BD4">
        <w:rPr>
          <w:lang w:val="en-US"/>
        </w:rPr>
        <w:t xml:space="preserve"> pada kelas eksperimen dengan rata-rata hasil </w:t>
      </w:r>
      <w:r w:rsidR="001E1BD4" w:rsidRPr="001E1BD4">
        <w:rPr>
          <w:i/>
          <w:iCs/>
          <w:lang w:val="en-US"/>
        </w:rPr>
        <w:t>posttest</w:t>
      </w:r>
      <w:r w:rsidR="001E1BD4" w:rsidRPr="001E1BD4">
        <w:rPr>
          <w:lang w:val="en-US"/>
        </w:rPr>
        <w:t xml:space="preserve"> pada kelas kontrol dimana hasil belajar siswa pada kelas eksperimen lebih tinggi dibandingkan hasil belajar siswa pada kelas kontrol.</w:t>
      </w:r>
    </w:p>
    <w:p w:rsidR="00B65118" w:rsidRDefault="001E1BD4" w:rsidP="001E1BD4">
      <w:pPr>
        <w:ind w:firstLine="567"/>
      </w:pPr>
      <w:r w:rsidRPr="001E1BD4">
        <w:rPr>
          <w:lang w:val="en-US"/>
        </w:rPr>
        <w:lastRenderedPageBreak/>
        <w:t>Pengujian hipotesis ini menggunakan statistik uji-t sampel independen (</w:t>
      </w:r>
      <w:r w:rsidRPr="001E1BD4">
        <w:rPr>
          <w:i/>
          <w:iCs/>
          <w:lang w:val="en-US"/>
        </w:rPr>
        <w:t>independent sample t-test</w:t>
      </w:r>
      <w:r w:rsidRPr="001E1BD4">
        <w:rPr>
          <w:lang w:val="en-US"/>
        </w:rPr>
        <w:t xml:space="preserve">) dengan bantuan software SPSS 20. Adapun kriteria pengujiannya yaitu: </w:t>
      </w:r>
      <m:oMath>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0</m:t>
            </m:r>
          </m:sub>
        </m:sSub>
      </m:oMath>
      <w:r w:rsidRPr="001E1BD4">
        <w:rPr>
          <w:lang w:val="en-US"/>
        </w:rPr>
        <w:t xml:space="preserve"> ditolak apabila </w:t>
      </w:r>
      <w:r w:rsidRPr="001E1BD4">
        <w:rPr>
          <w:i/>
          <w:lang w:val="en-US"/>
        </w:rPr>
        <w:t>p-value</w:t>
      </w:r>
      <w:r w:rsidRPr="001E1BD4">
        <w:rPr>
          <w:lang w:val="en-US"/>
        </w:rPr>
        <w:t xml:space="preserve"> &lt; 0</w:t>
      </w:r>
      <w:proofErr w:type="gramStart"/>
      <w:r w:rsidRPr="001E1BD4">
        <w:rPr>
          <w:lang w:val="en-US"/>
        </w:rPr>
        <w:t>,05</w:t>
      </w:r>
      <w:proofErr w:type="gramEnd"/>
      <w:r w:rsidRPr="001E1BD4">
        <w:rPr>
          <w:lang w:val="en-US"/>
        </w:rPr>
        <w:t xml:space="preserve"> dan </w:t>
      </w:r>
      <m:oMath>
        <m:sSub>
          <m:sSubPr>
            <m:ctrlPr>
              <w:rPr>
                <w:rFonts w:ascii="Cambria Math" w:hAnsi="Cambria Math"/>
                <w:i/>
                <w:lang w:val="en-US"/>
              </w:rPr>
            </m:ctrlPr>
          </m:sSubPr>
          <m:e>
            <m:r>
              <w:rPr>
                <w:rFonts w:ascii="Cambria Math" w:hAnsi="Cambria Math"/>
                <w:lang w:val="en-US"/>
              </w:rPr>
              <m:t>H</m:t>
            </m:r>
          </m:e>
          <m:sub>
            <m:r>
              <w:rPr>
                <w:rFonts w:ascii="Cambria Math" w:hAnsi="Cambria Math"/>
                <w:lang w:val="en-US"/>
              </w:rPr>
              <m:t>0</m:t>
            </m:r>
          </m:sub>
        </m:sSub>
      </m:oMath>
      <w:r w:rsidR="000D1DCF">
        <w:rPr>
          <w:lang w:val="en-US"/>
        </w:rPr>
        <w:t xml:space="preserve"> diterima apabila </w:t>
      </w:r>
      <w:r w:rsidRPr="001E1BD4">
        <w:rPr>
          <w:i/>
          <w:lang w:val="en-US"/>
        </w:rPr>
        <w:t>p-value</w:t>
      </w:r>
      <m:oMath>
        <m:r>
          <w:rPr>
            <w:rFonts w:ascii="Cambria Math" w:hAnsi="Cambria Math"/>
            <w:lang w:val="en-US"/>
          </w:rPr>
          <m:t xml:space="preserve"> ≥ 0,05</m:t>
        </m:r>
      </m:oMath>
      <w:r w:rsidRPr="001E1BD4">
        <w:rPr>
          <w:lang w:val="en-US"/>
        </w:rPr>
        <w:t>.</w:t>
      </w:r>
    </w:p>
    <w:p w:rsidR="00B65118" w:rsidRPr="00B65118" w:rsidRDefault="00B65118" w:rsidP="00B65118">
      <w:pPr>
        <w:ind w:firstLine="567"/>
      </w:pPr>
    </w:p>
    <w:p w:rsidR="006D5B0A" w:rsidRPr="006D5B0A" w:rsidRDefault="006D5B0A" w:rsidP="006D5B0A">
      <w:pPr>
        <w:rPr>
          <w:rFonts w:eastAsiaTheme="minorEastAsia"/>
          <w:b/>
          <w:lang w:val="en-US"/>
        </w:rPr>
      </w:pPr>
      <w:r w:rsidRPr="006D5B0A">
        <w:rPr>
          <w:rFonts w:eastAsiaTheme="minorEastAsia"/>
          <w:b/>
          <w:lang w:val="en-US"/>
        </w:rPr>
        <w:t>HASIL DAN PEMBAHASAN</w:t>
      </w:r>
    </w:p>
    <w:p w:rsidR="006D5B0A" w:rsidRPr="006D5B0A" w:rsidRDefault="006D5B0A" w:rsidP="006D5B0A">
      <w:pPr>
        <w:rPr>
          <w:rFonts w:eastAsiaTheme="minorEastAsia"/>
          <w:b/>
          <w:lang w:val="en-US"/>
        </w:rPr>
      </w:pPr>
    </w:p>
    <w:p w:rsidR="006D5B0A" w:rsidRPr="006D5B0A" w:rsidRDefault="00853F8F" w:rsidP="00853F8F">
      <w:pPr>
        <w:rPr>
          <w:rFonts w:eastAsiaTheme="minorEastAsia"/>
          <w:b/>
          <w:lang w:val="en-US"/>
        </w:rPr>
      </w:pPr>
      <w:r>
        <w:rPr>
          <w:rFonts w:eastAsiaTheme="minorEastAsia"/>
          <w:b/>
          <w:lang w:val="en-US"/>
        </w:rPr>
        <w:t>Hasil</w:t>
      </w:r>
    </w:p>
    <w:p w:rsidR="006D5B0A" w:rsidRPr="006D5B0A" w:rsidRDefault="00B65118" w:rsidP="00B65118">
      <w:pPr>
        <w:numPr>
          <w:ilvl w:val="0"/>
          <w:numId w:val="1"/>
        </w:numPr>
        <w:contextualSpacing/>
        <w:rPr>
          <w:rFonts w:eastAsiaTheme="minorEastAsia"/>
          <w:b/>
          <w:lang w:val="en-US"/>
        </w:rPr>
      </w:pPr>
      <w:r w:rsidRPr="00B65118">
        <w:rPr>
          <w:rFonts w:eastAsiaTheme="minorEastAsia"/>
          <w:b/>
          <w:lang w:val="en-US"/>
        </w:rPr>
        <w:t>Gambaran penerapan model pembelajaran berbasis portofolio di kelas IV SD Inpres Minasa Upa Kota Makassar</w:t>
      </w:r>
    </w:p>
    <w:p w:rsidR="006D5B0A" w:rsidRPr="006D5B0A" w:rsidRDefault="006D5B0A" w:rsidP="006D5B0A">
      <w:pPr>
        <w:rPr>
          <w:rFonts w:cs="Times New Roman"/>
          <w:lang w:val="en-US"/>
        </w:rPr>
      </w:pPr>
    </w:p>
    <w:p w:rsidR="006B64F3" w:rsidRDefault="00B65118" w:rsidP="00B65118">
      <w:pPr>
        <w:ind w:firstLine="567"/>
        <w:rPr>
          <w:lang w:val="en-US"/>
        </w:rPr>
      </w:pPr>
      <w:r>
        <w:t xml:space="preserve">Pembelajaran menggunakan model pembelajaran berbasis portofolio dilaksanakan dalam empat kali pertemuan pada kelas eksperimen yaitu kelas IV-C SD Inpres Minasa Upa Kota Makassar. Sintaks model pembelajaran berbasis portofolio yang diterapkan yaitu, </w:t>
      </w:r>
      <w:r>
        <w:br/>
        <w:t xml:space="preserve">(1) membentuk beberapa kelompok di kelas, (2) mengidentifikasi masalah, </w:t>
      </w:r>
      <w:r>
        <w:br/>
        <w:t xml:space="preserve">(3) memilih masalah untuk kajian di kelas, </w:t>
      </w:r>
      <w:r>
        <w:br/>
        <w:t xml:space="preserve">(4) mengumpulkan informasi tentang masalah yang dikaji dalam kelas, </w:t>
      </w:r>
      <w:r>
        <w:br/>
        <w:t>(5) membuat portofolio kelas</w:t>
      </w:r>
      <w:r w:rsidR="00853F8F">
        <w:t>,</w:t>
      </w:r>
      <w:r w:rsidR="00853F8F">
        <w:rPr>
          <w:lang w:val="en-US"/>
        </w:rPr>
        <w:t xml:space="preserve"> </w:t>
      </w:r>
      <w:r>
        <w:t>(6) penyajian portofolio dan (7) merefleksikan pengalaman belajar.</w:t>
      </w:r>
    </w:p>
    <w:p w:rsidR="00B65118" w:rsidRDefault="000D1DCF" w:rsidP="000D1DCF">
      <w:pPr>
        <w:ind w:firstLine="567"/>
      </w:pPr>
      <w:r>
        <w:t>Rekapitulasi keterlaksanaan model pembelajaran berbasis portofolio berdasarkan pada sintaksnya ditampilkan pada tabel 1.</w:t>
      </w:r>
    </w:p>
    <w:p w:rsidR="000D1DCF" w:rsidRPr="000D1DCF" w:rsidRDefault="000D1DCF" w:rsidP="000D1DCF">
      <w:pPr>
        <w:ind w:firstLine="567"/>
      </w:pPr>
    </w:p>
    <w:p w:rsidR="006B64F3" w:rsidRPr="000D1DCF" w:rsidRDefault="006B64F3" w:rsidP="006B64F3">
      <w:pPr>
        <w:sectPr w:rsidR="006B64F3" w:rsidRPr="000D1DCF" w:rsidSect="006D5B0A">
          <w:type w:val="continuous"/>
          <w:pgSz w:w="11907" w:h="16839" w:code="9"/>
          <w:pgMar w:top="1440" w:right="1440" w:bottom="1440" w:left="1440" w:header="720" w:footer="720" w:gutter="0"/>
          <w:cols w:num="2" w:space="720"/>
          <w:docGrid w:linePitch="360"/>
        </w:sectPr>
      </w:pPr>
    </w:p>
    <w:p w:rsidR="00853F8F" w:rsidRDefault="00853F8F" w:rsidP="00CF4A30">
      <w:pPr>
        <w:tabs>
          <w:tab w:val="left" w:pos="1134"/>
        </w:tabs>
        <w:ind w:left="1134" w:hanging="1134"/>
        <w:jc w:val="center"/>
      </w:pPr>
      <w:r>
        <w:rPr>
          <w:lang w:val="en-US"/>
        </w:rPr>
        <w:lastRenderedPageBreak/>
        <w:t xml:space="preserve">Tabel 1. </w:t>
      </w:r>
      <w:r w:rsidR="000D1DCF">
        <w:t>Keterlaksanaan Model Pembelajaran Berbasis Portofolio</w:t>
      </w:r>
    </w:p>
    <w:tbl>
      <w:tblPr>
        <w:tblW w:w="9072" w:type="dxa"/>
        <w:tblInd w:w="108" w:type="dxa"/>
        <w:tblLook w:val="04A0" w:firstRow="1" w:lastRow="0" w:firstColumn="1" w:lastColumn="0" w:noHBand="0" w:noVBand="1"/>
      </w:tblPr>
      <w:tblGrid>
        <w:gridCol w:w="426"/>
        <w:gridCol w:w="3118"/>
        <w:gridCol w:w="850"/>
        <w:gridCol w:w="821"/>
        <w:gridCol w:w="821"/>
        <w:gridCol w:w="821"/>
        <w:gridCol w:w="960"/>
        <w:gridCol w:w="1255"/>
      </w:tblGrid>
      <w:tr w:rsidR="000D1DCF" w:rsidRPr="005616C3" w:rsidTr="005C7E9A">
        <w:trPr>
          <w:trHeight w:val="20"/>
        </w:trPr>
        <w:tc>
          <w:tcPr>
            <w:tcW w:w="426" w:type="dxa"/>
            <w:vMerge w:val="restart"/>
            <w:tcBorders>
              <w:top w:val="single" w:sz="4" w:space="0" w:color="auto"/>
              <w:left w:val="nil"/>
              <w:bottom w:val="single" w:sz="4" w:space="0" w:color="auto"/>
              <w:right w:val="nil"/>
            </w:tcBorders>
            <w:shd w:val="clear" w:color="auto" w:fill="auto"/>
            <w:noWrap/>
            <w:vAlign w:val="center"/>
            <w:hideMark/>
          </w:tcPr>
          <w:p w:rsidR="000D1DCF" w:rsidRPr="005616C3" w:rsidRDefault="000D1DCF" w:rsidP="006D3F74">
            <w:pPr>
              <w:ind w:left="-108" w:right="-135"/>
              <w:jc w:val="center"/>
              <w:rPr>
                <w:rFonts w:eastAsia="Times New Roman" w:cs="Times New Roman"/>
                <w:color w:val="000000"/>
                <w:sz w:val="22"/>
              </w:rPr>
            </w:pPr>
            <w:r w:rsidRPr="005616C3">
              <w:rPr>
                <w:rFonts w:eastAsia="Times New Roman" w:cs="Times New Roman"/>
                <w:color w:val="000000"/>
                <w:sz w:val="22"/>
              </w:rPr>
              <w:t>No.</w:t>
            </w:r>
          </w:p>
        </w:tc>
        <w:tc>
          <w:tcPr>
            <w:tcW w:w="3118" w:type="dxa"/>
            <w:vMerge w:val="restart"/>
            <w:tcBorders>
              <w:top w:val="single" w:sz="4" w:space="0" w:color="auto"/>
              <w:left w:val="nil"/>
              <w:bottom w:val="single" w:sz="4" w:space="0" w:color="auto"/>
              <w:right w:val="nil"/>
            </w:tcBorders>
            <w:shd w:val="clear" w:color="auto" w:fill="auto"/>
            <w:noWrap/>
            <w:vAlign w:val="center"/>
            <w:hideMark/>
          </w:tcPr>
          <w:p w:rsidR="000D1DCF" w:rsidRPr="005616C3" w:rsidRDefault="000D1DCF" w:rsidP="006D3F74">
            <w:pPr>
              <w:ind w:left="-108" w:right="-80"/>
              <w:jc w:val="center"/>
              <w:rPr>
                <w:rFonts w:eastAsia="Times New Roman" w:cs="Times New Roman"/>
                <w:color w:val="000000"/>
                <w:sz w:val="22"/>
              </w:rPr>
            </w:pPr>
            <w:r w:rsidRPr="005616C3">
              <w:rPr>
                <w:rFonts w:eastAsia="Times New Roman" w:cs="Times New Roman"/>
                <w:color w:val="000000"/>
                <w:sz w:val="22"/>
              </w:rPr>
              <w:t>Sintaks</w:t>
            </w:r>
          </w:p>
        </w:tc>
        <w:tc>
          <w:tcPr>
            <w:tcW w:w="3313" w:type="dxa"/>
            <w:gridSpan w:val="4"/>
            <w:tcBorders>
              <w:top w:val="single" w:sz="4" w:space="0" w:color="auto"/>
              <w:left w:val="nil"/>
              <w:bottom w:val="single" w:sz="4" w:space="0" w:color="auto"/>
              <w:right w:val="nil"/>
            </w:tcBorders>
            <w:shd w:val="clear" w:color="auto" w:fill="auto"/>
            <w:noWrap/>
            <w:vAlign w:val="center"/>
            <w:hideMark/>
          </w:tcPr>
          <w:p w:rsidR="000D1DCF" w:rsidRPr="005616C3" w:rsidRDefault="000D1DCF" w:rsidP="006D3F74">
            <w:pPr>
              <w:jc w:val="center"/>
              <w:rPr>
                <w:rFonts w:eastAsia="Times New Roman" w:cs="Times New Roman"/>
                <w:color w:val="000000"/>
                <w:sz w:val="22"/>
              </w:rPr>
            </w:pPr>
            <w:r w:rsidRPr="005616C3">
              <w:rPr>
                <w:rFonts w:eastAsia="Times New Roman" w:cs="Times New Roman"/>
                <w:color w:val="000000"/>
                <w:sz w:val="22"/>
              </w:rPr>
              <w:t>Persentase Keterlaksanaan (%)</w:t>
            </w:r>
          </w:p>
        </w:tc>
        <w:tc>
          <w:tcPr>
            <w:tcW w:w="960" w:type="dxa"/>
            <w:vMerge w:val="restart"/>
            <w:tcBorders>
              <w:top w:val="single" w:sz="4" w:space="0" w:color="auto"/>
              <w:left w:val="nil"/>
              <w:bottom w:val="single" w:sz="4" w:space="0" w:color="auto"/>
              <w:right w:val="nil"/>
            </w:tcBorders>
            <w:shd w:val="clear" w:color="auto" w:fill="auto"/>
            <w:vAlign w:val="center"/>
            <w:hideMark/>
          </w:tcPr>
          <w:p w:rsidR="000D1DCF" w:rsidRPr="005616C3" w:rsidRDefault="000D1DCF" w:rsidP="006D3F74">
            <w:pPr>
              <w:jc w:val="center"/>
              <w:rPr>
                <w:rFonts w:eastAsia="Times New Roman" w:cs="Times New Roman"/>
                <w:color w:val="000000"/>
                <w:sz w:val="22"/>
              </w:rPr>
            </w:pPr>
            <w:r w:rsidRPr="005616C3">
              <w:rPr>
                <w:rFonts w:eastAsia="Times New Roman" w:cs="Times New Roman"/>
                <w:color w:val="000000"/>
                <w:sz w:val="22"/>
              </w:rPr>
              <w:t>Rata-rata (%)</w:t>
            </w:r>
          </w:p>
        </w:tc>
        <w:tc>
          <w:tcPr>
            <w:tcW w:w="1255" w:type="dxa"/>
            <w:vMerge w:val="restart"/>
            <w:tcBorders>
              <w:top w:val="single" w:sz="4" w:space="0" w:color="auto"/>
              <w:left w:val="nil"/>
              <w:bottom w:val="single" w:sz="4" w:space="0" w:color="auto"/>
              <w:right w:val="nil"/>
            </w:tcBorders>
            <w:shd w:val="clear" w:color="auto" w:fill="auto"/>
            <w:vAlign w:val="center"/>
            <w:hideMark/>
          </w:tcPr>
          <w:p w:rsidR="000D1DCF" w:rsidRPr="005616C3" w:rsidRDefault="000D1DCF" w:rsidP="006D3F74">
            <w:pPr>
              <w:jc w:val="center"/>
              <w:rPr>
                <w:rFonts w:eastAsia="Times New Roman" w:cs="Times New Roman"/>
                <w:color w:val="000000"/>
                <w:sz w:val="22"/>
              </w:rPr>
            </w:pPr>
            <w:r w:rsidRPr="005616C3">
              <w:rPr>
                <w:rFonts w:eastAsia="Times New Roman" w:cs="Times New Roman"/>
                <w:color w:val="000000"/>
                <w:sz w:val="22"/>
              </w:rPr>
              <w:t>Kategori</w:t>
            </w:r>
          </w:p>
        </w:tc>
      </w:tr>
      <w:tr w:rsidR="000D1DCF" w:rsidRPr="005616C3" w:rsidTr="005C7E9A">
        <w:trPr>
          <w:trHeight w:val="20"/>
        </w:trPr>
        <w:tc>
          <w:tcPr>
            <w:tcW w:w="426" w:type="dxa"/>
            <w:vMerge/>
            <w:tcBorders>
              <w:top w:val="single" w:sz="4" w:space="0" w:color="auto"/>
              <w:left w:val="nil"/>
              <w:bottom w:val="single" w:sz="4" w:space="0" w:color="auto"/>
              <w:right w:val="nil"/>
            </w:tcBorders>
            <w:vAlign w:val="center"/>
            <w:hideMark/>
          </w:tcPr>
          <w:p w:rsidR="000D1DCF" w:rsidRPr="005616C3" w:rsidRDefault="000D1DCF" w:rsidP="006D3F74">
            <w:pPr>
              <w:ind w:left="-108" w:right="-135"/>
              <w:jc w:val="left"/>
              <w:rPr>
                <w:rFonts w:eastAsia="Times New Roman" w:cs="Times New Roman"/>
                <w:color w:val="000000"/>
                <w:sz w:val="22"/>
              </w:rPr>
            </w:pPr>
          </w:p>
        </w:tc>
        <w:tc>
          <w:tcPr>
            <w:tcW w:w="3118" w:type="dxa"/>
            <w:vMerge/>
            <w:tcBorders>
              <w:top w:val="single" w:sz="4" w:space="0" w:color="auto"/>
              <w:left w:val="nil"/>
              <w:bottom w:val="single" w:sz="4" w:space="0" w:color="auto"/>
              <w:right w:val="nil"/>
            </w:tcBorders>
            <w:vAlign w:val="center"/>
            <w:hideMark/>
          </w:tcPr>
          <w:p w:rsidR="000D1DCF" w:rsidRPr="005616C3" w:rsidRDefault="000D1DCF" w:rsidP="006D3F74">
            <w:pPr>
              <w:ind w:left="-108" w:right="-80"/>
              <w:jc w:val="left"/>
              <w:rPr>
                <w:rFonts w:eastAsia="Times New Roman" w:cs="Times New Roman"/>
                <w:color w:val="000000"/>
                <w:sz w:val="22"/>
              </w:rPr>
            </w:pPr>
          </w:p>
        </w:tc>
        <w:tc>
          <w:tcPr>
            <w:tcW w:w="850" w:type="dxa"/>
            <w:tcBorders>
              <w:top w:val="nil"/>
              <w:left w:val="nil"/>
              <w:bottom w:val="single" w:sz="4" w:space="0" w:color="auto"/>
              <w:right w:val="nil"/>
            </w:tcBorders>
            <w:shd w:val="clear" w:color="auto" w:fill="auto"/>
            <w:noWrap/>
            <w:vAlign w:val="center"/>
            <w:hideMark/>
          </w:tcPr>
          <w:p w:rsidR="000D1DCF" w:rsidRPr="005616C3" w:rsidRDefault="000D1DCF" w:rsidP="006D3F74">
            <w:pPr>
              <w:jc w:val="center"/>
              <w:rPr>
                <w:rFonts w:eastAsia="Times New Roman" w:cs="Times New Roman"/>
                <w:color w:val="000000"/>
                <w:sz w:val="22"/>
              </w:rPr>
            </w:pPr>
            <w:r w:rsidRPr="005616C3">
              <w:rPr>
                <w:rFonts w:eastAsia="Times New Roman" w:cs="Times New Roman"/>
                <w:color w:val="000000"/>
                <w:sz w:val="22"/>
              </w:rPr>
              <w:t>Pert. 1</w:t>
            </w:r>
          </w:p>
        </w:tc>
        <w:tc>
          <w:tcPr>
            <w:tcW w:w="821" w:type="dxa"/>
            <w:tcBorders>
              <w:top w:val="nil"/>
              <w:left w:val="nil"/>
              <w:bottom w:val="single" w:sz="4" w:space="0" w:color="auto"/>
              <w:right w:val="nil"/>
            </w:tcBorders>
            <w:shd w:val="clear" w:color="auto" w:fill="auto"/>
            <w:noWrap/>
            <w:vAlign w:val="center"/>
            <w:hideMark/>
          </w:tcPr>
          <w:p w:rsidR="000D1DCF" w:rsidRPr="005616C3" w:rsidRDefault="000D1DCF" w:rsidP="006D3F74">
            <w:pPr>
              <w:jc w:val="center"/>
              <w:rPr>
                <w:rFonts w:eastAsia="Times New Roman" w:cs="Times New Roman"/>
                <w:color w:val="000000"/>
                <w:sz w:val="22"/>
              </w:rPr>
            </w:pPr>
            <w:r w:rsidRPr="005616C3">
              <w:rPr>
                <w:rFonts w:eastAsia="Times New Roman" w:cs="Times New Roman"/>
                <w:color w:val="000000"/>
                <w:sz w:val="22"/>
              </w:rPr>
              <w:t>Pert. 2</w:t>
            </w:r>
          </w:p>
        </w:tc>
        <w:tc>
          <w:tcPr>
            <w:tcW w:w="821" w:type="dxa"/>
            <w:tcBorders>
              <w:top w:val="nil"/>
              <w:left w:val="nil"/>
              <w:bottom w:val="single" w:sz="4" w:space="0" w:color="auto"/>
              <w:right w:val="nil"/>
            </w:tcBorders>
            <w:shd w:val="clear" w:color="auto" w:fill="auto"/>
            <w:noWrap/>
            <w:vAlign w:val="center"/>
            <w:hideMark/>
          </w:tcPr>
          <w:p w:rsidR="000D1DCF" w:rsidRPr="005616C3" w:rsidRDefault="000D1DCF" w:rsidP="006D3F74">
            <w:pPr>
              <w:jc w:val="center"/>
              <w:rPr>
                <w:rFonts w:eastAsia="Times New Roman" w:cs="Times New Roman"/>
                <w:color w:val="000000"/>
                <w:sz w:val="22"/>
              </w:rPr>
            </w:pPr>
            <w:r w:rsidRPr="005616C3">
              <w:rPr>
                <w:rFonts w:eastAsia="Times New Roman" w:cs="Times New Roman"/>
                <w:color w:val="000000"/>
                <w:sz w:val="22"/>
              </w:rPr>
              <w:t>Pert. 3</w:t>
            </w:r>
          </w:p>
        </w:tc>
        <w:tc>
          <w:tcPr>
            <w:tcW w:w="821" w:type="dxa"/>
            <w:tcBorders>
              <w:top w:val="nil"/>
              <w:left w:val="nil"/>
              <w:bottom w:val="single" w:sz="4" w:space="0" w:color="auto"/>
              <w:right w:val="nil"/>
            </w:tcBorders>
            <w:shd w:val="clear" w:color="auto" w:fill="auto"/>
            <w:noWrap/>
            <w:vAlign w:val="center"/>
            <w:hideMark/>
          </w:tcPr>
          <w:p w:rsidR="000D1DCF" w:rsidRPr="005616C3" w:rsidRDefault="000D1DCF" w:rsidP="006D3F74">
            <w:pPr>
              <w:jc w:val="center"/>
              <w:rPr>
                <w:rFonts w:eastAsia="Times New Roman" w:cs="Times New Roman"/>
                <w:color w:val="000000"/>
                <w:sz w:val="22"/>
              </w:rPr>
            </w:pPr>
            <w:r w:rsidRPr="005616C3">
              <w:rPr>
                <w:rFonts w:eastAsia="Times New Roman" w:cs="Times New Roman"/>
                <w:color w:val="000000"/>
                <w:sz w:val="22"/>
              </w:rPr>
              <w:t>Pert. 4</w:t>
            </w:r>
          </w:p>
        </w:tc>
        <w:tc>
          <w:tcPr>
            <w:tcW w:w="960" w:type="dxa"/>
            <w:vMerge/>
            <w:tcBorders>
              <w:top w:val="single" w:sz="4" w:space="0" w:color="auto"/>
              <w:left w:val="nil"/>
              <w:bottom w:val="single" w:sz="4" w:space="0" w:color="auto"/>
              <w:right w:val="nil"/>
            </w:tcBorders>
            <w:vAlign w:val="center"/>
            <w:hideMark/>
          </w:tcPr>
          <w:p w:rsidR="000D1DCF" w:rsidRPr="005616C3" w:rsidRDefault="000D1DCF" w:rsidP="006D3F74">
            <w:pPr>
              <w:jc w:val="left"/>
              <w:rPr>
                <w:rFonts w:eastAsia="Times New Roman" w:cs="Times New Roman"/>
                <w:color w:val="000000"/>
                <w:sz w:val="22"/>
              </w:rPr>
            </w:pPr>
          </w:p>
        </w:tc>
        <w:tc>
          <w:tcPr>
            <w:tcW w:w="1255" w:type="dxa"/>
            <w:vMerge/>
            <w:tcBorders>
              <w:top w:val="single" w:sz="4" w:space="0" w:color="auto"/>
              <w:left w:val="nil"/>
              <w:bottom w:val="single" w:sz="4" w:space="0" w:color="auto"/>
              <w:right w:val="nil"/>
            </w:tcBorders>
            <w:vAlign w:val="center"/>
            <w:hideMark/>
          </w:tcPr>
          <w:p w:rsidR="000D1DCF" w:rsidRPr="005616C3" w:rsidRDefault="000D1DCF" w:rsidP="006D3F74">
            <w:pPr>
              <w:jc w:val="left"/>
              <w:rPr>
                <w:rFonts w:eastAsia="Times New Roman" w:cs="Times New Roman"/>
                <w:color w:val="000000"/>
                <w:sz w:val="22"/>
              </w:rPr>
            </w:pPr>
          </w:p>
        </w:tc>
      </w:tr>
      <w:tr w:rsidR="000D1DCF" w:rsidRPr="005616C3" w:rsidTr="005C7E9A">
        <w:trPr>
          <w:trHeight w:val="20"/>
        </w:trPr>
        <w:tc>
          <w:tcPr>
            <w:tcW w:w="426" w:type="dxa"/>
            <w:tcBorders>
              <w:top w:val="nil"/>
              <w:left w:val="nil"/>
              <w:bottom w:val="nil"/>
              <w:right w:val="nil"/>
            </w:tcBorders>
            <w:shd w:val="clear" w:color="auto" w:fill="auto"/>
            <w:noWrap/>
            <w:hideMark/>
          </w:tcPr>
          <w:p w:rsidR="000D1DCF" w:rsidRPr="005616C3" w:rsidRDefault="000D1DCF" w:rsidP="006D3F74">
            <w:pPr>
              <w:ind w:left="-108" w:right="-135"/>
              <w:jc w:val="center"/>
              <w:rPr>
                <w:rFonts w:eastAsia="Times New Roman" w:cs="Times New Roman"/>
                <w:color w:val="000000"/>
                <w:sz w:val="22"/>
              </w:rPr>
            </w:pPr>
            <w:r w:rsidRPr="005616C3">
              <w:rPr>
                <w:rFonts w:eastAsia="Times New Roman" w:cs="Times New Roman"/>
                <w:color w:val="000000"/>
                <w:sz w:val="22"/>
              </w:rPr>
              <w:t>1</w:t>
            </w:r>
            <w:r>
              <w:rPr>
                <w:rFonts w:eastAsia="Times New Roman" w:cs="Times New Roman"/>
                <w:color w:val="000000"/>
                <w:sz w:val="22"/>
              </w:rPr>
              <w:t>.</w:t>
            </w:r>
          </w:p>
        </w:tc>
        <w:tc>
          <w:tcPr>
            <w:tcW w:w="3118" w:type="dxa"/>
            <w:tcBorders>
              <w:top w:val="nil"/>
              <w:left w:val="nil"/>
              <w:bottom w:val="nil"/>
              <w:right w:val="nil"/>
            </w:tcBorders>
            <w:shd w:val="clear" w:color="auto" w:fill="auto"/>
            <w:hideMark/>
          </w:tcPr>
          <w:p w:rsidR="000D1DCF" w:rsidRPr="005616C3" w:rsidRDefault="000D1DCF" w:rsidP="006D3F74">
            <w:pPr>
              <w:ind w:left="-108" w:right="-80"/>
              <w:jc w:val="left"/>
              <w:rPr>
                <w:rFonts w:eastAsia="Times New Roman" w:cs="Times New Roman"/>
                <w:color w:val="000000"/>
                <w:sz w:val="22"/>
              </w:rPr>
            </w:pPr>
            <w:r>
              <w:rPr>
                <w:rFonts w:eastAsia="Times New Roman" w:cs="Times New Roman"/>
                <w:color w:val="000000"/>
                <w:sz w:val="22"/>
              </w:rPr>
              <w:t>Membentuk beberapa</w:t>
            </w:r>
            <w:r w:rsidRPr="005616C3">
              <w:rPr>
                <w:rFonts w:eastAsia="Times New Roman" w:cs="Times New Roman"/>
                <w:color w:val="000000"/>
                <w:sz w:val="22"/>
              </w:rPr>
              <w:t xml:space="preserve"> kelompok di kelas</w:t>
            </w:r>
          </w:p>
        </w:tc>
        <w:tc>
          <w:tcPr>
            <w:tcW w:w="850" w:type="dxa"/>
            <w:tcBorders>
              <w:top w:val="nil"/>
              <w:left w:val="nil"/>
              <w:bottom w:val="nil"/>
              <w:right w:val="nil"/>
            </w:tcBorders>
            <w:shd w:val="clear" w:color="auto" w:fill="auto"/>
            <w:noWrap/>
            <w:hideMark/>
          </w:tcPr>
          <w:p w:rsidR="000D1DCF" w:rsidRPr="005616C3" w:rsidRDefault="000D1DCF" w:rsidP="006D3F74">
            <w:pPr>
              <w:jc w:val="center"/>
              <w:rPr>
                <w:rFonts w:eastAsia="Times New Roman" w:cs="Times New Roman"/>
                <w:color w:val="000000"/>
                <w:sz w:val="22"/>
              </w:rPr>
            </w:pPr>
            <w:r w:rsidRPr="005616C3">
              <w:rPr>
                <w:rFonts w:eastAsia="Times New Roman" w:cs="Times New Roman"/>
                <w:color w:val="000000"/>
                <w:sz w:val="22"/>
              </w:rPr>
              <w:t>100,00</w:t>
            </w:r>
          </w:p>
        </w:tc>
        <w:tc>
          <w:tcPr>
            <w:tcW w:w="821" w:type="dxa"/>
            <w:tcBorders>
              <w:top w:val="nil"/>
              <w:left w:val="nil"/>
              <w:bottom w:val="nil"/>
              <w:right w:val="nil"/>
            </w:tcBorders>
            <w:shd w:val="clear" w:color="auto" w:fill="auto"/>
            <w:noWrap/>
            <w:hideMark/>
          </w:tcPr>
          <w:p w:rsidR="000D1DCF" w:rsidRPr="005616C3" w:rsidRDefault="000D1DCF" w:rsidP="006D3F74">
            <w:pPr>
              <w:jc w:val="center"/>
              <w:rPr>
                <w:rFonts w:eastAsia="Times New Roman" w:cs="Times New Roman"/>
                <w:color w:val="000000"/>
                <w:sz w:val="22"/>
              </w:rPr>
            </w:pPr>
            <w:r w:rsidRPr="005616C3">
              <w:rPr>
                <w:rFonts w:eastAsia="Times New Roman" w:cs="Times New Roman"/>
                <w:color w:val="000000"/>
                <w:sz w:val="22"/>
              </w:rPr>
              <w:t>100,00</w:t>
            </w:r>
          </w:p>
        </w:tc>
        <w:tc>
          <w:tcPr>
            <w:tcW w:w="821" w:type="dxa"/>
            <w:tcBorders>
              <w:top w:val="nil"/>
              <w:left w:val="nil"/>
              <w:bottom w:val="nil"/>
              <w:right w:val="nil"/>
            </w:tcBorders>
            <w:shd w:val="clear" w:color="auto" w:fill="auto"/>
            <w:noWrap/>
            <w:hideMark/>
          </w:tcPr>
          <w:p w:rsidR="000D1DCF" w:rsidRPr="005616C3" w:rsidRDefault="000D1DCF" w:rsidP="006D3F74">
            <w:pPr>
              <w:jc w:val="center"/>
              <w:rPr>
                <w:rFonts w:eastAsia="Times New Roman" w:cs="Times New Roman"/>
                <w:color w:val="000000"/>
                <w:sz w:val="22"/>
              </w:rPr>
            </w:pPr>
            <w:r w:rsidRPr="005616C3">
              <w:rPr>
                <w:rFonts w:eastAsia="Times New Roman" w:cs="Times New Roman"/>
                <w:color w:val="000000"/>
                <w:sz w:val="22"/>
              </w:rPr>
              <w:t>100,00</w:t>
            </w:r>
          </w:p>
        </w:tc>
        <w:tc>
          <w:tcPr>
            <w:tcW w:w="821" w:type="dxa"/>
            <w:tcBorders>
              <w:top w:val="nil"/>
              <w:left w:val="nil"/>
              <w:bottom w:val="nil"/>
              <w:right w:val="nil"/>
            </w:tcBorders>
            <w:shd w:val="clear" w:color="auto" w:fill="auto"/>
            <w:noWrap/>
            <w:hideMark/>
          </w:tcPr>
          <w:p w:rsidR="000D1DCF" w:rsidRPr="005616C3" w:rsidRDefault="000D1DCF" w:rsidP="006D3F74">
            <w:pPr>
              <w:jc w:val="center"/>
              <w:rPr>
                <w:rFonts w:eastAsia="Times New Roman" w:cs="Times New Roman"/>
                <w:color w:val="000000"/>
                <w:sz w:val="22"/>
              </w:rPr>
            </w:pPr>
            <w:r w:rsidRPr="005616C3">
              <w:rPr>
                <w:rFonts w:eastAsia="Times New Roman" w:cs="Times New Roman"/>
                <w:color w:val="000000"/>
                <w:sz w:val="22"/>
              </w:rPr>
              <w:t>100,00</w:t>
            </w:r>
          </w:p>
        </w:tc>
        <w:tc>
          <w:tcPr>
            <w:tcW w:w="960" w:type="dxa"/>
            <w:tcBorders>
              <w:top w:val="nil"/>
              <w:left w:val="nil"/>
              <w:bottom w:val="nil"/>
              <w:right w:val="nil"/>
            </w:tcBorders>
            <w:shd w:val="clear" w:color="auto" w:fill="auto"/>
            <w:noWrap/>
            <w:hideMark/>
          </w:tcPr>
          <w:p w:rsidR="000D1DCF" w:rsidRPr="005616C3" w:rsidRDefault="000D1DCF" w:rsidP="006D3F74">
            <w:pPr>
              <w:jc w:val="center"/>
              <w:rPr>
                <w:rFonts w:eastAsia="Times New Roman" w:cs="Times New Roman"/>
                <w:color w:val="000000"/>
                <w:sz w:val="22"/>
              </w:rPr>
            </w:pPr>
            <w:r w:rsidRPr="005616C3">
              <w:rPr>
                <w:rFonts w:eastAsia="Times New Roman" w:cs="Times New Roman"/>
                <w:color w:val="000000"/>
                <w:sz w:val="22"/>
              </w:rPr>
              <w:t>100,00</w:t>
            </w:r>
          </w:p>
        </w:tc>
        <w:tc>
          <w:tcPr>
            <w:tcW w:w="1255" w:type="dxa"/>
            <w:tcBorders>
              <w:top w:val="nil"/>
              <w:left w:val="nil"/>
              <w:bottom w:val="nil"/>
              <w:right w:val="nil"/>
            </w:tcBorders>
            <w:shd w:val="clear" w:color="auto" w:fill="auto"/>
            <w:noWrap/>
            <w:hideMark/>
          </w:tcPr>
          <w:p w:rsidR="000D1DCF" w:rsidRPr="005616C3" w:rsidRDefault="000D1DCF" w:rsidP="006D3F74">
            <w:pPr>
              <w:ind w:left="-157" w:right="-80"/>
              <w:jc w:val="center"/>
              <w:rPr>
                <w:rFonts w:eastAsia="Times New Roman" w:cs="Times New Roman"/>
                <w:color w:val="000000"/>
                <w:sz w:val="22"/>
              </w:rPr>
            </w:pPr>
            <w:r w:rsidRPr="005616C3">
              <w:rPr>
                <w:rFonts w:eastAsia="Times New Roman" w:cs="Times New Roman"/>
                <w:color w:val="000000"/>
                <w:sz w:val="22"/>
              </w:rPr>
              <w:t>Sangat Baik</w:t>
            </w:r>
          </w:p>
        </w:tc>
      </w:tr>
      <w:tr w:rsidR="000D1DCF" w:rsidRPr="005616C3" w:rsidTr="005C7E9A">
        <w:trPr>
          <w:trHeight w:val="20"/>
        </w:trPr>
        <w:tc>
          <w:tcPr>
            <w:tcW w:w="426" w:type="dxa"/>
            <w:tcBorders>
              <w:top w:val="nil"/>
              <w:left w:val="nil"/>
              <w:bottom w:val="nil"/>
              <w:right w:val="nil"/>
            </w:tcBorders>
            <w:shd w:val="clear" w:color="auto" w:fill="auto"/>
            <w:noWrap/>
            <w:hideMark/>
          </w:tcPr>
          <w:p w:rsidR="000D1DCF" w:rsidRPr="005616C3" w:rsidRDefault="000D1DCF" w:rsidP="006D3F74">
            <w:pPr>
              <w:ind w:left="-108" w:right="-135"/>
              <w:jc w:val="center"/>
              <w:rPr>
                <w:rFonts w:eastAsia="Times New Roman" w:cs="Times New Roman"/>
                <w:color w:val="000000"/>
                <w:sz w:val="22"/>
              </w:rPr>
            </w:pPr>
            <w:r w:rsidRPr="005616C3">
              <w:rPr>
                <w:rFonts w:eastAsia="Times New Roman" w:cs="Times New Roman"/>
                <w:color w:val="000000"/>
                <w:sz w:val="22"/>
              </w:rPr>
              <w:t>2</w:t>
            </w:r>
            <w:r>
              <w:rPr>
                <w:rFonts w:eastAsia="Times New Roman" w:cs="Times New Roman"/>
                <w:color w:val="000000"/>
                <w:sz w:val="22"/>
              </w:rPr>
              <w:t>.</w:t>
            </w:r>
          </w:p>
        </w:tc>
        <w:tc>
          <w:tcPr>
            <w:tcW w:w="3118" w:type="dxa"/>
            <w:tcBorders>
              <w:top w:val="nil"/>
              <w:left w:val="nil"/>
              <w:bottom w:val="nil"/>
              <w:right w:val="nil"/>
            </w:tcBorders>
            <w:shd w:val="clear" w:color="auto" w:fill="auto"/>
            <w:hideMark/>
          </w:tcPr>
          <w:p w:rsidR="000D1DCF" w:rsidRPr="005616C3" w:rsidRDefault="000D1DCF" w:rsidP="006D3F74">
            <w:pPr>
              <w:ind w:left="-108" w:right="-80"/>
              <w:jc w:val="left"/>
              <w:rPr>
                <w:rFonts w:eastAsia="Times New Roman" w:cs="Times New Roman"/>
                <w:color w:val="000000"/>
                <w:sz w:val="22"/>
              </w:rPr>
            </w:pPr>
            <w:r w:rsidRPr="005616C3">
              <w:rPr>
                <w:rFonts w:eastAsia="Times New Roman" w:cs="Times New Roman"/>
                <w:color w:val="000000"/>
                <w:sz w:val="22"/>
              </w:rPr>
              <w:t>Mengidentifikasi masalah</w:t>
            </w:r>
          </w:p>
        </w:tc>
        <w:tc>
          <w:tcPr>
            <w:tcW w:w="850" w:type="dxa"/>
            <w:tcBorders>
              <w:top w:val="nil"/>
              <w:left w:val="nil"/>
              <w:bottom w:val="nil"/>
              <w:right w:val="nil"/>
            </w:tcBorders>
            <w:shd w:val="clear" w:color="auto" w:fill="auto"/>
            <w:noWrap/>
            <w:hideMark/>
          </w:tcPr>
          <w:p w:rsidR="000D1DCF" w:rsidRPr="005616C3" w:rsidRDefault="000D1DCF" w:rsidP="006D3F74">
            <w:pPr>
              <w:jc w:val="center"/>
              <w:rPr>
                <w:rFonts w:eastAsia="Times New Roman" w:cs="Times New Roman"/>
                <w:color w:val="000000"/>
                <w:sz w:val="22"/>
              </w:rPr>
            </w:pPr>
            <w:r w:rsidRPr="005616C3">
              <w:rPr>
                <w:rFonts w:eastAsia="Times New Roman" w:cs="Times New Roman"/>
                <w:color w:val="000000"/>
                <w:sz w:val="22"/>
              </w:rPr>
              <w:t>66,67</w:t>
            </w:r>
          </w:p>
        </w:tc>
        <w:tc>
          <w:tcPr>
            <w:tcW w:w="821" w:type="dxa"/>
            <w:tcBorders>
              <w:top w:val="nil"/>
              <w:left w:val="nil"/>
              <w:bottom w:val="nil"/>
              <w:right w:val="nil"/>
            </w:tcBorders>
            <w:shd w:val="clear" w:color="auto" w:fill="auto"/>
            <w:noWrap/>
            <w:hideMark/>
          </w:tcPr>
          <w:p w:rsidR="000D1DCF" w:rsidRPr="005616C3" w:rsidRDefault="000D1DCF" w:rsidP="006D3F74">
            <w:pPr>
              <w:jc w:val="center"/>
              <w:rPr>
                <w:rFonts w:eastAsia="Times New Roman" w:cs="Times New Roman"/>
                <w:color w:val="000000"/>
                <w:sz w:val="22"/>
              </w:rPr>
            </w:pPr>
            <w:r w:rsidRPr="005616C3">
              <w:rPr>
                <w:rFonts w:eastAsia="Times New Roman" w:cs="Times New Roman"/>
                <w:color w:val="000000"/>
                <w:sz w:val="22"/>
              </w:rPr>
              <w:t>100,00</w:t>
            </w:r>
          </w:p>
        </w:tc>
        <w:tc>
          <w:tcPr>
            <w:tcW w:w="821" w:type="dxa"/>
            <w:tcBorders>
              <w:top w:val="nil"/>
              <w:left w:val="nil"/>
              <w:bottom w:val="nil"/>
              <w:right w:val="nil"/>
            </w:tcBorders>
            <w:shd w:val="clear" w:color="auto" w:fill="auto"/>
            <w:noWrap/>
            <w:hideMark/>
          </w:tcPr>
          <w:p w:rsidR="000D1DCF" w:rsidRPr="005616C3" w:rsidRDefault="000D1DCF" w:rsidP="006D3F74">
            <w:pPr>
              <w:jc w:val="center"/>
              <w:rPr>
                <w:rFonts w:eastAsia="Times New Roman" w:cs="Times New Roman"/>
                <w:color w:val="000000"/>
                <w:sz w:val="22"/>
              </w:rPr>
            </w:pPr>
            <w:r w:rsidRPr="005616C3">
              <w:rPr>
                <w:rFonts w:eastAsia="Times New Roman" w:cs="Times New Roman"/>
                <w:color w:val="000000"/>
                <w:sz w:val="22"/>
              </w:rPr>
              <w:t>100,00</w:t>
            </w:r>
          </w:p>
        </w:tc>
        <w:tc>
          <w:tcPr>
            <w:tcW w:w="821" w:type="dxa"/>
            <w:tcBorders>
              <w:top w:val="nil"/>
              <w:left w:val="nil"/>
              <w:bottom w:val="nil"/>
              <w:right w:val="nil"/>
            </w:tcBorders>
            <w:shd w:val="clear" w:color="auto" w:fill="auto"/>
            <w:noWrap/>
            <w:hideMark/>
          </w:tcPr>
          <w:p w:rsidR="000D1DCF" w:rsidRPr="005616C3" w:rsidRDefault="000D1DCF" w:rsidP="006D3F74">
            <w:pPr>
              <w:jc w:val="center"/>
              <w:rPr>
                <w:rFonts w:eastAsia="Times New Roman" w:cs="Times New Roman"/>
                <w:color w:val="000000"/>
                <w:sz w:val="22"/>
              </w:rPr>
            </w:pPr>
            <w:r w:rsidRPr="005616C3">
              <w:rPr>
                <w:rFonts w:eastAsia="Times New Roman" w:cs="Times New Roman"/>
                <w:color w:val="000000"/>
                <w:sz w:val="22"/>
              </w:rPr>
              <w:t>100,00</w:t>
            </w:r>
          </w:p>
        </w:tc>
        <w:tc>
          <w:tcPr>
            <w:tcW w:w="960" w:type="dxa"/>
            <w:tcBorders>
              <w:top w:val="nil"/>
              <w:left w:val="nil"/>
              <w:bottom w:val="nil"/>
              <w:right w:val="nil"/>
            </w:tcBorders>
            <w:shd w:val="clear" w:color="auto" w:fill="auto"/>
            <w:noWrap/>
            <w:hideMark/>
          </w:tcPr>
          <w:p w:rsidR="000D1DCF" w:rsidRPr="005616C3" w:rsidRDefault="000D1DCF" w:rsidP="006D3F74">
            <w:pPr>
              <w:jc w:val="center"/>
              <w:rPr>
                <w:rFonts w:eastAsia="Times New Roman" w:cs="Times New Roman"/>
                <w:color w:val="000000"/>
                <w:sz w:val="22"/>
              </w:rPr>
            </w:pPr>
            <w:r w:rsidRPr="005616C3">
              <w:rPr>
                <w:rFonts w:eastAsia="Times New Roman" w:cs="Times New Roman"/>
                <w:color w:val="000000"/>
                <w:sz w:val="22"/>
              </w:rPr>
              <w:t>91,67</w:t>
            </w:r>
          </w:p>
        </w:tc>
        <w:tc>
          <w:tcPr>
            <w:tcW w:w="1255" w:type="dxa"/>
            <w:tcBorders>
              <w:top w:val="nil"/>
              <w:left w:val="nil"/>
              <w:bottom w:val="nil"/>
              <w:right w:val="nil"/>
            </w:tcBorders>
            <w:shd w:val="clear" w:color="auto" w:fill="auto"/>
            <w:noWrap/>
            <w:hideMark/>
          </w:tcPr>
          <w:p w:rsidR="000D1DCF" w:rsidRPr="005616C3" w:rsidRDefault="000D1DCF" w:rsidP="006D3F74">
            <w:pPr>
              <w:ind w:left="-157" w:right="-80"/>
              <w:jc w:val="center"/>
              <w:rPr>
                <w:rFonts w:eastAsia="Times New Roman" w:cs="Times New Roman"/>
                <w:color w:val="000000"/>
                <w:sz w:val="22"/>
              </w:rPr>
            </w:pPr>
            <w:r w:rsidRPr="005616C3">
              <w:rPr>
                <w:rFonts w:eastAsia="Times New Roman" w:cs="Times New Roman"/>
                <w:color w:val="000000"/>
                <w:sz w:val="22"/>
              </w:rPr>
              <w:t>Sangat Baik</w:t>
            </w:r>
          </w:p>
        </w:tc>
      </w:tr>
      <w:tr w:rsidR="000D1DCF" w:rsidRPr="005616C3" w:rsidTr="005C7E9A">
        <w:trPr>
          <w:trHeight w:val="20"/>
        </w:trPr>
        <w:tc>
          <w:tcPr>
            <w:tcW w:w="426" w:type="dxa"/>
            <w:tcBorders>
              <w:top w:val="nil"/>
              <w:left w:val="nil"/>
              <w:bottom w:val="nil"/>
              <w:right w:val="nil"/>
            </w:tcBorders>
            <w:shd w:val="clear" w:color="auto" w:fill="auto"/>
            <w:noWrap/>
            <w:hideMark/>
          </w:tcPr>
          <w:p w:rsidR="000D1DCF" w:rsidRPr="005616C3" w:rsidRDefault="000D1DCF" w:rsidP="006D3F74">
            <w:pPr>
              <w:ind w:left="-108" w:right="-135"/>
              <w:jc w:val="center"/>
              <w:rPr>
                <w:rFonts w:eastAsia="Times New Roman" w:cs="Times New Roman"/>
                <w:color w:val="000000"/>
                <w:sz w:val="22"/>
              </w:rPr>
            </w:pPr>
            <w:r w:rsidRPr="005616C3">
              <w:rPr>
                <w:rFonts w:eastAsia="Times New Roman" w:cs="Times New Roman"/>
                <w:color w:val="000000"/>
                <w:sz w:val="22"/>
              </w:rPr>
              <w:t>3</w:t>
            </w:r>
            <w:r>
              <w:rPr>
                <w:rFonts w:eastAsia="Times New Roman" w:cs="Times New Roman"/>
                <w:color w:val="000000"/>
                <w:sz w:val="22"/>
              </w:rPr>
              <w:t>.</w:t>
            </w:r>
          </w:p>
        </w:tc>
        <w:tc>
          <w:tcPr>
            <w:tcW w:w="3118" w:type="dxa"/>
            <w:tcBorders>
              <w:top w:val="nil"/>
              <w:left w:val="nil"/>
              <w:bottom w:val="nil"/>
              <w:right w:val="nil"/>
            </w:tcBorders>
            <w:shd w:val="clear" w:color="auto" w:fill="auto"/>
            <w:hideMark/>
          </w:tcPr>
          <w:p w:rsidR="000D1DCF" w:rsidRPr="005616C3" w:rsidRDefault="000D1DCF" w:rsidP="006D3F74">
            <w:pPr>
              <w:ind w:left="-108" w:right="-80"/>
              <w:jc w:val="left"/>
              <w:rPr>
                <w:rFonts w:eastAsia="Times New Roman" w:cs="Times New Roman"/>
                <w:color w:val="000000"/>
                <w:sz w:val="22"/>
              </w:rPr>
            </w:pPr>
            <w:r w:rsidRPr="005616C3">
              <w:rPr>
                <w:rFonts w:eastAsia="Times New Roman" w:cs="Times New Roman"/>
                <w:color w:val="000000"/>
                <w:sz w:val="22"/>
              </w:rPr>
              <w:t>Memilih masalah untuk kajian di kelas</w:t>
            </w:r>
          </w:p>
        </w:tc>
        <w:tc>
          <w:tcPr>
            <w:tcW w:w="850" w:type="dxa"/>
            <w:tcBorders>
              <w:top w:val="nil"/>
              <w:left w:val="nil"/>
              <w:bottom w:val="nil"/>
              <w:right w:val="nil"/>
            </w:tcBorders>
            <w:shd w:val="clear" w:color="auto" w:fill="auto"/>
            <w:noWrap/>
            <w:hideMark/>
          </w:tcPr>
          <w:p w:rsidR="000D1DCF" w:rsidRPr="005616C3" w:rsidRDefault="000D1DCF" w:rsidP="006D3F74">
            <w:pPr>
              <w:jc w:val="center"/>
              <w:rPr>
                <w:rFonts w:eastAsia="Times New Roman" w:cs="Times New Roman"/>
                <w:color w:val="000000"/>
                <w:sz w:val="22"/>
              </w:rPr>
            </w:pPr>
            <w:r w:rsidRPr="005616C3">
              <w:rPr>
                <w:rFonts w:eastAsia="Times New Roman" w:cs="Times New Roman"/>
                <w:color w:val="000000"/>
                <w:sz w:val="22"/>
              </w:rPr>
              <w:t>100,00</w:t>
            </w:r>
          </w:p>
        </w:tc>
        <w:tc>
          <w:tcPr>
            <w:tcW w:w="821" w:type="dxa"/>
            <w:tcBorders>
              <w:top w:val="nil"/>
              <w:left w:val="nil"/>
              <w:bottom w:val="nil"/>
              <w:right w:val="nil"/>
            </w:tcBorders>
            <w:shd w:val="clear" w:color="auto" w:fill="auto"/>
            <w:noWrap/>
            <w:hideMark/>
          </w:tcPr>
          <w:p w:rsidR="000D1DCF" w:rsidRPr="005616C3" w:rsidRDefault="000D1DCF" w:rsidP="006D3F74">
            <w:pPr>
              <w:jc w:val="center"/>
              <w:rPr>
                <w:rFonts w:eastAsia="Times New Roman" w:cs="Times New Roman"/>
                <w:color w:val="000000"/>
                <w:sz w:val="22"/>
              </w:rPr>
            </w:pPr>
            <w:r w:rsidRPr="005616C3">
              <w:rPr>
                <w:rFonts w:eastAsia="Times New Roman" w:cs="Times New Roman"/>
                <w:color w:val="000000"/>
                <w:sz w:val="22"/>
              </w:rPr>
              <w:t>100,00</w:t>
            </w:r>
          </w:p>
        </w:tc>
        <w:tc>
          <w:tcPr>
            <w:tcW w:w="821" w:type="dxa"/>
            <w:tcBorders>
              <w:top w:val="nil"/>
              <w:left w:val="nil"/>
              <w:bottom w:val="nil"/>
              <w:right w:val="nil"/>
            </w:tcBorders>
            <w:shd w:val="clear" w:color="auto" w:fill="auto"/>
            <w:noWrap/>
            <w:hideMark/>
          </w:tcPr>
          <w:p w:rsidR="000D1DCF" w:rsidRPr="005616C3" w:rsidRDefault="000D1DCF" w:rsidP="006D3F74">
            <w:pPr>
              <w:jc w:val="center"/>
              <w:rPr>
                <w:rFonts w:eastAsia="Times New Roman" w:cs="Times New Roman"/>
                <w:color w:val="000000"/>
                <w:sz w:val="22"/>
              </w:rPr>
            </w:pPr>
            <w:r w:rsidRPr="005616C3">
              <w:rPr>
                <w:rFonts w:eastAsia="Times New Roman" w:cs="Times New Roman"/>
                <w:color w:val="000000"/>
                <w:sz w:val="22"/>
              </w:rPr>
              <w:t>100,00</w:t>
            </w:r>
          </w:p>
        </w:tc>
        <w:tc>
          <w:tcPr>
            <w:tcW w:w="821" w:type="dxa"/>
            <w:tcBorders>
              <w:top w:val="nil"/>
              <w:left w:val="nil"/>
              <w:bottom w:val="nil"/>
              <w:right w:val="nil"/>
            </w:tcBorders>
            <w:shd w:val="clear" w:color="auto" w:fill="auto"/>
            <w:noWrap/>
            <w:hideMark/>
          </w:tcPr>
          <w:p w:rsidR="000D1DCF" w:rsidRPr="005616C3" w:rsidRDefault="000D1DCF" w:rsidP="006D3F74">
            <w:pPr>
              <w:jc w:val="center"/>
              <w:rPr>
                <w:rFonts w:eastAsia="Times New Roman" w:cs="Times New Roman"/>
                <w:color w:val="000000"/>
                <w:sz w:val="22"/>
              </w:rPr>
            </w:pPr>
            <w:r w:rsidRPr="005616C3">
              <w:rPr>
                <w:rFonts w:eastAsia="Times New Roman" w:cs="Times New Roman"/>
                <w:color w:val="000000"/>
                <w:sz w:val="22"/>
              </w:rPr>
              <w:t>100,00</w:t>
            </w:r>
          </w:p>
        </w:tc>
        <w:tc>
          <w:tcPr>
            <w:tcW w:w="960" w:type="dxa"/>
            <w:tcBorders>
              <w:top w:val="nil"/>
              <w:left w:val="nil"/>
              <w:bottom w:val="nil"/>
              <w:right w:val="nil"/>
            </w:tcBorders>
            <w:shd w:val="clear" w:color="auto" w:fill="auto"/>
            <w:noWrap/>
            <w:hideMark/>
          </w:tcPr>
          <w:p w:rsidR="000D1DCF" w:rsidRPr="005616C3" w:rsidRDefault="000D1DCF" w:rsidP="006D3F74">
            <w:pPr>
              <w:jc w:val="center"/>
              <w:rPr>
                <w:rFonts w:eastAsia="Times New Roman" w:cs="Times New Roman"/>
                <w:color w:val="000000"/>
                <w:sz w:val="22"/>
              </w:rPr>
            </w:pPr>
            <w:r w:rsidRPr="005616C3">
              <w:rPr>
                <w:rFonts w:eastAsia="Times New Roman" w:cs="Times New Roman"/>
                <w:color w:val="000000"/>
                <w:sz w:val="22"/>
              </w:rPr>
              <w:t>100,00</w:t>
            </w:r>
          </w:p>
        </w:tc>
        <w:tc>
          <w:tcPr>
            <w:tcW w:w="1255" w:type="dxa"/>
            <w:tcBorders>
              <w:top w:val="nil"/>
              <w:left w:val="nil"/>
              <w:bottom w:val="nil"/>
              <w:right w:val="nil"/>
            </w:tcBorders>
            <w:shd w:val="clear" w:color="auto" w:fill="auto"/>
            <w:noWrap/>
            <w:hideMark/>
          </w:tcPr>
          <w:p w:rsidR="000D1DCF" w:rsidRPr="005616C3" w:rsidRDefault="000D1DCF" w:rsidP="006D3F74">
            <w:pPr>
              <w:ind w:left="-157" w:right="-80"/>
              <w:jc w:val="center"/>
              <w:rPr>
                <w:rFonts w:eastAsia="Times New Roman" w:cs="Times New Roman"/>
                <w:color w:val="000000"/>
                <w:sz w:val="22"/>
              </w:rPr>
            </w:pPr>
            <w:r w:rsidRPr="005616C3">
              <w:rPr>
                <w:rFonts w:eastAsia="Times New Roman" w:cs="Times New Roman"/>
                <w:color w:val="000000"/>
                <w:sz w:val="22"/>
              </w:rPr>
              <w:t>Sangat Baik</w:t>
            </w:r>
          </w:p>
        </w:tc>
      </w:tr>
      <w:tr w:rsidR="000D1DCF" w:rsidRPr="005616C3" w:rsidTr="005C7E9A">
        <w:trPr>
          <w:trHeight w:val="20"/>
        </w:trPr>
        <w:tc>
          <w:tcPr>
            <w:tcW w:w="426" w:type="dxa"/>
            <w:tcBorders>
              <w:top w:val="nil"/>
              <w:left w:val="nil"/>
              <w:bottom w:val="nil"/>
              <w:right w:val="nil"/>
            </w:tcBorders>
            <w:shd w:val="clear" w:color="auto" w:fill="auto"/>
            <w:noWrap/>
            <w:hideMark/>
          </w:tcPr>
          <w:p w:rsidR="000D1DCF" w:rsidRPr="005616C3" w:rsidRDefault="000D1DCF" w:rsidP="006D3F74">
            <w:pPr>
              <w:ind w:left="-108" w:right="-135"/>
              <w:jc w:val="center"/>
              <w:rPr>
                <w:rFonts w:eastAsia="Times New Roman" w:cs="Times New Roman"/>
                <w:color w:val="000000"/>
                <w:sz w:val="22"/>
              </w:rPr>
            </w:pPr>
            <w:r w:rsidRPr="005616C3">
              <w:rPr>
                <w:rFonts w:eastAsia="Times New Roman" w:cs="Times New Roman"/>
                <w:color w:val="000000"/>
                <w:sz w:val="22"/>
              </w:rPr>
              <w:t>4</w:t>
            </w:r>
            <w:r>
              <w:rPr>
                <w:rFonts w:eastAsia="Times New Roman" w:cs="Times New Roman"/>
                <w:color w:val="000000"/>
                <w:sz w:val="22"/>
              </w:rPr>
              <w:t>.</w:t>
            </w:r>
          </w:p>
        </w:tc>
        <w:tc>
          <w:tcPr>
            <w:tcW w:w="3118" w:type="dxa"/>
            <w:tcBorders>
              <w:top w:val="nil"/>
              <w:left w:val="nil"/>
              <w:bottom w:val="nil"/>
              <w:right w:val="nil"/>
            </w:tcBorders>
            <w:shd w:val="clear" w:color="auto" w:fill="auto"/>
            <w:hideMark/>
          </w:tcPr>
          <w:p w:rsidR="000D1DCF" w:rsidRPr="005616C3" w:rsidRDefault="000D1DCF" w:rsidP="006D3F74">
            <w:pPr>
              <w:ind w:left="-108" w:right="-80"/>
              <w:jc w:val="left"/>
              <w:rPr>
                <w:rFonts w:eastAsia="Times New Roman" w:cs="Times New Roman"/>
                <w:color w:val="000000"/>
                <w:sz w:val="22"/>
              </w:rPr>
            </w:pPr>
            <w:r w:rsidRPr="005616C3">
              <w:rPr>
                <w:rFonts w:eastAsia="Times New Roman" w:cs="Times New Roman"/>
                <w:color w:val="000000"/>
                <w:sz w:val="22"/>
              </w:rPr>
              <w:t>Mengumpulkan informasi tentang masalah yang dikaji dalam kelas</w:t>
            </w:r>
          </w:p>
        </w:tc>
        <w:tc>
          <w:tcPr>
            <w:tcW w:w="850" w:type="dxa"/>
            <w:tcBorders>
              <w:top w:val="nil"/>
              <w:left w:val="nil"/>
              <w:bottom w:val="nil"/>
              <w:right w:val="nil"/>
            </w:tcBorders>
            <w:shd w:val="clear" w:color="auto" w:fill="auto"/>
            <w:noWrap/>
            <w:hideMark/>
          </w:tcPr>
          <w:p w:rsidR="000D1DCF" w:rsidRPr="005616C3" w:rsidRDefault="000D1DCF" w:rsidP="006D3F74">
            <w:pPr>
              <w:jc w:val="center"/>
              <w:rPr>
                <w:rFonts w:eastAsia="Times New Roman" w:cs="Times New Roman"/>
                <w:color w:val="000000"/>
                <w:sz w:val="22"/>
              </w:rPr>
            </w:pPr>
            <w:r w:rsidRPr="005616C3">
              <w:rPr>
                <w:rFonts w:eastAsia="Times New Roman" w:cs="Times New Roman"/>
                <w:color w:val="000000"/>
                <w:sz w:val="22"/>
              </w:rPr>
              <w:t>50,00</w:t>
            </w:r>
          </w:p>
        </w:tc>
        <w:tc>
          <w:tcPr>
            <w:tcW w:w="821" w:type="dxa"/>
            <w:tcBorders>
              <w:top w:val="nil"/>
              <w:left w:val="nil"/>
              <w:bottom w:val="nil"/>
              <w:right w:val="nil"/>
            </w:tcBorders>
            <w:shd w:val="clear" w:color="auto" w:fill="auto"/>
            <w:noWrap/>
            <w:hideMark/>
          </w:tcPr>
          <w:p w:rsidR="000D1DCF" w:rsidRPr="005616C3" w:rsidRDefault="000D1DCF" w:rsidP="006D3F74">
            <w:pPr>
              <w:jc w:val="center"/>
              <w:rPr>
                <w:rFonts w:eastAsia="Times New Roman" w:cs="Times New Roman"/>
                <w:color w:val="000000"/>
                <w:sz w:val="22"/>
              </w:rPr>
            </w:pPr>
            <w:r w:rsidRPr="005616C3">
              <w:rPr>
                <w:rFonts w:eastAsia="Times New Roman" w:cs="Times New Roman"/>
                <w:color w:val="000000"/>
                <w:sz w:val="22"/>
              </w:rPr>
              <w:t>50,00</w:t>
            </w:r>
          </w:p>
        </w:tc>
        <w:tc>
          <w:tcPr>
            <w:tcW w:w="821" w:type="dxa"/>
            <w:tcBorders>
              <w:top w:val="nil"/>
              <w:left w:val="nil"/>
              <w:bottom w:val="nil"/>
              <w:right w:val="nil"/>
            </w:tcBorders>
            <w:shd w:val="clear" w:color="auto" w:fill="auto"/>
            <w:noWrap/>
            <w:hideMark/>
          </w:tcPr>
          <w:p w:rsidR="000D1DCF" w:rsidRPr="005616C3" w:rsidRDefault="000D1DCF" w:rsidP="006D3F74">
            <w:pPr>
              <w:jc w:val="center"/>
              <w:rPr>
                <w:rFonts w:eastAsia="Times New Roman" w:cs="Times New Roman"/>
                <w:color w:val="000000"/>
                <w:sz w:val="22"/>
              </w:rPr>
            </w:pPr>
            <w:r w:rsidRPr="005616C3">
              <w:rPr>
                <w:rFonts w:eastAsia="Times New Roman" w:cs="Times New Roman"/>
                <w:color w:val="000000"/>
                <w:sz w:val="22"/>
              </w:rPr>
              <w:t>100,00</w:t>
            </w:r>
          </w:p>
        </w:tc>
        <w:tc>
          <w:tcPr>
            <w:tcW w:w="821" w:type="dxa"/>
            <w:tcBorders>
              <w:top w:val="nil"/>
              <w:left w:val="nil"/>
              <w:bottom w:val="nil"/>
              <w:right w:val="nil"/>
            </w:tcBorders>
            <w:shd w:val="clear" w:color="auto" w:fill="auto"/>
            <w:noWrap/>
            <w:hideMark/>
          </w:tcPr>
          <w:p w:rsidR="000D1DCF" w:rsidRPr="005616C3" w:rsidRDefault="000D1DCF" w:rsidP="006D3F74">
            <w:pPr>
              <w:jc w:val="center"/>
              <w:rPr>
                <w:rFonts w:eastAsia="Times New Roman" w:cs="Times New Roman"/>
                <w:color w:val="000000"/>
                <w:sz w:val="22"/>
              </w:rPr>
            </w:pPr>
            <w:r w:rsidRPr="005616C3">
              <w:rPr>
                <w:rFonts w:eastAsia="Times New Roman" w:cs="Times New Roman"/>
                <w:color w:val="000000"/>
                <w:sz w:val="22"/>
              </w:rPr>
              <w:t>100,00</w:t>
            </w:r>
          </w:p>
        </w:tc>
        <w:tc>
          <w:tcPr>
            <w:tcW w:w="960" w:type="dxa"/>
            <w:tcBorders>
              <w:top w:val="nil"/>
              <w:left w:val="nil"/>
              <w:bottom w:val="nil"/>
              <w:right w:val="nil"/>
            </w:tcBorders>
            <w:shd w:val="clear" w:color="auto" w:fill="auto"/>
            <w:noWrap/>
            <w:hideMark/>
          </w:tcPr>
          <w:p w:rsidR="000D1DCF" w:rsidRPr="005616C3" w:rsidRDefault="000D1DCF" w:rsidP="006D3F74">
            <w:pPr>
              <w:jc w:val="center"/>
              <w:rPr>
                <w:rFonts w:eastAsia="Times New Roman" w:cs="Times New Roman"/>
                <w:color w:val="000000"/>
                <w:sz w:val="22"/>
              </w:rPr>
            </w:pPr>
            <w:r w:rsidRPr="005616C3">
              <w:rPr>
                <w:rFonts w:eastAsia="Times New Roman" w:cs="Times New Roman"/>
                <w:color w:val="000000"/>
                <w:sz w:val="22"/>
              </w:rPr>
              <w:t>75,00</w:t>
            </w:r>
          </w:p>
        </w:tc>
        <w:tc>
          <w:tcPr>
            <w:tcW w:w="1255" w:type="dxa"/>
            <w:tcBorders>
              <w:top w:val="nil"/>
              <w:left w:val="nil"/>
              <w:bottom w:val="nil"/>
              <w:right w:val="nil"/>
            </w:tcBorders>
            <w:shd w:val="clear" w:color="auto" w:fill="auto"/>
            <w:noWrap/>
            <w:hideMark/>
          </w:tcPr>
          <w:p w:rsidR="000D1DCF" w:rsidRPr="005616C3" w:rsidRDefault="000D1DCF" w:rsidP="006D3F74">
            <w:pPr>
              <w:ind w:left="-157" w:right="-80"/>
              <w:jc w:val="center"/>
              <w:rPr>
                <w:rFonts w:eastAsia="Times New Roman" w:cs="Times New Roman"/>
                <w:color w:val="000000"/>
                <w:sz w:val="22"/>
              </w:rPr>
            </w:pPr>
            <w:r w:rsidRPr="005616C3">
              <w:rPr>
                <w:rFonts w:eastAsia="Times New Roman" w:cs="Times New Roman"/>
                <w:color w:val="000000"/>
                <w:sz w:val="22"/>
              </w:rPr>
              <w:t>Baik</w:t>
            </w:r>
          </w:p>
        </w:tc>
      </w:tr>
      <w:tr w:rsidR="000D1DCF" w:rsidRPr="005616C3" w:rsidTr="005C7E9A">
        <w:trPr>
          <w:trHeight w:val="20"/>
        </w:trPr>
        <w:tc>
          <w:tcPr>
            <w:tcW w:w="426" w:type="dxa"/>
            <w:tcBorders>
              <w:top w:val="nil"/>
              <w:left w:val="nil"/>
              <w:bottom w:val="nil"/>
              <w:right w:val="nil"/>
            </w:tcBorders>
            <w:shd w:val="clear" w:color="auto" w:fill="auto"/>
            <w:noWrap/>
            <w:hideMark/>
          </w:tcPr>
          <w:p w:rsidR="000D1DCF" w:rsidRPr="005616C3" w:rsidRDefault="000D1DCF" w:rsidP="006D3F74">
            <w:pPr>
              <w:ind w:left="-108" w:right="-135"/>
              <w:jc w:val="center"/>
              <w:rPr>
                <w:rFonts w:eastAsia="Times New Roman" w:cs="Times New Roman"/>
                <w:color w:val="000000"/>
                <w:sz w:val="22"/>
              </w:rPr>
            </w:pPr>
            <w:r w:rsidRPr="005616C3">
              <w:rPr>
                <w:rFonts w:eastAsia="Times New Roman" w:cs="Times New Roman"/>
                <w:color w:val="000000"/>
                <w:sz w:val="22"/>
              </w:rPr>
              <w:t>5</w:t>
            </w:r>
            <w:r>
              <w:rPr>
                <w:rFonts w:eastAsia="Times New Roman" w:cs="Times New Roman"/>
                <w:color w:val="000000"/>
                <w:sz w:val="22"/>
              </w:rPr>
              <w:t>.</w:t>
            </w:r>
          </w:p>
        </w:tc>
        <w:tc>
          <w:tcPr>
            <w:tcW w:w="3118" w:type="dxa"/>
            <w:tcBorders>
              <w:top w:val="nil"/>
              <w:left w:val="nil"/>
              <w:bottom w:val="nil"/>
              <w:right w:val="nil"/>
            </w:tcBorders>
            <w:shd w:val="clear" w:color="auto" w:fill="auto"/>
            <w:hideMark/>
          </w:tcPr>
          <w:p w:rsidR="000D1DCF" w:rsidRPr="005616C3" w:rsidRDefault="000D1DCF" w:rsidP="006D3F74">
            <w:pPr>
              <w:ind w:left="-108" w:right="-80"/>
              <w:jc w:val="left"/>
              <w:rPr>
                <w:rFonts w:eastAsia="Times New Roman" w:cs="Times New Roman"/>
                <w:color w:val="000000"/>
                <w:sz w:val="22"/>
              </w:rPr>
            </w:pPr>
            <w:r w:rsidRPr="005616C3">
              <w:rPr>
                <w:rFonts w:eastAsia="Times New Roman" w:cs="Times New Roman"/>
                <w:color w:val="000000"/>
                <w:sz w:val="22"/>
              </w:rPr>
              <w:t>Membuat portofolio kelas</w:t>
            </w:r>
          </w:p>
        </w:tc>
        <w:tc>
          <w:tcPr>
            <w:tcW w:w="850" w:type="dxa"/>
            <w:tcBorders>
              <w:top w:val="nil"/>
              <w:left w:val="nil"/>
              <w:bottom w:val="nil"/>
              <w:right w:val="nil"/>
            </w:tcBorders>
            <w:shd w:val="clear" w:color="auto" w:fill="auto"/>
            <w:noWrap/>
            <w:hideMark/>
          </w:tcPr>
          <w:p w:rsidR="000D1DCF" w:rsidRPr="005616C3" w:rsidRDefault="000D1DCF" w:rsidP="006D3F74">
            <w:pPr>
              <w:jc w:val="center"/>
              <w:rPr>
                <w:rFonts w:eastAsia="Times New Roman" w:cs="Times New Roman"/>
                <w:color w:val="000000"/>
                <w:sz w:val="22"/>
              </w:rPr>
            </w:pPr>
            <w:r w:rsidRPr="005616C3">
              <w:rPr>
                <w:rFonts w:eastAsia="Times New Roman" w:cs="Times New Roman"/>
                <w:color w:val="000000"/>
                <w:sz w:val="22"/>
              </w:rPr>
              <w:t>50,00</w:t>
            </w:r>
          </w:p>
        </w:tc>
        <w:tc>
          <w:tcPr>
            <w:tcW w:w="821" w:type="dxa"/>
            <w:tcBorders>
              <w:top w:val="nil"/>
              <w:left w:val="nil"/>
              <w:bottom w:val="nil"/>
              <w:right w:val="nil"/>
            </w:tcBorders>
            <w:shd w:val="clear" w:color="auto" w:fill="auto"/>
            <w:noWrap/>
            <w:hideMark/>
          </w:tcPr>
          <w:p w:rsidR="000D1DCF" w:rsidRPr="005616C3" w:rsidRDefault="000D1DCF" w:rsidP="006D3F74">
            <w:pPr>
              <w:jc w:val="center"/>
              <w:rPr>
                <w:rFonts w:eastAsia="Times New Roman" w:cs="Times New Roman"/>
                <w:color w:val="000000"/>
                <w:sz w:val="22"/>
              </w:rPr>
            </w:pPr>
            <w:r w:rsidRPr="005616C3">
              <w:rPr>
                <w:rFonts w:eastAsia="Times New Roman" w:cs="Times New Roman"/>
                <w:color w:val="000000"/>
                <w:sz w:val="22"/>
              </w:rPr>
              <w:t>100,00</w:t>
            </w:r>
          </w:p>
        </w:tc>
        <w:tc>
          <w:tcPr>
            <w:tcW w:w="821" w:type="dxa"/>
            <w:tcBorders>
              <w:top w:val="nil"/>
              <w:left w:val="nil"/>
              <w:bottom w:val="nil"/>
              <w:right w:val="nil"/>
            </w:tcBorders>
            <w:shd w:val="clear" w:color="auto" w:fill="auto"/>
            <w:noWrap/>
            <w:hideMark/>
          </w:tcPr>
          <w:p w:rsidR="000D1DCF" w:rsidRPr="005616C3" w:rsidRDefault="000D1DCF" w:rsidP="006D3F74">
            <w:pPr>
              <w:jc w:val="center"/>
              <w:rPr>
                <w:rFonts w:eastAsia="Times New Roman" w:cs="Times New Roman"/>
                <w:color w:val="000000"/>
                <w:sz w:val="22"/>
              </w:rPr>
            </w:pPr>
            <w:r w:rsidRPr="005616C3">
              <w:rPr>
                <w:rFonts w:eastAsia="Times New Roman" w:cs="Times New Roman"/>
                <w:color w:val="000000"/>
                <w:sz w:val="22"/>
              </w:rPr>
              <w:t>100,00</w:t>
            </w:r>
          </w:p>
        </w:tc>
        <w:tc>
          <w:tcPr>
            <w:tcW w:w="821" w:type="dxa"/>
            <w:tcBorders>
              <w:top w:val="nil"/>
              <w:left w:val="nil"/>
              <w:bottom w:val="nil"/>
              <w:right w:val="nil"/>
            </w:tcBorders>
            <w:shd w:val="clear" w:color="auto" w:fill="auto"/>
            <w:noWrap/>
            <w:hideMark/>
          </w:tcPr>
          <w:p w:rsidR="000D1DCF" w:rsidRPr="005616C3" w:rsidRDefault="000D1DCF" w:rsidP="006D3F74">
            <w:pPr>
              <w:jc w:val="center"/>
              <w:rPr>
                <w:rFonts w:eastAsia="Times New Roman" w:cs="Times New Roman"/>
                <w:color w:val="000000"/>
                <w:sz w:val="22"/>
              </w:rPr>
            </w:pPr>
            <w:r w:rsidRPr="005616C3">
              <w:rPr>
                <w:rFonts w:eastAsia="Times New Roman" w:cs="Times New Roman"/>
                <w:color w:val="000000"/>
                <w:sz w:val="22"/>
              </w:rPr>
              <w:t>100,00</w:t>
            </w:r>
          </w:p>
        </w:tc>
        <w:tc>
          <w:tcPr>
            <w:tcW w:w="960" w:type="dxa"/>
            <w:tcBorders>
              <w:top w:val="nil"/>
              <w:left w:val="nil"/>
              <w:bottom w:val="nil"/>
              <w:right w:val="nil"/>
            </w:tcBorders>
            <w:shd w:val="clear" w:color="auto" w:fill="auto"/>
            <w:noWrap/>
            <w:hideMark/>
          </w:tcPr>
          <w:p w:rsidR="000D1DCF" w:rsidRPr="005616C3" w:rsidRDefault="000D1DCF" w:rsidP="006D3F74">
            <w:pPr>
              <w:jc w:val="center"/>
              <w:rPr>
                <w:rFonts w:eastAsia="Times New Roman" w:cs="Times New Roman"/>
                <w:color w:val="000000"/>
                <w:sz w:val="22"/>
              </w:rPr>
            </w:pPr>
            <w:r w:rsidRPr="005616C3">
              <w:rPr>
                <w:rFonts w:eastAsia="Times New Roman" w:cs="Times New Roman"/>
                <w:color w:val="000000"/>
                <w:sz w:val="22"/>
              </w:rPr>
              <w:t>87,50</w:t>
            </w:r>
          </w:p>
        </w:tc>
        <w:tc>
          <w:tcPr>
            <w:tcW w:w="1255" w:type="dxa"/>
            <w:tcBorders>
              <w:top w:val="nil"/>
              <w:left w:val="nil"/>
              <w:bottom w:val="nil"/>
              <w:right w:val="nil"/>
            </w:tcBorders>
            <w:shd w:val="clear" w:color="auto" w:fill="auto"/>
            <w:noWrap/>
            <w:hideMark/>
          </w:tcPr>
          <w:p w:rsidR="000D1DCF" w:rsidRPr="005616C3" w:rsidRDefault="000D1DCF" w:rsidP="006D3F74">
            <w:pPr>
              <w:ind w:left="-157" w:right="-80"/>
              <w:jc w:val="center"/>
              <w:rPr>
                <w:rFonts w:eastAsia="Times New Roman" w:cs="Times New Roman"/>
                <w:color w:val="000000"/>
                <w:sz w:val="22"/>
              </w:rPr>
            </w:pPr>
            <w:r w:rsidRPr="005616C3">
              <w:rPr>
                <w:rFonts w:eastAsia="Times New Roman" w:cs="Times New Roman"/>
                <w:color w:val="000000"/>
                <w:sz w:val="22"/>
              </w:rPr>
              <w:t>Sangat Baik</w:t>
            </w:r>
          </w:p>
        </w:tc>
      </w:tr>
      <w:tr w:rsidR="000D1DCF" w:rsidRPr="005616C3" w:rsidTr="005C7E9A">
        <w:trPr>
          <w:trHeight w:val="20"/>
        </w:trPr>
        <w:tc>
          <w:tcPr>
            <w:tcW w:w="426" w:type="dxa"/>
            <w:tcBorders>
              <w:top w:val="nil"/>
              <w:left w:val="nil"/>
              <w:bottom w:val="nil"/>
              <w:right w:val="nil"/>
            </w:tcBorders>
            <w:shd w:val="clear" w:color="auto" w:fill="auto"/>
            <w:noWrap/>
            <w:hideMark/>
          </w:tcPr>
          <w:p w:rsidR="000D1DCF" w:rsidRPr="005616C3" w:rsidRDefault="000D1DCF" w:rsidP="006D3F74">
            <w:pPr>
              <w:ind w:left="-108" w:right="-135"/>
              <w:jc w:val="center"/>
              <w:rPr>
                <w:rFonts w:eastAsia="Times New Roman" w:cs="Times New Roman"/>
                <w:color w:val="000000"/>
                <w:sz w:val="22"/>
              </w:rPr>
            </w:pPr>
            <w:r w:rsidRPr="005616C3">
              <w:rPr>
                <w:rFonts w:eastAsia="Times New Roman" w:cs="Times New Roman"/>
                <w:color w:val="000000"/>
                <w:sz w:val="22"/>
              </w:rPr>
              <w:t>6</w:t>
            </w:r>
            <w:r>
              <w:rPr>
                <w:rFonts w:eastAsia="Times New Roman" w:cs="Times New Roman"/>
                <w:color w:val="000000"/>
                <w:sz w:val="22"/>
              </w:rPr>
              <w:t>.</w:t>
            </w:r>
          </w:p>
        </w:tc>
        <w:tc>
          <w:tcPr>
            <w:tcW w:w="3118" w:type="dxa"/>
            <w:tcBorders>
              <w:top w:val="nil"/>
              <w:left w:val="nil"/>
              <w:bottom w:val="nil"/>
              <w:right w:val="nil"/>
            </w:tcBorders>
            <w:shd w:val="clear" w:color="auto" w:fill="auto"/>
            <w:hideMark/>
          </w:tcPr>
          <w:p w:rsidR="000D1DCF" w:rsidRPr="005616C3" w:rsidRDefault="000D1DCF" w:rsidP="006D3F74">
            <w:pPr>
              <w:ind w:left="-108" w:right="-80"/>
              <w:jc w:val="left"/>
              <w:rPr>
                <w:rFonts w:eastAsia="Times New Roman" w:cs="Times New Roman"/>
                <w:color w:val="000000"/>
                <w:sz w:val="22"/>
              </w:rPr>
            </w:pPr>
            <w:r w:rsidRPr="005616C3">
              <w:rPr>
                <w:rFonts w:eastAsia="Times New Roman" w:cs="Times New Roman"/>
                <w:color w:val="000000"/>
                <w:sz w:val="22"/>
              </w:rPr>
              <w:t>Penyajian portofolio</w:t>
            </w:r>
          </w:p>
        </w:tc>
        <w:tc>
          <w:tcPr>
            <w:tcW w:w="850" w:type="dxa"/>
            <w:tcBorders>
              <w:top w:val="nil"/>
              <w:left w:val="nil"/>
              <w:bottom w:val="nil"/>
              <w:right w:val="nil"/>
            </w:tcBorders>
            <w:shd w:val="clear" w:color="auto" w:fill="auto"/>
            <w:noWrap/>
            <w:hideMark/>
          </w:tcPr>
          <w:p w:rsidR="000D1DCF" w:rsidRPr="005616C3" w:rsidRDefault="000D1DCF" w:rsidP="006D3F74">
            <w:pPr>
              <w:jc w:val="center"/>
              <w:rPr>
                <w:rFonts w:eastAsia="Times New Roman" w:cs="Times New Roman"/>
                <w:color w:val="000000"/>
                <w:sz w:val="22"/>
              </w:rPr>
            </w:pPr>
            <w:r w:rsidRPr="005616C3">
              <w:rPr>
                <w:rFonts w:eastAsia="Times New Roman" w:cs="Times New Roman"/>
                <w:color w:val="000000"/>
                <w:sz w:val="22"/>
              </w:rPr>
              <w:t>100,00</w:t>
            </w:r>
          </w:p>
        </w:tc>
        <w:tc>
          <w:tcPr>
            <w:tcW w:w="821" w:type="dxa"/>
            <w:tcBorders>
              <w:top w:val="nil"/>
              <w:left w:val="nil"/>
              <w:bottom w:val="nil"/>
              <w:right w:val="nil"/>
            </w:tcBorders>
            <w:shd w:val="clear" w:color="auto" w:fill="auto"/>
            <w:noWrap/>
            <w:hideMark/>
          </w:tcPr>
          <w:p w:rsidR="000D1DCF" w:rsidRPr="005616C3" w:rsidRDefault="000D1DCF" w:rsidP="006D3F74">
            <w:pPr>
              <w:jc w:val="center"/>
              <w:rPr>
                <w:rFonts w:eastAsia="Times New Roman" w:cs="Times New Roman"/>
                <w:color w:val="000000"/>
                <w:sz w:val="22"/>
              </w:rPr>
            </w:pPr>
            <w:r w:rsidRPr="005616C3">
              <w:rPr>
                <w:rFonts w:eastAsia="Times New Roman" w:cs="Times New Roman"/>
                <w:color w:val="000000"/>
                <w:sz w:val="22"/>
              </w:rPr>
              <w:t>100,00</w:t>
            </w:r>
          </w:p>
        </w:tc>
        <w:tc>
          <w:tcPr>
            <w:tcW w:w="821" w:type="dxa"/>
            <w:tcBorders>
              <w:top w:val="nil"/>
              <w:left w:val="nil"/>
              <w:bottom w:val="nil"/>
              <w:right w:val="nil"/>
            </w:tcBorders>
            <w:shd w:val="clear" w:color="auto" w:fill="auto"/>
            <w:noWrap/>
            <w:hideMark/>
          </w:tcPr>
          <w:p w:rsidR="000D1DCF" w:rsidRPr="005616C3" w:rsidRDefault="000D1DCF" w:rsidP="006D3F74">
            <w:pPr>
              <w:jc w:val="center"/>
              <w:rPr>
                <w:rFonts w:eastAsia="Times New Roman" w:cs="Times New Roman"/>
                <w:color w:val="000000"/>
                <w:sz w:val="22"/>
              </w:rPr>
            </w:pPr>
            <w:r w:rsidRPr="005616C3">
              <w:rPr>
                <w:rFonts w:eastAsia="Times New Roman" w:cs="Times New Roman"/>
                <w:color w:val="000000"/>
                <w:sz w:val="22"/>
              </w:rPr>
              <w:t>100,00</w:t>
            </w:r>
          </w:p>
        </w:tc>
        <w:tc>
          <w:tcPr>
            <w:tcW w:w="821" w:type="dxa"/>
            <w:tcBorders>
              <w:top w:val="nil"/>
              <w:left w:val="nil"/>
              <w:bottom w:val="nil"/>
              <w:right w:val="nil"/>
            </w:tcBorders>
            <w:shd w:val="clear" w:color="auto" w:fill="auto"/>
            <w:noWrap/>
            <w:hideMark/>
          </w:tcPr>
          <w:p w:rsidR="000D1DCF" w:rsidRPr="005616C3" w:rsidRDefault="000D1DCF" w:rsidP="006D3F74">
            <w:pPr>
              <w:jc w:val="center"/>
              <w:rPr>
                <w:rFonts w:eastAsia="Times New Roman" w:cs="Times New Roman"/>
                <w:color w:val="000000"/>
                <w:sz w:val="22"/>
              </w:rPr>
            </w:pPr>
            <w:r w:rsidRPr="005616C3">
              <w:rPr>
                <w:rFonts w:eastAsia="Times New Roman" w:cs="Times New Roman"/>
                <w:color w:val="000000"/>
                <w:sz w:val="22"/>
              </w:rPr>
              <w:t>100,00</w:t>
            </w:r>
          </w:p>
        </w:tc>
        <w:tc>
          <w:tcPr>
            <w:tcW w:w="960" w:type="dxa"/>
            <w:tcBorders>
              <w:top w:val="nil"/>
              <w:left w:val="nil"/>
              <w:bottom w:val="nil"/>
              <w:right w:val="nil"/>
            </w:tcBorders>
            <w:shd w:val="clear" w:color="auto" w:fill="auto"/>
            <w:noWrap/>
            <w:hideMark/>
          </w:tcPr>
          <w:p w:rsidR="000D1DCF" w:rsidRPr="005616C3" w:rsidRDefault="000D1DCF" w:rsidP="006D3F74">
            <w:pPr>
              <w:jc w:val="center"/>
              <w:rPr>
                <w:rFonts w:eastAsia="Times New Roman" w:cs="Times New Roman"/>
                <w:color w:val="000000"/>
                <w:sz w:val="22"/>
              </w:rPr>
            </w:pPr>
            <w:r w:rsidRPr="005616C3">
              <w:rPr>
                <w:rFonts w:eastAsia="Times New Roman" w:cs="Times New Roman"/>
                <w:color w:val="000000"/>
                <w:sz w:val="22"/>
              </w:rPr>
              <w:t>100,00</w:t>
            </w:r>
          </w:p>
        </w:tc>
        <w:tc>
          <w:tcPr>
            <w:tcW w:w="1255" w:type="dxa"/>
            <w:tcBorders>
              <w:top w:val="nil"/>
              <w:left w:val="nil"/>
              <w:bottom w:val="nil"/>
              <w:right w:val="nil"/>
            </w:tcBorders>
            <w:shd w:val="clear" w:color="auto" w:fill="auto"/>
            <w:noWrap/>
            <w:hideMark/>
          </w:tcPr>
          <w:p w:rsidR="000D1DCF" w:rsidRPr="005616C3" w:rsidRDefault="000D1DCF" w:rsidP="006D3F74">
            <w:pPr>
              <w:ind w:left="-157" w:right="-80"/>
              <w:jc w:val="center"/>
              <w:rPr>
                <w:rFonts w:eastAsia="Times New Roman" w:cs="Times New Roman"/>
                <w:color w:val="000000"/>
                <w:sz w:val="22"/>
              </w:rPr>
            </w:pPr>
            <w:r w:rsidRPr="005616C3">
              <w:rPr>
                <w:rFonts w:eastAsia="Times New Roman" w:cs="Times New Roman"/>
                <w:color w:val="000000"/>
                <w:sz w:val="22"/>
              </w:rPr>
              <w:t>Sangat Baik</w:t>
            </w:r>
          </w:p>
        </w:tc>
      </w:tr>
      <w:tr w:rsidR="000D1DCF" w:rsidRPr="005616C3" w:rsidTr="005C7E9A">
        <w:trPr>
          <w:trHeight w:val="20"/>
        </w:trPr>
        <w:tc>
          <w:tcPr>
            <w:tcW w:w="426" w:type="dxa"/>
            <w:tcBorders>
              <w:top w:val="nil"/>
              <w:left w:val="nil"/>
              <w:bottom w:val="nil"/>
              <w:right w:val="nil"/>
            </w:tcBorders>
            <w:shd w:val="clear" w:color="auto" w:fill="auto"/>
            <w:noWrap/>
            <w:hideMark/>
          </w:tcPr>
          <w:p w:rsidR="000D1DCF" w:rsidRPr="005616C3" w:rsidRDefault="000D1DCF" w:rsidP="006D3F74">
            <w:pPr>
              <w:ind w:left="-108" w:right="-135"/>
              <w:jc w:val="center"/>
              <w:rPr>
                <w:rFonts w:eastAsia="Times New Roman" w:cs="Times New Roman"/>
                <w:color w:val="000000"/>
                <w:sz w:val="22"/>
              </w:rPr>
            </w:pPr>
            <w:r w:rsidRPr="005616C3">
              <w:rPr>
                <w:rFonts w:eastAsia="Times New Roman" w:cs="Times New Roman"/>
                <w:color w:val="000000"/>
                <w:sz w:val="22"/>
              </w:rPr>
              <w:t>7</w:t>
            </w:r>
            <w:r>
              <w:rPr>
                <w:rFonts w:eastAsia="Times New Roman" w:cs="Times New Roman"/>
                <w:color w:val="000000"/>
                <w:sz w:val="22"/>
              </w:rPr>
              <w:t>.</w:t>
            </w:r>
          </w:p>
        </w:tc>
        <w:tc>
          <w:tcPr>
            <w:tcW w:w="3118" w:type="dxa"/>
            <w:tcBorders>
              <w:top w:val="nil"/>
              <w:left w:val="nil"/>
              <w:bottom w:val="nil"/>
              <w:right w:val="nil"/>
            </w:tcBorders>
            <w:shd w:val="clear" w:color="auto" w:fill="auto"/>
            <w:hideMark/>
          </w:tcPr>
          <w:p w:rsidR="000D1DCF" w:rsidRPr="005616C3" w:rsidRDefault="000D1DCF" w:rsidP="006D3F74">
            <w:pPr>
              <w:ind w:left="-108" w:right="-80"/>
              <w:jc w:val="left"/>
              <w:rPr>
                <w:rFonts w:eastAsia="Times New Roman" w:cs="Times New Roman"/>
                <w:color w:val="000000"/>
                <w:sz w:val="22"/>
              </w:rPr>
            </w:pPr>
            <w:r w:rsidRPr="005616C3">
              <w:rPr>
                <w:rFonts w:eastAsia="Times New Roman" w:cs="Times New Roman"/>
                <w:color w:val="000000"/>
                <w:sz w:val="22"/>
              </w:rPr>
              <w:t>Merefleksikan pengalaman belajar</w:t>
            </w:r>
          </w:p>
        </w:tc>
        <w:tc>
          <w:tcPr>
            <w:tcW w:w="850" w:type="dxa"/>
            <w:tcBorders>
              <w:top w:val="nil"/>
              <w:left w:val="nil"/>
              <w:bottom w:val="nil"/>
              <w:right w:val="nil"/>
            </w:tcBorders>
            <w:shd w:val="clear" w:color="auto" w:fill="auto"/>
            <w:noWrap/>
            <w:hideMark/>
          </w:tcPr>
          <w:p w:rsidR="000D1DCF" w:rsidRPr="005616C3" w:rsidRDefault="000D1DCF" w:rsidP="006D3F74">
            <w:pPr>
              <w:jc w:val="center"/>
              <w:rPr>
                <w:rFonts w:eastAsia="Times New Roman" w:cs="Times New Roman"/>
                <w:color w:val="000000"/>
                <w:sz w:val="22"/>
              </w:rPr>
            </w:pPr>
            <w:r w:rsidRPr="005616C3">
              <w:rPr>
                <w:rFonts w:eastAsia="Times New Roman" w:cs="Times New Roman"/>
                <w:color w:val="000000"/>
                <w:sz w:val="22"/>
              </w:rPr>
              <w:t>100,00</w:t>
            </w:r>
          </w:p>
        </w:tc>
        <w:tc>
          <w:tcPr>
            <w:tcW w:w="821" w:type="dxa"/>
            <w:tcBorders>
              <w:top w:val="nil"/>
              <w:left w:val="nil"/>
              <w:bottom w:val="nil"/>
              <w:right w:val="nil"/>
            </w:tcBorders>
            <w:shd w:val="clear" w:color="auto" w:fill="auto"/>
            <w:noWrap/>
            <w:hideMark/>
          </w:tcPr>
          <w:p w:rsidR="000D1DCF" w:rsidRPr="005616C3" w:rsidRDefault="000D1DCF" w:rsidP="006D3F74">
            <w:pPr>
              <w:jc w:val="center"/>
              <w:rPr>
                <w:rFonts w:eastAsia="Times New Roman" w:cs="Times New Roman"/>
                <w:color w:val="000000"/>
                <w:sz w:val="22"/>
              </w:rPr>
            </w:pPr>
            <w:r w:rsidRPr="005616C3">
              <w:rPr>
                <w:rFonts w:eastAsia="Times New Roman" w:cs="Times New Roman"/>
                <w:color w:val="000000"/>
                <w:sz w:val="22"/>
              </w:rPr>
              <w:t>100,00</w:t>
            </w:r>
          </w:p>
        </w:tc>
        <w:tc>
          <w:tcPr>
            <w:tcW w:w="821" w:type="dxa"/>
            <w:tcBorders>
              <w:top w:val="nil"/>
              <w:left w:val="nil"/>
              <w:bottom w:val="nil"/>
              <w:right w:val="nil"/>
            </w:tcBorders>
            <w:shd w:val="clear" w:color="auto" w:fill="auto"/>
            <w:noWrap/>
            <w:hideMark/>
          </w:tcPr>
          <w:p w:rsidR="000D1DCF" w:rsidRPr="005616C3" w:rsidRDefault="000D1DCF" w:rsidP="006D3F74">
            <w:pPr>
              <w:jc w:val="center"/>
              <w:rPr>
                <w:rFonts w:eastAsia="Times New Roman" w:cs="Times New Roman"/>
                <w:color w:val="000000"/>
                <w:sz w:val="22"/>
              </w:rPr>
            </w:pPr>
            <w:r w:rsidRPr="005616C3">
              <w:rPr>
                <w:rFonts w:eastAsia="Times New Roman" w:cs="Times New Roman"/>
                <w:color w:val="000000"/>
                <w:sz w:val="22"/>
              </w:rPr>
              <w:t>100,00</w:t>
            </w:r>
          </w:p>
        </w:tc>
        <w:tc>
          <w:tcPr>
            <w:tcW w:w="821" w:type="dxa"/>
            <w:tcBorders>
              <w:top w:val="nil"/>
              <w:left w:val="nil"/>
              <w:bottom w:val="nil"/>
              <w:right w:val="nil"/>
            </w:tcBorders>
            <w:shd w:val="clear" w:color="auto" w:fill="auto"/>
            <w:noWrap/>
            <w:hideMark/>
          </w:tcPr>
          <w:p w:rsidR="000D1DCF" w:rsidRPr="005616C3" w:rsidRDefault="000D1DCF" w:rsidP="006D3F74">
            <w:pPr>
              <w:jc w:val="center"/>
              <w:rPr>
                <w:rFonts w:eastAsia="Times New Roman" w:cs="Times New Roman"/>
                <w:color w:val="000000"/>
                <w:sz w:val="22"/>
              </w:rPr>
            </w:pPr>
            <w:r w:rsidRPr="005616C3">
              <w:rPr>
                <w:rFonts w:eastAsia="Times New Roman" w:cs="Times New Roman"/>
                <w:color w:val="000000"/>
                <w:sz w:val="22"/>
              </w:rPr>
              <w:t>100,00</w:t>
            </w:r>
          </w:p>
        </w:tc>
        <w:tc>
          <w:tcPr>
            <w:tcW w:w="960" w:type="dxa"/>
            <w:tcBorders>
              <w:top w:val="nil"/>
              <w:left w:val="nil"/>
              <w:bottom w:val="nil"/>
              <w:right w:val="nil"/>
            </w:tcBorders>
            <w:shd w:val="clear" w:color="auto" w:fill="auto"/>
            <w:noWrap/>
            <w:hideMark/>
          </w:tcPr>
          <w:p w:rsidR="000D1DCF" w:rsidRPr="005616C3" w:rsidRDefault="000D1DCF" w:rsidP="006D3F74">
            <w:pPr>
              <w:jc w:val="center"/>
              <w:rPr>
                <w:rFonts w:eastAsia="Times New Roman" w:cs="Times New Roman"/>
                <w:color w:val="000000"/>
                <w:sz w:val="22"/>
              </w:rPr>
            </w:pPr>
            <w:r w:rsidRPr="005616C3">
              <w:rPr>
                <w:rFonts w:eastAsia="Times New Roman" w:cs="Times New Roman"/>
                <w:color w:val="000000"/>
                <w:sz w:val="22"/>
              </w:rPr>
              <w:t>100,00</w:t>
            </w:r>
          </w:p>
        </w:tc>
        <w:tc>
          <w:tcPr>
            <w:tcW w:w="1255" w:type="dxa"/>
            <w:tcBorders>
              <w:top w:val="nil"/>
              <w:left w:val="nil"/>
              <w:bottom w:val="nil"/>
              <w:right w:val="nil"/>
            </w:tcBorders>
            <w:shd w:val="clear" w:color="auto" w:fill="auto"/>
            <w:noWrap/>
            <w:hideMark/>
          </w:tcPr>
          <w:p w:rsidR="000D1DCF" w:rsidRPr="005616C3" w:rsidRDefault="000D1DCF" w:rsidP="006D3F74">
            <w:pPr>
              <w:ind w:left="-157" w:right="-80"/>
              <w:jc w:val="center"/>
              <w:rPr>
                <w:rFonts w:eastAsia="Times New Roman" w:cs="Times New Roman"/>
                <w:color w:val="000000"/>
                <w:sz w:val="22"/>
              </w:rPr>
            </w:pPr>
            <w:r w:rsidRPr="005616C3">
              <w:rPr>
                <w:rFonts w:eastAsia="Times New Roman" w:cs="Times New Roman"/>
                <w:color w:val="000000"/>
                <w:sz w:val="22"/>
              </w:rPr>
              <w:t>Sangat Baik</w:t>
            </w:r>
          </w:p>
        </w:tc>
      </w:tr>
      <w:tr w:rsidR="000D1DCF" w:rsidRPr="005616C3" w:rsidTr="005C7E9A">
        <w:trPr>
          <w:trHeight w:val="20"/>
        </w:trPr>
        <w:tc>
          <w:tcPr>
            <w:tcW w:w="6857" w:type="dxa"/>
            <w:gridSpan w:val="6"/>
            <w:tcBorders>
              <w:top w:val="single" w:sz="4" w:space="0" w:color="auto"/>
              <w:left w:val="nil"/>
              <w:bottom w:val="single" w:sz="4" w:space="0" w:color="auto"/>
              <w:right w:val="nil"/>
            </w:tcBorders>
            <w:shd w:val="clear" w:color="auto" w:fill="auto"/>
            <w:noWrap/>
            <w:vAlign w:val="center"/>
            <w:hideMark/>
          </w:tcPr>
          <w:p w:rsidR="000D1DCF" w:rsidRPr="005616C3" w:rsidRDefault="000D1DCF" w:rsidP="006D3F74">
            <w:pPr>
              <w:jc w:val="center"/>
              <w:rPr>
                <w:rFonts w:eastAsia="Times New Roman" w:cs="Times New Roman"/>
                <w:color w:val="000000"/>
                <w:sz w:val="22"/>
              </w:rPr>
            </w:pPr>
            <w:r w:rsidRPr="005616C3">
              <w:rPr>
                <w:rFonts w:eastAsia="Times New Roman" w:cs="Times New Roman"/>
                <w:color w:val="000000"/>
                <w:sz w:val="22"/>
              </w:rPr>
              <w:t>Rata-rata Secara Keseluruhan</w:t>
            </w:r>
          </w:p>
        </w:tc>
        <w:tc>
          <w:tcPr>
            <w:tcW w:w="960" w:type="dxa"/>
            <w:tcBorders>
              <w:top w:val="single" w:sz="4" w:space="0" w:color="auto"/>
              <w:left w:val="nil"/>
              <w:bottom w:val="single" w:sz="4" w:space="0" w:color="auto"/>
              <w:right w:val="nil"/>
            </w:tcBorders>
            <w:shd w:val="clear" w:color="auto" w:fill="auto"/>
            <w:noWrap/>
            <w:vAlign w:val="center"/>
            <w:hideMark/>
          </w:tcPr>
          <w:p w:rsidR="000D1DCF" w:rsidRPr="005616C3" w:rsidRDefault="000D1DCF" w:rsidP="006D3F74">
            <w:pPr>
              <w:jc w:val="center"/>
              <w:rPr>
                <w:rFonts w:eastAsia="Times New Roman" w:cs="Times New Roman"/>
                <w:color w:val="000000"/>
                <w:sz w:val="22"/>
              </w:rPr>
            </w:pPr>
            <w:r w:rsidRPr="005616C3">
              <w:rPr>
                <w:rFonts w:eastAsia="Times New Roman" w:cs="Times New Roman"/>
                <w:color w:val="000000"/>
                <w:sz w:val="22"/>
              </w:rPr>
              <w:t>9</w:t>
            </w:r>
            <w:r>
              <w:rPr>
                <w:rFonts w:eastAsia="Times New Roman" w:cs="Times New Roman"/>
                <w:color w:val="000000"/>
                <w:sz w:val="22"/>
              </w:rPr>
              <w:t>3</w:t>
            </w:r>
            <w:r w:rsidRPr="005616C3">
              <w:rPr>
                <w:rFonts w:eastAsia="Times New Roman" w:cs="Times New Roman"/>
                <w:color w:val="000000"/>
                <w:sz w:val="22"/>
              </w:rPr>
              <w:t>,</w:t>
            </w:r>
            <w:r>
              <w:rPr>
                <w:rFonts w:eastAsia="Times New Roman" w:cs="Times New Roman"/>
                <w:color w:val="000000"/>
                <w:sz w:val="22"/>
              </w:rPr>
              <w:t>45</w:t>
            </w:r>
          </w:p>
        </w:tc>
        <w:tc>
          <w:tcPr>
            <w:tcW w:w="1255" w:type="dxa"/>
            <w:tcBorders>
              <w:top w:val="single" w:sz="4" w:space="0" w:color="auto"/>
              <w:left w:val="nil"/>
              <w:bottom w:val="single" w:sz="4" w:space="0" w:color="auto"/>
              <w:right w:val="nil"/>
            </w:tcBorders>
            <w:shd w:val="clear" w:color="auto" w:fill="auto"/>
            <w:noWrap/>
            <w:vAlign w:val="center"/>
            <w:hideMark/>
          </w:tcPr>
          <w:p w:rsidR="000D1DCF" w:rsidRPr="005616C3" w:rsidRDefault="000D1DCF" w:rsidP="006D3F74">
            <w:pPr>
              <w:ind w:left="-157" w:right="-80"/>
              <w:jc w:val="center"/>
              <w:rPr>
                <w:rFonts w:eastAsia="Times New Roman" w:cs="Times New Roman"/>
                <w:color w:val="000000"/>
                <w:sz w:val="22"/>
              </w:rPr>
            </w:pPr>
            <w:r w:rsidRPr="005616C3">
              <w:rPr>
                <w:rFonts w:eastAsia="Times New Roman" w:cs="Times New Roman"/>
                <w:color w:val="000000"/>
                <w:sz w:val="22"/>
              </w:rPr>
              <w:t>Sangat Baik</w:t>
            </w:r>
          </w:p>
        </w:tc>
      </w:tr>
    </w:tbl>
    <w:p w:rsidR="006B64F3" w:rsidRDefault="006B64F3" w:rsidP="006B64F3">
      <w:pPr>
        <w:rPr>
          <w:lang w:val="en-US"/>
        </w:rPr>
        <w:sectPr w:rsidR="006B64F3" w:rsidSect="006B64F3">
          <w:type w:val="continuous"/>
          <w:pgSz w:w="11907" w:h="16839" w:code="9"/>
          <w:pgMar w:top="1440" w:right="1440" w:bottom="1440" w:left="1440" w:header="720" w:footer="720" w:gutter="0"/>
          <w:cols w:space="720"/>
          <w:docGrid w:linePitch="360"/>
        </w:sectPr>
      </w:pPr>
    </w:p>
    <w:p w:rsidR="000B6F25" w:rsidRDefault="00B32858" w:rsidP="000B6F25">
      <w:pPr>
        <w:ind w:firstLine="567"/>
      </w:pPr>
      <w:r>
        <w:lastRenderedPageBreak/>
        <w:t>Berdasarkan tabel 1, diketahui bahwa rata-rata keterlaksanaan model pembelajaran berbasis portofolio secara keseleuruhan adalah 91,45% dengan kategori sangat baik. Hal ini menunjukkan bahwa model pembelajaran berbasis portofolio</w:t>
      </w:r>
      <w:r>
        <w:rPr>
          <w:i/>
        </w:rPr>
        <w:t xml:space="preserve"> </w:t>
      </w:r>
      <w:r>
        <w:t>telah terlaksana dengan sangat baik di kelas eksperimen sehingga dapat dikatakan bahwa hasil yang diperoleh setelah pembelajaran tersebut merupakan pengaruh dari model pembelajaran berbasis portofolio.</w:t>
      </w:r>
    </w:p>
    <w:p w:rsidR="00F87AD4" w:rsidRDefault="00F87AD4" w:rsidP="000B6F25">
      <w:pPr>
        <w:ind w:firstLine="567"/>
        <w:rPr>
          <w:lang w:val="en-US"/>
        </w:rPr>
      </w:pPr>
    </w:p>
    <w:p w:rsidR="000B6F25" w:rsidRDefault="00F87AD4" w:rsidP="00F87AD4">
      <w:pPr>
        <w:numPr>
          <w:ilvl w:val="0"/>
          <w:numId w:val="1"/>
        </w:numPr>
        <w:contextualSpacing/>
        <w:rPr>
          <w:rFonts w:eastAsiaTheme="minorEastAsia"/>
          <w:b/>
          <w:lang w:val="en-US"/>
        </w:rPr>
      </w:pPr>
      <w:r w:rsidRPr="00F87AD4">
        <w:rPr>
          <w:rFonts w:eastAsiaTheme="minorEastAsia"/>
          <w:b/>
          <w:lang w:val="en-US"/>
        </w:rPr>
        <w:lastRenderedPageBreak/>
        <w:t>Gambaran hasil belajar siswa kelas IV SD Inpres Minasa Upa Kota Makassar</w:t>
      </w:r>
    </w:p>
    <w:p w:rsidR="00F87AD4" w:rsidRPr="006D5B0A" w:rsidRDefault="00F87AD4" w:rsidP="00F87AD4">
      <w:pPr>
        <w:ind w:firstLine="567"/>
        <w:rPr>
          <w:lang w:val="en-US"/>
        </w:rPr>
      </w:pPr>
    </w:p>
    <w:p w:rsidR="000B6F25" w:rsidRPr="00F87AD4" w:rsidRDefault="00F87AD4" w:rsidP="0072617A">
      <w:pPr>
        <w:ind w:firstLine="567"/>
        <w:rPr>
          <w:lang w:val="en-US"/>
        </w:rPr>
      </w:pPr>
      <w:r w:rsidRPr="00F87AD4">
        <w:rPr>
          <w:lang w:val="en-US"/>
        </w:rPr>
        <w:t xml:space="preserve">Sebelum diterapkan model pembelajaran berbasis portofolio terlebih dahulu dilakukan </w:t>
      </w:r>
      <w:r w:rsidRPr="00F87AD4">
        <w:rPr>
          <w:i/>
          <w:iCs/>
          <w:lang w:val="en-US"/>
        </w:rPr>
        <w:t>pretest</w:t>
      </w:r>
      <w:r w:rsidRPr="00F87AD4">
        <w:rPr>
          <w:lang w:val="en-US"/>
        </w:rPr>
        <w:t xml:space="preserve"> atau tes awal untuk mengetahui kemampuan atau pengetahuan awal siswa terhadap materi yang </w:t>
      </w:r>
      <w:proofErr w:type="gramStart"/>
      <w:r w:rsidRPr="00F87AD4">
        <w:rPr>
          <w:lang w:val="en-US"/>
        </w:rPr>
        <w:t>akan</w:t>
      </w:r>
      <w:proofErr w:type="gramEnd"/>
      <w:r w:rsidRPr="00F87AD4">
        <w:rPr>
          <w:lang w:val="en-US"/>
        </w:rPr>
        <w:t xml:space="preserve"> dipelajari. Adapun statistik deskriptif</w:t>
      </w:r>
      <w:r w:rsidR="00B93500">
        <w:rPr>
          <w:lang w:val="en-US"/>
        </w:rPr>
        <w:t xml:space="preserve"> dan kategori</w:t>
      </w:r>
      <w:r w:rsidRPr="00F87AD4">
        <w:rPr>
          <w:lang w:val="en-US"/>
        </w:rPr>
        <w:t xml:space="preserve"> hasil </w:t>
      </w:r>
      <w:r w:rsidRPr="00F87AD4">
        <w:rPr>
          <w:i/>
          <w:iCs/>
          <w:lang w:val="en-US"/>
        </w:rPr>
        <w:t>pretest</w:t>
      </w:r>
      <w:r w:rsidRPr="00F87AD4">
        <w:rPr>
          <w:lang w:val="en-US"/>
        </w:rPr>
        <w:t xml:space="preserve"> tersebut disajikan dalam tabel</w:t>
      </w:r>
      <w:r>
        <w:rPr>
          <w:lang w:val="en-US"/>
        </w:rPr>
        <w:t xml:space="preserve"> </w:t>
      </w:r>
      <w:r w:rsidRPr="00F87AD4">
        <w:rPr>
          <w:lang w:val="en-US"/>
        </w:rPr>
        <w:t>2</w:t>
      </w:r>
      <w:r w:rsidR="00B93500">
        <w:rPr>
          <w:lang w:val="en-US"/>
        </w:rPr>
        <w:t xml:space="preserve"> dan tabel 3</w:t>
      </w:r>
      <w:r w:rsidRPr="00F87AD4">
        <w:rPr>
          <w:lang w:val="en-US"/>
        </w:rPr>
        <w:t xml:space="preserve"> berikut.</w:t>
      </w:r>
    </w:p>
    <w:p w:rsidR="006B64F3" w:rsidRPr="006D5B0A" w:rsidRDefault="006B64F3" w:rsidP="006B64F3">
      <w:pPr>
        <w:rPr>
          <w:lang w:val="en-US"/>
        </w:rPr>
      </w:pPr>
    </w:p>
    <w:p w:rsidR="00B513A2" w:rsidRDefault="00B513A2" w:rsidP="006D5B0A">
      <w:pPr>
        <w:rPr>
          <w:lang w:val="en-US"/>
        </w:rPr>
        <w:sectPr w:rsidR="00B513A2" w:rsidSect="006D5B0A">
          <w:type w:val="continuous"/>
          <w:pgSz w:w="11907" w:h="16839" w:code="9"/>
          <w:pgMar w:top="1440" w:right="1440" w:bottom="1440" w:left="1440" w:header="720" w:footer="720" w:gutter="0"/>
          <w:cols w:num="2" w:space="720"/>
          <w:docGrid w:linePitch="360"/>
        </w:sectPr>
      </w:pPr>
    </w:p>
    <w:p w:rsidR="00B513A2" w:rsidRDefault="00F87AD4" w:rsidP="0072617A">
      <w:pPr>
        <w:tabs>
          <w:tab w:val="left" w:pos="1134"/>
        </w:tabs>
        <w:jc w:val="center"/>
      </w:pPr>
      <w:r>
        <w:rPr>
          <w:lang w:val="en-US"/>
        </w:rPr>
        <w:lastRenderedPageBreak/>
        <w:t xml:space="preserve">Tabel 2. </w:t>
      </w:r>
      <w:r>
        <w:t xml:space="preserve">Statistik Deskriptif Hasil </w:t>
      </w:r>
      <w:r w:rsidRPr="004D0014">
        <w:rPr>
          <w:i/>
          <w:iCs/>
        </w:rPr>
        <w:t>Pretest</w:t>
      </w:r>
    </w:p>
    <w:tbl>
      <w:tblPr>
        <w:tblW w:w="8931" w:type="dxa"/>
        <w:tblInd w:w="108" w:type="dxa"/>
        <w:tblLook w:val="04A0" w:firstRow="1" w:lastRow="0" w:firstColumn="1" w:lastColumn="0" w:noHBand="0" w:noVBand="1"/>
      </w:tblPr>
      <w:tblGrid>
        <w:gridCol w:w="3261"/>
        <w:gridCol w:w="3118"/>
        <w:gridCol w:w="2552"/>
      </w:tblGrid>
      <w:tr w:rsidR="00F87AD4" w:rsidRPr="000F62EE" w:rsidTr="0072617A">
        <w:trPr>
          <w:trHeight w:val="227"/>
        </w:trPr>
        <w:tc>
          <w:tcPr>
            <w:tcW w:w="3261" w:type="dxa"/>
            <w:tcBorders>
              <w:top w:val="single" w:sz="4" w:space="0" w:color="auto"/>
              <w:left w:val="nil"/>
              <w:bottom w:val="single" w:sz="4" w:space="0" w:color="auto"/>
              <w:right w:val="nil"/>
            </w:tcBorders>
            <w:shd w:val="clear" w:color="auto" w:fill="auto"/>
            <w:noWrap/>
            <w:vAlign w:val="center"/>
            <w:hideMark/>
          </w:tcPr>
          <w:p w:rsidR="00F87AD4" w:rsidRPr="000F62EE" w:rsidRDefault="00F87AD4" w:rsidP="006D3F74">
            <w:pPr>
              <w:jc w:val="center"/>
              <w:rPr>
                <w:rFonts w:eastAsia="Times New Roman" w:cs="Times New Roman"/>
                <w:color w:val="000000"/>
              </w:rPr>
            </w:pPr>
            <w:r w:rsidRPr="000F62EE">
              <w:rPr>
                <w:rFonts w:eastAsia="Times New Roman" w:cs="Times New Roman"/>
                <w:color w:val="000000"/>
              </w:rPr>
              <w:t>Statistik</w:t>
            </w:r>
          </w:p>
        </w:tc>
        <w:tc>
          <w:tcPr>
            <w:tcW w:w="3118" w:type="dxa"/>
            <w:tcBorders>
              <w:top w:val="single" w:sz="4" w:space="0" w:color="auto"/>
              <w:left w:val="nil"/>
              <w:bottom w:val="single" w:sz="4" w:space="0" w:color="auto"/>
              <w:right w:val="nil"/>
            </w:tcBorders>
            <w:shd w:val="clear" w:color="auto" w:fill="auto"/>
            <w:noWrap/>
            <w:vAlign w:val="center"/>
            <w:hideMark/>
          </w:tcPr>
          <w:p w:rsidR="00F87AD4" w:rsidRPr="000F62EE" w:rsidRDefault="00F87AD4" w:rsidP="006D3F74">
            <w:pPr>
              <w:jc w:val="center"/>
              <w:rPr>
                <w:rFonts w:eastAsia="Times New Roman" w:cs="Times New Roman"/>
                <w:color w:val="000000"/>
              </w:rPr>
            </w:pPr>
            <w:r>
              <w:rPr>
                <w:rFonts w:eastAsia="Times New Roman" w:cs="Times New Roman"/>
                <w:color w:val="000000"/>
              </w:rPr>
              <w:t>Kelas Eksperimen</w:t>
            </w:r>
          </w:p>
        </w:tc>
        <w:tc>
          <w:tcPr>
            <w:tcW w:w="2552" w:type="dxa"/>
            <w:tcBorders>
              <w:top w:val="single" w:sz="4" w:space="0" w:color="auto"/>
              <w:left w:val="nil"/>
              <w:bottom w:val="single" w:sz="4" w:space="0" w:color="auto"/>
              <w:right w:val="nil"/>
            </w:tcBorders>
            <w:vAlign w:val="center"/>
          </w:tcPr>
          <w:p w:rsidR="00F87AD4" w:rsidRPr="000F62EE" w:rsidRDefault="00F87AD4" w:rsidP="006D3F74">
            <w:pPr>
              <w:jc w:val="center"/>
              <w:rPr>
                <w:rFonts w:eastAsia="Times New Roman" w:cs="Times New Roman"/>
                <w:color w:val="000000"/>
              </w:rPr>
            </w:pPr>
            <w:r>
              <w:rPr>
                <w:rFonts w:eastAsia="Times New Roman" w:cs="Times New Roman"/>
                <w:color w:val="000000"/>
              </w:rPr>
              <w:t>Kelas Kontrol</w:t>
            </w:r>
          </w:p>
        </w:tc>
      </w:tr>
      <w:tr w:rsidR="00F87AD4" w:rsidRPr="000F62EE" w:rsidTr="0072617A">
        <w:trPr>
          <w:trHeight w:val="227"/>
        </w:trPr>
        <w:tc>
          <w:tcPr>
            <w:tcW w:w="3261" w:type="dxa"/>
            <w:tcBorders>
              <w:top w:val="nil"/>
              <w:left w:val="nil"/>
              <w:bottom w:val="nil"/>
              <w:right w:val="nil"/>
            </w:tcBorders>
            <w:shd w:val="clear" w:color="auto" w:fill="auto"/>
            <w:noWrap/>
            <w:vAlign w:val="center"/>
            <w:hideMark/>
          </w:tcPr>
          <w:p w:rsidR="00F87AD4" w:rsidRPr="000F62EE" w:rsidRDefault="00F87AD4" w:rsidP="006D3F74">
            <w:pPr>
              <w:jc w:val="center"/>
              <w:rPr>
                <w:rFonts w:eastAsia="Times New Roman" w:cs="Times New Roman"/>
                <w:color w:val="000000"/>
              </w:rPr>
            </w:pPr>
            <w:r w:rsidRPr="000F62EE">
              <w:rPr>
                <w:rFonts w:eastAsia="Times New Roman" w:cs="Times New Roman"/>
                <w:color w:val="000000"/>
              </w:rPr>
              <w:t>Jumlah Siswa</w:t>
            </w:r>
          </w:p>
        </w:tc>
        <w:tc>
          <w:tcPr>
            <w:tcW w:w="3118" w:type="dxa"/>
            <w:tcBorders>
              <w:top w:val="nil"/>
              <w:left w:val="nil"/>
              <w:bottom w:val="nil"/>
              <w:right w:val="nil"/>
            </w:tcBorders>
            <w:shd w:val="clear" w:color="auto" w:fill="auto"/>
            <w:noWrap/>
            <w:vAlign w:val="center"/>
            <w:hideMark/>
          </w:tcPr>
          <w:p w:rsidR="00F87AD4" w:rsidRPr="000F62EE" w:rsidRDefault="00F87AD4" w:rsidP="006D3F74">
            <w:pPr>
              <w:jc w:val="center"/>
              <w:rPr>
                <w:rFonts w:eastAsia="Times New Roman" w:cs="Times New Roman"/>
                <w:color w:val="000000"/>
              </w:rPr>
            </w:pPr>
            <w:r w:rsidRPr="000F62EE">
              <w:rPr>
                <w:rFonts w:eastAsia="Times New Roman" w:cs="Times New Roman"/>
                <w:color w:val="000000"/>
              </w:rPr>
              <w:t>30</w:t>
            </w:r>
          </w:p>
        </w:tc>
        <w:tc>
          <w:tcPr>
            <w:tcW w:w="2552" w:type="dxa"/>
            <w:tcBorders>
              <w:top w:val="nil"/>
              <w:left w:val="nil"/>
              <w:bottom w:val="nil"/>
              <w:right w:val="nil"/>
            </w:tcBorders>
            <w:vAlign w:val="center"/>
          </w:tcPr>
          <w:p w:rsidR="00F87AD4" w:rsidRPr="004D0014" w:rsidRDefault="00F87AD4" w:rsidP="006D3F74">
            <w:pPr>
              <w:jc w:val="center"/>
              <w:rPr>
                <w:rFonts w:cs="Times New Roman"/>
                <w:color w:val="000000"/>
              </w:rPr>
            </w:pPr>
            <w:r w:rsidRPr="004D0014">
              <w:rPr>
                <w:rFonts w:cs="Times New Roman"/>
                <w:color w:val="000000"/>
              </w:rPr>
              <w:t>24</w:t>
            </w:r>
          </w:p>
        </w:tc>
      </w:tr>
      <w:tr w:rsidR="00F87AD4" w:rsidRPr="000F62EE" w:rsidTr="0072617A">
        <w:trPr>
          <w:trHeight w:val="227"/>
        </w:trPr>
        <w:tc>
          <w:tcPr>
            <w:tcW w:w="3261" w:type="dxa"/>
            <w:tcBorders>
              <w:top w:val="nil"/>
              <w:left w:val="nil"/>
              <w:bottom w:val="nil"/>
              <w:right w:val="nil"/>
            </w:tcBorders>
            <w:shd w:val="clear" w:color="auto" w:fill="auto"/>
            <w:noWrap/>
            <w:vAlign w:val="center"/>
            <w:hideMark/>
          </w:tcPr>
          <w:p w:rsidR="00F87AD4" w:rsidRPr="000F62EE" w:rsidRDefault="00F87AD4" w:rsidP="006D3F74">
            <w:pPr>
              <w:jc w:val="center"/>
              <w:rPr>
                <w:rFonts w:eastAsia="Times New Roman" w:cs="Times New Roman"/>
                <w:color w:val="000000"/>
              </w:rPr>
            </w:pPr>
            <w:r w:rsidRPr="000F62EE">
              <w:rPr>
                <w:rFonts w:eastAsia="Times New Roman" w:cs="Times New Roman"/>
                <w:color w:val="000000"/>
              </w:rPr>
              <w:t>Nilai Ideal</w:t>
            </w:r>
          </w:p>
        </w:tc>
        <w:tc>
          <w:tcPr>
            <w:tcW w:w="3118" w:type="dxa"/>
            <w:tcBorders>
              <w:top w:val="nil"/>
              <w:left w:val="nil"/>
              <w:bottom w:val="nil"/>
              <w:right w:val="nil"/>
            </w:tcBorders>
            <w:shd w:val="clear" w:color="auto" w:fill="auto"/>
            <w:noWrap/>
            <w:vAlign w:val="center"/>
            <w:hideMark/>
          </w:tcPr>
          <w:p w:rsidR="00F87AD4" w:rsidRPr="000F62EE" w:rsidRDefault="00F87AD4" w:rsidP="006D3F74">
            <w:pPr>
              <w:jc w:val="center"/>
              <w:rPr>
                <w:rFonts w:eastAsia="Times New Roman" w:cs="Times New Roman"/>
                <w:color w:val="000000"/>
              </w:rPr>
            </w:pPr>
            <w:r w:rsidRPr="000F62EE">
              <w:rPr>
                <w:rFonts w:eastAsia="Times New Roman" w:cs="Times New Roman"/>
                <w:color w:val="000000"/>
              </w:rPr>
              <w:t>100</w:t>
            </w:r>
          </w:p>
        </w:tc>
        <w:tc>
          <w:tcPr>
            <w:tcW w:w="2552" w:type="dxa"/>
            <w:tcBorders>
              <w:top w:val="nil"/>
              <w:left w:val="nil"/>
              <w:bottom w:val="nil"/>
              <w:right w:val="nil"/>
            </w:tcBorders>
            <w:vAlign w:val="center"/>
          </w:tcPr>
          <w:p w:rsidR="00F87AD4" w:rsidRPr="004D0014" w:rsidRDefault="00F87AD4" w:rsidP="006D3F74">
            <w:pPr>
              <w:jc w:val="center"/>
              <w:rPr>
                <w:rFonts w:cs="Times New Roman"/>
                <w:color w:val="000000"/>
              </w:rPr>
            </w:pPr>
            <w:r w:rsidRPr="004D0014">
              <w:rPr>
                <w:rFonts w:cs="Times New Roman"/>
                <w:color w:val="000000"/>
              </w:rPr>
              <w:t>100</w:t>
            </w:r>
          </w:p>
        </w:tc>
      </w:tr>
      <w:tr w:rsidR="00F87AD4" w:rsidRPr="000F62EE" w:rsidTr="0072617A">
        <w:trPr>
          <w:trHeight w:val="227"/>
        </w:trPr>
        <w:tc>
          <w:tcPr>
            <w:tcW w:w="3261" w:type="dxa"/>
            <w:tcBorders>
              <w:top w:val="nil"/>
              <w:left w:val="nil"/>
              <w:bottom w:val="nil"/>
              <w:right w:val="nil"/>
            </w:tcBorders>
            <w:shd w:val="clear" w:color="auto" w:fill="auto"/>
            <w:noWrap/>
            <w:vAlign w:val="center"/>
            <w:hideMark/>
          </w:tcPr>
          <w:p w:rsidR="00F87AD4" w:rsidRPr="000F62EE" w:rsidRDefault="00F87AD4" w:rsidP="006D3F74">
            <w:pPr>
              <w:jc w:val="center"/>
              <w:rPr>
                <w:rFonts w:eastAsia="Times New Roman" w:cs="Times New Roman"/>
                <w:color w:val="000000"/>
              </w:rPr>
            </w:pPr>
            <w:r w:rsidRPr="000F62EE">
              <w:rPr>
                <w:rFonts w:eastAsia="Times New Roman" w:cs="Times New Roman"/>
                <w:color w:val="000000"/>
              </w:rPr>
              <w:t>Nilai Tertinggi</w:t>
            </w:r>
          </w:p>
        </w:tc>
        <w:tc>
          <w:tcPr>
            <w:tcW w:w="3118" w:type="dxa"/>
            <w:tcBorders>
              <w:top w:val="nil"/>
              <w:left w:val="nil"/>
              <w:bottom w:val="nil"/>
              <w:right w:val="nil"/>
            </w:tcBorders>
            <w:shd w:val="clear" w:color="auto" w:fill="auto"/>
            <w:noWrap/>
            <w:vAlign w:val="center"/>
            <w:hideMark/>
          </w:tcPr>
          <w:p w:rsidR="00F87AD4" w:rsidRPr="000F62EE" w:rsidRDefault="00F87AD4" w:rsidP="006D3F74">
            <w:pPr>
              <w:jc w:val="center"/>
              <w:rPr>
                <w:rFonts w:eastAsia="Times New Roman" w:cs="Times New Roman"/>
                <w:color w:val="000000"/>
              </w:rPr>
            </w:pPr>
            <w:r w:rsidRPr="000F62EE">
              <w:rPr>
                <w:rFonts w:eastAsia="Times New Roman" w:cs="Times New Roman"/>
                <w:color w:val="000000"/>
              </w:rPr>
              <w:t>40</w:t>
            </w:r>
          </w:p>
        </w:tc>
        <w:tc>
          <w:tcPr>
            <w:tcW w:w="2552" w:type="dxa"/>
            <w:tcBorders>
              <w:top w:val="nil"/>
              <w:left w:val="nil"/>
              <w:bottom w:val="nil"/>
              <w:right w:val="nil"/>
            </w:tcBorders>
            <w:vAlign w:val="center"/>
          </w:tcPr>
          <w:p w:rsidR="00F87AD4" w:rsidRPr="004D0014" w:rsidRDefault="00F87AD4" w:rsidP="006D3F74">
            <w:pPr>
              <w:jc w:val="center"/>
              <w:rPr>
                <w:rFonts w:cs="Times New Roman"/>
                <w:color w:val="000000"/>
              </w:rPr>
            </w:pPr>
            <w:r w:rsidRPr="004D0014">
              <w:rPr>
                <w:rFonts w:cs="Times New Roman"/>
                <w:color w:val="000000"/>
              </w:rPr>
              <w:t>40</w:t>
            </w:r>
          </w:p>
        </w:tc>
      </w:tr>
      <w:tr w:rsidR="00F87AD4" w:rsidRPr="000F62EE" w:rsidTr="0072617A">
        <w:trPr>
          <w:trHeight w:val="227"/>
        </w:trPr>
        <w:tc>
          <w:tcPr>
            <w:tcW w:w="3261" w:type="dxa"/>
            <w:tcBorders>
              <w:top w:val="nil"/>
              <w:left w:val="nil"/>
              <w:bottom w:val="nil"/>
              <w:right w:val="nil"/>
            </w:tcBorders>
            <w:shd w:val="clear" w:color="auto" w:fill="auto"/>
            <w:noWrap/>
            <w:vAlign w:val="center"/>
            <w:hideMark/>
          </w:tcPr>
          <w:p w:rsidR="00F87AD4" w:rsidRPr="000F62EE" w:rsidRDefault="00F87AD4" w:rsidP="006D3F74">
            <w:pPr>
              <w:jc w:val="center"/>
              <w:rPr>
                <w:rFonts w:eastAsia="Times New Roman" w:cs="Times New Roman"/>
                <w:color w:val="000000"/>
              </w:rPr>
            </w:pPr>
            <w:r w:rsidRPr="000F62EE">
              <w:rPr>
                <w:rFonts w:eastAsia="Times New Roman" w:cs="Times New Roman"/>
                <w:color w:val="000000"/>
              </w:rPr>
              <w:t>Nilai Terendah</w:t>
            </w:r>
          </w:p>
        </w:tc>
        <w:tc>
          <w:tcPr>
            <w:tcW w:w="3118" w:type="dxa"/>
            <w:tcBorders>
              <w:top w:val="nil"/>
              <w:left w:val="nil"/>
              <w:bottom w:val="nil"/>
              <w:right w:val="nil"/>
            </w:tcBorders>
            <w:shd w:val="clear" w:color="auto" w:fill="auto"/>
            <w:noWrap/>
            <w:vAlign w:val="center"/>
            <w:hideMark/>
          </w:tcPr>
          <w:p w:rsidR="00F87AD4" w:rsidRPr="000F62EE" w:rsidRDefault="00F87AD4" w:rsidP="006D3F74">
            <w:pPr>
              <w:jc w:val="center"/>
              <w:rPr>
                <w:rFonts w:eastAsia="Times New Roman" w:cs="Times New Roman"/>
                <w:color w:val="000000"/>
              </w:rPr>
            </w:pPr>
            <w:r w:rsidRPr="000F62EE">
              <w:rPr>
                <w:rFonts w:eastAsia="Times New Roman" w:cs="Times New Roman"/>
                <w:color w:val="000000"/>
              </w:rPr>
              <w:t>3</w:t>
            </w:r>
          </w:p>
        </w:tc>
        <w:tc>
          <w:tcPr>
            <w:tcW w:w="2552" w:type="dxa"/>
            <w:tcBorders>
              <w:top w:val="nil"/>
              <w:left w:val="nil"/>
              <w:bottom w:val="nil"/>
              <w:right w:val="nil"/>
            </w:tcBorders>
            <w:vAlign w:val="center"/>
          </w:tcPr>
          <w:p w:rsidR="00F87AD4" w:rsidRPr="004D0014" w:rsidRDefault="00F87AD4" w:rsidP="006D3F74">
            <w:pPr>
              <w:jc w:val="center"/>
              <w:rPr>
                <w:rFonts w:cs="Times New Roman"/>
                <w:color w:val="000000"/>
              </w:rPr>
            </w:pPr>
            <w:r w:rsidRPr="004D0014">
              <w:rPr>
                <w:rFonts w:cs="Times New Roman"/>
                <w:color w:val="000000"/>
              </w:rPr>
              <w:t>3</w:t>
            </w:r>
          </w:p>
        </w:tc>
      </w:tr>
      <w:tr w:rsidR="00F87AD4" w:rsidRPr="000F62EE" w:rsidTr="0072617A">
        <w:trPr>
          <w:trHeight w:val="227"/>
        </w:trPr>
        <w:tc>
          <w:tcPr>
            <w:tcW w:w="3261" w:type="dxa"/>
            <w:tcBorders>
              <w:top w:val="nil"/>
              <w:left w:val="nil"/>
              <w:bottom w:val="nil"/>
              <w:right w:val="nil"/>
            </w:tcBorders>
            <w:shd w:val="clear" w:color="auto" w:fill="auto"/>
            <w:noWrap/>
            <w:vAlign w:val="center"/>
            <w:hideMark/>
          </w:tcPr>
          <w:p w:rsidR="00F87AD4" w:rsidRPr="000F62EE" w:rsidRDefault="00F87AD4" w:rsidP="006D3F74">
            <w:pPr>
              <w:jc w:val="center"/>
              <w:rPr>
                <w:rFonts w:eastAsia="Times New Roman" w:cs="Times New Roman"/>
                <w:color w:val="000000"/>
              </w:rPr>
            </w:pPr>
            <w:r w:rsidRPr="000F62EE">
              <w:rPr>
                <w:rFonts w:eastAsia="Times New Roman" w:cs="Times New Roman"/>
                <w:color w:val="000000"/>
              </w:rPr>
              <w:t>Rentang Nilai</w:t>
            </w:r>
          </w:p>
        </w:tc>
        <w:tc>
          <w:tcPr>
            <w:tcW w:w="3118" w:type="dxa"/>
            <w:tcBorders>
              <w:top w:val="nil"/>
              <w:left w:val="nil"/>
              <w:bottom w:val="nil"/>
              <w:right w:val="nil"/>
            </w:tcBorders>
            <w:shd w:val="clear" w:color="auto" w:fill="auto"/>
            <w:noWrap/>
            <w:vAlign w:val="center"/>
            <w:hideMark/>
          </w:tcPr>
          <w:p w:rsidR="00F87AD4" w:rsidRPr="000F62EE" w:rsidRDefault="00F87AD4" w:rsidP="006D3F74">
            <w:pPr>
              <w:jc w:val="center"/>
              <w:rPr>
                <w:rFonts w:eastAsia="Times New Roman" w:cs="Times New Roman"/>
                <w:color w:val="000000"/>
              </w:rPr>
            </w:pPr>
            <w:r w:rsidRPr="000F62EE">
              <w:rPr>
                <w:rFonts w:eastAsia="Times New Roman" w:cs="Times New Roman"/>
                <w:color w:val="000000"/>
              </w:rPr>
              <w:t>37</w:t>
            </w:r>
          </w:p>
        </w:tc>
        <w:tc>
          <w:tcPr>
            <w:tcW w:w="2552" w:type="dxa"/>
            <w:tcBorders>
              <w:top w:val="nil"/>
              <w:left w:val="nil"/>
              <w:bottom w:val="nil"/>
              <w:right w:val="nil"/>
            </w:tcBorders>
            <w:vAlign w:val="center"/>
          </w:tcPr>
          <w:p w:rsidR="00F87AD4" w:rsidRPr="004D0014" w:rsidRDefault="00F87AD4" w:rsidP="006D3F74">
            <w:pPr>
              <w:jc w:val="center"/>
              <w:rPr>
                <w:rFonts w:cs="Times New Roman"/>
                <w:color w:val="000000"/>
              </w:rPr>
            </w:pPr>
            <w:r w:rsidRPr="004D0014">
              <w:rPr>
                <w:rFonts w:cs="Times New Roman"/>
                <w:color w:val="000000"/>
              </w:rPr>
              <w:t>37</w:t>
            </w:r>
          </w:p>
        </w:tc>
      </w:tr>
      <w:tr w:rsidR="00F87AD4" w:rsidRPr="000F62EE" w:rsidTr="0072617A">
        <w:trPr>
          <w:trHeight w:val="227"/>
        </w:trPr>
        <w:tc>
          <w:tcPr>
            <w:tcW w:w="3261" w:type="dxa"/>
            <w:tcBorders>
              <w:top w:val="nil"/>
              <w:left w:val="nil"/>
              <w:bottom w:val="nil"/>
              <w:right w:val="nil"/>
            </w:tcBorders>
            <w:shd w:val="clear" w:color="auto" w:fill="auto"/>
            <w:noWrap/>
            <w:vAlign w:val="center"/>
            <w:hideMark/>
          </w:tcPr>
          <w:p w:rsidR="00F87AD4" w:rsidRPr="000F62EE" w:rsidRDefault="00F87AD4" w:rsidP="006D3F74">
            <w:pPr>
              <w:jc w:val="center"/>
              <w:rPr>
                <w:rFonts w:eastAsia="Times New Roman" w:cs="Times New Roman"/>
                <w:color w:val="000000"/>
              </w:rPr>
            </w:pPr>
            <w:r w:rsidRPr="000F62EE">
              <w:rPr>
                <w:rFonts w:eastAsia="Times New Roman" w:cs="Times New Roman"/>
                <w:color w:val="000000"/>
              </w:rPr>
              <w:t>Nilai Rata-rata</w:t>
            </w:r>
          </w:p>
        </w:tc>
        <w:tc>
          <w:tcPr>
            <w:tcW w:w="3118" w:type="dxa"/>
            <w:tcBorders>
              <w:top w:val="nil"/>
              <w:left w:val="nil"/>
              <w:bottom w:val="nil"/>
              <w:right w:val="nil"/>
            </w:tcBorders>
            <w:shd w:val="clear" w:color="auto" w:fill="auto"/>
            <w:noWrap/>
            <w:vAlign w:val="center"/>
            <w:hideMark/>
          </w:tcPr>
          <w:p w:rsidR="00F87AD4" w:rsidRPr="000F62EE" w:rsidRDefault="00F87AD4" w:rsidP="006D3F74">
            <w:pPr>
              <w:jc w:val="center"/>
              <w:rPr>
                <w:rFonts w:eastAsia="Times New Roman" w:cs="Times New Roman"/>
                <w:color w:val="000000"/>
              </w:rPr>
            </w:pPr>
            <w:r w:rsidRPr="000F62EE">
              <w:rPr>
                <w:rFonts w:eastAsia="Times New Roman" w:cs="Times New Roman"/>
                <w:color w:val="000000"/>
              </w:rPr>
              <w:t>19,33</w:t>
            </w:r>
          </w:p>
        </w:tc>
        <w:tc>
          <w:tcPr>
            <w:tcW w:w="2552" w:type="dxa"/>
            <w:tcBorders>
              <w:top w:val="nil"/>
              <w:left w:val="nil"/>
              <w:bottom w:val="nil"/>
              <w:right w:val="nil"/>
            </w:tcBorders>
            <w:vAlign w:val="center"/>
          </w:tcPr>
          <w:p w:rsidR="00F87AD4" w:rsidRPr="004D0014" w:rsidRDefault="00F87AD4" w:rsidP="006D3F74">
            <w:pPr>
              <w:jc w:val="center"/>
              <w:rPr>
                <w:rFonts w:cs="Times New Roman"/>
                <w:color w:val="000000"/>
              </w:rPr>
            </w:pPr>
            <w:r w:rsidRPr="004D0014">
              <w:rPr>
                <w:rFonts w:cs="Times New Roman"/>
                <w:color w:val="000000"/>
              </w:rPr>
              <w:t>19,46</w:t>
            </w:r>
          </w:p>
        </w:tc>
      </w:tr>
      <w:tr w:rsidR="00F87AD4" w:rsidRPr="000F62EE" w:rsidTr="0072617A">
        <w:trPr>
          <w:trHeight w:val="227"/>
        </w:trPr>
        <w:tc>
          <w:tcPr>
            <w:tcW w:w="3261" w:type="dxa"/>
            <w:tcBorders>
              <w:top w:val="nil"/>
              <w:left w:val="nil"/>
              <w:bottom w:val="nil"/>
              <w:right w:val="nil"/>
            </w:tcBorders>
            <w:shd w:val="clear" w:color="auto" w:fill="auto"/>
            <w:noWrap/>
            <w:vAlign w:val="center"/>
            <w:hideMark/>
          </w:tcPr>
          <w:p w:rsidR="00F87AD4" w:rsidRPr="000F62EE" w:rsidRDefault="00F87AD4" w:rsidP="006D3F74">
            <w:pPr>
              <w:jc w:val="center"/>
              <w:rPr>
                <w:rFonts w:eastAsia="Times New Roman" w:cs="Times New Roman"/>
                <w:color w:val="000000"/>
              </w:rPr>
            </w:pPr>
            <w:r w:rsidRPr="000F62EE">
              <w:rPr>
                <w:rFonts w:eastAsia="Times New Roman" w:cs="Times New Roman"/>
                <w:color w:val="000000"/>
              </w:rPr>
              <w:t>Modus</w:t>
            </w:r>
          </w:p>
        </w:tc>
        <w:tc>
          <w:tcPr>
            <w:tcW w:w="3118" w:type="dxa"/>
            <w:tcBorders>
              <w:top w:val="nil"/>
              <w:left w:val="nil"/>
              <w:bottom w:val="nil"/>
              <w:right w:val="nil"/>
            </w:tcBorders>
            <w:shd w:val="clear" w:color="auto" w:fill="auto"/>
            <w:noWrap/>
            <w:vAlign w:val="center"/>
            <w:hideMark/>
          </w:tcPr>
          <w:p w:rsidR="00F87AD4" w:rsidRPr="000F62EE" w:rsidRDefault="00F87AD4" w:rsidP="006D3F74">
            <w:pPr>
              <w:jc w:val="center"/>
              <w:rPr>
                <w:rFonts w:eastAsia="Times New Roman" w:cs="Times New Roman"/>
                <w:color w:val="000000"/>
              </w:rPr>
            </w:pPr>
            <w:r w:rsidRPr="000F62EE">
              <w:rPr>
                <w:rFonts w:eastAsia="Times New Roman" w:cs="Times New Roman"/>
                <w:color w:val="000000"/>
              </w:rPr>
              <w:t>17</w:t>
            </w:r>
          </w:p>
        </w:tc>
        <w:tc>
          <w:tcPr>
            <w:tcW w:w="2552" w:type="dxa"/>
            <w:tcBorders>
              <w:top w:val="nil"/>
              <w:left w:val="nil"/>
              <w:bottom w:val="nil"/>
              <w:right w:val="nil"/>
            </w:tcBorders>
            <w:vAlign w:val="center"/>
          </w:tcPr>
          <w:p w:rsidR="00F87AD4" w:rsidRPr="004D0014" w:rsidRDefault="00F87AD4" w:rsidP="006D3F74">
            <w:pPr>
              <w:jc w:val="center"/>
              <w:rPr>
                <w:rFonts w:cs="Times New Roman"/>
                <w:color w:val="000000"/>
              </w:rPr>
            </w:pPr>
            <w:r w:rsidRPr="004D0014">
              <w:rPr>
                <w:rFonts w:cs="Times New Roman"/>
                <w:color w:val="000000"/>
              </w:rPr>
              <w:t>17</w:t>
            </w:r>
          </w:p>
        </w:tc>
      </w:tr>
      <w:tr w:rsidR="00F87AD4" w:rsidRPr="000F62EE" w:rsidTr="0072617A">
        <w:trPr>
          <w:trHeight w:val="227"/>
        </w:trPr>
        <w:tc>
          <w:tcPr>
            <w:tcW w:w="3261" w:type="dxa"/>
            <w:tcBorders>
              <w:top w:val="nil"/>
              <w:left w:val="nil"/>
              <w:bottom w:val="single" w:sz="4" w:space="0" w:color="auto"/>
              <w:right w:val="nil"/>
            </w:tcBorders>
            <w:shd w:val="clear" w:color="auto" w:fill="auto"/>
            <w:noWrap/>
            <w:vAlign w:val="center"/>
            <w:hideMark/>
          </w:tcPr>
          <w:p w:rsidR="00F87AD4" w:rsidRPr="000F62EE" w:rsidRDefault="00F87AD4" w:rsidP="006D3F74">
            <w:pPr>
              <w:jc w:val="center"/>
              <w:rPr>
                <w:rFonts w:eastAsia="Times New Roman" w:cs="Times New Roman"/>
                <w:color w:val="000000"/>
              </w:rPr>
            </w:pPr>
            <w:r w:rsidRPr="000F62EE">
              <w:rPr>
                <w:rFonts w:eastAsia="Times New Roman" w:cs="Times New Roman"/>
                <w:color w:val="000000"/>
              </w:rPr>
              <w:t>Standar Deviasi</w:t>
            </w:r>
          </w:p>
        </w:tc>
        <w:tc>
          <w:tcPr>
            <w:tcW w:w="3118" w:type="dxa"/>
            <w:tcBorders>
              <w:top w:val="nil"/>
              <w:left w:val="nil"/>
              <w:bottom w:val="single" w:sz="4" w:space="0" w:color="auto"/>
              <w:right w:val="nil"/>
            </w:tcBorders>
            <w:shd w:val="clear" w:color="auto" w:fill="auto"/>
            <w:noWrap/>
            <w:vAlign w:val="center"/>
            <w:hideMark/>
          </w:tcPr>
          <w:p w:rsidR="00F87AD4" w:rsidRPr="000F62EE" w:rsidRDefault="00F87AD4" w:rsidP="006D3F74">
            <w:pPr>
              <w:jc w:val="center"/>
              <w:rPr>
                <w:rFonts w:eastAsia="Times New Roman" w:cs="Times New Roman"/>
                <w:color w:val="000000"/>
              </w:rPr>
            </w:pPr>
            <w:r w:rsidRPr="000F62EE">
              <w:rPr>
                <w:rFonts w:eastAsia="Times New Roman" w:cs="Times New Roman"/>
                <w:color w:val="000000"/>
              </w:rPr>
              <w:t>9,48</w:t>
            </w:r>
          </w:p>
        </w:tc>
        <w:tc>
          <w:tcPr>
            <w:tcW w:w="2552" w:type="dxa"/>
            <w:tcBorders>
              <w:top w:val="nil"/>
              <w:left w:val="nil"/>
              <w:bottom w:val="single" w:sz="4" w:space="0" w:color="auto"/>
              <w:right w:val="nil"/>
            </w:tcBorders>
            <w:vAlign w:val="center"/>
          </w:tcPr>
          <w:p w:rsidR="00F87AD4" w:rsidRPr="004D0014" w:rsidRDefault="00F87AD4" w:rsidP="006D3F74">
            <w:pPr>
              <w:jc w:val="center"/>
              <w:rPr>
                <w:rFonts w:cs="Times New Roman"/>
                <w:color w:val="000000"/>
              </w:rPr>
            </w:pPr>
            <w:r w:rsidRPr="004D0014">
              <w:rPr>
                <w:rFonts w:cs="Times New Roman"/>
                <w:color w:val="000000"/>
              </w:rPr>
              <w:t>9,25</w:t>
            </w:r>
          </w:p>
        </w:tc>
      </w:tr>
    </w:tbl>
    <w:p w:rsidR="00B93500" w:rsidRDefault="00B93500" w:rsidP="00B513A2">
      <w:pPr>
        <w:rPr>
          <w:lang w:val="en-US"/>
        </w:rPr>
      </w:pPr>
    </w:p>
    <w:p w:rsidR="00B93500" w:rsidRPr="00B93500" w:rsidRDefault="00B93500" w:rsidP="0072617A">
      <w:pPr>
        <w:tabs>
          <w:tab w:val="left" w:pos="993"/>
        </w:tabs>
        <w:ind w:left="993" w:hanging="993"/>
        <w:rPr>
          <w:lang w:val="en-US"/>
        </w:rPr>
      </w:pPr>
      <w:bookmarkStart w:id="1" w:name="_Toc534989159"/>
      <w:bookmarkStart w:id="2" w:name="_Toc48643132"/>
      <w:r>
        <w:rPr>
          <w:lang w:val="en-US"/>
        </w:rPr>
        <w:t xml:space="preserve">Tabel 3. </w:t>
      </w:r>
      <w:r>
        <w:rPr>
          <w:lang w:val="en-US"/>
        </w:rPr>
        <w:tab/>
      </w:r>
      <w:r w:rsidRPr="00B93500">
        <w:rPr>
          <w:lang w:val="en-US"/>
        </w:rPr>
        <w:t xml:space="preserve">Kategori Hasil </w:t>
      </w:r>
      <w:r w:rsidRPr="00B93500">
        <w:rPr>
          <w:i/>
          <w:iCs/>
          <w:lang w:val="en-US"/>
        </w:rPr>
        <w:t>Pretest</w:t>
      </w:r>
      <w:r w:rsidRPr="00B93500">
        <w:rPr>
          <w:lang w:val="en-US"/>
        </w:rPr>
        <w:t xml:space="preserve"> Sebelum </w:t>
      </w:r>
      <w:bookmarkEnd w:id="1"/>
      <w:r w:rsidRPr="00B93500">
        <w:rPr>
          <w:lang w:val="en-US"/>
        </w:rPr>
        <w:t>Pembelajaran pada Kelas Eksperimen dan Kelas Kontrol</w:t>
      </w:r>
      <w:bookmarkEnd w:id="2"/>
      <w:r w:rsidRPr="00B93500">
        <w:rPr>
          <w:lang w:val="en-US"/>
        </w:rPr>
        <w:tab/>
      </w:r>
    </w:p>
    <w:tbl>
      <w:tblPr>
        <w:tblW w:w="9035" w:type="dxa"/>
        <w:tblInd w:w="108" w:type="dxa"/>
        <w:tblLook w:val="04A0" w:firstRow="1" w:lastRow="0" w:firstColumn="1" w:lastColumn="0" w:noHBand="0" w:noVBand="1"/>
      </w:tblPr>
      <w:tblGrid>
        <w:gridCol w:w="456"/>
        <w:gridCol w:w="296"/>
        <w:gridCol w:w="576"/>
        <w:gridCol w:w="1791"/>
        <w:gridCol w:w="1163"/>
        <w:gridCol w:w="1776"/>
        <w:gridCol w:w="1163"/>
        <w:gridCol w:w="1814"/>
      </w:tblGrid>
      <w:tr w:rsidR="00B93500" w:rsidRPr="00B93500" w:rsidTr="00B93500">
        <w:trPr>
          <w:trHeight w:val="283"/>
        </w:trPr>
        <w:tc>
          <w:tcPr>
            <w:tcW w:w="1328" w:type="dxa"/>
            <w:gridSpan w:val="3"/>
            <w:vMerge w:val="restart"/>
            <w:tcBorders>
              <w:top w:val="single" w:sz="4" w:space="0" w:color="auto"/>
              <w:left w:val="nil"/>
              <w:bottom w:val="single" w:sz="4" w:space="0" w:color="000000"/>
              <w:right w:val="nil"/>
            </w:tcBorders>
            <w:shd w:val="clear" w:color="auto" w:fill="auto"/>
            <w:noWrap/>
            <w:vAlign w:val="center"/>
            <w:hideMark/>
          </w:tcPr>
          <w:p w:rsidR="00B93500" w:rsidRPr="00B93500" w:rsidRDefault="00B93500" w:rsidP="00B93500">
            <w:pPr>
              <w:jc w:val="center"/>
              <w:rPr>
                <w:lang w:val="en-US"/>
              </w:rPr>
            </w:pPr>
            <w:r w:rsidRPr="00B93500">
              <w:rPr>
                <w:lang w:val="en-US"/>
              </w:rPr>
              <w:t>Interval</w:t>
            </w:r>
          </w:p>
        </w:tc>
        <w:tc>
          <w:tcPr>
            <w:tcW w:w="1791" w:type="dxa"/>
            <w:vMerge w:val="restart"/>
            <w:tcBorders>
              <w:top w:val="single" w:sz="4" w:space="0" w:color="auto"/>
              <w:left w:val="nil"/>
              <w:bottom w:val="single" w:sz="4" w:space="0" w:color="000000"/>
              <w:right w:val="nil"/>
            </w:tcBorders>
            <w:shd w:val="clear" w:color="auto" w:fill="auto"/>
            <w:noWrap/>
            <w:vAlign w:val="center"/>
            <w:hideMark/>
          </w:tcPr>
          <w:p w:rsidR="00B93500" w:rsidRPr="00B93500" w:rsidRDefault="00B93500" w:rsidP="00B93500">
            <w:pPr>
              <w:jc w:val="center"/>
              <w:rPr>
                <w:lang w:val="en-US"/>
              </w:rPr>
            </w:pPr>
            <w:r w:rsidRPr="00B93500">
              <w:rPr>
                <w:lang w:val="en-US"/>
              </w:rPr>
              <w:t>Kategori</w:t>
            </w:r>
          </w:p>
        </w:tc>
        <w:tc>
          <w:tcPr>
            <w:tcW w:w="2939" w:type="dxa"/>
            <w:gridSpan w:val="2"/>
            <w:tcBorders>
              <w:top w:val="single" w:sz="4" w:space="0" w:color="auto"/>
              <w:left w:val="nil"/>
              <w:bottom w:val="single" w:sz="4" w:space="0" w:color="auto"/>
              <w:right w:val="nil"/>
            </w:tcBorders>
            <w:shd w:val="clear" w:color="auto" w:fill="auto"/>
            <w:noWrap/>
            <w:vAlign w:val="center"/>
            <w:hideMark/>
          </w:tcPr>
          <w:p w:rsidR="00B93500" w:rsidRPr="00B93500" w:rsidRDefault="00B93500" w:rsidP="00B93500">
            <w:pPr>
              <w:jc w:val="center"/>
              <w:rPr>
                <w:lang w:val="en-US"/>
              </w:rPr>
            </w:pPr>
            <w:r w:rsidRPr="00B93500">
              <w:rPr>
                <w:lang w:val="en-US"/>
              </w:rPr>
              <w:t>Kelas Eksperimen</w:t>
            </w:r>
          </w:p>
        </w:tc>
        <w:tc>
          <w:tcPr>
            <w:tcW w:w="2977" w:type="dxa"/>
            <w:gridSpan w:val="2"/>
            <w:tcBorders>
              <w:top w:val="single" w:sz="4" w:space="0" w:color="auto"/>
              <w:left w:val="nil"/>
              <w:bottom w:val="single" w:sz="4" w:space="0" w:color="auto"/>
              <w:right w:val="nil"/>
            </w:tcBorders>
            <w:shd w:val="clear" w:color="auto" w:fill="auto"/>
            <w:noWrap/>
            <w:vAlign w:val="center"/>
            <w:hideMark/>
          </w:tcPr>
          <w:p w:rsidR="00B93500" w:rsidRPr="00B93500" w:rsidRDefault="00B93500" w:rsidP="00B93500">
            <w:pPr>
              <w:jc w:val="center"/>
              <w:rPr>
                <w:lang w:val="en-US"/>
              </w:rPr>
            </w:pPr>
            <w:r w:rsidRPr="00B93500">
              <w:rPr>
                <w:lang w:val="en-US"/>
              </w:rPr>
              <w:t>Kelas Kontrol</w:t>
            </w:r>
          </w:p>
        </w:tc>
      </w:tr>
      <w:tr w:rsidR="00B93500" w:rsidRPr="00B93500" w:rsidTr="00B93500">
        <w:trPr>
          <w:trHeight w:val="283"/>
        </w:trPr>
        <w:tc>
          <w:tcPr>
            <w:tcW w:w="1328" w:type="dxa"/>
            <w:gridSpan w:val="3"/>
            <w:vMerge/>
            <w:tcBorders>
              <w:top w:val="single" w:sz="4" w:space="0" w:color="auto"/>
              <w:left w:val="nil"/>
              <w:bottom w:val="single" w:sz="4" w:space="0" w:color="000000"/>
              <w:right w:val="nil"/>
            </w:tcBorders>
            <w:vAlign w:val="center"/>
            <w:hideMark/>
          </w:tcPr>
          <w:p w:rsidR="00B93500" w:rsidRPr="00B93500" w:rsidRDefault="00B93500" w:rsidP="00B93500">
            <w:pPr>
              <w:jc w:val="center"/>
              <w:rPr>
                <w:lang w:val="en-US"/>
              </w:rPr>
            </w:pPr>
          </w:p>
        </w:tc>
        <w:tc>
          <w:tcPr>
            <w:tcW w:w="1791" w:type="dxa"/>
            <w:vMerge/>
            <w:tcBorders>
              <w:top w:val="single" w:sz="4" w:space="0" w:color="auto"/>
              <w:left w:val="nil"/>
              <w:bottom w:val="single" w:sz="4" w:space="0" w:color="000000"/>
              <w:right w:val="nil"/>
            </w:tcBorders>
            <w:vAlign w:val="center"/>
            <w:hideMark/>
          </w:tcPr>
          <w:p w:rsidR="00B93500" w:rsidRPr="00B93500" w:rsidRDefault="00B93500" w:rsidP="00B93500">
            <w:pPr>
              <w:jc w:val="center"/>
              <w:rPr>
                <w:lang w:val="en-US"/>
              </w:rPr>
            </w:pPr>
          </w:p>
        </w:tc>
        <w:tc>
          <w:tcPr>
            <w:tcW w:w="1163" w:type="dxa"/>
            <w:tcBorders>
              <w:top w:val="nil"/>
              <w:left w:val="nil"/>
              <w:bottom w:val="single" w:sz="4" w:space="0" w:color="auto"/>
              <w:right w:val="nil"/>
            </w:tcBorders>
            <w:shd w:val="clear" w:color="auto" w:fill="auto"/>
            <w:noWrap/>
            <w:vAlign w:val="center"/>
            <w:hideMark/>
          </w:tcPr>
          <w:p w:rsidR="00B93500" w:rsidRPr="00B93500" w:rsidRDefault="00B93500" w:rsidP="00B93500">
            <w:pPr>
              <w:jc w:val="center"/>
              <w:rPr>
                <w:lang w:val="en-US"/>
              </w:rPr>
            </w:pPr>
            <w:r w:rsidRPr="00B93500">
              <w:rPr>
                <w:lang w:val="en-US"/>
              </w:rPr>
              <w:t>Frekuensi</w:t>
            </w:r>
          </w:p>
        </w:tc>
        <w:tc>
          <w:tcPr>
            <w:tcW w:w="1776" w:type="dxa"/>
            <w:tcBorders>
              <w:top w:val="nil"/>
              <w:left w:val="nil"/>
              <w:bottom w:val="single" w:sz="4" w:space="0" w:color="auto"/>
              <w:right w:val="nil"/>
            </w:tcBorders>
            <w:shd w:val="clear" w:color="auto" w:fill="auto"/>
            <w:noWrap/>
            <w:vAlign w:val="center"/>
            <w:hideMark/>
          </w:tcPr>
          <w:p w:rsidR="00B93500" w:rsidRPr="00B93500" w:rsidRDefault="00B93500" w:rsidP="00B93500">
            <w:pPr>
              <w:jc w:val="center"/>
              <w:rPr>
                <w:lang w:val="en-US"/>
              </w:rPr>
            </w:pPr>
            <w:r w:rsidRPr="00B93500">
              <w:rPr>
                <w:lang w:val="en-US"/>
              </w:rPr>
              <w:t>Persentase (%)</w:t>
            </w:r>
          </w:p>
        </w:tc>
        <w:tc>
          <w:tcPr>
            <w:tcW w:w="1163" w:type="dxa"/>
            <w:tcBorders>
              <w:top w:val="nil"/>
              <w:left w:val="nil"/>
              <w:bottom w:val="single" w:sz="4" w:space="0" w:color="auto"/>
              <w:right w:val="nil"/>
            </w:tcBorders>
            <w:shd w:val="clear" w:color="auto" w:fill="auto"/>
            <w:noWrap/>
            <w:vAlign w:val="center"/>
            <w:hideMark/>
          </w:tcPr>
          <w:p w:rsidR="00B93500" w:rsidRPr="00B93500" w:rsidRDefault="00B93500" w:rsidP="00B93500">
            <w:pPr>
              <w:jc w:val="center"/>
              <w:rPr>
                <w:lang w:val="en-US"/>
              </w:rPr>
            </w:pPr>
            <w:r w:rsidRPr="00B93500">
              <w:rPr>
                <w:lang w:val="en-US"/>
              </w:rPr>
              <w:t>Frekuensi</w:t>
            </w:r>
          </w:p>
        </w:tc>
        <w:tc>
          <w:tcPr>
            <w:tcW w:w="1814" w:type="dxa"/>
            <w:tcBorders>
              <w:top w:val="nil"/>
              <w:left w:val="nil"/>
              <w:bottom w:val="single" w:sz="4" w:space="0" w:color="auto"/>
              <w:right w:val="nil"/>
            </w:tcBorders>
            <w:shd w:val="clear" w:color="auto" w:fill="auto"/>
            <w:noWrap/>
            <w:vAlign w:val="center"/>
            <w:hideMark/>
          </w:tcPr>
          <w:p w:rsidR="00B93500" w:rsidRPr="00B93500" w:rsidRDefault="00B93500" w:rsidP="00B93500">
            <w:pPr>
              <w:jc w:val="center"/>
              <w:rPr>
                <w:lang w:val="en-US"/>
              </w:rPr>
            </w:pPr>
            <w:r w:rsidRPr="00B93500">
              <w:rPr>
                <w:lang w:val="en-US"/>
              </w:rPr>
              <w:t>Persentase (%)</w:t>
            </w:r>
          </w:p>
        </w:tc>
      </w:tr>
      <w:tr w:rsidR="00B93500" w:rsidRPr="00B93500" w:rsidTr="00B93500">
        <w:trPr>
          <w:trHeight w:val="283"/>
        </w:trPr>
        <w:tc>
          <w:tcPr>
            <w:tcW w:w="456" w:type="dxa"/>
            <w:tcBorders>
              <w:top w:val="nil"/>
              <w:left w:val="nil"/>
              <w:bottom w:val="nil"/>
              <w:right w:val="nil"/>
            </w:tcBorders>
            <w:shd w:val="clear" w:color="auto" w:fill="auto"/>
            <w:noWrap/>
            <w:vAlign w:val="center"/>
            <w:hideMark/>
          </w:tcPr>
          <w:p w:rsidR="00B93500" w:rsidRPr="00B93500" w:rsidRDefault="00B93500" w:rsidP="00B93500">
            <w:pPr>
              <w:jc w:val="center"/>
              <w:rPr>
                <w:lang w:val="en-US"/>
              </w:rPr>
            </w:pPr>
            <w:r w:rsidRPr="00B93500">
              <w:rPr>
                <w:lang w:val="en-US"/>
              </w:rPr>
              <w:t>90</w:t>
            </w:r>
          </w:p>
        </w:tc>
        <w:tc>
          <w:tcPr>
            <w:tcW w:w="296" w:type="dxa"/>
            <w:tcBorders>
              <w:top w:val="nil"/>
              <w:left w:val="nil"/>
              <w:bottom w:val="nil"/>
              <w:right w:val="nil"/>
            </w:tcBorders>
            <w:shd w:val="clear" w:color="auto" w:fill="auto"/>
            <w:noWrap/>
            <w:vAlign w:val="center"/>
            <w:hideMark/>
          </w:tcPr>
          <w:p w:rsidR="00B93500" w:rsidRPr="00B93500" w:rsidRDefault="00B93500" w:rsidP="00B93500">
            <w:pPr>
              <w:jc w:val="center"/>
              <w:rPr>
                <w:lang w:val="en-US"/>
              </w:rPr>
            </w:pPr>
            <w:r w:rsidRPr="00B93500">
              <w:rPr>
                <w:lang w:val="en-US"/>
              </w:rPr>
              <w:t>-</w:t>
            </w:r>
          </w:p>
        </w:tc>
        <w:tc>
          <w:tcPr>
            <w:tcW w:w="576" w:type="dxa"/>
            <w:tcBorders>
              <w:top w:val="nil"/>
              <w:left w:val="nil"/>
              <w:bottom w:val="nil"/>
              <w:right w:val="nil"/>
            </w:tcBorders>
            <w:shd w:val="clear" w:color="auto" w:fill="auto"/>
            <w:noWrap/>
            <w:vAlign w:val="center"/>
            <w:hideMark/>
          </w:tcPr>
          <w:p w:rsidR="00B93500" w:rsidRPr="00B93500" w:rsidRDefault="00B93500" w:rsidP="00B93500">
            <w:pPr>
              <w:jc w:val="center"/>
              <w:rPr>
                <w:lang w:val="en-US"/>
              </w:rPr>
            </w:pPr>
            <w:r w:rsidRPr="00B93500">
              <w:rPr>
                <w:lang w:val="en-US"/>
              </w:rPr>
              <w:t>100</w:t>
            </w:r>
          </w:p>
        </w:tc>
        <w:tc>
          <w:tcPr>
            <w:tcW w:w="1791" w:type="dxa"/>
            <w:tcBorders>
              <w:top w:val="nil"/>
              <w:left w:val="nil"/>
              <w:bottom w:val="nil"/>
              <w:right w:val="nil"/>
            </w:tcBorders>
            <w:shd w:val="clear" w:color="auto" w:fill="auto"/>
            <w:noWrap/>
            <w:vAlign w:val="center"/>
            <w:hideMark/>
          </w:tcPr>
          <w:p w:rsidR="00B93500" w:rsidRPr="00B93500" w:rsidRDefault="00B93500" w:rsidP="00B93500">
            <w:pPr>
              <w:jc w:val="center"/>
              <w:rPr>
                <w:lang w:val="en-US"/>
              </w:rPr>
            </w:pPr>
            <w:r w:rsidRPr="00B93500">
              <w:rPr>
                <w:lang w:val="en-US"/>
              </w:rPr>
              <w:t>Sangat Tinggi</w:t>
            </w:r>
          </w:p>
        </w:tc>
        <w:tc>
          <w:tcPr>
            <w:tcW w:w="1163" w:type="dxa"/>
            <w:tcBorders>
              <w:top w:val="nil"/>
              <w:left w:val="nil"/>
              <w:bottom w:val="nil"/>
              <w:right w:val="nil"/>
            </w:tcBorders>
            <w:shd w:val="clear" w:color="auto" w:fill="auto"/>
            <w:noWrap/>
            <w:vAlign w:val="center"/>
            <w:hideMark/>
          </w:tcPr>
          <w:p w:rsidR="00B93500" w:rsidRPr="00B93500" w:rsidRDefault="00B93500" w:rsidP="00B93500">
            <w:pPr>
              <w:jc w:val="center"/>
              <w:rPr>
                <w:lang w:val="en-US"/>
              </w:rPr>
            </w:pPr>
            <w:r w:rsidRPr="00B93500">
              <w:rPr>
                <w:lang w:val="en-US"/>
              </w:rPr>
              <w:t>0</w:t>
            </w:r>
          </w:p>
        </w:tc>
        <w:tc>
          <w:tcPr>
            <w:tcW w:w="1776" w:type="dxa"/>
            <w:tcBorders>
              <w:top w:val="nil"/>
              <w:left w:val="nil"/>
              <w:bottom w:val="nil"/>
              <w:right w:val="nil"/>
            </w:tcBorders>
            <w:shd w:val="clear" w:color="auto" w:fill="auto"/>
            <w:noWrap/>
            <w:vAlign w:val="center"/>
            <w:hideMark/>
          </w:tcPr>
          <w:p w:rsidR="00B93500" w:rsidRPr="00B93500" w:rsidRDefault="00B93500" w:rsidP="00B93500">
            <w:pPr>
              <w:jc w:val="center"/>
              <w:rPr>
                <w:lang w:val="en-US"/>
              </w:rPr>
            </w:pPr>
            <w:r w:rsidRPr="00B93500">
              <w:rPr>
                <w:lang w:val="en-US"/>
              </w:rPr>
              <w:t>0,00</w:t>
            </w:r>
          </w:p>
        </w:tc>
        <w:tc>
          <w:tcPr>
            <w:tcW w:w="1163" w:type="dxa"/>
            <w:tcBorders>
              <w:top w:val="nil"/>
              <w:left w:val="nil"/>
              <w:bottom w:val="nil"/>
              <w:right w:val="nil"/>
            </w:tcBorders>
            <w:shd w:val="clear" w:color="auto" w:fill="auto"/>
            <w:noWrap/>
            <w:vAlign w:val="center"/>
            <w:hideMark/>
          </w:tcPr>
          <w:p w:rsidR="00B93500" w:rsidRPr="00B93500" w:rsidRDefault="00B93500" w:rsidP="00B93500">
            <w:pPr>
              <w:jc w:val="center"/>
              <w:rPr>
                <w:lang w:val="en-US"/>
              </w:rPr>
            </w:pPr>
            <w:r w:rsidRPr="00B93500">
              <w:rPr>
                <w:lang w:val="en-US"/>
              </w:rPr>
              <w:t>0</w:t>
            </w:r>
          </w:p>
        </w:tc>
        <w:tc>
          <w:tcPr>
            <w:tcW w:w="1814" w:type="dxa"/>
            <w:tcBorders>
              <w:top w:val="nil"/>
              <w:left w:val="nil"/>
              <w:bottom w:val="nil"/>
              <w:right w:val="nil"/>
            </w:tcBorders>
            <w:shd w:val="clear" w:color="auto" w:fill="auto"/>
            <w:noWrap/>
            <w:vAlign w:val="center"/>
            <w:hideMark/>
          </w:tcPr>
          <w:p w:rsidR="00B93500" w:rsidRPr="00B93500" w:rsidRDefault="00B93500" w:rsidP="00B93500">
            <w:pPr>
              <w:jc w:val="center"/>
              <w:rPr>
                <w:lang w:val="en-US"/>
              </w:rPr>
            </w:pPr>
            <w:r w:rsidRPr="00B93500">
              <w:rPr>
                <w:lang w:val="en-US"/>
              </w:rPr>
              <w:t>0,00</w:t>
            </w:r>
          </w:p>
        </w:tc>
      </w:tr>
      <w:tr w:rsidR="00B93500" w:rsidRPr="00B93500" w:rsidTr="00B93500">
        <w:trPr>
          <w:trHeight w:val="283"/>
        </w:trPr>
        <w:tc>
          <w:tcPr>
            <w:tcW w:w="456" w:type="dxa"/>
            <w:tcBorders>
              <w:top w:val="nil"/>
              <w:left w:val="nil"/>
              <w:bottom w:val="nil"/>
              <w:right w:val="nil"/>
            </w:tcBorders>
            <w:shd w:val="clear" w:color="auto" w:fill="auto"/>
            <w:noWrap/>
            <w:vAlign w:val="center"/>
            <w:hideMark/>
          </w:tcPr>
          <w:p w:rsidR="00B93500" w:rsidRPr="00B93500" w:rsidRDefault="00B93500" w:rsidP="00B93500">
            <w:pPr>
              <w:jc w:val="center"/>
              <w:rPr>
                <w:lang w:val="en-US"/>
              </w:rPr>
            </w:pPr>
            <w:r w:rsidRPr="00B93500">
              <w:rPr>
                <w:lang w:val="en-US"/>
              </w:rPr>
              <w:t>80</w:t>
            </w:r>
          </w:p>
        </w:tc>
        <w:tc>
          <w:tcPr>
            <w:tcW w:w="296" w:type="dxa"/>
            <w:tcBorders>
              <w:top w:val="nil"/>
              <w:left w:val="nil"/>
              <w:bottom w:val="nil"/>
              <w:right w:val="nil"/>
            </w:tcBorders>
            <w:shd w:val="clear" w:color="auto" w:fill="auto"/>
            <w:noWrap/>
            <w:vAlign w:val="center"/>
            <w:hideMark/>
          </w:tcPr>
          <w:p w:rsidR="00B93500" w:rsidRPr="00B93500" w:rsidRDefault="00B93500" w:rsidP="00B93500">
            <w:pPr>
              <w:jc w:val="center"/>
              <w:rPr>
                <w:lang w:val="en-US"/>
              </w:rPr>
            </w:pPr>
            <w:r w:rsidRPr="00B93500">
              <w:rPr>
                <w:lang w:val="en-US"/>
              </w:rPr>
              <w:t>-</w:t>
            </w:r>
          </w:p>
        </w:tc>
        <w:tc>
          <w:tcPr>
            <w:tcW w:w="576" w:type="dxa"/>
            <w:tcBorders>
              <w:top w:val="nil"/>
              <w:left w:val="nil"/>
              <w:bottom w:val="nil"/>
              <w:right w:val="nil"/>
            </w:tcBorders>
            <w:shd w:val="clear" w:color="auto" w:fill="auto"/>
            <w:noWrap/>
            <w:vAlign w:val="center"/>
            <w:hideMark/>
          </w:tcPr>
          <w:p w:rsidR="00B93500" w:rsidRPr="00B93500" w:rsidRDefault="00B93500" w:rsidP="00B93500">
            <w:pPr>
              <w:jc w:val="center"/>
              <w:rPr>
                <w:lang w:val="en-US"/>
              </w:rPr>
            </w:pPr>
            <w:r w:rsidRPr="00B93500">
              <w:rPr>
                <w:lang w:val="en-US"/>
              </w:rPr>
              <w:t>89</w:t>
            </w:r>
          </w:p>
        </w:tc>
        <w:tc>
          <w:tcPr>
            <w:tcW w:w="1791" w:type="dxa"/>
            <w:tcBorders>
              <w:top w:val="nil"/>
              <w:left w:val="nil"/>
              <w:bottom w:val="nil"/>
              <w:right w:val="nil"/>
            </w:tcBorders>
            <w:shd w:val="clear" w:color="auto" w:fill="auto"/>
            <w:noWrap/>
            <w:vAlign w:val="center"/>
            <w:hideMark/>
          </w:tcPr>
          <w:p w:rsidR="00B93500" w:rsidRPr="00B93500" w:rsidRDefault="00B93500" w:rsidP="00B93500">
            <w:pPr>
              <w:jc w:val="center"/>
              <w:rPr>
                <w:lang w:val="en-US"/>
              </w:rPr>
            </w:pPr>
            <w:r w:rsidRPr="00B93500">
              <w:rPr>
                <w:lang w:val="en-US"/>
              </w:rPr>
              <w:t>Tinggi</w:t>
            </w:r>
          </w:p>
        </w:tc>
        <w:tc>
          <w:tcPr>
            <w:tcW w:w="1163" w:type="dxa"/>
            <w:tcBorders>
              <w:top w:val="nil"/>
              <w:left w:val="nil"/>
              <w:bottom w:val="nil"/>
              <w:right w:val="nil"/>
            </w:tcBorders>
            <w:shd w:val="clear" w:color="auto" w:fill="auto"/>
            <w:noWrap/>
            <w:vAlign w:val="center"/>
            <w:hideMark/>
          </w:tcPr>
          <w:p w:rsidR="00B93500" w:rsidRPr="00B93500" w:rsidRDefault="00B93500" w:rsidP="00B93500">
            <w:pPr>
              <w:jc w:val="center"/>
              <w:rPr>
                <w:lang w:val="en-US"/>
              </w:rPr>
            </w:pPr>
            <w:r w:rsidRPr="00B93500">
              <w:rPr>
                <w:lang w:val="en-US"/>
              </w:rPr>
              <w:t>0</w:t>
            </w:r>
          </w:p>
        </w:tc>
        <w:tc>
          <w:tcPr>
            <w:tcW w:w="1776" w:type="dxa"/>
            <w:tcBorders>
              <w:top w:val="nil"/>
              <w:left w:val="nil"/>
              <w:bottom w:val="nil"/>
              <w:right w:val="nil"/>
            </w:tcBorders>
            <w:shd w:val="clear" w:color="auto" w:fill="auto"/>
            <w:noWrap/>
            <w:vAlign w:val="center"/>
            <w:hideMark/>
          </w:tcPr>
          <w:p w:rsidR="00B93500" w:rsidRPr="00B93500" w:rsidRDefault="00B93500" w:rsidP="00B93500">
            <w:pPr>
              <w:jc w:val="center"/>
              <w:rPr>
                <w:lang w:val="en-US"/>
              </w:rPr>
            </w:pPr>
            <w:r w:rsidRPr="00B93500">
              <w:rPr>
                <w:lang w:val="en-US"/>
              </w:rPr>
              <w:t>0,00</w:t>
            </w:r>
          </w:p>
        </w:tc>
        <w:tc>
          <w:tcPr>
            <w:tcW w:w="1163" w:type="dxa"/>
            <w:tcBorders>
              <w:top w:val="nil"/>
              <w:left w:val="nil"/>
              <w:bottom w:val="nil"/>
              <w:right w:val="nil"/>
            </w:tcBorders>
            <w:shd w:val="clear" w:color="auto" w:fill="auto"/>
            <w:noWrap/>
            <w:vAlign w:val="center"/>
            <w:hideMark/>
          </w:tcPr>
          <w:p w:rsidR="00B93500" w:rsidRPr="00B93500" w:rsidRDefault="00B93500" w:rsidP="00B93500">
            <w:pPr>
              <w:jc w:val="center"/>
              <w:rPr>
                <w:lang w:val="en-US"/>
              </w:rPr>
            </w:pPr>
            <w:r w:rsidRPr="00B93500">
              <w:rPr>
                <w:lang w:val="en-US"/>
              </w:rPr>
              <w:t>0</w:t>
            </w:r>
          </w:p>
        </w:tc>
        <w:tc>
          <w:tcPr>
            <w:tcW w:w="1814" w:type="dxa"/>
            <w:tcBorders>
              <w:top w:val="nil"/>
              <w:left w:val="nil"/>
              <w:bottom w:val="nil"/>
              <w:right w:val="nil"/>
            </w:tcBorders>
            <w:shd w:val="clear" w:color="auto" w:fill="auto"/>
            <w:noWrap/>
            <w:vAlign w:val="center"/>
            <w:hideMark/>
          </w:tcPr>
          <w:p w:rsidR="00B93500" w:rsidRPr="00B93500" w:rsidRDefault="00B93500" w:rsidP="00B93500">
            <w:pPr>
              <w:jc w:val="center"/>
              <w:rPr>
                <w:lang w:val="en-US"/>
              </w:rPr>
            </w:pPr>
            <w:r w:rsidRPr="00B93500">
              <w:rPr>
                <w:lang w:val="en-US"/>
              </w:rPr>
              <w:t>0,00</w:t>
            </w:r>
          </w:p>
        </w:tc>
      </w:tr>
      <w:tr w:rsidR="00B93500" w:rsidRPr="00B93500" w:rsidTr="00B93500">
        <w:trPr>
          <w:trHeight w:val="283"/>
        </w:trPr>
        <w:tc>
          <w:tcPr>
            <w:tcW w:w="456" w:type="dxa"/>
            <w:tcBorders>
              <w:top w:val="nil"/>
              <w:left w:val="nil"/>
              <w:bottom w:val="nil"/>
              <w:right w:val="nil"/>
            </w:tcBorders>
            <w:shd w:val="clear" w:color="auto" w:fill="auto"/>
            <w:noWrap/>
            <w:vAlign w:val="center"/>
            <w:hideMark/>
          </w:tcPr>
          <w:p w:rsidR="00B93500" w:rsidRPr="00B93500" w:rsidRDefault="00B93500" w:rsidP="00B93500">
            <w:pPr>
              <w:jc w:val="center"/>
              <w:rPr>
                <w:lang w:val="en-US"/>
              </w:rPr>
            </w:pPr>
            <w:r w:rsidRPr="00B93500">
              <w:rPr>
                <w:lang w:val="en-US"/>
              </w:rPr>
              <w:t>65</w:t>
            </w:r>
          </w:p>
        </w:tc>
        <w:tc>
          <w:tcPr>
            <w:tcW w:w="296" w:type="dxa"/>
            <w:tcBorders>
              <w:top w:val="nil"/>
              <w:left w:val="nil"/>
              <w:bottom w:val="nil"/>
              <w:right w:val="nil"/>
            </w:tcBorders>
            <w:shd w:val="clear" w:color="auto" w:fill="auto"/>
            <w:noWrap/>
            <w:vAlign w:val="center"/>
            <w:hideMark/>
          </w:tcPr>
          <w:p w:rsidR="00B93500" w:rsidRPr="00B93500" w:rsidRDefault="00B93500" w:rsidP="00B93500">
            <w:pPr>
              <w:jc w:val="center"/>
              <w:rPr>
                <w:lang w:val="en-US"/>
              </w:rPr>
            </w:pPr>
            <w:r w:rsidRPr="00B93500">
              <w:rPr>
                <w:lang w:val="en-US"/>
              </w:rPr>
              <w:t>-</w:t>
            </w:r>
          </w:p>
        </w:tc>
        <w:tc>
          <w:tcPr>
            <w:tcW w:w="576" w:type="dxa"/>
            <w:tcBorders>
              <w:top w:val="nil"/>
              <w:left w:val="nil"/>
              <w:bottom w:val="nil"/>
              <w:right w:val="nil"/>
            </w:tcBorders>
            <w:shd w:val="clear" w:color="auto" w:fill="auto"/>
            <w:noWrap/>
            <w:vAlign w:val="center"/>
            <w:hideMark/>
          </w:tcPr>
          <w:p w:rsidR="00B93500" w:rsidRPr="00B93500" w:rsidRDefault="00B93500" w:rsidP="00B93500">
            <w:pPr>
              <w:jc w:val="center"/>
              <w:rPr>
                <w:lang w:val="en-US"/>
              </w:rPr>
            </w:pPr>
            <w:r w:rsidRPr="00B93500">
              <w:rPr>
                <w:lang w:val="en-US"/>
              </w:rPr>
              <w:t>79</w:t>
            </w:r>
          </w:p>
        </w:tc>
        <w:tc>
          <w:tcPr>
            <w:tcW w:w="1791" w:type="dxa"/>
            <w:tcBorders>
              <w:top w:val="nil"/>
              <w:left w:val="nil"/>
              <w:bottom w:val="nil"/>
              <w:right w:val="nil"/>
            </w:tcBorders>
            <w:shd w:val="clear" w:color="auto" w:fill="auto"/>
            <w:noWrap/>
            <w:vAlign w:val="center"/>
            <w:hideMark/>
          </w:tcPr>
          <w:p w:rsidR="00B93500" w:rsidRPr="00B93500" w:rsidRDefault="00B93500" w:rsidP="00B93500">
            <w:pPr>
              <w:jc w:val="center"/>
              <w:rPr>
                <w:lang w:val="en-US"/>
              </w:rPr>
            </w:pPr>
            <w:r w:rsidRPr="00B93500">
              <w:rPr>
                <w:lang w:val="en-US"/>
              </w:rPr>
              <w:t>Sedang</w:t>
            </w:r>
          </w:p>
        </w:tc>
        <w:tc>
          <w:tcPr>
            <w:tcW w:w="1163" w:type="dxa"/>
            <w:tcBorders>
              <w:top w:val="nil"/>
              <w:left w:val="nil"/>
              <w:bottom w:val="nil"/>
              <w:right w:val="nil"/>
            </w:tcBorders>
            <w:shd w:val="clear" w:color="auto" w:fill="auto"/>
            <w:noWrap/>
            <w:vAlign w:val="center"/>
            <w:hideMark/>
          </w:tcPr>
          <w:p w:rsidR="00B93500" w:rsidRPr="00B93500" w:rsidRDefault="00B93500" w:rsidP="00B93500">
            <w:pPr>
              <w:jc w:val="center"/>
              <w:rPr>
                <w:lang w:val="en-US"/>
              </w:rPr>
            </w:pPr>
            <w:r w:rsidRPr="00B93500">
              <w:rPr>
                <w:lang w:val="en-US"/>
              </w:rPr>
              <w:t>0</w:t>
            </w:r>
          </w:p>
        </w:tc>
        <w:tc>
          <w:tcPr>
            <w:tcW w:w="1776" w:type="dxa"/>
            <w:tcBorders>
              <w:top w:val="nil"/>
              <w:left w:val="nil"/>
              <w:bottom w:val="nil"/>
              <w:right w:val="nil"/>
            </w:tcBorders>
            <w:shd w:val="clear" w:color="auto" w:fill="auto"/>
            <w:noWrap/>
            <w:vAlign w:val="center"/>
            <w:hideMark/>
          </w:tcPr>
          <w:p w:rsidR="00B93500" w:rsidRPr="00B93500" w:rsidRDefault="00B93500" w:rsidP="00B93500">
            <w:pPr>
              <w:jc w:val="center"/>
              <w:rPr>
                <w:lang w:val="en-US"/>
              </w:rPr>
            </w:pPr>
            <w:r w:rsidRPr="00B93500">
              <w:rPr>
                <w:lang w:val="en-US"/>
              </w:rPr>
              <w:t>0,00</w:t>
            </w:r>
          </w:p>
        </w:tc>
        <w:tc>
          <w:tcPr>
            <w:tcW w:w="1163" w:type="dxa"/>
            <w:tcBorders>
              <w:top w:val="nil"/>
              <w:left w:val="nil"/>
              <w:bottom w:val="nil"/>
              <w:right w:val="nil"/>
            </w:tcBorders>
            <w:shd w:val="clear" w:color="auto" w:fill="auto"/>
            <w:noWrap/>
            <w:vAlign w:val="center"/>
            <w:hideMark/>
          </w:tcPr>
          <w:p w:rsidR="00B93500" w:rsidRPr="00B93500" w:rsidRDefault="00B93500" w:rsidP="00B93500">
            <w:pPr>
              <w:jc w:val="center"/>
              <w:rPr>
                <w:lang w:val="en-US"/>
              </w:rPr>
            </w:pPr>
            <w:r w:rsidRPr="00B93500">
              <w:rPr>
                <w:lang w:val="en-US"/>
              </w:rPr>
              <w:t>0</w:t>
            </w:r>
          </w:p>
        </w:tc>
        <w:tc>
          <w:tcPr>
            <w:tcW w:w="1814" w:type="dxa"/>
            <w:tcBorders>
              <w:top w:val="nil"/>
              <w:left w:val="nil"/>
              <w:bottom w:val="nil"/>
              <w:right w:val="nil"/>
            </w:tcBorders>
            <w:shd w:val="clear" w:color="auto" w:fill="auto"/>
            <w:noWrap/>
            <w:vAlign w:val="center"/>
            <w:hideMark/>
          </w:tcPr>
          <w:p w:rsidR="00B93500" w:rsidRPr="00B93500" w:rsidRDefault="00B93500" w:rsidP="00B93500">
            <w:pPr>
              <w:jc w:val="center"/>
              <w:rPr>
                <w:lang w:val="en-US"/>
              </w:rPr>
            </w:pPr>
            <w:r w:rsidRPr="00B93500">
              <w:rPr>
                <w:lang w:val="en-US"/>
              </w:rPr>
              <w:t>0,00</w:t>
            </w:r>
          </w:p>
        </w:tc>
      </w:tr>
      <w:tr w:rsidR="00B93500" w:rsidRPr="00B93500" w:rsidTr="00B93500">
        <w:trPr>
          <w:trHeight w:val="283"/>
        </w:trPr>
        <w:tc>
          <w:tcPr>
            <w:tcW w:w="456" w:type="dxa"/>
            <w:tcBorders>
              <w:top w:val="nil"/>
              <w:left w:val="nil"/>
              <w:bottom w:val="nil"/>
              <w:right w:val="nil"/>
            </w:tcBorders>
            <w:shd w:val="clear" w:color="auto" w:fill="auto"/>
            <w:noWrap/>
            <w:vAlign w:val="center"/>
            <w:hideMark/>
          </w:tcPr>
          <w:p w:rsidR="00B93500" w:rsidRPr="00B93500" w:rsidRDefault="00B93500" w:rsidP="00B93500">
            <w:pPr>
              <w:jc w:val="center"/>
              <w:rPr>
                <w:lang w:val="en-US"/>
              </w:rPr>
            </w:pPr>
            <w:r w:rsidRPr="00B93500">
              <w:rPr>
                <w:lang w:val="en-US"/>
              </w:rPr>
              <w:t>55</w:t>
            </w:r>
          </w:p>
        </w:tc>
        <w:tc>
          <w:tcPr>
            <w:tcW w:w="296" w:type="dxa"/>
            <w:tcBorders>
              <w:top w:val="nil"/>
              <w:left w:val="nil"/>
              <w:bottom w:val="nil"/>
              <w:right w:val="nil"/>
            </w:tcBorders>
            <w:shd w:val="clear" w:color="auto" w:fill="auto"/>
            <w:noWrap/>
            <w:vAlign w:val="center"/>
            <w:hideMark/>
          </w:tcPr>
          <w:p w:rsidR="00B93500" w:rsidRPr="00B93500" w:rsidRDefault="00B93500" w:rsidP="00B93500">
            <w:pPr>
              <w:jc w:val="center"/>
              <w:rPr>
                <w:lang w:val="en-US"/>
              </w:rPr>
            </w:pPr>
            <w:r w:rsidRPr="00B93500">
              <w:rPr>
                <w:lang w:val="en-US"/>
              </w:rPr>
              <w:t>-</w:t>
            </w:r>
          </w:p>
        </w:tc>
        <w:tc>
          <w:tcPr>
            <w:tcW w:w="576" w:type="dxa"/>
            <w:tcBorders>
              <w:top w:val="nil"/>
              <w:left w:val="nil"/>
              <w:bottom w:val="nil"/>
              <w:right w:val="nil"/>
            </w:tcBorders>
            <w:shd w:val="clear" w:color="auto" w:fill="auto"/>
            <w:noWrap/>
            <w:vAlign w:val="center"/>
            <w:hideMark/>
          </w:tcPr>
          <w:p w:rsidR="00B93500" w:rsidRPr="00B93500" w:rsidRDefault="00B93500" w:rsidP="00B93500">
            <w:pPr>
              <w:jc w:val="center"/>
              <w:rPr>
                <w:lang w:val="en-US"/>
              </w:rPr>
            </w:pPr>
            <w:r w:rsidRPr="00B93500">
              <w:rPr>
                <w:lang w:val="en-US"/>
              </w:rPr>
              <w:t>64</w:t>
            </w:r>
          </w:p>
        </w:tc>
        <w:tc>
          <w:tcPr>
            <w:tcW w:w="1791" w:type="dxa"/>
            <w:tcBorders>
              <w:top w:val="nil"/>
              <w:left w:val="nil"/>
              <w:bottom w:val="nil"/>
              <w:right w:val="nil"/>
            </w:tcBorders>
            <w:shd w:val="clear" w:color="auto" w:fill="auto"/>
            <w:noWrap/>
            <w:vAlign w:val="center"/>
            <w:hideMark/>
          </w:tcPr>
          <w:p w:rsidR="00B93500" w:rsidRPr="00B93500" w:rsidRDefault="00B93500" w:rsidP="00B93500">
            <w:pPr>
              <w:jc w:val="center"/>
              <w:rPr>
                <w:lang w:val="en-US"/>
              </w:rPr>
            </w:pPr>
            <w:r w:rsidRPr="00B93500">
              <w:rPr>
                <w:lang w:val="en-US"/>
              </w:rPr>
              <w:t>Rendah</w:t>
            </w:r>
          </w:p>
        </w:tc>
        <w:tc>
          <w:tcPr>
            <w:tcW w:w="1163" w:type="dxa"/>
            <w:tcBorders>
              <w:top w:val="nil"/>
              <w:left w:val="nil"/>
              <w:bottom w:val="nil"/>
              <w:right w:val="nil"/>
            </w:tcBorders>
            <w:shd w:val="clear" w:color="auto" w:fill="auto"/>
            <w:noWrap/>
            <w:vAlign w:val="center"/>
            <w:hideMark/>
          </w:tcPr>
          <w:p w:rsidR="00B93500" w:rsidRPr="00B93500" w:rsidRDefault="00B93500" w:rsidP="00B93500">
            <w:pPr>
              <w:jc w:val="center"/>
              <w:rPr>
                <w:lang w:val="en-US"/>
              </w:rPr>
            </w:pPr>
            <w:r w:rsidRPr="00B93500">
              <w:rPr>
                <w:lang w:val="en-US"/>
              </w:rPr>
              <w:t>0</w:t>
            </w:r>
          </w:p>
        </w:tc>
        <w:tc>
          <w:tcPr>
            <w:tcW w:w="1776" w:type="dxa"/>
            <w:tcBorders>
              <w:top w:val="nil"/>
              <w:left w:val="nil"/>
              <w:bottom w:val="nil"/>
              <w:right w:val="nil"/>
            </w:tcBorders>
            <w:shd w:val="clear" w:color="auto" w:fill="auto"/>
            <w:noWrap/>
            <w:vAlign w:val="center"/>
            <w:hideMark/>
          </w:tcPr>
          <w:p w:rsidR="00B93500" w:rsidRPr="00B93500" w:rsidRDefault="00B93500" w:rsidP="00B93500">
            <w:pPr>
              <w:jc w:val="center"/>
              <w:rPr>
                <w:lang w:val="en-US"/>
              </w:rPr>
            </w:pPr>
            <w:r w:rsidRPr="00B93500">
              <w:rPr>
                <w:lang w:val="en-US"/>
              </w:rPr>
              <w:t>0,00</w:t>
            </w:r>
          </w:p>
        </w:tc>
        <w:tc>
          <w:tcPr>
            <w:tcW w:w="1163" w:type="dxa"/>
            <w:tcBorders>
              <w:top w:val="nil"/>
              <w:left w:val="nil"/>
              <w:bottom w:val="nil"/>
              <w:right w:val="nil"/>
            </w:tcBorders>
            <w:shd w:val="clear" w:color="auto" w:fill="auto"/>
            <w:noWrap/>
            <w:vAlign w:val="center"/>
            <w:hideMark/>
          </w:tcPr>
          <w:p w:rsidR="00B93500" w:rsidRPr="00B93500" w:rsidRDefault="00B93500" w:rsidP="00B93500">
            <w:pPr>
              <w:jc w:val="center"/>
              <w:rPr>
                <w:lang w:val="en-US"/>
              </w:rPr>
            </w:pPr>
            <w:r w:rsidRPr="00B93500">
              <w:rPr>
                <w:lang w:val="en-US"/>
              </w:rPr>
              <w:t>0</w:t>
            </w:r>
          </w:p>
        </w:tc>
        <w:tc>
          <w:tcPr>
            <w:tcW w:w="1814" w:type="dxa"/>
            <w:tcBorders>
              <w:top w:val="nil"/>
              <w:left w:val="nil"/>
              <w:bottom w:val="nil"/>
              <w:right w:val="nil"/>
            </w:tcBorders>
            <w:shd w:val="clear" w:color="auto" w:fill="auto"/>
            <w:noWrap/>
            <w:vAlign w:val="center"/>
            <w:hideMark/>
          </w:tcPr>
          <w:p w:rsidR="00B93500" w:rsidRPr="00B93500" w:rsidRDefault="00B93500" w:rsidP="00B93500">
            <w:pPr>
              <w:jc w:val="center"/>
              <w:rPr>
                <w:lang w:val="en-US"/>
              </w:rPr>
            </w:pPr>
            <w:r w:rsidRPr="00B93500">
              <w:rPr>
                <w:lang w:val="en-US"/>
              </w:rPr>
              <w:t>0,00</w:t>
            </w:r>
          </w:p>
        </w:tc>
      </w:tr>
      <w:tr w:rsidR="00B93500" w:rsidRPr="00B93500" w:rsidTr="00B93500">
        <w:trPr>
          <w:trHeight w:val="283"/>
        </w:trPr>
        <w:tc>
          <w:tcPr>
            <w:tcW w:w="456" w:type="dxa"/>
            <w:tcBorders>
              <w:top w:val="nil"/>
              <w:left w:val="nil"/>
              <w:bottom w:val="nil"/>
              <w:right w:val="nil"/>
            </w:tcBorders>
            <w:shd w:val="clear" w:color="auto" w:fill="auto"/>
            <w:noWrap/>
            <w:vAlign w:val="center"/>
            <w:hideMark/>
          </w:tcPr>
          <w:p w:rsidR="00B93500" w:rsidRPr="00B93500" w:rsidRDefault="00B93500" w:rsidP="00B93500">
            <w:pPr>
              <w:jc w:val="center"/>
              <w:rPr>
                <w:lang w:val="en-US"/>
              </w:rPr>
            </w:pPr>
            <w:r w:rsidRPr="00B93500">
              <w:rPr>
                <w:lang w:val="en-US"/>
              </w:rPr>
              <w:t>0</w:t>
            </w:r>
          </w:p>
        </w:tc>
        <w:tc>
          <w:tcPr>
            <w:tcW w:w="296" w:type="dxa"/>
            <w:tcBorders>
              <w:top w:val="nil"/>
              <w:left w:val="nil"/>
              <w:bottom w:val="nil"/>
              <w:right w:val="nil"/>
            </w:tcBorders>
            <w:shd w:val="clear" w:color="auto" w:fill="auto"/>
            <w:noWrap/>
            <w:vAlign w:val="center"/>
            <w:hideMark/>
          </w:tcPr>
          <w:p w:rsidR="00B93500" w:rsidRPr="00B93500" w:rsidRDefault="00B93500" w:rsidP="00B93500">
            <w:pPr>
              <w:jc w:val="center"/>
              <w:rPr>
                <w:lang w:val="en-US"/>
              </w:rPr>
            </w:pPr>
            <w:r w:rsidRPr="00B93500">
              <w:rPr>
                <w:lang w:val="en-US"/>
              </w:rPr>
              <w:t>-</w:t>
            </w:r>
          </w:p>
        </w:tc>
        <w:tc>
          <w:tcPr>
            <w:tcW w:w="576" w:type="dxa"/>
            <w:tcBorders>
              <w:top w:val="nil"/>
              <w:left w:val="nil"/>
              <w:bottom w:val="nil"/>
              <w:right w:val="nil"/>
            </w:tcBorders>
            <w:shd w:val="clear" w:color="auto" w:fill="auto"/>
            <w:noWrap/>
            <w:vAlign w:val="center"/>
            <w:hideMark/>
          </w:tcPr>
          <w:p w:rsidR="00B93500" w:rsidRPr="00B93500" w:rsidRDefault="00B93500" w:rsidP="00B93500">
            <w:pPr>
              <w:jc w:val="center"/>
              <w:rPr>
                <w:lang w:val="en-US"/>
              </w:rPr>
            </w:pPr>
            <w:r w:rsidRPr="00B93500">
              <w:rPr>
                <w:lang w:val="en-US"/>
              </w:rPr>
              <w:t>54</w:t>
            </w:r>
          </w:p>
        </w:tc>
        <w:tc>
          <w:tcPr>
            <w:tcW w:w="1791" w:type="dxa"/>
            <w:tcBorders>
              <w:top w:val="nil"/>
              <w:left w:val="nil"/>
              <w:bottom w:val="nil"/>
              <w:right w:val="nil"/>
            </w:tcBorders>
            <w:shd w:val="clear" w:color="auto" w:fill="auto"/>
            <w:noWrap/>
            <w:vAlign w:val="center"/>
            <w:hideMark/>
          </w:tcPr>
          <w:p w:rsidR="00B93500" w:rsidRPr="00B93500" w:rsidRDefault="00B93500" w:rsidP="00B93500">
            <w:pPr>
              <w:jc w:val="center"/>
              <w:rPr>
                <w:lang w:val="en-US"/>
              </w:rPr>
            </w:pPr>
            <w:r w:rsidRPr="00B93500">
              <w:rPr>
                <w:lang w:val="en-US"/>
              </w:rPr>
              <w:t>Sangat Rendah</w:t>
            </w:r>
          </w:p>
        </w:tc>
        <w:tc>
          <w:tcPr>
            <w:tcW w:w="1163" w:type="dxa"/>
            <w:tcBorders>
              <w:top w:val="nil"/>
              <w:left w:val="nil"/>
              <w:bottom w:val="nil"/>
              <w:right w:val="nil"/>
            </w:tcBorders>
            <w:shd w:val="clear" w:color="auto" w:fill="auto"/>
            <w:noWrap/>
            <w:vAlign w:val="center"/>
            <w:hideMark/>
          </w:tcPr>
          <w:p w:rsidR="00B93500" w:rsidRPr="00B93500" w:rsidRDefault="00B93500" w:rsidP="00B93500">
            <w:pPr>
              <w:jc w:val="center"/>
              <w:rPr>
                <w:lang w:val="en-US"/>
              </w:rPr>
            </w:pPr>
            <w:r w:rsidRPr="00B93500">
              <w:rPr>
                <w:lang w:val="en-US"/>
              </w:rPr>
              <w:t>30</w:t>
            </w:r>
          </w:p>
        </w:tc>
        <w:tc>
          <w:tcPr>
            <w:tcW w:w="1776" w:type="dxa"/>
            <w:tcBorders>
              <w:top w:val="nil"/>
              <w:left w:val="nil"/>
              <w:bottom w:val="nil"/>
              <w:right w:val="nil"/>
            </w:tcBorders>
            <w:shd w:val="clear" w:color="auto" w:fill="auto"/>
            <w:noWrap/>
            <w:vAlign w:val="center"/>
            <w:hideMark/>
          </w:tcPr>
          <w:p w:rsidR="00B93500" w:rsidRPr="00B93500" w:rsidRDefault="00B93500" w:rsidP="00B93500">
            <w:pPr>
              <w:jc w:val="center"/>
              <w:rPr>
                <w:lang w:val="en-US"/>
              </w:rPr>
            </w:pPr>
            <w:r w:rsidRPr="00B93500">
              <w:rPr>
                <w:lang w:val="en-US"/>
              </w:rPr>
              <w:t>100,00</w:t>
            </w:r>
          </w:p>
        </w:tc>
        <w:tc>
          <w:tcPr>
            <w:tcW w:w="1163" w:type="dxa"/>
            <w:tcBorders>
              <w:top w:val="nil"/>
              <w:left w:val="nil"/>
              <w:bottom w:val="nil"/>
              <w:right w:val="nil"/>
            </w:tcBorders>
            <w:shd w:val="clear" w:color="auto" w:fill="auto"/>
            <w:noWrap/>
            <w:vAlign w:val="center"/>
            <w:hideMark/>
          </w:tcPr>
          <w:p w:rsidR="00B93500" w:rsidRPr="00B93500" w:rsidRDefault="00B93500" w:rsidP="00B93500">
            <w:pPr>
              <w:jc w:val="center"/>
              <w:rPr>
                <w:lang w:val="en-US"/>
              </w:rPr>
            </w:pPr>
            <w:r w:rsidRPr="00B93500">
              <w:rPr>
                <w:lang w:val="en-US"/>
              </w:rPr>
              <w:t>24</w:t>
            </w:r>
          </w:p>
        </w:tc>
        <w:tc>
          <w:tcPr>
            <w:tcW w:w="1814" w:type="dxa"/>
            <w:tcBorders>
              <w:top w:val="nil"/>
              <w:left w:val="nil"/>
              <w:bottom w:val="nil"/>
              <w:right w:val="nil"/>
            </w:tcBorders>
            <w:shd w:val="clear" w:color="auto" w:fill="auto"/>
            <w:noWrap/>
            <w:vAlign w:val="center"/>
            <w:hideMark/>
          </w:tcPr>
          <w:p w:rsidR="00B93500" w:rsidRPr="00B93500" w:rsidRDefault="00B93500" w:rsidP="00B93500">
            <w:pPr>
              <w:jc w:val="center"/>
              <w:rPr>
                <w:lang w:val="en-US"/>
              </w:rPr>
            </w:pPr>
            <w:r w:rsidRPr="00B93500">
              <w:rPr>
                <w:lang w:val="en-US"/>
              </w:rPr>
              <w:t>100,00</w:t>
            </w:r>
          </w:p>
        </w:tc>
      </w:tr>
      <w:tr w:rsidR="00B93500" w:rsidRPr="00B93500" w:rsidTr="00B93500">
        <w:trPr>
          <w:trHeight w:val="283"/>
        </w:trPr>
        <w:tc>
          <w:tcPr>
            <w:tcW w:w="3119" w:type="dxa"/>
            <w:gridSpan w:val="4"/>
            <w:tcBorders>
              <w:top w:val="single" w:sz="4" w:space="0" w:color="auto"/>
              <w:left w:val="nil"/>
              <w:bottom w:val="single" w:sz="4" w:space="0" w:color="auto"/>
              <w:right w:val="nil"/>
            </w:tcBorders>
            <w:shd w:val="clear" w:color="auto" w:fill="auto"/>
            <w:noWrap/>
            <w:vAlign w:val="center"/>
            <w:hideMark/>
          </w:tcPr>
          <w:p w:rsidR="00B93500" w:rsidRPr="00B93500" w:rsidRDefault="00B93500" w:rsidP="00B93500">
            <w:pPr>
              <w:jc w:val="center"/>
              <w:rPr>
                <w:lang w:val="en-US"/>
              </w:rPr>
            </w:pPr>
            <w:r w:rsidRPr="00B93500">
              <w:rPr>
                <w:lang w:val="en-US"/>
              </w:rPr>
              <w:t>Jumlah</w:t>
            </w:r>
          </w:p>
        </w:tc>
        <w:tc>
          <w:tcPr>
            <w:tcW w:w="1163" w:type="dxa"/>
            <w:tcBorders>
              <w:top w:val="single" w:sz="4" w:space="0" w:color="auto"/>
              <w:left w:val="nil"/>
              <w:bottom w:val="single" w:sz="4" w:space="0" w:color="auto"/>
              <w:right w:val="nil"/>
            </w:tcBorders>
            <w:shd w:val="clear" w:color="auto" w:fill="auto"/>
            <w:noWrap/>
            <w:vAlign w:val="center"/>
            <w:hideMark/>
          </w:tcPr>
          <w:p w:rsidR="00B93500" w:rsidRPr="00B93500" w:rsidRDefault="00B93500" w:rsidP="00B93500">
            <w:pPr>
              <w:jc w:val="center"/>
              <w:rPr>
                <w:lang w:val="en-US"/>
              </w:rPr>
            </w:pPr>
            <w:r w:rsidRPr="00B93500">
              <w:rPr>
                <w:lang w:val="en-US"/>
              </w:rPr>
              <w:t>30</w:t>
            </w:r>
          </w:p>
        </w:tc>
        <w:tc>
          <w:tcPr>
            <w:tcW w:w="1776" w:type="dxa"/>
            <w:tcBorders>
              <w:top w:val="single" w:sz="4" w:space="0" w:color="auto"/>
              <w:left w:val="nil"/>
              <w:bottom w:val="single" w:sz="4" w:space="0" w:color="auto"/>
              <w:right w:val="nil"/>
            </w:tcBorders>
            <w:shd w:val="clear" w:color="auto" w:fill="auto"/>
            <w:noWrap/>
            <w:vAlign w:val="center"/>
            <w:hideMark/>
          </w:tcPr>
          <w:p w:rsidR="00B93500" w:rsidRPr="00B93500" w:rsidRDefault="00B93500" w:rsidP="00B93500">
            <w:pPr>
              <w:jc w:val="center"/>
              <w:rPr>
                <w:lang w:val="en-US"/>
              </w:rPr>
            </w:pPr>
            <w:r w:rsidRPr="00B93500">
              <w:rPr>
                <w:lang w:val="en-US"/>
              </w:rPr>
              <w:t>100,00</w:t>
            </w:r>
          </w:p>
        </w:tc>
        <w:tc>
          <w:tcPr>
            <w:tcW w:w="1163" w:type="dxa"/>
            <w:tcBorders>
              <w:top w:val="single" w:sz="4" w:space="0" w:color="auto"/>
              <w:left w:val="nil"/>
              <w:bottom w:val="single" w:sz="4" w:space="0" w:color="auto"/>
              <w:right w:val="nil"/>
            </w:tcBorders>
            <w:shd w:val="clear" w:color="auto" w:fill="auto"/>
            <w:noWrap/>
            <w:vAlign w:val="center"/>
            <w:hideMark/>
          </w:tcPr>
          <w:p w:rsidR="00B93500" w:rsidRPr="00B93500" w:rsidRDefault="00B93500" w:rsidP="00B93500">
            <w:pPr>
              <w:jc w:val="center"/>
              <w:rPr>
                <w:lang w:val="en-US"/>
              </w:rPr>
            </w:pPr>
            <w:r w:rsidRPr="00B93500">
              <w:rPr>
                <w:lang w:val="en-US"/>
              </w:rPr>
              <w:t>24</w:t>
            </w:r>
          </w:p>
        </w:tc>
        <w:tc>
          <w:tcPr>
            <w:tcW w:w="1814" w:type="dxa"/>
            <w:tcBorders>
              <w:top w:val="single" w:sz="4" w:space="0" w:color="auto"/>
              <w:left w:val="nil"/>
              <w:bottom w:val="single" w:sz="4" w:space="0" w:color="auto"/>
              <w:right w:val="nil"/>
            </w:tcBorders>
            <w:shd w:val="clear" w:color="auto" w:fill="auto"/>
            <w:noWrap/>
            <w:vAlign w:val="center"/>
            <w:hideMark/>
          </w:tcPr>
          <w:p w:rsidR="00B93500" w:rsidRPr="00B93500" w:rsidRDefault="00B93500" w:rsidP="00B93500">
            <w:pPr>
              <w:jc w:val="center"/>
              <w:rPr>
                <w:lang w:val="en-US"/>
              </w:rPr>
            </w:pPr>
            <w:r w:rsidRPr="00B93500">
              <w:rPr>
                <w:lang w:val="en-US"/>
              </w:rPr>
              <w:t>100</w:t>
            </w:r>
          </w:p>
        </w:tc>
      </w:tr>
    </w:tbl>
    <w:p w:rsidR="00B93500" w:rsidRDefault="00B93500" w:rsidP="00B513A2">
      <w:pPr>
        <w:rPr>
          <w:lang w:val="en-US"/>
        </w:rPr>
      </w:pPr>
    </w:p>
    <w:p w:rsidR="00B513A2" w:rsidRDefault="00B513A2" w:rsidP="006D5B0A">
      <w:pPr>
        <w:rPr>
          <w:lang w:val="en-US"/>
        </w:rPr>
        <w:sectPr w:rsidR="00B513A2" w:rsidSect="00B513A2">
          <w:type w:val="continuous"/>
          <w:pgSz w:w="11907" w:h="16839" w:code="9"/>
          <w:pgMar w:top="1440" w:right="1440" w:bottom="1440" w:left="1440" w:header="720" w:footer="720" w:gutter="0"/>
          <w:cols w:space="720"/>
          <w:docGrid w:linePitch="360"/>
        </w:sectPr>
      </w:pPr>
    </w:p>
    <w:p w:rsidR="00EE491B" w:rsidRDefault="00B93500" w:rsidP="00EE491B">
      <w:pPr>
        <w:ind w:firstLine="567"/>
      </w:pPr>
      <w:r>
        <w:lastRenderedPageBreak/>
        <w:t xml:space="preserve">Berdasarkan tabel 2, diketahui bahwa hasil </w:t>
      </w:r>
      <w:r w:rsidRPr="004D0014">
        <w:rPr>
          <w:i/>
          <w:iCs/>
        </w:rPr>
        <w:t>pretest</w:t>
      </w:r>
      <w:r>
        <w:t xml:space="preserve"> sebelum penerapan model pembelajaran berbasis portofolio pada kelas eksperimen diperoleh nilai tertinggi 40, nilai terendah 3, rentang nilai 37, nilai rata-rata 19,33, modus 17 dan standar deviasi 9,48. Sementara pada kelas kontrol diperoleh nilai tertinggi 40, nilai terendah 3, rentang nilai 37, nilai rata-rata 19,46, modus 17 dan standar deviasi 9,25.</w:t>
      </w:r>
    </w:p>
    <w:p w:rsidR="00A10D86" w:rsidRDefault="00A10D86" w:rsidP="00EE491B">
      <w:pPr>
        <w:ind w:firstLine="567"/>
      </w:pPr>
      <w:r>
        <w:t xml:space="preserve">Tabel 3 menunjukkan bahwa hasil </w:t>
      </w:r>
      <w:r w:rsidRPr="00F4059A">
        <w:rPr>
          <w:i/>
          <w:iCs/>
        </w:rPr>
        <w:t>pretest</w:t>
      </w:r>
      <w:r>
        <w:t xml:space="preserve"> keseluruhan siswa pada kelas eksperimen dan kelas kontrol berada pada kategori sangat rendah. Kategori yang </w:t>
      </w:r>
      <w:r>
        <w:lastRenderedPageBreak/>
        <w:t>sangat rendah tersebut menunjukkan sangat minimnya pengetahuan awal yang dimiliki siswa terkait materi sebelum pembelajaran menggunakan model pembelajaran berbasis portofolio pada kelas eksperimen dan model konvensional pada kelas kontrol.</w:t>
      </w:r>
    </w:p>
    <w:p w:rsidR="0072617A" w:rsidRDefault="0072617A" w:rsidP="00EE491B">
      <w:pPr>
        <w:ind w:firstLine="567"/>
      </w:pPr>
      <w:r>
        <w:t>Selanjutnya statistik deskriptif</w:t>
      </w:r>
      <w:r w:rsidR="00CF4A30">
        <w:rPr>
          <w:lang w:val="en-US"/>
        </w:rPr>
        <w:t xml:space="preserve"> dan kategori</w:t>
      </w:r>
      <w:r>
        <w:t xml:space="preserve"> hasil belajar siswa (</w:t>
      </w:r>
      <w:r>
        <w:rPr>
          <w:i/>
          <w:iCs/>
        </w:rPr>
        <w:t>posttest</w:t>
      </w:r>
      <w:r>
        <w:t>) setelah penerapan model pembelajaran berbasis portofolio pada kelas eksperimen dan model konvensional pada kelas kontrol disajikan dalam tabel 4.</w:t>
      </w:r>
    </w:p>
    <w:p w:rsidR="0072617A" w:rsidRDefault="0072617A" w:rsidP="0072617A"/>
    <w:p w:rsidR="0072617A" w:rsidRDefault="0072617A" w:rsidP="0072617A">
      <w:pPr>
        <w:rPr>
          <w:lang w:val="en-US"/>
        </w:rPr>
        <w:sectPr w:rsidR="0072617A" w:rsidSect="006D5B0A">
          <w:type w:val="continuous"/>
          <w:pgSz w:w="11907" w:h="16839" w:code="9"/>
          <w:pgMar w:top="1440" w:right="1440" w:bottom="1440" w:left="1440" w:header="720" w:footer="720" w:gutter="0"/>
          <w:cols w:num="2" w:space="720"/>
          <w:docGrid w:linePitch="360"/>
        </w:sectPr>
      </w:pPr>
    </w:p>
    <w:p w:rsidR="0072617A" w:rsidRPr="00870144" w:rsidRDefault="00CF4A30" w:rsidP="0019605D">
      <w:pPr>
        <w:jc w:val="center"/>
      </w:pPr>
      <w:bookmarkStart w:id="3" w:name="_Toc48643133"/>
      <w:r>
        <w:lastRenderedPageBreak/>
        <w:t xml:space="preserve">Tabel </w:t>
      </w:r>
      <w:r w:rsidR="0072617A">
        <w:t>4</w:t>
      </w:r>
      <w:r w:rsidR="0072617A">
        <w:rPr>
          <w:lang w:val="en-US"/>
        </w:rPr>
        <w:t xml:space="preserve">. </w:t>
      </w:r>
      <w:r w:rsidR="0072617A">
        <w:t xml:space="preserve">Statistik Deskriptif Hasil </w:t>
      </w:r>
      <w:r w:rsidR="0072617A">
        <w:rPr>
          <w:i/>
          <w:iCs/>
        </w:rPr>
        <w:t>Posttest</w:t>
      </w:r>
      <w:bookmarkEnd w:id="3"/>
    </w:p>
    <w:tbl>
      <w:tblPr>
        <w:tblW w:w="9072" w:type="dxa"/>
        <w:tblInd w:w="108" w:type="dxa"/>
        <w:tblLook w:val="04A0" w:firstRow="1" w:lastRow="0" w:firstColumn="1" w:lastColumn="0" w:noHBand="0" w:noVBand="1"/>
      </w:tblPr>
      <w:tblGrid>
        <w:gridCol w:w="2977"/>
        <w:gridCol w:w="3119"/>
        <w:gridCol w:w="2976"/>
      </w:tblGrid>
      <w:tr w:rsidR="0072617A" w:rsidRPr="000F62EE" w:rsidTr="0072617A">
        <w:trPr>
          <w:trHeight w:val="227"/>
        </w:trPr>
        <w:tc>
          <w:tcPr>
            <w:tcW w:w="2977" w:type="dxa"/>
            <w:tcBorders>
              <w:top w:val="single" w:sz="4" w:space="0" w:color="auto"/>
              <w:left w:val="nil"/>
              <w:bottom w:val="single" w:sz="4" w:space="0" w:color="auto"/>
              <w:right w:val="nil"/>
            </w:tcBorders>
            <w:shd w:val="clear" w:color="auto" w:fill="auto"/>
            <w:noWrap/>
            <w:vAlign w:val="center"/>
            <w:hideMark/>
          </w:tcPr>
          <w:p w:rsidR="0072617A" w:rsidRPr="000F62EE" w:rsidRDefault="0072617A" w:rsidP="006D3F74">
            <w:pPr>
              <w:jc w:val="center"/>
              <w:rPr>
                <w:rFonts w:eastAsia="Times New Roman" w:cs="Times New Roman"/>
                <w:color w:val="000000"/>
              </w:rPr>
            </w:pPr>
            <w:r w:rsidRPr="000F62EE">
              <w:rPr>
                <w:rFonts w:eastAsia="Times New Roman" w:cs="Times New Roman"/>
                <w:color w:val="000000"/>
              </w:rPr>
              <w:t>Statistik</w:t>
            </w:r>
          </w:p>
        </w:tc>
        <w:tc>
          <w:tcPr>
            <w:tcW w:w="3119" w:type="dxa"/>
            <w:tcBorders>
              <w:top w:val="single" w:sz="4" w:space="0" w:color="auto"/>
              <w:left w:val="nil"/>
              <w:bottom w:val="single" w:sz="4" w:space="0" w:color="auto"/>
              <w:right w:val="nil"/>
            </w:tcBorders>
            <w:shd w:val="clear" w:color="auto" w:fill="auto"/>
            <w:noWrap/>
            <w:vAlign w:val="center"/>
            <w:hideMark/>
          </w:tcPr>
          <w:p w:rsidR="0072617A" w:rsidRPr="000F62EE" w:rsidRDefault="0072617A" w:rsidP="006D3F74">
            <w:pPr>
              <w:jc w:val="center"/>
              <w:rPr>
                <w:rFonts w:eastAsia="Times New Roman" w:cs="Times New Roman"/>
                <w:color w:val="000000"/>
              </w:rPr>
            </w:pPr>
            <w:r>
              <w:rPr>
                <w:rFonts w:eastAsia="Times New Roman" w:cs="Times New Roman"/>
                <w:color w:val="000000"/>
              </w:rPr>
              <w:t>Kelas Eksperimen</w:t>
            </w:r>
          </w:p>
        </w:tc>
        <w:tc>
          <w:tcPr>
            <w:tcW w:w="2976" w:type="dxa"/>
            <w:tcBorders>
              <w:top w:val="single" w:sz="4" w:space="0" w:color="auto"/>
              <w:left w:val="nil"/>
              <w:bottom w:val="single" w:sz="4" w:space="0" w:color="auto"/>
              <w:right w:val="nil"/>
            </w:tcBorders>
            <w:vAlign w:val="center"/>
          </w:tcPr>
          <w:p w:rsidR="0072617A" w:rsidRPr="000F62EE" w:rsidRDefault="0072617A" w:rsidP="006D3F74">
            <w:pPr>
              <w:jc w:val="center"/>
              <w:rPr>
                <w:rFonts w:eastAsia="Times New Roman" w:cs="Times New Roman"/>
                <w:color w:val="000000"/>
              </w:rPr>
            </w:pPr>
            <w:r>
              <w:rPr>
                <w:rFonts w:eastAsia="Times New Roman" w:cs="Times New Roman"/>
                <w:color w:val="000000"/>
              </w:rPr>
              <w:t>Kelas Kontrol</w:t>
            </w:r>
          </w:p>
        </w:tc>
      </w:tr>
      <w:tr w:rsidR="0072617A" w:rsidRPr="000F62EE" w:rsidTr="0072617A">
        <w:trPr>
          <w:trHeight w:val="227"/>
        </w:trPr>
        <w:tc>
          <w:tcPr>
            <w:tcW w:w="2977" w:type="dxa"/>
            <w:tcBorders>
              <w:top w:val="nil"/>
              <w:left w:val="nil"/>
              <w:bottom w:val="nil"/>
              <w:right w:val="nil"/>
            </w:tcBorders>
            <w:shd w:val="clear" w:color="auto" w:fill="auto"/>
            <w:noWrap/>
            <w:vAlign w:val="center"/>
            <w:hideMark/>
          </w:tcPr>
          <w:p w:rsidR="0072617A" w:rsidRPr="000F62EE" w:rsidRDefault="0072617A" w:rsidP="006D3F74">
            <w:pPr>
              <w:jc w:val="center"/>
              <w:rPr>
                <w:rFonts w:eastAsia="Times New Roman" w:cs="Times New Roman"/>
                <w:color w:val="000000"/>
              </w:rPr>
            </w:pPr>
            <w:r w:rsidRPr="000F62EE">
              <w:rPr>
                <w:rFonts w:eastAsia="Times New Roman" w:cs="Times New Roman"/>
                <w:color w:val="000000"/>
              </w:rPr>
              <w:t>Jumlah Siswa</w:t>
            </w:r>
          </w:p>
        </w:tc>
        <w:tc>
          <w:tcPr>
            <w:tcW w:w="3119" w:type="dxa"/>
            <w:tcBorders>
              <w:top w:val="nil"/>
              <w:left w:val="nil"/>
              <w:bottom w:val="nil"/>
              <w:right w:val="nil"/>
            </w:tcBorders>
            <w:shd w:val="clear" w:color="auto" w:fill="auto"/>
            <w:noWrap/>
            <w:vAlign w:val="center"/>
            <w:hideMark/>
          </w:tcPr>
          <w:p w:rsidR="0072617A" w:rsidRPr="002473F7" w:rsidRDefault="0072617A" w:rsidP="006D3F74">
            <w:pPr>
              <w:jc w:val="center"/>
              <w:rPr>
                <w:rFonts w:cs="Times New Roman"/>
                <w:color w:val="000000"/>
              </w:rPr>
            </w:pPr>
            <w:r w:rsidRPr="002473F7">
              <w:rPr>
                <w:rFonts w:cs="Times New Roman"/>
                <w:color w:val="000000"/>
              </w:rPr>
              <w:t>30</w:t>
            </w:r>
          </w:p>
        </w:tc>
        <w:tc>
          <w:tcPr>
            <w:tcW w:w="2976" w:type="dxa"/>
            <w:tcBorders>
              <w:top w:val="nil"/>
              <w:left w:val="nil"/>
              <w:bottom w:val="nil"/>
              <w:right w:val="nil"/>
            </w:tcBorders>
            <w:vAlign w:val="center"/>
          </w:tcPr>
          <w:p w:rsidR="0072617A" w:rsidRPr="002473F7" w:rsidRDefault="0072617A" w:rsidP="006D3F74">
            <w:pPr>
              <w:jc w:val="center"/>
              <w:rPr>
                <w:rFonts w:cs="Times New Roman"/>
                <w:color w:val="000000"/>
              </w:rPr>
            </w:pPr>
            <w:r w:rsidRPr="002473F7">
              <w:rPr>
                <w:rFonts w:cs="Times New Roman"/>
                <w:color w:val="000000"/>
              </w:rPr>
              <w:t>24</w:t>
            </w:r>
          </w:p>
        </w:tc>
      </w:tr>
      <w:tr w:rsidR="0072617A" w:rsidRPr="000F62EE" w:rsidTr="0072617A">
        <w:trPr>
          <w:trHeight w:val="227"/>
        </w:trPr>
        <w:tc>
          <w:tcPr>
            <w:tcW w:w="2977" w:type="dxa"/>
            <w:tcBorders>
              <w:top w:val="nil"/>
              <w:left w:val="nil"/>
              <w:bottom w:val="nil"/>
              <w:right w:val="nil"/>
            </w:tcBorders>
            <w:shd w:val="clear" w:color="auto" w:fill="auto"/>
            <w:noWrap/>
            <w:vAlign w:val="center"/>
            <w:hideMark/>
          </w:tcPr>
          <w:p w:rsidR="0072617A" w:rsidRPr="000F62EE" w:rsidRDefault="0072617A" w:rsidP="006D3F74">
            <w:pPr>
              <w:jc w:val="center"/>
              <w:rPr>
                <w:rFonts w:eastAsia="Times New Roman" w:cs="Times New Roman"/>
                <w:color w:val="000000"/>
              </w:rPr>
            </w:pPr>
            <w:r w:rsidRPr="000F62EE">
              <w:rPr>
                <w:rFonts w:eastAsia="Times New Roman" w:cs="Times New Roman"/>
                <w:color w:val="000000"/>
              </w:rPr>
              <w:t>Nilai Ideal</w:t>
            </w:r>
          </w:p>
        </w:tc>
        <w:tc>
          <w:tcPr>
            <w:tcW w:w="3119" w:type="dxa"/>
            <w:tcBorders>
              <w:top w:val="nil"/>
              <w:left w:val="nil"/>
              <w:bottom w:val="nil"/>
              <w:right w:val="nil"/>
            </w:tcBorders>
            <w:shd w:val="clear" w:color="auto" w:fill="auto"/>
            <w:noWrap/>
            <w:vAlign w:val="center"/>
            <w:hideMark/>
          </w:tcPr>
          <w:p w:rsidR="0072617A" w:rsidRPr="002473F7" w:rsidRDefault="0072617A" w:rsidP="006D3F74">
            <w:pPr>
              <w:jc w:val="center"/>
              <w:rPr>
                <w:rFonts w:cs="Times New Roman"/>
                <w:color w:val="000000"/>
              </w:rPr>
            </w:pPr>
            <w:r w:rsidRPr="002473F7">
              <w:rPr>
                <w:rFonts w:cs="Times New Roman"/>
                <w:color w:val="000000"/>
              </w:rPr>
              <w:t>100</w:t>
            </w:r>
          </w:p>
        </w:tc>
        <w:tc>
          <w:tcPr>
            <w:tcW w:w="2976" w:type="dxa"/>
            <w:tcBorders>
              <w:top w:val="nil"/>
              <w:left w:val="nil"/>
              <w:bottom w:val="nil"/>
              <w:right w:val="nil"/>
            </w:tcBorders>
            <w:vAlign w:val="center"/>
          </w:tcPr>
          <w:p w:rsidR="0072617A" w:rsidRPr="002473F7" w:rsidRDefault="0072617A" w:rsidP="006D3F74">
            <w:pPr>
              <w:jc w:val="center"/>
              <w:rPr>
                <w:rFonts w:cs="Times New Roman"/>
                <w:color w:val="000000"/>
              </w:rPr>
            </w:pPr>
            <w:r w:rsidRPr="002473F7">
              <w:rPr>
                <w:rFonts w:cs="Times New Roman"/>
                <w:color w:val="000000"/>
              </w:rPr>
              <w:t>100</w:t>
            </w:r>
          </w:p>
        </w:tc>
      </w:tr>
      <w:tr w:rsidR="0072617A" w:rsidRPr="000F62EE" w:rsidTr="0072617A">
        <w:trPr>
          <w:trHeight w:val="227"/>
        </w:trPr>
        <w:tc>
          <w:tcPr>
            <w:tcW w:w="2977" w:type="dxa"/>
            <w:tcBorders>
              <w:top w:val="nil"/>
              <w:left w:val="nil"/>
              <w:bottom w:val="nil"/>
              <w:right w:val="nil"/>
            </w:tcBorders>
            <w:shd w:val="clear" w:color="auto" w:fill="auto"/>
            <w:noWrap/>
            <w:vAlign w:val="center"/>
            <w:hideMark/>
          </w:tcPr>
          <w:p w:rsidR="0072617A" w:rsidRPr="000F62EE" w:rsidRDefault="0072617A" w:rsidP="006D3F74">
            <w:pPr>
              <w:jc w:val="center"/>
              <w:rPr>
                <w:rFonts w:eastAsia="Times New Roman" w:cs="Times New Roman"/>
                <w:color w:val="000000"/>
              </w:rPr>
            </w:pPr>
            <w:r w:rsidRPr="000F62EE">
              <w:rPr>
                <w:rFonts w:eastAsia="Times New Roman" w:cs="Times New Roman"/>
                <w:color w:val="000000"/>
              </w:rPr>
              <w:t>Nilai Tertinggi</w:t>
            </w:r>
          </w:p>
        </w:tc>
        <w:tc>
          <w:tcPr>
            <w:tcW w:w="3119" w:type="dxa"/>
            <w:tcBorders>
              <w:top w:val="nil"/>
              <w:left w:val="nil"/>
              <w:bottom w:val="nil"/>
              <w:right w:val="nil"/>
            </w:tcBorders>
            <w:shd w:val="clear" w:color="auto" w:fill="auto"/>
            <w:noWrap/>
            <w:vAlign w:val="center"/>
            <w:hideMark/>
          </w:tcPr>
          <w:p w:rsidR="0072617A" w:rsidRPr="002473F7" w:rsidRDefault="0072617A" w:rsidP="006D3F74">
            <w:pPr>
              <w:jc w:val="center"/>
              <w:rPr>
                <w:rFonts w:cs="Times New Roman"/>
                <w:color w:val="000000"/>
              </w:rPr>
            </w:pPr>
            <w:r w:rsidRPr="002473F7">
              <w:rPr>
                <w:rFonts w:cs="Times New Roman"/>
                <w:color w:val="000000"/>
              </w:rPr>
              <w:t>97</w:t>
            </w:r>
          </w:p>
        </w:tc>
        <w:tc>
          <w:tcPr>
            <w:tcW w:w="2976" w:type="dxa"/>
            <w:tcBorders>
              <w:top w:val="nil"/>
              <w:left w:val="nil"/>
              <w:bottom w:val="nil"/>
              <w:right w:val="nil"/>
            </w:tcBorders>
            <w:vAlign w:val="center"/>
          </w:tcPr>
          <w:p w:rsidR="0072617A" w:rsidRPr="002473F7" w:rsidRDefault="0072617A" w:rsidP="006D3F74">
            <w:pPr>
              <w:jc w:val="center"/>
              <w:rPr>
                <w:rFonts w:cs="Times New Roman"/>
                <w:color w:val="000000"/>
              </w:rPr>
            </w:pPr>
            <w:r w:rsidRPr="002473F7">
              <w:rPr>
                <w:rFonts w:cs="Times New Roman"/>
                <w:color w:val="000000"/>
              </w:rPr>
              <w:t>87</w:t>
            </w:r>
          </w:p>
        </w:tc>
      </w:tr>
      <w:tr w:rsidR="0072617A" w:rsidRPr="000F62EE" w:rsidTr="0072617A">
        <w:trPr>
          <w:trHeight w:val="227"/>
        </w:trPr>
        <w:tc>
          <w:tcPr>
            <w:tcW w:w="2977" w:type="dxa"/>
            <w:tcBorders>
              <w:top w:val="nil"/>
              <w:left w:val="nil"/>
              <w:bottom w:val="nil"/>
              <w:right w:val="nil"/>
            </w:tcBorders>
            <w:shd w:val="clear" w:color="auto" w:fill="auto"/>
            <w:noWrap/>
            <w:vAlign w:val="center"/>
            <w:hideMark/>
          </w:tcPr>
          <w:p w:rsidR="0072617A" w:rsidRPr="000F62EE" w:rsidRDefault="0072617A" w:rsidP="006D3F74">
            <w:pPr>
              <w:jc w:val="center"/>
              <w:rPr>
                <w:rFonts w:eastAsia="Times New Roman" w:cs="Times New Roman"/>
                <w:color w:val="000000"/>
              </w:rPr>
            </w:pPr>
            <w:r w:rsidRPr="000F62EE">
              <w:rPr>
                <w:rFonts w:eastAsia="Times New Roman" w:cs="Times New Roman"/>
                <w:color w:val="000000"/>
              </w:rPr>
              <w:t>Nilai Terendah</w:t>
            </w:r>
          </w:p>
        </w:tc>
        <w:tc>
          <w:tcPr>
            <w:tcW w:w="3119" w:type="dxa"/>
            <w:tcBorders>
              <w:top w:val="nil"/>
              <w:left w:val="nil"/>
              <w:bottom w:val="nil"/>
              <w:right w:val="nil"/>
            </w:tcBorders>
            <w:shd w:val="clear" w:color="auto" w:fill="auto"/>
            <w:noWrap/>
            <w:vAlign w:val="center"/>
            <w:hideMark/>
          </w:tcPr>
          <w:p w:rsidR="0072617A" w:rsidRPr="002473F7" w:rsidRDefault="0072617A" w:rsidP="006D3F74">
            <w:pPr>
              <w:jc w:val="center"/>
              <w:rPr>
                <w:rFonts w:cs="Times New Roman"/>
                <w:color w:val="000000"/>
              </w:rPr>
            </w:pPr>
            <w:r w:rsidRPr="002473F7">
              <w:rPr>
                <w:rFonts w:cs="Times New Roman"/>
                <w:color w:val="000000"/>
              </w:rPr>
              <w:t>67</w:t>
            </w:r>
          </w:p>
        </w:tc>
        <w:tc>
          <w:tcPr>
            <w:tcW w:w="2976" w:type="dxa"/>
            <w:tcBorders>
              <w:top w:val="nil"/>
              <w:left w:val="nil"/>
              <w:bottom w:val="nil"/>
              <w:right w:val="nil"/>
            </w:tcBorders>
            <w:vAlign w:val="center"/>
          </w:tcPr>
          <w:p w:rsidR="0072617A" w:rsidRPr="002473F7" w:rsidRDefault="0072617A" w:rsidP="006D3F74">
            <w:pPr>
              <w:jc w:val="center"/>
              <w:rPr>
                <w:rFonts w:cs="Times New Roman"/>
                <w:color w:val="000000"/>
              </w:rPr>
            </w:pPr>
            <w:r w:rsidRPr="002473F7">
              <w:rPr>
                <w:rFonts w:cs="Times New Roman"/>
                <w:color w:val="000000"/>
              </w:rPr>
              <w:t>60</w:t>
            </w:r>
          </w:p>
        </w:tc>
      </w:tr>
      <w:tr w:rsidR="0072617A" w:rsidRPr="000F62EE" w:rsidTr="0072617A">
        <w:trPr>
          <w:trHeight w:val="227"/>
        </w:trPr>
        <w:tc>
          <w:tcPr>
            <w:tcW w:w="2977" w:type="dxa"/>
            <w:tcBorders>
              <w:top w:val="nil"/>
              <w:left w:val="nil"/>
              <w:bottom w:val="nil"/>
              <w:right w:val="nil"/>
            </w:tcBorders>
            <w:shd w:val="clear" w:color="auto" w:fill="auto"/>
            <w:noWrap/>
            <w:vAlign w:val="center"/>
            <w:hideMark/>
          </w:tcPr>
          <w:p w:rsidR="0072617A" w:rsidRPr="000F62EE" w:rsidRDefault="0072617A" w:rsidP="006D3F74">
            <w:pPr>
              <w:jc w:val="center"/>
              <w:rPr>
                <w:rFonts w:eastAsia="Times New Roman" w:cs="Times New Roman"/>
                <w:color w:val="000000"/>
              </w:rPr>
            </w:pPr>
            <w:r w:rsidRPr="000F62EE">
              <w:rPr>
                <w:rFonts w:eastAsia="Times New Roman" w:cs="Times New Roman"/>
                <w:color w:val="000000"/>
              </w:rPr>
              <w:t>Rentang Nilai</w:t>
            </w:r>
          </w:p>
        </w:tc>
        <w:tc>
          <w:tcPr>
            <w:tcW w:w="3119" w:type="dxa"/>
            <w:tcBorders>
              <w:top w:val="nil"/>
              <w:left w:val="nil"/>
              <w:bottom w:val="nil"/>
              <w:right w:val="nil"/>
            </w:tcBorders>
            <w:shd w:val="clear" w:color="auto" w:fill="auto"/>
            <w:noWrap/>
            <w:vAlign w:val="center"/>
            <w:hideMark/>
          </w:tcPr>
          <w:p w:rsidR="0072617A" w:rsidRPr="002473F7" w:rsidRDefault="0072617A" w:rsidP="006D3F74">
            <w:pPr>
              <w:jc w:val="center"/>
              <w:rPr>
                <w:rFonts w:cs="Times New Roman"/>
                <w:color w:val="000000"/>
              </w:rPr>
            </w:pPr>
            <w:r w:rsidRPr="002473F7">
              <w:rPr>
                <w:rFonts w:cs="Times New Roman"/>
                <w:color w:val="000000"/>
              </w:rPr>
              <w:t>30</w:t>
            </w:r>
          </w:p>
        </w:tc>
        <w:tc>
          <w:tcPr>
            <w:tcW w:w="2976" w:type="dxa"/>
            <w:tcBorders>
              <w:top w:val="nil"/>
              <w:left w:val="nil"/>
              <w:bottom w:val="nil"/>
              <w:right w:val="nil"/>
            </w:tcBorders>
            <w:vAlign w:val="center"/>
          </w:tcPr>
          <w:p w:rsidR="0072617A" w:rsidRPr="002473F7" w:rsidRDefault="0072617A" w:rsidP="006D3F74">
            <w:pPr>
              <w:jc w:val="center"/>
              <w:rPr>
                <w:rFonts w:cs="Times New Roman"/>
                <w:color w:val="000000"/>
              </w:rPr>
            </w:pPr>
            <w:r w:rsidRPr="002473F7">
              <w:rPr>
                <w:rFonts w:cs="Times New Roman"/>
                <w:color w:val="000000"/>
              </w:rPr>
              <w:t>27</w:t>
            </w:r>
          </w:p>
        </w:tc>
      </w:tr>
      <w:tr w:rsidR="0072617A" w:rsidRPr="000F62EE" w:rsidTr="0072617A">
        <w:trPr>
          <w:trHeight w:val="227"/>
        </w:trPr>
        <w:tc>
          <w:tcPr>
            <w:tcW w:w="2977" w:type="dxa"/>
            <w:tcBorders>
              <w:top w:val="nil"/>
              <w:left w:val="nil"/>
              <w:bottom w:val="nil"/>
              <w:right w:val="nil"/>
            </w:tcBorders>
            <w:shd w:val="clear" w:color="auto" w:fill="auto"/>
            <w:noWrap/>
            <w:vAlign w:val="center"/>
            <w:hideMark/>
          </w:tcPr>
          <w:p w:rsidR="0072617A" w:rsidRPr="000F62EE" w:rsidRDefault="0072617A" w:rsidP="006D3F74">
            <w:pPr>
              <w:jc w:val="center"/>
              <w:rPr>
                <w:rFonts w:eastAsia="Times New Roman" w:cs="Times New Roman"/>
                <w:color w:val="000000"/>
              </w:rPr>
            </w:pPr>
            <w:r w:rsidRPr="000F62EE">
              <w:rPr>
                <w:rFonts w:eastAsia="Times New Roman" w:cs="Times New Roman"/>
                <w:color w:val="000000"/>
              </w:rPr>
              <w:t>Nilai Rata-rata</w:t>
            </w:r>
          </w:p>
        </w:tc>
        <w:tc>
          <w:tcPr>
            <w:tcW w:w="3119" w:type="dxa"/>
            <w:tcBorders>
              <w:top w:val="nil"/>
              <w:left w:val="nil"/>
              <w:bottom w:val="nil"/>
              <w:right w:val="nil"/>
            </w:tcBorders>
            <w:shd w:val="clear" w:color="auto" w:fill="auto"/>
            <w:noWrap/>
            <w:vAlign w:val="center"/>
            <w:hideMark/>
          </w:tcPr>
          <w:p w:rsidR="0072617A" w:rsidRPr="002473F7" w:rsidRDefault="0072617A" w:rsidP="006D3F74">
            <w:pPr>
              <w:jc w:val="center"/>
              <w:rPr>
                <w:rFonts w:cs="Times New Roman"/>
                <w:color w:val="000000"/>
              </w:rPr>
            </w:pPr>
            <w:r w:rsidRPr="002473F7">
              <w:rPr>
                <w:rFonts w:cs="Times New Roman"/>
                <w:color w:val="000000"/>
              </w:rPr>
              <w:t>82,57</w:t>
            </w:r>
          </w:p>
        </w:tc>
        <w:tc>
          <w:tcPr>
            <w:tcW w:w="2976" w:type="dxa"/>
            <w:tcBorders>
              <w:top w:val="nil"/>
              <w:left w:val="nil"/>
              <w:bottom w:val="nil"/>
              <w:right w:val="nil"/>
            </w:tcBorders>
            <w:vAlign w:val="center"/>
          </w:tcPr>
          <w:p w:rsidR="0072617A" w:rsidRPr="002473F7" w:rsidRDefault="0072617A" w:rsidP="006D3F74">
            <w:pPr>
              <w:jc w:val="center"/>
              <w:rPr>
                <w:rFonts w:cs="Times New Roman"/>
                <w:color w:val="000000"/>
              </w:rPr>
            </w:pPr>
            <w:r w:rsidRPr="002473F7">
              <w:rPr>
                <w:rFonts w:cs="Times New Roman"/>
                <w:color w:val="000000"/>
              </w:rPr>
              <w:t>75,00</w:t>
            </w:r>
          </w:p>
        </w:tc>
      </w:tr>
      <w:tr w:rsidR="0072617A" w:rsidRPr="000F62EE" w:rsidTr="0072617A">
        <w:trPr>
          <w:trHeight w:val="227"/>
        </w:trPr>
        <w:tc>
          <w:tcPr>
            <w:tcW w:w="2977" w:type="dxa"/>
            <w:tcBorders>
              <w:top w:val="nil"/>
              <w:left w:val="nil"/>
              <w:bottom w:val="nil"/>
              <w:right w:val="nil"/>
            </w:tcBorders>
            <w:shd w:val="clear" w:color="auto" w:fill="auto"/>
            <w:noWrap/>
            <w:vAlign w:val="center"/>
            <w:hideMark/>
          </w:tcPr>
          <w:p w:rsidR="0072617A" w:rsidRPr="000F62EE" w:rsidRDefault="0072617A" w:rsidP="006D3F74">
            <w:pPr>
              <w:jc w:val="center"/>
              <w:rPr>
                <w:rFonts w:eastAsia="Times New Roman" w:cs="Times New Roman"/>
                <w:color w:val="000000"/>
              </w:rPr>
            </w:pPr>
            <w:r w:rsidRPr="000F62EE">
              <w:rPr>
                <w:rFonts w:eastAsia="Times New Roman" w:cs="Times New Roman"/>
                <w:color w:val="000000"/>
              </w:rPr>
              <w:t>Modus</w:t>
            </w:r>
          </w:p>
        </w:tc>
        <w:tc>
          <w:tcPr>
            <w:tcW w:w="3119" w:type="dxa"/>
            <w:tcBorders>
              <w:top w:val="nil"/>
              <w:left w:val="nil"/>
              <w:bottom w:val="nil"/>
              <w:right w:val="nil"/>
            </w:tcBorders>
            <w:shd w:val="clear" w:color="auto" w:fill="auto"/>
            <w:noWrap/>
            <w:vAlign w:val="center"/>
            <w:hideMark/>
          </w:tcPr>
          <w:p w:rsidR="0072617A" w:rsidRPr="002473F7" w:rsidRDefault="0072617A" w:rsidP="006D3F74">
            <w:pPr>
              <w:jc w:val="center"/>
              <w:rPr>
                <w:rFonts w:cs="Times New Roman"/>
                <w:color w:val="000000"/>
              </w:rPr>
            </w:pPr>
            <w:r w:rsidRPr="002473F7">
              <w:rPr>
                <w:rFonts w:cs="Times New Roman"/>
                <w:color w:val="000000"/>
              </w:rPr>
              <w:t>83</w:t>
            </w:r>
          </w:p>
        </w:tc>
        <w:tc>
          <w:tcPr>
            <w:tcW w:w="2976" w:type="dxa"/>
            <w:tcBorders>
              <w:top w:val="nil"/>
              <w:left w:val="nil"/>
              <w:bottom w:val="nil"/>
              <w:right w:val="nil"/>
            </w:tcBorders>
            <w:vAlign w:val="center"/>
          </w:tcPr>
          <w:p w:rsidR="0072617A" w:rsidRPr="002473F7" w:rsidRDefault="0072617A" w:rsidP="006D3F74">
            <w:pPr>
              <w:jc w:val="center"/>
              <w:rPr>
                <w:rFonts w:cs="Times New Roman"/>
                <w:color w:val="000000"/>
              </w:rPr>
            </w:pPr>
            <w:r w:rsidRPr="002473F7">
              <w:rPr>
                <w:rFonts w:cs="Times New Roman"/>
                <w:color w:val="000000"/>
              </w:rPr>
              <w:t>73</w:t>
            </w:r>
          </w:p>
        </w:tc>
      </w:tr>
      <w:tr w:rsidR="0072617A" w:rsidRPr="000F62EE" w:rsidTr="0072617A">
        <w:trPr>
          <w:trHeight w:val="227"/>
        </w:trPr>
        <w:tc>
          <w:tcPr>
            <w:tcW w:w="2977" w:type="dxa"/>
            <w:tcBorders>
              <w:top w:val="nil"/>
              <w:left w:val="nil"/>
              <w:bottom w:val="single" w:sz="4" w:space="0" w:color="auto"/>
              <w:right w:val="nil"/>
            </w:tcBorders>
            <w:shd w:val="clear" w:color="auto" w:fill="auto"/>
            <w:noWrap/>
            <w:vAlign w:val="center"/>
            <w:hideMark/>
          </w:tcPr>
          <w:p w:rsidR="0072617A" w:rsidRPr="000F62EE" w:rsidRDefault="0072617A" w:rsidP="006D3F74">
            <w:pPr>
              <w:jc w:val="center"/>
              <w:rPr>
                <w:rFonts w:eastAsia="Times New Roman" w:cs="Times New Roman"/>
                <w:color w:val="000000"/>
              </w:rPr>
            </w:pPr>
            <w:r w:rsidRPr="000F62EE">
              <w:rPr>
                <w:rFonts w:eastAsia="Times New Roman" w:cs="Times New Roman"/>
                <w:color w:val="000000"/>
              </w:rPr>
              <w:t>Standar Deviasi</w:t>
            </w:r>
          </w:p>
        </w:tc>
        <w:tc>
          <w:tcPr>
            <w:tcW w:w="3119" w:type="dxa"/>
            <w:tcBorders>
              <w:top w:val="nil"/>
              <w:left w:val="nil"/>
              <w:bottom w:val="single" w:sz="4" w:space="0" w:color="auto"/>
              <w:right w:val="nil"/>
            </w:tcBorders>
            <w:shd w:val="clear" w:color="auto" w:fill="auto"/>
            <w:noWrap/>
            <w:vAlign w:val="center"/>
            <w:hideMark/>
          </w:tcPr>
          <w:p w:rsidR="0072617A" w:rsidRPr="002473F7" w:rsidRDefault="0072617A" w:rsidP="006D3F74">
            <w:pPr>
              <w:jc w:val="center"/>
              <w:rPr>
                <w:rFonts w:cs="Times New Roman"/>
                <w:color w:val="000000"/>
              </w:rPr>
            </w:pPr>
            <w:r w:rsidRPr="002473F7">
              <w:rPr>
                <w:rFonts w:cs="Times New Roman"/>
                <w:color w:val="000000"/>
              </w:rPr>
              <w:t>7,03</w:t>
            </w:r>
          </w:p>
        </w:tc>
        <w:tc>
          <w:tcPr>
            <w:tcW w:w="2976" w:type="dxa"/>
            <w:tcBorders>
              <w:top w:val="nil"/>
              <w:left w:val="nil"/>
              <w:bottom w:val="single" w:sz="4" w:space="0" w:color="auto"/>
              <w:right w:val="nil"/>
            </w:tcBorders>
            <w:vAlign w:val="center"/>
          </w:tcPr>
          <w:p w:rsidR="0072617A" w:rsidRPr="002473F7" w:rsidRDefault="0072617A" w:rsidP="006D3F74">
            <w:pPr>
              <w:jc w:val="center"/>
              <w:rPr>
                <w:rFonts w:cs="Times New Roman"/>
                <w:color w:val="000000"/>
              </w:rPr>
            </w:pPr>
            <w:r w:rsidRPr="002473F7">
              <w:rPr>
                <w:rFonts w:cs="Times New Roman"/>
                <w:color w:val="000000"/>
              </w:rPr>
              <w:t>6,99</w:t>
            </w:r>
          </w:p>
        </w:tc>
      </w:tr>
    </w:tbl>
    <w:p w:rsidR="0072617A" w:rsidRDefault="0072617A" w:rsidP="0072617A"/>
    <w:p w:rsidR="00CF4A30" w:rsidRDefault="00CF4A30" w:rsidP="0019605D">
      <w:pPr>
        <w:tabs>
          <w:tab w:val="left" w:pos="851"/>
        </w:tabs>
        <w:ind w:left="851" w:hanging="851"/>
      </w:pPr>
      <w:bookmarkStart w:id="4" w:name="_Toc48643134"/>
      <w:r>
        <w:t>Tabel 5</w:t>
      </w:r>
      <w:r>
        <w:rPr>
          <w:lang w:val="en-US"/>
        </w:rPr>
        <w:t>.</w:t>
      </w:r>
      <w:r>
        <w:t xml:space="preserve"> </w:t>
      </w:r>
      <w:r>
        <w:tab/>
        <w:t xml:space="preserve">Kategori Hasil </w:t>
      </w:r>
      <w:r w:rsidRPr="00A72ACA">
        <w:rPr>
          <w:i/>
          <w:iCs/>
        </w:rPr>
        <w:t>P</w:t>
      </w:r>
      <w:r>
        <w:rPr>
          <w:i/>
          <w:iCs/>
        </w:rPr>
        <w:t>ost</w:t>
      </w:r>
      <w:r w:rsidRPr="00A72ACA">
        <w:rPr>
          <w:i/>
          <w:iCs/>
        </w:rPr>
        <w:t>test</w:t>
      </w:r>
      <w:r>
        <w:t xml:space="preserve"> Setelah Pembelajaran pada Kelas Eksperimen dan Kelas Kontrol</w:t>
      </w:r>
      <w:bookmarkEnd w:id="4"/>
    </w:p>
    <w:tbl>
      <w:tblPr>
        <w:tblW w:w="9072" w:type="dxa"/>
        <w:tblInd w:w="108" w:type="dxa"/>
        <w:tblLook w:val="04A0" w:firstRow="1" w:lastRow="0" w:firstColumn="1" w:lastColumn="0" w:noHBand="0" w:noVBand="1"/>
      </w:tblPr>
      <w:tblGrid>
        <w:gridCol w:w="426"/>
        <w:gridCol w:w="296"/>
        <w:gridCol w:w="412"/>
        <w:gridCol w:w="2268"/>
        <w:gridCol w:w="1081"/>
        <w:gridCol w:w="1754"/>
        <w:gridCol w:w="1041"/>
        <w:gridCol w:w="1794"/>
      </w:tblGrid>
      <w:tr w:rsidR="00CF4A30" w:rsidRPr="00A02436" w:rsidTr="00CF4A30">
        <w:trPr>
          <w:trHeight w:val="300"/>
        </w:trPr>
        <w:tc>
          <w:tcPr>
            <w:tcW w:w="1134" w:type="dxa"/>
            <w:gridSpan w:val="3"/>
            <w:vMerge w:val="restart"/>
            <w:tcBorders>
              <w:top w:val="single" w:sz="4" w:space="0" w:color="auto"/>
              <w:left w:val="nil"/>
              <w:bottom w:val="single" w:sz="4" w:space="0" w:color="000000"/>
              <w:right w:val="nil"/>
            </w:tcBorders>
            <w:shd w:val="clear" w:color="auto" w:fill="auto"/>
            <w:noWrap/>
            <w:vAlign w:val="center"/>
            <w:hideMark/>
          </w:tcPr>
          <w:p w:rsidR="00CF4A30" w:rsidRPr="00A02436" w:rsidRDefault="00CF4A30" w:rsidP="006D3F74">
            <w:pPr>
              <w:jc w:val="center"/>
              <w:rPr>
                <w:rFonts w:eastAsia="Times New Roman" w:cs="Times New Roman"/>
                <w:color w:val="000000"/>
              </w:rPr>
            </w:pPr>
            <w:r w:rsidRPr="00A02436">
              <w:rPr>
                <w:rFonts w:eastAsia="Times New Roman" w:cs="Times New Roman"/>
                <w:color w:val="000000"/>
              </w:rPr>
              <w:t>Interval</w:t>
            </w:r>
          </w:p>
        </w:tc>
        <w:tc>
          <w:tcPr>
            <w:tcW w:w="2268" w:type="dxa"/>
            <w:vMerge w:val="restart"/>
            <w:tcBorders>
              <w:top w:val="single" w:sz="4" w:space="0" w:color="auto"/>
              <w:left w:val="nil"/>
              <w:bottom w:val="single" w:sz="4" w:space="0" w:color="000000"/>
              <w:right w:val="nil"/>
            </w:tcBorders>
            <w:shd w:val="clear" w:color="auto" w:fill="auto"/>
            <w:noWrap/>
            <w:vAlign w:val="center"/>
            <w:hideMark/>
          </w:tcPr>
          <w:p w:rsidR="00CF4A30" w:rsidRPr="00A02436" w:rsidRDefault="00CF4A30" w:rsidP="006D3F74">
            <w:pPr>
              <w:ind w:left="-108" w:right="-108"/>
              <w:jc w:val="center"/>
              <w:rPr>
                <w:rFonts w:eastAsia="Times New Roman" w:cs="Times New Roman"/>
                <w:color w:val="000000"/>
              </w:rPr>
            </w:pPr>
            <w:r w:rsidRPr="00A02436">
              <w:rPr>
                <w:rFonts w:eastAsia="Times New Roman" w:cs="Times New Roman"/>
                <w:color w:val="000000"/>
              </w:rPr>
              <w:t>Kategori</w:t>
            </w:r>
          </w:p>
        </w:tc>
        <w:tc>
          <w:tcPr>
            <w:tcW w:w="2835" w:type="dxa"/>
            <w:gridSpan w:val="2"/>
            <w:tcBorders>
              <w:top w:val="single" w:sz="4" w:space="0" w:color="auto"/>
              <w:left w:val="nil"/>
              <w:bottom w:val="single" w:sz="4" w:space="0" w:color="auto"/>
              <w:right w:val="nil"/>
            </w:tcBorders>
            <w:shd w:val="clear" w:color="auto" w:fill="auto"/>
            <w:noWrap/>
            <w:vAlign w:val="center"/>
            <w:hideMark/>
          </w:tcPr>
          <w:p w:rsidR="00CF4A30" w:rsidRPr="00A02436" w:rsidRDefault="00CF4A30" w:rsidP="006D3F74">
            <w:pPr>
              <w:ind w:left="-108" w:right="-108"/>
              <w:jc w:val="center"/>
              <w:rPr>
                <w:rFonts w:eastAsia="Times New Roman" w:cs="Times New Roman"/>
                <w:color w:val="000000"/>
              </w:rPr>
            </w:pPr>
            <w:r w:rsidRPr="00A02436">
              <w:rPr>
                <w:rFonts w:eastAsia="Times New Roman" w:cs="Times New Roman"/>
                <w:color w:val="000000"/>
              </w:rPr>
              <w:t>Kelas Eksperimen</w:t>
            </w:r>
          </w:p>
        </w:tc>
        <w:tc>
          <w:tcPr>
            <w:tcW w:w="2835" w:type="dxa"/>
            <w:gridSpan w:val="2"/>
            <w:tcBorders>
              <w:top w:val="single" w:sz="4" w:space="0" w:color="auto"/>
              <w:left w:val="nil"/>
              <w:bottom w:val="single" w:sz="4" w:space="0" w:color="auto"/>
              <w:right w:val="nil"/>
            </w:tcBorders>
            <w:shd w:val="clear" w:color="auto" w:fill="auto"/>
            <w:noWrap/>
            <w:vAlign w:val="center"/>
            <w:hideMark/>
          </w:tcPr>
          <w:p w:rsidR="00CF4A30" w:rsidRPr="00A02436" w:rsidRDefault="00CF4A30" w:rsidP="006D3F74">
            <w:pPr>
              <w:ind w:left="-108" w:right="-108"/>
              <w:jc w:val="center"/>
              <w:rPr>
                <w:rFonts w:eastAsia="Times New Roman" w:cs="Times New Roman"/>
                <w:color w:val="000000"/>
              </w:rPr>
            </w:pPr>
            <w:r w:rsidRPr="00A02436">
              <w:rPr>
                <w:rFonts w:eastAsia="Times New Roman" w:cs="Times New Roman"/>
                <w:color w:val="000000"/>
              </w:rPr>
              <w:t>Kelas Kontrol</w:t>
            </w:r>
          </w:p>
        </w:tc>
      </w:tr>
      <w:tr w:rsidR="00CF4A30" w:rsidRPr="00A02436" w:rsidTr="00CF4A30">
        <w:trPr>
          <w:trHeight w:val="300"/>
        </w:trPr>
        <w:tc>
          <w:tcPr>
            <w:tcW w:w="1134" w:type="dxa"/>
            <w:gridSpan w:val="3"/>
            <w:vMerge/>
            <w:tcBorders>
              <w:top w:val="single" w:sz="4" w:space="0" w:color="auto"/>
              <w:left w:val="nil"/>
              <w:bottom w:val="single" w:sz="4" w:space="0" w:color="000000"/>
              <w:right w:val="nil"/>
            </w:tcBorders>
            <w:vAlign w:val="center"/>
            <w:hideMark/>
          </w:tcPr>
          <w:p w:rsidR="00CF4A30" w:rsidRPr="00A02436" w:rsidRDefault="00CF4A30" w:rsidP="006D3F74">
            <w:pPr>
              <w:jc w:val="center"/>
              <w:rPr>
                <w:rFonts w:eastAsia="Times New Roman" w:cs="Times New Roman"/>
                <w:color w:val="000000"/>
              </w:rPr>
            </w:pPr>
          </w:p>
        </w:tc>
        <w:tc>
          <w:tcPr>
            <w:tcW w:w="2268" w:type="dxa"/>
            <w:vMerge/>
            <w:tcBorders>
              <w:top w:val="single" w:sz="4" w:space="0" w:color="auto"/>
              <w:left w:val="nil"/>
              <w:bottom w:val="single" w:sz="4" w:space="0" w:color="000000"/>
              <w:right w:val="nil"/>
            </w:tcBorders>
            <w:vAlign w:val="center"/>
            <w:hideMark/>
          </w:tcPr>
          <w:p w:rsidR="00CF4A30" w:rsidRPr="00A02436" w:rsidRDefault="00CF4A30" w:rsidP="006D3F74">
            <w:pPr>
              <w:ind w:left="-108" w:right="-108"/>
              <w:jc w:val="center"/>
              <w:rPr>
                <w:rFonts w:eastAsia="Times New Roman" w:cs="Times New Roman"/>
                <w:color w:val="000000"/>
              </w:rPr>
            </w:pPr>
          </w:p>
        </w:tc>
        <w:tc>
          <w:tcPr>
            <w:tcW w:w="1081" w:type="dxa"/>
            <w:tcBorders>
              <w:top w:val="nil"/>
              <w:left w:val="nil"/>
              <w:bottom w:val="single" w:sz="4" w:space="0" w:color="auto"/>
              <w:right w:val="nil"/>
            </w:tcBorders>
            <w:shd w:val="clear" w:color="auto" w:fill="auto"/>
            <w:noWrap/>
            <w:vAlign w:val="center"/>
            <w:hideMark/>
          </w:tcPr>
          <w:p w:rsidR="00CF4A30" w:rsidRPr="00A02436" w:rsidRDefault="00CF4A30" w:rsidP="006D3F74">
            <w:pPr>
              <w:ind w:left="-108" w:right="-108"/>
              <w:jc w:val="center"/>
              <w:rPr>
                <w:rFonts w:eastAsia="Times New Roman" w:cs="Times New Roman"/>
                <w:color w:val="000000"/>
              </w:rPr>
            </w:pPr>
            <w:r w:rsidRPr="00A02436">
              <w:rPr>
                <w:rFonts w:eastAsia="Times New Roman" w:cs="Times New Roman"/>
                <w:color w:val="000000"/>
              </w:rPr>
              <w:t>Frekuensi</w:t>
            </w:r>
          </w:p>
        </w:tc>
        <w:tc>
          <w:tcPr>
            <w:tcW w:w="1754" w:type="dxa"/>
            <w:tcBorders>
              <w:top w:val="nil"/>
              <w:left w:val="nil"/>
              <w:bottom w:val="single" w:sz="4" w:space="0" w:color="auto"/>
              <w:right w:val="nil"/>
            </w:tcBorders>
            <w:shd w:val="clear" w:color="auto" w:fill="auto"/>
            <w:noWrap/>
            <w:vAlign w:val="center"/>
            <w:hideMark/>
          </w:tcPr>
          <w:p w:rsidR="00CF4A30" w:rsidRPr="00A02436" w:rsidRDefault="00CF4A30" w:rsidP="006D3F74">
            <w:pPr>
              <w:ind w:left="-108" w:right="-108"/>
              <w:jc w:val="center"/>
              <w:rPr>
                <w:rFonts w:eastAsia="Times New Roman" w:cs="Times New Roman"/>
                <w:color w:val="000000"/>
              </w:rPr>
            </w:pPr>
            <w:r w:rsidRPr="00A02436">
              <w:rPr>
                <w:rFonts w:eastAsia="Times New Roman" w:cs="Times New Roman"/>
                <w:color w:val="000000"/>
              </w:rPr>
              <w:t>Persentase (%)</w:t>
            </w:r>
          </w:p>
        </w:tc>
        <w:tc>
          <w:tcPr>
            <w:tcW w:w="1041" w:type="dxa"/>
            <w:tcBorders>
              <w:top w:val="nil"/>
              <w:left w:val="nil"/>
              <w:bottom w:val="single" w:sz="4" w:space="0" w:color="auto"/>
              <w:right w:val="nil"/>
            </w:tcBorders>
            <w:shd w:val="clear" w:color="auto" w:fill="auto"/>
            <w:noWrap/>
            <w:vAlign w:val="center"/>
            <w:hideMark/>
          </w:tcPr>
          <w:p w:rsidR="00CF4A30" w:rsidRPr="00A02436" w:rsidRDefault="00CF4A30" w:rsidP="006D3F74">
            <w:pPr>
              <w:ind w:left="-108" w:right="-108"/>
              <w:jc w:val="center"/>
              <w:rPr>
                <w:rFonts w:eastAsia="Times New Roman" w:cs="Times New Roman"/>
                <w:color w:val="000000"/>
              </w:rPr>
            </w:pPr>
            <w:r w:rsidRPr="00A02436">
              <w:rPr>
                <w:rFonts w:eastAsia="Times New Roman" w:cs="Times New Roman"/>
                <w:color w:val="000000"/>
              </w:rPr>
              <w:t>Frekuensi</w:t>
            </w:r>
          </w:p>
        </w:tc>
        <w:tc>
          <w:tcPr>
            <w:tcW w:w="1794" w:type="dxa"/>
            <w:tcBorders>
              <w:top w:val="nil"/>
              <w:left w:val="nil"/>
              <w:bottom w:val="single" w:sz="4" w:space="0" w:color="auto"/>
              <w:right w:val="nil"/>
            </w:tcBorders>
            <w:shd w:val="clear" w:color="auto" w:fill="auto"/>
            <w:noWrap/>
            <w:vAlign w:val="center"/>
            <w:hideMark/>
          </w:tcPr>
          <w:p w:rsidR="00CF4A30" w:rsidRPr="00A02436" w:rsidRDefault="00CF4A30" w:rsidP="006D3F74">
            <w:pPr>
              <w:ind w:left="-108" w:right="-108"/>
              <w:jc w:val="center"/>
              <w:rPr>
                <w:rFonts w:eastAsia="Times New Roman" w:cs="Times New Roman"/>
                <w:color w:val="000000"/>
              </w:rPr>
            </w:pPr>
            <w:r w:rsidRPr="00A02436">
              <w:rPr>
                <w:rFonts w:eastAsia="Times New Roman" w:cs="Times New Roman"/>
                <w:color w:val="000000"/>
              </w:rPr>
              <w:t>Persentase (%)</w:t>
            </w:r>
          </w:p>
        </w:tc>
      </w:tr>
      <w:tr w:rsidR="00CF4A30" w:rsidRPr="00A02436" w:rsidTr="00CF4A30">
        <w:trPr>
          <w:trHeight w:val="300"/>
        </w:trPr>
        <w:tc>
          <w:tcPr>
            <w:tcW w:w="426" w:type="dxa"/>
            <w:tcBorders>
              <w:top w:val="nil"/>
              <w:left w:val="nil"/>
              <w:bottom w:val="nil"/>
              <w:right w:val="nil"/>
            </w:tcBorders>
            <w:shd w:val="clear" w:color="auto" w:fill="auto"/>
            <w:noWrap/>
            <w:vAlign w:val="center"/>
            <w:hideMark/>
          </w:tcPr>
          <w:p w:rsidR="00CF4A30" w:rsidRPr="00A02436" w:rsidRDefault="00CF4A30" w:rsidP="006D3F74">
            <w:pPr>
              <w:ind w:left="-108" w:right="-108"/>
              <w:jc w:val="center"/>
              <w:rPr>
                <w:rFonts w:eastAsia="Times New Roman" w:cs="Times New Roman"/>
                <w:color w:val="000000"/>
              </w:rPr>
            </w:pPr>
            <w:r w:rsidRPr="00A02436">
              <w:rPr>
                <w:rFonts w:eastAsia="Times New Roman" w:cs="Times New Roman"/>
                <w:color w:val="000000"/>
              </w:rPr>
              <w:t>90</w:t>
            </w:r>
          </w:p>
        </w:tc>
        <w:tc>
          <w:tcPr>
            <w:tcW w:w="296" w:type="dxa"/>
            <w:tcBorders>
              <w:top w:val="nil"/>
              <w:left w:val="nil"/>
              <w:bottom w:val="nil"/>
              <w:right w:val="nil"/>
            </w:tcBorders>
            <w:shd w:val="clear" w:color="auto" w:fill="auto"/>
            <w:noWrap/>
            <w:vAlign w:val="center"/>
            <w:hideMark/>
          </w:tcPr>
          <w:p w:rsidR="00CF4A30" w:rsidRPr="00A02436" w:rsidRDefault="00CF4A30" w:rsidP="006D3F74">
            <w:pPr>
              <w:jc w:val="center"/>
              <w:rPr>
                <w:rFonts w:eastAsia="Times New Roman" w:cs="Times New Roman"/>
                <w:color w:val="000000"/>
              </w:rPr>
            </w:pPr>
            <w:r w:rsidRPr="00A02436">
              <w:rPr>
                <w:rFonts w:eastAsia="Times New Roman" w:cs="Times New Roman"/>
                <w:color w:val="000000"/>
              </w:rPr>
              <w:t>-</w:t>
            </w:r>
          </w:p>
        </w:tc>
        <w:tc>
          <w:tcPr>
            <w:tcW w:w="412" w:type="dxa"/>
            <w:tcBorders>
              <w:top w:val="nil"/>
              <w:left w:val="nil"/>
              <w:bottom w:val="nil"/>
              <w:right w:val="nil"/>
            </w:tcBorders>
            <w:shd w:val="clear" w:color="auto" w:fill="auto"/>
            <w:noWrap/>
            <w:vAlign w:val="center"/>
            <w:hideMark/>
          </w:tcPr>
          <w:p w:rsidR="00CF4A30" w:rsidRPr="00A02436" w:rsidRDefault="00CF4A30" w:rsidP="006D3F74">
            <w:pPr>
              <w:ind w:left="-121" w:right="-59"/>
              <w:jc w:val="center"/>
              <w:rPr>
                <w:rFonts w:eastAsia="Times New Roman" w:cs="Times New Roman"/>
                <w:color w:val="000000"/>
              </w:rPr>
            </w:pPr>
            <w:r w:rsidRPr="00A02436">
              <w:rPr>
                <w:rFonts w:eastAsia="Times New Roman" w:cs="Times New Roman"/>
                <w:color w:val="000000"/>
              </w:rPr>
              <w:t>100</w:t>
            </w:r>
          </w:p>
        </w:tc>
        <w:tc>
          <w:tcPr>
            <w:tcW w:w="2268" w:type="dxa"/>
            <w:tcBorders>
              <w:top w:val="nil"/>
              <w:left w:val="nil"/>
              <w:bottom w:val="nil"/>
              <w:right w:val="nil"/>
            </w:tcBorders>
            <w:shd w:val="clear" w:color="auto" w:fill="auto"/>
            <w:noWrap/>
            <w:vAlign w:val="center"/>
            <w:hideMark/>
          </w:tcPr>
          <w:p w:rsidR="00CF4A30" w:rsidRPr="00A02436" w:rsidRDefault="00CF4A30" w:rsidP="006D3F74">
            <w:pPr>
              <w:ind w:left="-108" w:right="-108"/>
              <w:jc w:val="center"/>
              <w:rPr>
                <w:rFonts w:eastAsia="Times New Roman" w:cs="Times New Roman"/>
                <w:color w:val="000000"/>
              </w:rPr>
            </w:pPr>
            <w:r w:rsidRPr="00A02436">
              <w:rPr>
                <w:rFonts w:eastAsia="Times New Roman" w:cs="Times New Roman"/>
                <w:color w:val="000000"/>
              </w:rPr>
              <w:t>Sangat Tinggi</w:t>
            </w:r>
          </w:p>
        </w:tc>
        <w:tc>
          <w:tcPr>
            <w:tcW w:w="1081" w:type="dxa"/>
            <w:tcBorders>
              <w:top w:val="nil"/>
              <w:left w:val="nil"/>
              <w:bottom w:val="nil"/>
              <w:right w:val="nil"/>
            </w:tcBorders>
            <w:shd w:val="clear" w:color="auto" w:fill="auto"/>
            <w:noWrap/>
            <w:vAlign w:val="center"/>
            <w:hideMark/>
          </w:tcPr>
          <w:p w:rsidR="00CF4A30" w:rsidRPr="00A02436" w:rsidRDefault="00CF4A30" w:rsidP="006D3F74">
            <w:pPr>
              <w:ind w:left="-108" w:right="-108"/>
              <w:jc w:val="center"/>
              <w:rPr>
                <w:rFonts w:eastAsia="Times New Roman" w:cs="Times New Roman"/>
                <w:color w:val="000000"/>
              </w:rPr>
            </w:pPr>
            <w:r w:rsidRPr="00A02436">
              <w:rPr>
                <w:rFonts w:eastAsia="Times New Roman" w:cs="Times New Roman"/>
                <w:color w:val="000000"/>
              </w:rPr>
              <w:t>6</w:t>
            </w:r>
          </w:p>
        </w:tc>
        <w:tc>
          <w:tcPr>
            <w:tcW w:w="1754" w:type="dxa"/>
            <w:tcBorders>
              <w:top w:val="nil"/>
              <w:left w:val="nil"/>
              <w:bottom w:val="nil"/>
              <w:right w:val="nil"/>
            </w:tcBorders>
            <w:shd w:val="clear" w:color="auto" w:fill="auto"/>
            <w:noWrap/>
            <w:vAlign w:val="center"/>
            <w:hideMark/>
          </w:tcPr>
          <w:p w:rsidR="00CF4A30" w:rsidRPr="00A02436" w:rsidRDefault="00CF4A30" w:rsidP="006D3F74">
            <w:pPr>
              <w:ind w:left="-108" w:right="-108"/>
              <w:jc w:val="center"/>
              <w:rPr>
                <w:rFonts w:eastAsia="Times New Roman" w:cs="Times New Roman"/>
                <w:color w:val="000000"/>
              </w:rPr>
            </w:pPr>
            <w:r w:rsidRPr="00A02436">
              <w:rPr>
                <w:rFonts w:eastAsia="Times New Roman" w:cs="Times New Roman"/>
                <w:color w:val="000000"/>
              </w:rPr>
              <w:t>20,00</w:t>
            </w:r>
          </w:p>
        </w:tc>
        <w:tc>
          <w:tcPr>
            <w:tcW w:w="1041" w:type="dxa"/>
            <w:tcBorders>
              <w:top w:val="nil"/>
              <w:left w:val="nil"/>
              <w:bottom w:val="nil"/>
              <w:right w:val="nil"/>
            </w:tcBorders>
            <w:shd w:val="clear" w:color="auto" w:fill="auto"/>
            <w:noWrap/>
            <w:vAlign w:val="center"/>
            <w:hideMark/>
          </w:tcPr>
          <w:p w:rsidR="00CF4A30" w:rsidRPr="00A02436" w:rsidRDefault="00CF4A30" w:rsidP="006D3F74">
            <w:pPr>
              <w:ind w:left="-108" w:right="-108"/>
              <w:jc w:val="center"/>
              <w:rPr>
                <w:rFonts w:eastAsia="Times New Roman" w:cs="Times New Roman"/>
                <w:color w:val="000000"/>
              </w:rPr>
            </w:pPr>
            <w:r w:rsidRPr="00A02436">
              <w:rPr>
                <w:rFonts w:eastAsia="Times New Roman" w:cs="Times New Roman"/>
                <w:color w:val="000000"/>
              </w:rPr>
              <w:t>0</w:t>
            </w:r>
          </w:p>
        </w:tc>
        <w:tc>
          <w:tcPr>
            <w:tcW w:w="1794" w:type="dxa"/>
            <w:tcBorders>
              <w:top w:val="nil"/>
              <w:left w:val="nil"/>
              <w:bottom w:val="nil"/>
              <w:right w:val="nil"/>
            </w:tcBorders>
            <w:shd w:val="clear" w:color="auto" w:fill="auto"/>
            <w:noWrap/>
            <w:vAlign w:val="center"/>
            <w:hideMark/>
          </w:tcPr>
          <w:p w:rsidR="00CF4A30" w:rsidRPr="00A02436" w:rsidRDefault="00CF4A30" w:rsidP="006D3F74">
            <w:pPr>
              <w:ind w:left="-108" w:right="-108"/>
              <w:jc w:val="center"/>
              <w:rPr>
                <w:rFonts w:eastAsia="Times New Roman" w:cs="Times New Roman"/>
                <w:color w:val="000000"/>
              </w:rPr>
            </w:pPr>
            <w:r w:rsidRPr="00A02436">
              <w:rPr>
                <w:rFonts w:eastAsia="Times New Roman" w:cs="Times New Roman"/>
                <w:color w:val="000000"/>
              </w:rPr>
              <w:t>0,00</w:t>
            </w:r>
          </w:p>
        </w:tc>
      </w:tr>
      <w:tr w:rsidR="00CF4A30" w:rsidRPr="00A02436" w:rsidTr="00CF4A30">
        <w:trPr>
          <w:trHeight w:val="300"/>
        </w:trPr>
        <w:tc>
          <w:tcPr>
            <w:tcW w:w="426" w:type="dxa"/>
            <w:tcBorders>
              <w:top w:val="nil"/>
              <w:left w:val="nil"/>
              <w:bottom w:val="nil"/>
              <w:right w:val="nil"/>
            </w:tcBorders>
            <w:shd w:val="clear" w:color="auto" w:fill="auto"/>
            <w:noWrap/>
            <w:vAlign w:val="center"/>
            <w:hideMark/>
          </w:tcPr>
          <w:p w:rsidR="00CF4A30" w:rsidRPr="00A02436" w:rsidRDefault="00CF4A30" w:rsidP="006D3F74">
            <w:pPr>
              <w:ind w:left="-108" w:right="-108"/>
              <w:jc w:val="center"/>
              <w:rPr>
                <w:rFonts w:eastAsia="Times New Roman" w:cs="Times New Roman"/>
                <w:color w:val="000000"/>
              </w:rPr>
            </w:pPr>
            <w:r w:rsidRPr="00A02436">
              <w:rPr>
                <w:rFonts w:eastAsia="Times New Roman" w:cs="Times New Roman"/>
                <w:color w:val="000000"/>
              </w:rPr>
              <w:t>80</w:t>
            </w:r>
          </w:p>
        </w:tc>
        <w:tc>
          <w:tcPr>
            <w:tcW w:w="296" w:type="dxa"/>
            <w:tcBorders>
              <w:top w:val="nil"/>
              <w:left w:val="nil"/>
              <w:bottom w:val="nil"/>
              <w:right w:val="nil"/>
            </w:tcBorders>
            <w:shd w:val="clear" w:color="auto" w:fill="auto"/>
            <w:noWrap/>
            <w:vAlign w:val="center"/>
            <w:hideMark/>
          </w:tcPr>
          <w:p w:rsidR="00CF4A30" w:rsidRPr="00A02436" w:rsidRDefault="00CF4A30" w:rsidP="006D3F74">
            <w:pPr>
              <w:jc w:val="center"/>
              <w:rPr>
                <w:rFonts w:eastAsia="Times New Roman" w:cs="Times New Roman"/>
                <w:color w:val="000000"/>
              </w:rPr>
            </w:pPr>
            <w:r w:rsidRPr="00A02436">
              <w:rPr>
                <w:rFonts w:eastAsia="Times New Roman" w:cs="Times New Roman"/>
                <w:color w:val="000000"/>
              </w:rPr>
              <w:t>-</w:t>
            </w:r>
          </w:p>
        </w:tc>
        <w:tc>
          <w:tcPr>
            <w:tcW w:w="412" w:type="dxa"/>
            <w:tcBorders>
              <w:top w:val="nil"/>
              <w:left w:val="nil"/>
              <w:bottom w:val="nil"/>
              <w:right w:val="nil"/>
            </w:tcBorders>
            <w:shd w:val="clear" w:color="auto" w:fill="auto"/>
            <w:noWrap/>
            <w:vAlign w:val="center"/>
            <w:hideMark/>
          </w:tcPr>
          <w:p w:rsidR="00CF4A30" w:rsidRPr="00A02436" w:rsidRDefault="00CF4A30" w:rsidP="006D3F74">
            <w:pPr>
              <w:ind w:left="-121" w:right="-59"/>
              <w:jc w:val="center"/>
              <w:rPr>
                <w:rFonts w:eastAsia="Times New Roman" w:cs="Times New Roman"/>
                <w:color w:val="000000"/>
              </w:rPr>
            </w:pPr>
            <w:r w:rsidRPr="00A02436">
              <w:rPr>
                <w:rFonts w:eastAsia="Times New Roman" w:cs="Times New Roman"/>
                <w:color w:val="000000"/>
              </w:rPr>
              <w:t>89</w:t>
            </w:r>
          </w:p>
        </w:tc>
        <w:tc>
          <w:tcPr>
            <w:tcW w:w="2268" w:type="dxa"/>
            <w:tcBorders>
              <w:top w:val="nil"/>
              <w:left w:val="nil"/>
              <w:bottom w:val="nil"/>
              <w:right w:val="nil"/>
            </w:tcBorders>
            <w:shd w:val="clear" w:color="auto" w:fill="auto"/>
            <w:noWrap/>
            <w:vAlign w:val="center"/>
            <w:hideMark/>
          </w:tcPr>
          <w:p w:rsidR="00CF4A30" w:rsidRPr="00A02436" w:rsidRDefault="00CF4A30" w:rsidP="006D3F74">
            <w:pPr>
              <w:ind w:left="-108" w:right="-108"/>
              <w:jc w:val="center"/>
              <w:rPr>
                <w:rFonts w:eastAsia="Times New Roman" w:cs="Times New Roman"/>
                <w:color w:val="000000"/>
              </w:rPr>
            </w:pPr>
            <w:r w:rsidRPr="00A02436">
              <w:rPr>
                <w:rFonts w:eastAsia="Times New Roman" w:cs="Times New Roman"/>
                <w:color w:val="000000"/>
              </w:rPr>
              <w:t>Tinggi</w:t>
            </w:r>
          </w:p>
        </w:tc>
        <w:tc>
          <w:tcPr>
            <w:tcW w:w="1081" w:type="dxa"/>
            <w:tcBorders>
              <w:top w:val="nil"/>
              <w:left w:val="nil"/>
              <w:bottom w:val="nil"/>
              <w:right w:val="nil"/>
            </w:tcBorders>
            <w:shd w:val="clear" w:color="auto" w:fill="auto"/>
            <w:noWrap/>
            <w:vAlign w:val="center"/>
            <w:hideMark/>
          </w:tcPr>
          <w:p w:rsidR="00CF4A30" w:rsidRPr="00A02436" w:rsidRDefault="00CF4A30" w:rsidP="006D3F74">
            <w:pPr>
              <w:ind w:left="-108" w:right="-108"/>
              <w:jc w:val="center"/>
              <w:rPr>
                <w:rFonts w:eastAsia="Times New Roman" w:cs="Times New Roman"/>
                <w:color w:val="000000"/>
              </w:rPr>
            </w:pPr>
            <w:r w:rsidRPr="00A02436">
              <w:rPr>
                <w:rFonts w:eastAsia="Times New Roman" w:cs="Times New Roman"/>
                <w:color w:val="000000"/>
              </w:rPr>
              <w:t>16</w:t>
            </w:r>
          </w:p>
        </w:tc>
        <w:tc>
          <w:tcPr>
            <w:tcW w:w="1754" w:type="dxa"/>
            <w:tcBorders>
              <w:top w:val="nil"/>
              <w:left w:val="nil"/>
              <w:bottom w:val="nil"/>
              <w:right w:val="nil"/>
            </w:tcBorders>
            <w:shd w:val="clear" w:color="auto" w:fill="auto"/>
            <w:noWrap/>
            <w:vAlign w:val="center"/>
            <w:hideMark/>
          </w:tcPr>
          <w:p w:rsidR="00CF4A30" w:rsidRPr="00A02436" w:rsidRDefault="00CF4A30" w:rsidP="006D3F74">
            <w:pPr>
              <w:ind w:left="-108" w:right="-108"/>
              <w:jc w:val="center"/>
              <w:rPr>
                <w:rFonts w:eastAsia="Times New Roman" w:cs="Times New Roman"/>
                <w:color w:val="000000"/>
              </w:rPr>
            </w:pPr>
            <w:r w:rsidRPr="00A02436">
              <w:rPr>
                <w:rFonts w:eastAsia="Times New Roman" w:cs="Times New Roman"/>
                <w:color w:val="000000"/>
              </w:rPr>
              <w:t>53,33</w:t>
            </w:r>
          </w:p>
        </w:tc>
        <w:tc>
          <w:tcPr>
            <w:tcW w:w="1041" w:type="dxa"/>
            <w:tcBorders>
              <w:top w:val="nil"/>
              <w:left w:val="nil"/>
              <w:bottom w:val="nil"/>
              <w:right w:val="nil"/>
            </w:tcBorders>
            <w:shd w:val="clear" w:color="auto" w:fill="auto"/>
            <w:noWrap/>
            <w:vAlign w:val="center"/>
            <w:hideMark/>
          </w:tcPr>
          <w:p w:rsidR="00CF4A30" w:rsidRPr="00A02436" w:rsidRDefault="00CF4A30" w:rsidP="006D3F74">
            <w:pPr>
              <w:ind w:left="-108" w:right="-108"/>
              <w:jc w:val="center"/>
              <w:rPr>
                <w:rFonts w:eastAsia="Times New Roman" w:cs="Times New Roman"/>
                <w:color w:val="000000"/>
              </w:rPr>
            </w:pPr>
            <w:r w:rsidRPr="00A02436">
              <w:rPr>
                <w:rFonts w:eastAsia="Times New Roman" w:cs="Times New Roman"/>
                <w:color w:val="000000"/>
              </w:rPr>
              <w:t>8</w:t>
            </w:r>
          </w:p>
        </w:tc>
        <w:tc>
          <w:tcPr>
            <w:tcW w:w="1794" w:type="dxa"/>
            <w:tcBorders>
              <w:top w:val="nil"/>
              <w:left w:val="nil"/>
              <w:bottom w:val="nil"/>
              <w:right w:val="nil"/>
            </w:tcBorders>
            <w:shd w:val="clear" w:color="auto" w:fill="auto"/>
            <w:noWrap/>
            <w:vAlign w:val="center"/>
            <w:hideMark/>
          </w:tcPr>
          <w:p w:rsidR="00CF4A30" w:rsidRPr="00A02436" w:rsidRDefault="00CF4A30" w:rsidP="006D3F74">
            <w:pPr>
              <w:ind w:left="-108" w:right="-108"/>
              <w:jc w:val="center"/>
              <w:rPr>
                <w:rFonts w:eastAsia="Times New Roman" w:cs="Times New Roman"/>
                <w:color w:val="000000"/>
              </w:rPr>
            </w:pPr>
            <w:r w:rsidRPr="00A02436">
              <w:rPr>
                <w:rFonts w:eastAsia="Times New Roman" w:cs="Times New Roman"/>
                <w:color w:val="000000"/>
              </w:rPr>
              <w:t>33,33</w:t>
            </w:r>
          </w:p>
        </w:tc>
      </w:tr>
      <w:tr w:rsidR="00CF4A30" w:rsidRPr="00A02436" w:rsidTr="00CF4A30">
        <w:trPr>
          <w:trHeight w:val="300"/>
        </w:trPr>
        <w:tc>
          <w:tcPr>
            <w:tcW w:w="426" w:type="dxa"/>
            <w:tcBorders>
              <w:top w:val="nil"/>
              <w:left w:val="nil"/>
              <w:bottom w:val="nil"/>
              <w:right w:val="nil"/>
            </w:tcBorders>
            <w:shd w:val="clear" w:color="auto" w:fill="auto"/>
            <w:noWrap/>
            <w:vAlign w:val="center"/>
            <w:hideMark/>
          </w:tcPr>
          <w:p w:rsidR="00CF4A30" w:rsidRPr="00A02436" w:rsidRDefault="00CF4A30" w:rsidP="006D3F74">
            <w:pPr>
              <w:ind w:left="-108" w:right="-108"/>
              <w:jc w:val="center"/>
              <w:rPr>
                <w:rFonts w:eastAsia="Times New Roman" w:cs="Times New Roman"/>
                <w:color w:val="000000"/>
              </w:rPr>
            </w:pPr>
            <w:r w:rsidRPr="00A02436">
              <w:rPr>
                <w:rFonts w:eastAsia="Times New Roman" w:cs="Times New Roman"/>
                <w:color w:val="000000"/>
              </w:rPr>
              <w:t>65</w:t>
            </w:r>
          </w:p>
        </w:tc>
        <w:tc>
          <w:tcPr>
            <w:tcW w:w="296" w:type="dxa"/>
            <w:tcBorders>
              <w:top w:val="nil"/>
              <w:left w:val="nil"/>
              <w:bottom w:val="nil"/>
              <w:right w:val="nil"/>
            </w:tcBorders>
            <w:shd w:val="clear" w:color="auto" w:fill="auto"/>
            <w:noWrap/>
            <w:vAlign w:val="center"/>
            <w:hideMark/>
          </w:tcPr>
          <w:p w:rsidR="00CF4A30" w:rsidRPr="00A02436" w:rsidRDefault="00CF4A30" w:rsidP="006D3F74">
            <w:pPr>
              <w:jc w:val="center"/>
              <w:rPr>
                <w:rFonts w:eastAsia="Times New Roman" w:cs="Times New Roman"/>
                <w:color w:val="000000"/>
              </w:rPr>
            </w:pPr>
            <w:r w:rsidRPr="00A02436">
              <w:rPr>
                <w:rFonts w:eastAsia="Times New Roman" w:cs="Times New Roman"/>
                <w:color w:val="000000"/>
              </w:rPr>
              <w:t>-</w:t>
            </w:r>
          </w:p>
        </w:tc>
        <w:tc>
          <w:tcPr>
            <w:tcW w:w="412" w:type="dxa"/>
            <w:tcBorders>
              <w:top w:val="nil"/>
              <w:left w:val="nil"/>
              <w:bottom w:val="nil"/>
              <w:right w:val="nil"/>
            </w:tcBorders>
            <w:shd w:val="clear" w:color="auto" w:fill="auto"/>
            <w:noWrap/>
            <w:vAlign w:val="center"/>
            <w:hideMark/>
          </w:tcPr>
          <w:p w:rsidR="00CF4A30" w:rsidRPr="00A02436" w:rsidRDefault="00CF4A30" w:rsidP="006D3F74">
            <w:pPr>
              <w:ind w:left="-121" w:right="-59"/>
              <w:jc w:val="center"/>
              <w:rPr>
                <w:rFonts w:eastAsia="Times New Roman" w:cs="Times New Roman"/>
                <w:color w:val="000000"/>
              </w:rPr>
            </w:pPr>
            <w:r w:rsidRPr="00A02436">
              <w:rPr>
                <w:rFonts w:eastAsia="Times New Roman" w:cs="Times New Roman"/>
                <w:color w:val="000000"/>
              </w:rPr>
              <w:t>79</w:t>
            </w:r>
          </w:p>
        </w:tc>
        <w:tc>
          <w:tcPr>
            <w:tcW w:w="2268" w:type="dxa"/>
            <w:tcBorders>
              <w:top w:val="nil"/>
              <w:left w:val="nil"/>
              <w:bottom w:val="nil"/>
              <w:right w:val="nil"/>
            </w:tcBorders>
            <w:shd w:val="clear" w:color="auto" w:fill="auto"/>
            <w:noWrap/>
            <w:vAlign w:val="center"/>
            <w:hideMark/>
          </w:tcPr>
          <w:p w:rsidR="00CF4A30" w:rsidRPr="00A02436" w:rsidRDefault="00CF4A30" w:rsidP="006D3F74">
            <w:pPr>
              <w:ind w:left="-108" w:right="-108"/>
              <w:jc w:val="center"/>
              <w:rPr>
                <w:rFonts w:eastAsia="Times New Roman" w:cs="Times New Roman"/>
                <w:color w:val="000000"/>
              </w:rPr>
            </w:pPr>
            <w:r w:rsidRPr="00A02436">
              <w:rPr>
                <w:rFonts w:eastAsia="Times New Roman" w:cs="Times New Roman"/>
                <w:color w:val="000000"/>
              </w:rPr>
              <w:t>Sedang</w:t>
            </w:r>
          </w:p>
        </w:tc>
        <w:tc>
          <w:tcPr>
            <w:tcW w:w="1081" w:type="dxa"/>
            <w:tcBorders>
              <w:top w:val="nil"/>
              <w:left w:val="nil"/>
              <w:bottom w:val="nil"/>
              <w:right w:val="nil"/>
            </w:tcBorders>
            <w:shd w:val="clear" w:color="auto" w:fill="auto"/>
            <w:noWrap/>
            <w:vAlign w:val="center"/>
            <w:hideMark/>
          </w:tcPr>
          <w:p w:rsidR="00CF4A30" w:rsidRPr="00A02436" w:rsidRDefault="00CF4A30" w:rsidP="006D3F74">
            <w:pPr>
              <w:ind w:left="-108" w:right="-108"/>
              <w:jc w:val="center"/>
              <w:rPr>
                <w:rFonts w:eastAsia="Times New Roman" w:cs="Times New Roman"/>
                <w:color w:val="000000"/>
              </w:rPr>
            </w:pPr>
            <w:r w:rsidRPr="00A02436">
              <w:rPr>
                <w:rFonts w:eastAsia="Times New Roman" w:cs="Times New Roman"/>
                <w:color w:val="000000"/>
              </w:rPr>
              <w:t>8</w:t>
            </w:r>
          </w:p>
        </w:tc>
        <w:tc>
          <w:tcPr>
            <w:tcW w:w="1754" w:type="dxa"/>
            <w:tcBorders>
              <w:top w:val="nil"/>
              <w:left w:val="nil"/>
              <w:bottom w:val="nil"/>
              <w:right w:val="nil"/>
            </w:tcBorders>
            <w:shd w:val="clear" w:color="auto" w:fill="auto"/>
            <w:noWrap/>
            <w:vAlign w:val="center"/>
            <w:hideMark/>
          </w:tcPr>
          <w:p w:rsidR="00CF4A30" w:rsidRPr="00A02436" w:rsidRDefault="00CF4A30" w:rsidP="006D3F74">
            <w:pPr>
              <w:ind w:left="-108" w:right="-108"/>
              <w:jc w:val="center"/>
              <w:rPr>
                <w:rFonts w:eastAsia="Times New Roman" w:cs="Times New Roman"/>
                <w:color w:val="000000"/>
              </w:rPr>
            </w:pPr>
            <w:r w:rsidRPr="00A02436">
              <w:rPr>
                <w:rFonts w:eastAsia="Times New Roman" w:cs="Times New Roman"/>
                <w:color w:val="000000"/>
              </w:rPr>
              <w:t>26,67</w:t>
            </w:r>
          </w:p>
        </w:tc>
        <w:tc>
          <w:tcPr>
            <w:tcW w:w="1041" w:type="dxa"/>
            <w:tcBorders>
              <w:top w:val="nil"/>
              <w:left w:val="nil"/>
              <w:bottom w:val="nil"/>
              <w:right w:val="nil"/>
            </w:tcBorders>
            <w:shd w:val="clear" w:color="auto" w:fill="auto"/>
            <w:noWrap/>
            <w:vAlign w:val="center"/>
            <w:hideMark/>
          </w:tcPr>
          <w:p w:rsidR="00CF4A30" w:rsidRPr="00A02436" w:rsidRDefault="00CF4A30" w:rsidP="006D3F74">
            <w:pPr>
              <w:ind w:left="-108" w:right="-108"/>
              <w:jc w:val="center"/>
              <w:rPr>
                <w:rFonts w:eastAsia="Times New Roman" w:cs="Times New Roman"/>
                <w:color w:val="000000"/>
              </w:rPr>
            </w:pPr>
            <w:r w:rsidRPr="00A02436">
              <w:rPr>
                <w:rFonts w:eastAsia="Times New Roman" w:cs="Times New Roman"/>
                <w:color w:val="000000"/>
              </w:rPr>
              <w:t>14</w:t>
            </w:r>
          </w:p>
        </w:tc>
        <w:tc>
          <w:tcPr>
            <w:tcW w:w="1794" w:type="dxa"/>
            <w:tcBorders>
              <w:top w:val="nil"/>
              <w:left w:val="nil"/>
              <w:bottom w:val="nil"/>
              <w:right w:val="nil"/>
            </w:tcBorders>
            <w:shd w:val="clear" w:color="auto" w:fill="auto"/>
            <w:noWrap/>
            <w:vAlign w:val="center"/>
            <w:hideMark/>
          </w:tcPr>
          <w:p w:rsidR="00CF4A30" w:rsidRPr="00A02436" w:rsidRDefault="00CF4A30" w:rsidP="006D3F74">
            <w:pPr>
              <w:ind w:left="-108" w:right="-108"/>
              <w:jc w:val="center"/>
              <w:rPr>
                <w:rFonts w:eastAsia="Times New Roman" w:cs="Times New Roman"/>
                <w:color w:val="000000"/>
              </w:rPr>
            </w:pPr>
            <w:r w:rsidRPr="00A02436">
              <w:rPr>
                <w:rFonts w:eastAsia="Times New Roman" w:cs="Times New Roman"/>
                <w:color w:val="000000"/>
              </w:rPr>
              <w:t>58,33</w:t>
            </w:r>
          </w:p>
        </w:tc>
      </w:tr>
      <w:tr w:rsidR="00CF4A30" w:rsidRPr="00A02436" w:rsidTr="00CF4A30">
        <w:trPr>
          <w:trHeight w:val="300"/>
        </w:trPr>
        <w:tc>
          <w:tcPr>
            <w:tcW w:w="426" w:type="dxa"/>
            <w:tcBorders>
              <w:top w:val="nil"/>
              <w:left w:val="nil"/>
              <w:bottom w:val="nil"/>
              <w:right w:val="nil"/>
            </w:tcBorders>
            <w:shd w:val="clear" w:color="auto" w:fill="auto"/>
            <w:noWrap/>
            <w:vAlign w:val="center"/>
            <w:hideMark/>
          </w:tcPr>
          <w:p w:rsidR="00CF4A30" w:rsidRPr="00A02436" w:rsidRDefault="00CF4A30" w:rsidP="006D3F74">
            <w:pPr>
              <w:ind w:left="-108" w:right="-108"/>
              <w:jc w:val="center"/>
              <w:rPr>
                <w:rFonts w:eastAsia="Times New Roman" w:cs="Times New Roman"/>
                <w:color w:val="000000"/>
              </w:rPr>
            </w:pPr>
            <w:r w:rsidRPr="00A02436">
              <w:rPr>
                <w:rFonts w:eastAsia="Times New Roman" w:cs="Times New Roman"/>
                <w:color w:val="000000"/>
              </w:rPr>
              <w:t>55</w:t>
            </w:r>
          </w:p>
        </w:tc>
        <w:tc>
          <w:tcPr>
            <w:tcW w:w="296" w:type="dxa"/>
            <w:tcBorders>
              <w:top w:val="nil"/>
              <w:left w:val="nil"/>
              <w:bottom w:val="nil"/>
              <w:right w:val="nil"/>
            </w:tcBorders>
            <w:shd w:val="clear" w:color="auto" w:fill="auto"/>
            <w:noWrap/>
            <w:vAlign w:val="center"/>
            <w:hideMark/>
          </w:tcPr>
          <w:p w:rsidR="00CF4A30" w:rsidRPr="00A02436" w:rsidRDefault="00CF4A30" w:rsidP="006D3F74">
            <w:pPr>
              <w:jc w:val="center"/>
              <w:rPr>
                <w:rFonts w:eastAsia="Times New Roman" w:cs="Times New Roman"/>
                <w:color w:val="000000"/>
              </w:rPr>
            </w:pPr>
            <w:r w:rsidRPr="00A02436">
              <w:rPr>
                <w:rFonts w:eastAsia="Times New Roman" w:cs="Times New Roman"/>
                <w:color w:val="000000"/>
              </w:rPr>
              <w:t>-</w:t>
            </w:r>
          </w:p>
        </w:tc>
        <w:tc>
          <w:tcPr>
            <w:tcW w:w="412" w:type="dxa"/>
            <w:tcBorders>
              <w:top w:val="nil"/>
              <w:left w:val="nil"/>
              <w:bottom w:val="nil"/>
              <w:right w:val="nil"/>
            </w:tcBorders>
            <w:shd w:val="clear" w:color="auto" w:fill="auto"/>
            <w:noWrap/>
            <w:vAlign w:val="center"/>
            <w:hideMark/>
          </w:tcPr>
          <w:p w:rsidR="00CF4A30" w:rsidRPr="00A02436" w:rsidRDefault="00CF4A30" w:rsidP="006D3F74">
            <w:pPr>
              <w:ind w:left="-121" w:right="-59"/>
              <w:jc w:val="center"/>
              <w:rPr>
                <w:rFonts w:eastAsia="Times New Roman" w:cs="Times New Roman"/>
                <w:color w:val="000000"/>
              </w:rPr>
            </w:pPr>
            <w:r w:rsidRPr="00A02436">
              <w:rPr>
                <w:rFonts w:eastAsia="Times New Roman" w:cs="Times New Roman"/>
                <w:color w:val="000000"/>
              </w:rPr>
              <w:t>64</w:t>
            </w:r>
          </w:p>
        </w:tc>
        <w:tc>
          <w:tcPr>
            <w:tcW w:w="2268" w:type="dxa"/>
            <w:tcBorders>
              <w:top w:val="nil"/>
              <w:left w:val="nil"/>
              <w:bottom w:val="nil"/>
              <w:right w:val="nil"/>
            </w:tcBorders>
            <w:shd w:val="clear" w:color="auto" w:fill="auto"/>
            <w:noWrap/>
            <w:vAlign w:val="center"/>
            <w:hideMark/>
          </w:tcPr>
          <w:p w:rsidR="00CF4A30" w:rsidRPr="00A02436" w:rsidRDefault="00CF4A30" w:rsidP="006D3F74">
            <w:pPr>
              <w:ind w:left="-108" w:right="-108"/>
              <w:jc w:val="center"/>
              <w:rPr>
                <w:rFonts w:eastAsia="Times New Roman" w:cs="Times New Roman"/>
                <w:color w:val="000000"/>
              </w:rPr>
            </w:pPr>
            <w:r w:rsidRPr="00A02436">
              <w:rPr>
                <w:rFonts w:eastAsia="Times New Roman" w:cs="Times New Roman"/>
                <w:color w:val="000000"/>
              </w:rPr>
              <w:t>Rendah</w:t>
            </w:r>
          </w:p>
        </w:tc>
        <w:tc>
          <w:tcPr>
            <w:tcW w:w="1081" w:type="dxa"/>
            <w:tcBorders>
              <w:top w:val="nil"/>
              <w:left w:val="nil"/>
              <w:bottom w:val="nil"/>
              <w:right w:val="nil"/>
            </w:tcBorders>
            <w:shd w:val="clear" w:color="auto" w:fill="auto"/>
            <w:noWrap/>
            <w:vAlign w:val="center"/>
            <w:hideMark/>
          </w:tcPr>
          <w:p w:rsidR="00CF4A30" w:rsidRPr="00A02436" w:rsidRDefault="00CF4A30" w:rsidP="006D3F74">
            <w:pPr>
              <w:ind w:left="-108" w:right="-108"/>
              <w:jc w:val="center"/>
              <w:rPr>
                <w:rFonts w:eastAsia="Times New Roman" w:cs="Times New Roman"/>
                <w:color w:val="000000"/>
              </w:rPr>
            </w:pPr>
            <w:r w:rsidRPr="00A02436">
              <w:rPr>
                <w:rFonts w:eastAsia="Times New Roman" w:cs="Times New Roman"/>
                <w:color w:val="000000"/>
              </w:rPr>
              <w:t>0</w:t>
            </w:r>
          </w:p>
        </w:tc>
        <w:tc>
          <w:tcPr>
            <w:tcW w:w="1754" w:type="dxa"/>
            <w:tcBorders>
              <w:top w:val="nil"/>
              <w:left w:val="nil"/>
              <w:bottom w:val="nil"/>
              <w:right w:val="nil"/>
            </w:tcBorders>
            <w:shd w:val="clear" w:color="auto" w:fill="auto"/>
            <w:noWrap/>
            <w:vAlign w:val="center"/>
            <w:hideMark/>
          </w:tcPr>
          <w:p w:rsidR="00CF4A30" w:rsidRPr="00A02436" w:rsidRDefault="00CF4A30" w:rsidP="006D3F74">
            <w:pPr>
              <w:ind w:left="-108" w:right="-108"/>
              <w:jc w:val="center"/>
              <w:rPr>
                <w:rFonts w:eastAsia="Times New Roman" w:cs="Times New Roman"/>
                <w:color w:val="000000"/>
              </w:rPr>
            </w:pPr>
            <w:r w:rsidRPr="00A02436">
              <w:rPr>
                <w:rFonts w:eastAsia="Times New Roman" w:cs="Times New Roman"/>
                <w:color w:val="000000"/>
              </w:rPr>
              <w:t>0,00</w:t>
            </w:r>
          </w:p>
        </w:tc>
        <w:tc>
          <w:tcPr>
            <w:tcW w:w="1041" w:type="dxa"/>
            <w:tcBorders>
              <w:top w:val="nil"/>
              <w:left w:val="nil"/>
              <w:bottom w:val="nil"/>
              <w:right w:val="nil"/>
            </w:tcBorders>
            <w:shd w:val="clear" w:color="auto" w:fill="auto"/>
            <w:noWrap/>
            <w:vAlign w:val="center"/>
            <w:hideMark/>
          </w:tcPr>
          <w:p w:rsidR="00CF4A30" w:rsidRPr="00A02436" w:rsidRDefault="00CF4A30" w:rsidP="006D3F74">
            <w:pPr>
              <w:ind w:left="-108" w:right="-108"/>
              <w:jc w:val="center"/>
              <w:rPr>
                <w:rFonts w:eastAsia="Times New Roman" w:cs="Times New Roman"/>
                <w:color w:val="000000"/>
              </w:rPr>
            </w:pPr>
            <w:r w:rsidRPr="00A02436">
              <w:rPr>
                <w:rFonts w:eastAsia="Times New Roman" w:cs="Times New Roman"/>
                <w:color w:val="000000"/>
              </w:rPr>
              <w:t>2</w:t>
            </w:r>
          </w:p>
        </w:tc>
        <w:tc>
          <w:tcPr>
            <w:tcW w:w="1794" w:type="dxa"/>
            <w:tcBorders>
              <w:top w:val="nil"/>
              <w:left w:val="nil"/>
              <w:bottom w:val="nil"/>
              <w:right w:val="nil"/>
            </w:tcBorders>
            <w:shd w:val="clear" w:color="auto" w:fill="auto"/>
            <w:noWrap/>
            <w:vAlign w:val="center"/>
            <w:hideMark/>
          </w:tcPr>
          <w:p w:rsidR="00CF4A30" w:rsidRPr="00A02436" w:rsidRDefault="00CF4A30" w:rsidP="006D3F74">
            <w:pPr>
              <w:ind w:left="-108" w:right="-108"/>
              <w:jc w:val="center"/>
              <w:rPr>
                <w:rFonts w:eastAsia="Times New Roman" w:cs="Times New Roman"/>
                <w:color w:val="000000"/>
              </w:rPr>
            </w:pPr>
            <w:r w:rsidRPr="00A02436">
              <w:rPr>
                <w:rFonts w:eastAsia="Times New Roman" w:cs="Times New Roman"/>
                <w:color w:val="000000"/>
              </w:rPr>
              <w:t>8,33</w:t>
            </w:r>
          </w:p>
        </w:tc>
      </w:tr>
      <w:tr w:rsidR="00CF4A30" w:rsidRPr="00A02436" w:rsidTr="00CF4A30">
        <w:trPr>
          <w:trHeight w:val="300"/>
        </w:trPr>
        <w:tc>
          <w:tcPr>
            <w:tcW w:w="426" w:type="dxa"/>
            <w:tcBorders>
              <w:top w:val="nil"/>
              <w:left w:val="nil"/>
              <w:bottom w:val="nil"/>
              <w:right w:val="nil"/>
            </w:tcBorders>
            <w:shd w:val="clear" w:color="auto" w:fill="auto"/>
            <w:noWrap/>
            <w:vAlign w:val="center"/>
            <w:hideMark/>
          </w:tcPr>
          <w:p w:rsidR="00CF4A30" w:rsidRPr="00A02436" w:rsidRDefault="00CF4A30" w:rsidP="006D3F74">
            <w:pPr>
              <w:ind w:left="-108" w:right="-108"/>
              <w:jc w:val="center"/>
              <w:rPr>
                <w:rFonts w:eastAsia="Times New Roman" w:cs="Times New Roman"/>
                <w:color w:val="000000"/>
              </w:rPr>
            </w:pPr>
            <w:r w:rsidRPr="00A02436">
              <w:rPr>
                <w:rFonts w:eastAsia="Times New Roman" w:cs="Times New Roman"/>
                <w:color w:val="000000"/>
              </w:rPr>
              <w:t>0</w:t>
            </w:r>
          </w:p>
        </w:tc>
        <w:tc>
          <w:tcPr>
            <w:tcW w:w="296" w:type="dxa"/>
            <w:tcBorders>
              <w:top w:val="nil"/>
              <w:left w:val="nil"/>
              <w:bottom w:val="nil"/>
              <w:right w:val="nil"/>
            </w:tcBorders>
            <w:shd w:val="clear" w:color="auto" w:fill="auto"/>
            <w:noWrap/>
            <w:vAlign w:val="center"/>
            <w:hideMark/>
          </w:tcPr>
          <w:p w:rsidR="00CF4A30" w:rsidRPr="00A02436" w:rsidRDefault="00CF4A30" w:rsidP="006D3F74">
            <w:pPr>
              <w:jc w:val="center"/>
              <w:rPr>
                <w:rFonts w:eastAsia="Times New Roman" w:cs="Times New Roman"/>
                <w:color w:val="000000"/>
              </w:rPr>
            </w:pPr>
            <w:r w:rsidRPr="00A02436">
              <w:rPr>
                <w:rFonts w:eastAsia="Times New Roman" w:cs="Times New Roman"/>
                <w:color w:val="000000"/>
              </w:rPr>
              <w:t>-</w:t>
            </w:r>
          </w:p>
        </w:tc>
        <w:tc>
          <w:tcPr>
            <w:tcW w:w="412" w:type="dxa"/>
            <w:tcBorders>
              <w:top w:val="nil"/>
              <w:left w:val="nil"/>
              <w:bottom w:val="nil"/>
              <w:right w:val="nil"/>
            </w:tcBorders>
            <w:shd w:val="clear" w:color="auto" w:fill="auto"/>
            <w:noWrap/>
            <w:vAlign w:val="center"/>
            <w:hideMark/>
          </w:tcPr>
          <w:p w:rsidR="00CF4A30" w:rsidRPr="00A02436" w:rsidRDefault="00CF4A30" w:rsidP="006D3F74">
            <w:pPr>
              <w:ind w:left="-121" w:right="-59"/>
              <w:jc w:val="center"/>
              <w:rPr>
                <w:rFonts w:eastAsia="Times New Roman" w:cs="Times New Roman"/>
                <w:color w:val="000000"/>
              </w:rPr>
            </w:pPr>
            <w:r w:rsidRPr="00A02436">
              <w:rPr>
                <w:rFonts w:eastAsia="Times New Roman" w:cs="Times New Roman"/>
                <w:color w:val="000000"/>
              </w:rPr>
              <w:t>54</w:t>
            </w:r>
          </w:p>
        </w:tc>
        <w:tc>
          <w:tcPr>
            <w:tcW w:w="2268" w:type="dxa"/>
            <w:tcBorders>
              <w:top w:val="nil"/>
              <w:left w:val="nil"/>
              <w:bottom w:val="nil"/>
              <w:right w:val="nil"/>
            </w:tcBorders>
            <w:shd w:val="clear" w:color="auto" w:fill="auto"/>
            <w:noWrap/>
            <w:vAlign w:val="center"/>
            <w:hideMark/>
          </w:tcPr>
          <w:p w:rsidR="00CF4A30" w:rsidRPr="00A02436" w:rsidRDefault="00CF4A30" w:rsidP="006D3F74">
            <w:pPr>
              <w:ind w:left="-108" w:right="-108"/>
              <w:jc w:val="center"/>
              <w:rPr>
                <w:rFonts w:eastAsia="Times New Roman" w:cs="Times New Roman"/>
                <w:color w:val="000000"/>
              </w:rPr>
            </w:pPr>
            <w:r w:rsidRPr="00A02436">
              <w:rPr>
                <w:rFonts w:eastAsia="Times New Roman" w:cs="Times New Roman"/>
                <w:color w:val="000000"/>
              </w:rPr>
              <w:t>Sangat Rendah</w:t>
            </w:r>
          </w:p>
        </w:tc>
        <w:tc>
          <w:tcPr>
            <w:tcW w:w="1081" w:type="dxa"/>
            <w:tcBorders>
              <w:top w:val="nil"/>
              <w:left w:val="nil"/>
              <w:bottom w:val="nil"/>
              <w:right w:val="nil"/>
            </w:tcBorders>
            <w:shd w:val="clear" w:color="auto" w:fill="auto"/>
            <w:noWrap/>
            <w:vAlign w:val="center"/>
            <w:hideMark/>
          </w:tcPr>
          <w:p w:rsidR="00CF4A30" w:rsidRPr="00A02436" w:rsidRDefault="00CF4A30" w:rsidP="006D3F74">
            <w:pPr>
              <w:ind w:left="-108" w:right="-108"/>
              <w:jc w:val="center"/>
              <w:rPr>
                <w:rFonts w:eastAsia="Times New Roman" w:cs="Times New Roman"/>
                <w:color w:val="000000"/>
              </w:rPr>
            </w:pPr>
            <w:r w:rsidRPr="00A02436">
              <w:rPr>
                <w:rFonts w:eastAsia="Times New Roman" w:cs="Times New Roman"/>
                <w:color w:val="000000"/>
              </w:rPr>
              <w:t>0</w:t>
            </w:r>
          </w:p>
        </w:tc>
        <w:tc>
          <w:tcPr>
            <w:tcW w:w="1754" w:type="dxa"/>
            <w:tcBorders>
              <w:top w:val="nil"/>
              <w:left w:val="nil"/>
              <w:bottom w:val="nil"/>
              <w:right w:val="nil"/>
            </w:tcBorders>
            <w:shd w:val="clear" w:color="auto" w:fill="auto"/>
            <w:noWrap/>
            <w:vAlign w:val="center"/>
            <w:hideMark/>
          </w:tcPr>
          <w:p w:rsidR="00CF4A30" w:rsidRPr="00A02436" w:rsidRDefault="00CF4A30" w:rsidP="006D3F74">
            <w:pPr>
              <w:ind w:left="-108" w:right="-108"/>
              <w:jc w:val="center"/>
              <w:rPr>
                <w:rFonts w:eastAsia="Times New Roman" w:cs="Times New Roman"/>
                <w:color w:val="000000"/>
              </w:rPr>
            </w:pPr>
            <w:r w:rsidRPr="00A02436">
              <w:rPr>
                <w:rFonts w:eastAsia="Times New Roman" w:cs="Times New Roman"/>
                <w:color w:val="000000"/>
              </w:rPr>
              <w:t>0,00</w:t>
            </w:r>
          </w:p>
        </w:tc>
        <w:tc>
          <w:tcPr>
            <w:tcW w:w="1041" w:type="dxa"/>
            <w:tcBorders>
              <w:top w:val="nil"/>
              <w:left w:val="nil"/>
              <w:bottom w:val="nil"/>
              <w:right w:val="nil"/>
            </w:tcBorders>
            <w:shd w:val="clear" w:color="auto" w:fill="auto"/>
            <w:noWrap/>
            <w:vAlign w:val="center"/>
            <w:hideMark/>
          </w:tcPr>
          <w:p w:rsidR="00CF4A30" w:rsidRPr="00A02436" w:rsidRDefault="00CF4A30" w:rsidP="006D3F74">
            <w:pPr>
              <w:ind w:left="-108" w:right="-108"/>
              <w:jc w:val="center"/>
              <w:rPr>
                <w:rFonts w:eastAsia="Times New Roman" w:cs="Times New Roman"/>
                <w:color w:val="000000"/>
              </w:rPr>
            </w:pPr>
            <w:r w:rsidRPr="00A02436">
              <w:rPr>
                <w:rFonts w:eastAsia="Times New Roman" w:cs="Times New Roman"/>
                <w:color w:val="000000"/>
              </w:rPr>
              <w:t>0</w:t>
            </w:r>
          </w:p>
        </w:tc>
        <w:tc>
          <w:tcPr>
            <w:tcW w:w="1794" w:type="dxa"/>
            <w:tcBorders>
              <w:top w:val="nil"/>
              <w:left w:val="nil"/>
              <w:bottom w:val="nil"/>
              <w:right w:val="nil"/>
            </w:tcBorders>
            <w:shd w:val="clear" w:color="auto" w:fill="auto"/>
            <w:noWrap/>
            <w:vAlign w:val="center"/>
            <w:hideMark/>
          </w:tcPr>
          <w:p w:rsidR="00CF4A30" w:rsidRPr="00A02436" w:rsidRDefault="00CF4A30" w:rsidP="006D3F74">
            <w:pPr>
              <w:ind w:left="-108" w:right="-108"/>
              <w:jc w:val="center"/>
              <w:rPr>
                <w:rFonts w:eastAsia="Times New Roman" w:cs="Times New Roman"/>
                <w:color w:val="000000"/>
              </w:rPr>
            </w:pPr>
            <w:r w:rsidRPr="00A02436">
              <w:rPr>
                <w:rFonts w:eastAsia="Times New Roman" w:cs="Times New Roman"/>
                <w:color w:val="000000"/>
              </w:rPr>
              <w:t>0,00</w:t>
            </w:r>
          </w:p>
        </w:tc>
      </w:tr>
      <w:tr w:rsidR="00CF4A30" w:rsidRPr="00A02436" w:rsidTr="00CF4A30">
        <w:trPr>
          <w:trHeight w:val="300"/>
        </w:trPr>
        <w:tc>
          <w:tcPr>
            <w:tcW w:w="3402" w:type="dxa"/>
            <w:gridSpan w:val="4"/>
            <w:tcBorders>
              <w:top w:val="single" w:sz="4" w:space="0" w:color="auto"/>
              <w:left w:val="nil"/>
              <w:bottom w:val="single" w:sz="4" w:space="0" w:color="auto"/>
              <w:right w:val="nil"/>
            </w:tcBorders>
            <w:shd w:val="clear" w:color="auto" w:fill="auto"/>
            <w:noWrap/>
            <w:vAlign w:val="center"/>
            <w:hideMark/>
          </w:tcPr>
          <w:p w:rsidR="00CF4A30" w:rsidRPr="00A02436" w:rsidRDefault="00CF4A30" w:rsidP="006D3F74">
            <w:pPr>
              <w:jc w:val="center"/>
              <w:rPr>
                <w:rFonts w:eastAsia="Times New Roman" w:cs="Times New Roman"/>
                <w:color w:val="000000"/>
              </w:rPr>
            </w:pPr>
            <w:r w:rsidRPr="00A02436">
              <w:rPr>
                <w:rFonts w:eastAsia="Times New Roman" w:cs="Times New Roman"/>
                <w:color w:val="000000"/>
              </w:rPr>
              <w:t>Jumlah</w:t>
            </w:r>
          </w:p>
        </w:tc>
        <w:tc>
          <w:tcPr>
            <w:tcW w:w="1081" w:type="dxa"/>
            <w:tcBorders>
              <w:top w:val="single" w:sz="4" w:space="0" w:color="auto"/>
              <w:left w:val="nil"/>
              <w:bottom w:val="single" w:sz="4" w:space="0" w:color="auto"/>
              <w:right w:val="nil"/>
            </w:tcBorders>
            <w:shd w:val="clear" w:color="auto" w:fill="auto"/>
            <w:noWrap/>
            <w:vAlign w:val="center"/>
            <w:hideMark/>
          </w:tcPr>
          <w:p w:rsidR="00CF4A30" w:rsidRPr="00A02436" w:rsidRDefault="00CF4A30" w:rsidP="006D3F74">
            <w:pPr>
              <w:jc w:val="center"/>
              <w:rPr>
                <w:rFonts w:eastAsia="Times New Roman" w:cs="Times New Roman"/>
                <w:color w:val="000000"/>
              </w:rPr>
            </w:pPr>
            <w:r w:rsidRPr="00A02436">
              <w:rPr>
                <w:rFonts w:eastAsia="Times New Roman" w:cs="Times New Roman"/>
                <w:color w:val="000000"/>
              </w:rPr>
              <w:t>30</w:t>
            </w:r>
          </w:p>
        </w:tc>
        <w:tc>
          <w:tcPr>
            <w:tcW w:w="1754" w:type="dxa"/>
            <w:tcBorders>
              <w:top w:val="single" w:sz="4" w:space="0" w:color="auto"/>
              <w:left w:val="nil"/>
              <w:bottom w:val="single" w:sz="4" w:space="0" w:color="auto"/>
              <w:right w:val="nil"/>
            </w:tcBorders>
            <w:shd w:val="clear" w:color="auto" w:fill="auto"/>
            <w:noWrap/>
            <w:vAlign w:val="center"/>
            <w:hideMark/>
          </w:tcPr>
          <w:p w:rsidR="00CF4A30" w:rsidRPr="00A02436" w:rsidRDefault="00CF4A30" w:rsidP="006D3F74">
            <w:pPr>
              <w:jc w:val="center"/>
              <w:rPr>
                <w:rFonts w:eastAsia="Times New Roman" w:cs="Times New Roman"/>
                <w:color w:val="000000"/>
              </w:rPr>
            </w:pPr>
            <w:r w:rsidRPr="00A02436">
              <w:rPr>
                <w:rFonts w:eastAsia="Times New Roman" w:cs="Times New Roman"/>
                <w:color w:val="000000"/>
              </w:rPr>
              <w:t>100,00</w:t>
            </w:r>
          </w:p>
        </w:tc>
        <w:tc>
          <w:tcPr>
            <w:tcW w:w="1041" w:type="dxa"/>
            <w:tcBorders>
              <w:top w:val="single" w:sz="4" w:space="0" w:color="auto"/>
              <w:left w:val="nil"/>
              <w:bottom w:val="single" w:sz="4" w:space="0" w:color="auto"/>
              <w:right w:val="nil"/>
            </w:tcBorders>
            <w:shd w:val="clear" w:color="auto" w:fill="auto"/>
            <w:noWrap/>
            <w:vAlign w:val="center"/>
            <w:hideMark/>
          </w:tcPr>
          <w:p w:rsidR="00CF4A30" w:rsidRPr="00A02436" w:rsidRDefault="00CF4A30" w:rsidP="006D3F74">
            <w:pPr>
              <w:jc w:val="center"/>
              <w:rPr>
                <w:rFonts w:eastAsia="Times New Roman" w:cs="Times New Roman"/>
                <w:color w:val="000000"/>
              </w:rPr>
            </w:pPr>
            <w:r w:rsidRPr="00A02436">
              <w:rPr>
                <w:rFonts w:eastAsia="Times New Roman" w:cs="Times New Roman"/>
                <w:color w:val="000000"/>
              </w:rPr>
              <w:t>24</w:t>
            </w:r>
          </w:p>
        </w:tc>
        <w:tc>
          <w:tcPr>
            <w:tcW w:w="1794" w:type="dxa"/>
            <w:tcBorders>
              <w:top w:val="single" w:sz="4" w:space="0" w:color="auto"/>
              <w:left w:val="nil"/>
              <w:bottom w:val="single" w:sz="4" w:space="0" w:color="auto"/>
              <w:right w:val="nil"/>
            </w:tcBorders>
            <w:shd w:val="clear" w:color="auto" w:fill="auto"/>
            <w:noWrap/>
            <w:vAlign w:val="center"/>
            <w:hideMark/>
          </w:tcPr>
          <w:p w:rsidR="00CF4A30" w:rsidRPr="00A02436" w:rsidRDefault="00CF4A30" w:rsidP="006D3F74">
            <w:pPr>
              <w:jc w:val="center"/>
              <w:rPr>
                <w:rFonts w:eastAsia="Times New Roman" w:cs="Times New Roman"/>
                <w:color w:val="000000"/>
              </w:rPr>
            </w:pPr>
            <w:r w:rsidRPr="00A02436">
              <w:rPr>
                <w:rFonts w:eastAsia="Times New Roman" w:cs="Times New Roman"/>
                <w:color w:val="000000"/>
              </w:rPr>
              <w:t>100</w:t>
            </w:r>
          </w:p>
        </w:tc>
      </w:tr>
    </w:tbl>
    <w:p w:rsidR="00CF4A30" w:rsidRDefault="00CF4A30" w:rsidP="0072617A"/>
    <w:p w:rsidR="0072617A" w:rsidRDefault="0072617A" w:rsidP="0072617A">
      <w:pPr>
        <w:rPr>
          <w:lang w:val="en-US"/>
        </w:rPr>
      </w:pPr>
    </w:p>
    <w:p w:rsidR="0072617A" w:rsidRDefault="0072617A" w:rsidP="00EE491B">
      <w:pPr>
        <w:rPr>
          <w:lang w:val="en-US"/>
        </w:rPr>
        <w:sectPr w:rsidR="0072617A" w:rsidSect="0072617A">
          <w:type w:val="continuous"/>
          <w:pgSz w:w="11907" w:h="16839" w:code="9"/>
          <w:pgMar w:top="1440" w:right="1440" w:bottom="1440" w:left="1440" w:header="720" w:footer="720" w:gutter="0"/>
          <w:cols w:space="720"/>
          <w:docGrid w:linePitch="360"/>
        </w:sectPr>
      </w:pPr>
    </w:p>
    <w:p w:rsidR="00EE491B" w:rsidRDefault="0019605D" w:rsidP="0019605D">
      <w:pPr>
        <w:ind w:firstLine="567"/>
      </w:pPr>
      <w:r>
        <w:rPr>
          <w:lang w:val="en-US"/>
        </w:rPr>
        <w:lastRenderedPageBreak/>
        <w:t>Dari</w:t>
      </w:r>
      <w:r>
        <w:t xml:space="preserve"> tabel 4, diketahui bahwa hasil </w:t>
      </w:r>
      <w:r>
        <w:rPr>
          <w:i/>
          <w:iCs/>
        </w:rPr>
        <w:t>posttest</w:t>
      </w:r>
      <w:r>
        <w:t xml:space="preserve"> pada kelas eksperimen diperoleh nilai tertinggi 97, nilai terendah 67, rentang nilai 30, nilai rata-rata 82,57, modus 83 dan standar deviasi 7,03. Sementara hasil </w:t>
      </w:r>
      <w:r>
        <w:rPr>
          <w:i/>
          <w:iCs/>
        </w:rPr>
        <w:t>posttest</w:t>
      </w:r>
      <w:r>
        <w:t xml:space="preserve"> pada kelas kontrol diperoleh nilai tertinggi 87, nilai terendah 60, rentang nilai 27, nilai rata-rata 75,00, modus 73 dan standar deviasi 6,99.</w:t>
      </w:r>
    </w:p>
    <w:p w:rsidR="0019605D" w:rsidRDefault="0019605D" w:rsidP="0019605D">
      <w:pPr>
        <w:ind w:firstLine="567"/>
      </w:pPr>
      <w:r>
        <w:t>Dari tabel 5 tampak bahwa hasil belajar siswa (</w:t>
      </w:r>
      <w:r w:rsidRPr="006834C9">
        <w:rPr>
          <w:i/>
          <w:iCs/>
        </w:rPr>
        <w:t>posttest</w:t>
      </w:r>
      <w:r>
        <w:t>) pada kelas eksprimen untuk kategori sangat tinggi sebanyak 6 orang (20,00%), kategori tinggi sebanyak 16 orang (53,33%), dan kategori sedang sebanyak 8 orang (26,67%) serta tidak terdapat siswa yang hasil belajarnya berkategori rendah dan sangat rendah, sedangkan hasil belajar siswa pada kelas kontrol untuk kategori sangat tinggi tidak ada (0,00%), kategori tinggi sebanyak 8 orang (33,33%), kategori sedang sebanyak 14 orang (58,33%), dan kategori rendah sebanyak 2 orang (8,33%).</w:t>
      </w:r>
    </w:p>
    <w:p w:rsidR="006772BA" w:rsidRPr="0019605D" w:rsidRDefault="006772BA" w:rsidP="0019605D">
      <w:pPr>
        <w:ind w:firstLine="567"/>
      </w:pPr>
    </w:p>
    <w:p w:rsidR="002E0D67" w:rsidRPr="006D5B0A" w:rsidRDefault="006772BA" w:rsidP="006772BA">
      <w:pPr>
        <w:numPr>
          <w:ilvl w:val="0"/>
          <w:numId w:val="1"/>
        </w:numPr>
        <w:contextualSpacing/>
        <w:rPr>
          <w:rFonts w:eastAsiaTheme="minorEastAsia"/>
          <w:b/>
          <w:lang w:val="en-US"/>
        </w:rPr>
      </w:pPr>
      <w:r w:rsidRPr="006772BA">
        <w:rPr>
          <w:rFonts w:eastAsiaTheme="minorEastAsia"/>
          <w:b/>
          <w:lang w:val="en-US"/>
        </w:rPr>
        <w:lastRenderedPageBreak/>
        <w:t>Pengaruh penerapan model pembelajaran berbasis portofolio dalam pembelajaran IPS terhadap hasil belajar siswa kelas IV SD Inpres Minasa Upa Kota Makassar</w:t>
      </w:r>
    </w:p>
    <w:p w:rsidR="002E0D67" w:rsidRPr="006D5B0A" w:rsidRDefault="002E0D67" w:rsidP="002E0D67">
      <w:pPr>
        <w:rPr>
          <w:rFonts w:cs="Times New Roman"/>
          <w:lang w:val="en-US"/>
        </w:rPr>
      </w:pPr>
    </w:p>
    <w:p w:rsidR="006772BA" w:rsidRDefault="006772BA" w:rsidP="006772BA">
      <w:pPr>
        <w:ind w:firstLine="567"/>
        <w:rPr>
          <w:lang w:val="en-US"/>
        </w:rPr>
      </w:pPr>
      <w:r>
        <w:t>Pengujian hipotesis pengaruh penerapan model pembelajaran berbasis portofolio dalam pembelajaran IPS terhadap hasil belajar siswa kelas IV SD Inpres Minasa Upa Kota Makassar dilakukan dengan menggunakan statistik uji-t sampel independen (</w:t>
      </w:r>
      <w:r>
        <w:rPr>
          <w:i/>
          <w:iCs/>
        </w:rPr>
        <w:t>independent sample t-test</w:t>
      </w:r>
      <w:r>
        <w:t>) dengan bantuan software SPSS 20.</w:t>
      </w:r>
      <w:r>
        <w:rPr>
          <w:lang w:val="en-US"/>
        </w:rPr>
        <w:t xml:space="preserve"> Namun sebelum pengujian tersebut dilakukan pengujian normalitas dan homogenitas data.</w:t>
      </w:r>
    </w:p>
    <w:p w:rsidR="006772BA" w:rsidRPr="006D3F74" w:rsidRDefault="006772BA" w:rsidP="0065756B">
      <w:pPr>
        <w:ind w:firstLine="567"/>
        <w:rPr>
          <w:lang w:val="en-US"/>
        </w:rPr>
      </w:pPr>
      <w:r>
        <w:rPr>
          <w:lang w:val="en-US"/>
        </w:rPr>
        <w:t xml:space="preserve">Hasil pengujian normalitas </w:t>
      </w:r>
      <w:r w:rsidR="006D3F74">
        <w:rPr>
          <w:lang w:val="en-US"/>
        </w:rPr>
        <w:t>dan homogenitas</w:t>
      </w:r>
      <w:r>
        <w:rPr>
          <w:lang w:val="en-US"/>
        </w:rPr>
        <w:t xml:space="preserve"> </w:t>
      </w:r>
      <w:r w:rsidR="006D3F74">
        <w:t xml:space="preserve">terhadap data </w:t>
      </w:r>
      <w:r w:rsidR="006D3F74">
        <w:rPr>
          <w:iCs/>
        </w:rPr>
        <w:t>hasil</w:t>
      </w:r>
      <w:r w:rsidR="006D3F74">
        <w:t xml:space="preserve"> </w:t>
      </w:r>
      <w:r w:rsidR="006D3F74" w:rsidRPr="009D7BD5">
        <w:rPr>
          <w:i/>
        </w:rPr>
        <w:t>posttest</w:t>
      </w:r>
      <w:r w:rsidR="006D3F74">
        <w:t xml:space="preserve"> kelas eksperimen dan data hasil </w:t>
      </w:r>
      <w:r w:rsidR="006D3F74" w:rsidRPr="00733657">
        <w:rPr>
          <w:i/>
          <w:iCs/>
        </w:rPr>
        <w:t>posttest</w:t>
      </w:r>
      <w:r w:rsidR="006D3F74">
        <w:t xml:space="preserve"> kelas kontrol</w:t>
      </w:r>
      <w:r w:rsidR="006D3F74">
        <w:rPr>
          <w:lang w:val="en-US"/>
        </w:rPr>
        <w:t xml:space="preserve"> di</w:t>
      </w:r>
      <w:r w:rsidR="0065756B">
        <w:rPr>
          <w:lang w:val="en-US"/>
        </w:rPr>
        <w:t>tampilkan</w:t>
      </w:r>
      <w:r w:rsidR="006D3F74">
        <w:rPr>
          <w:lang w:val="en-US"/>
        </w:rPr>
        <w:t xml:space="preserve"> pada tabel 6 dan tabel 7.</w:t>
      </w:r>
    </w:p>
    <w:p w:rsidR="002E0D67" w:rsidRDefault="002E0D67" w:rsidP="00EE491B">
      <w:pPr>
        <w:rPr>
          <w:lang w:val="en-US"/>
        </w:rPr>
      </w:pPr>
    </w:p>
    <w:p w:rsidR="00DA2FAA" w:rsidRDefault="00DA2FAA" w:rsidP="00EE491B">
      <w:pPr>
        <w:rPr>
          <w:lang w:val="en-US"/>
        </w:rPr>
      </w:pPr>
    </w:p>
    <w:p w:rsidR="00DA2FAA" w:rsidRDefault="00DA2FAA" w:rsidP="00EE491B">
      <w:pPr>
        <w:rPr>
          <w:lang w:val="en-US"/>
        </w:rPr>
      </w:pPr>
    </w:p>
    <w:p w:rsidR="00DA2FAA" w:rsidRDefault="00DA2FAA" w:rsidP="00EE491B">
      <w:pPr>
        <w:rPr>
          <w:lang w:val="en-US"/>
        </w:rPr>
      </w:pPr>
    </w:p>
    <w:p w:rsidR="00DA2FAA" w:rsidRDefault="00DA2FAA" w:rsidP="00EE491B">
      <w:pPr>
        <w:rPr>
          <w:lang w:val="en-US"/>
        </w:rPr>
        <w:sectPr w:rsidR="00DA2FAA" w:rsidSect="006D5B0A">
          <w:type w:val="continuous"/>
          <w:pgSz w:w="11907" w:h="16839" w:code="9"/>
          <w:pgMar w:top="1440" w:right="1440" w:bottom="1440" w:left="1440" w:header="720" w:footer="720" w:gutter="0"/>
          <w:cols w:num="2" w:space="720"/>
          <w:docGrid w:linePitch="360"/>
        </w:sectPr>
      </w:pPr>
    </w:p>
    <w:p w:rsidR="00DA2FAA" w:rsidRPr="006D3F74" w:rsidRDefault="006D3F74" w:rsidP="004949E7">
      <w:pPr>
        <w:jc w:val="center"/>
        <w:rPr>
          <w:lang w:val="en-US"/>
        </w:rPr>
      </w:pPr>
      <w:r>
        <w:rPr>
          <w:lang w:val="en-US"/>
        </w:rPr>
        <w:lastRenderedPageBreak/>
        <w:t>Tabel 6. Hasil Pengujian Normalitas Data</w:t>
      </w:r>
    </w:p>
    <w:tbl>
      <w:tblPr>
        <w:tblW w:w="9072"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843"/>
        <w:gridCol w:w="1559"/>
        <w:gridCol w:w="1134"/>
        <w:gridCol w:w="718"/>
        <w:gridCol w:w="983"/>
        <w:gridCol w:w="1126"/>
        <w:gridCol w:w="720"/>
        <w:gridCol w:w="989"/>
      </w:tblGrid>
      <w:tr w:rsidR="006D3F74" w:rsidRPr="00892CDE" w:rsidTr="006D3F74">
        <w:trPr>
          <w:cantSplit/>
          <w:trHeight w:val="283"/>
        </w:trPr>
        <w:tc>
          <w:tcPr>
            <w:tcW w:w="3402" w:type="dxa"/>
            <w:gridSpan w:val="2"/>
            <w:vMerge w:val="restart"/>
            <w:tcBorders>
              <w:top w:val="single" w:sz="4" w:space="0" w:color="auto"/>
              <w:bottom w:val="single" w:sz="4" w:space="0" w:color="auto"/>
            </w:tcBorders>
            <w:vAlign w:val="center"/>
          </w:tcPr>
          <w:p w:rsidR="006D3F74" w:rsidRPr="00892CDE" w:rsidRDefault="006D3F74" w:rsidP="006D3F74">
            <w:pPr>
              <w:autoSpaceDE w:val="0"/>
              <w:autoSpaceDN w:val="0"/>
              <w:adjustRightInd w:val="0"/>
              <w:spacing w:line="320" w:lineRule="atLeast"/>
              <w:ind w:left="1985" w:right="60"/>
              <w:jc w:val="left"/>
              <w:rPr>
                <w:rFonts w:cs="Times New Roman"/>
                <w:color w:val="000000"/>
              </w:rPr>
            </w:pPr>
            <w:r>
              <w:rPr>
                <w:rFonts w:cs="Times New Roman"/>
                <w:color w:val="000000"/>
              </w:rPr>
              <w:t>Kelas</w:t>
            </w:r>
          </w:p>
        </w:tc>
        <w:tc>
          <w:tcPr>
            <w:tcW w:w="2835" w:type="dxa"/>
            <w:gridSpan w:val="3"/>
            <w:tcBorders>
              <w:top w:val="single" w:sz="4" w:space="0" w:color="auto"/>
              <w:bottom w:val="single" w:sz="4" w:space="0" w:color="auto"/>
            </w:tcBorders>
            <w:shd w:val="clear" w:color="auto" w:fill="FFFFFF"/>
            <w:vAlign w:val="center"/>
          </w:tcPr>
          <w:p w:rsidR="006D3F74" w:rsidRPr="00892CDE" w:rsidRDefault="006D3F74" w:rsidP="006D3F74">
            <w:pPr>
              <w:autoSpaceDE w:val="0"/>
              <w:autoSpaceDN w:val="0"/>
              <w:adjustRightInd w:val="0"/>
              <w:spacing w:line="320" w:lineRule="atLeast"/>
              <w:ind w:left="60" w:right="60"/>
              <w:jc w:val="center"/>
              <w:rPr>
                <w:rFonts w:cs="Times New Roman"/>
                <w:i/>
                <w:color w:val="000000"/>
              </w:rPr>
            </w:pPr>
            <w:r w:rsidRPr="00892CDE">
              <w:rPr>
                <w:rFonts w:cs="Times New Roman"/>
                <w:i/>
                <w:color w:val="000000"/>
              </w:rPr>
              <w:t>Kolmogorov-Smirnov</w:t>
            </w:r>
            <w:r w:rsidRPr="00892CDE">
              <w:rPr>
                <w:rFonts w:cs="Times New Roman"/>
                <w:i/>
                <w:color w:val="000000"/>
                <w:vertAlign w:val="superscript"/>
              </w:rPr>
              <w:t>a</w:t>
            </w:r>
          </w:p>
        </w:tc>
        <w:tc>
          <w:tcPr>
            <w:tcW w:w="2835" w:type="dxa"/>
            <w:gridSpan w:val="3"/>
            <w:tcBorders>
              <w:top w:val="single" w:sz="4" w:space="0" w:color="auto"/>
              <w:bottom w:val="single" w:sz="4" w:space="0" w:color="auto"/>
            </w:tcBorders>
            <w:shd w:val="clear" w:color="auto" w:fill="FFFFFF"/>
            <w:vAlign w:val="center"/>
          </w:tcPr>
          <w:p w:rsidR="006D3F74" w:rsidRPr="00892CDE" w:rsidRDefault="006D3F74" w:rsidP="006D3F74">
            <w:pPr>
              <w:autoSpaceDE w:val="0"/>
              <w:autoSpaceDN w:val="0"/>
              <w:adjustRightInd w:val="0"/>
              <w:spacing w:line="320" w:lineRule="atLeast"/>
              <w:ind w:left="60" w:right="60"/>
              <w:jc w:val="center"/>
              <w:rPr>
                <w:rFonts w:cs="Times New Roman"/>
                <w:i/>
                <w:color w:val="000000"/>
              </w:rPr>
            </w:pPr>
            <w:r w:rsidRPr="00892CDE">
              <w:rPr>
                <w:rFonts w:cs="Times New Roman"/>
                <w:i/>
                <w:color w:val="000000"/>
              </w:rPr>
              <w:t>Shapiro-Wilk</w:t>
            </w:r>
          </w:p>
        </w:tc>
      </w:tr>
      <w:tr w:rsidR="006D3F74" w:rsidRPr="00892CDE" w:rsidTr="006D3F74">
        <w:trPr>
          <w:cantSplit/>
          <w:trHeight w:val="283"/>
        </w:trPr>
        <w:tc>
          <w:tcPr>
            <w:tcW w:w="3402" w:type="dxa"/>
            <w:gridSpan w:val="2"/>
            <w:vMerge/>
            <w:tcBorders>
              <w:top w:val="single" w:sz="4" w:space="0" w:color="auto"/>
              <w:bottom w:val="single" w:sz="4" w:space="0" w:color="auto"/>
            </w:tcBorders>
            <w:vAlign w:val="center"/>
          </w:tcPr>
          <w:p w:rsidR="006D3F74" w:rsidRPr="00892CDE" w:rsidRDefault="006D3F74" w:rsidP="006D3F74">
            <w:pPr>
              <w:autoSpaceDE w:val="0"/>
              <w:autoSpaceDN w:val="0"/>
              <w:adjustRightInd w:val="0"/>
              <w:jc w:val="left"/>
              <w:rPr>
                <w:rFonts w:cs="Times New Roman"/>
                <w:color w:val="000000"/>
              </w:rPr>
            </w:pPr>
          </w:p>
        </w:tc>
        <w:tc>
          <w:tcPr>
            <w:tcW w:w="1134" w:type="dxa"/>
            <w:tcBorders>
              <w:top w:val="single" w:sz="4" w:space="0" w:color="auto"/>
              <w:bottom w:val="single" w:sz="4" w:space="0" w:color="auto"/>
            </w:tcBorders>
            <w:shd w:val="clear" w:color="auto" w:fill="FFFFFF"/>
            <w:vAlign w:val="center"/>
          </w:tcPr>
          <w:p w:rsidR="006D3F74" w:rsidRPr="00892CDE" w:rsidRDefault="006D3F74" w:rsidP="006D3F74">
            <w:pPr>
              <w:autoSpaceDE w:val="0"/>
              <w:autoSpaceDN w:val="0"/>
              <w:adjustRightInd w:val="0"/>
              <w:spacing w:line="320" w:lineRule="atLeast"/>
              <w:ind w:left="60" w:right="60"/>
              <w:jc w:val="center"/>
              <w:rPr>
                <w:rFonts w:cs="Times New Roman"/>
                <w:i/>
                <w:color w:val="000000"/>
              </w:rPr>
            </w:pPr>
            <w:r w:rsidRPr="00892CDE">
              <w:rPr>
                <w:rFonts w:cs="Times New Roman"/>
                <w:i/>
                <w:color w:val="000000"/>
              </w:rPr>
              <w:t>Statistic</w:t>
            </w:r>
          </w:p>
        </w:tc>
        <w:tc>
          <w:tcPr>
            <w:tcW w:w="718" w:type="dxa"/>
            <w:tcBorders>
              <w:top w:val="single" w:sz="4" w:space="0" w:color="auto"/>
              <w:bottom w:val="single" w:sz="4" w:space="0" w:color="auto"/>
            </w:tcBorders>
            <w:shd w:val="clear" w:color="auto" w:fill="FFFFFF"/>
            <w:vAlign w:val="center"/>
          </w:tcPr>
          <w:p w:rsidR="006D3F74" w:rsidRPr="00892CDE" w:rsidRDefault="006D3F74" w:rsidP="006D3F74">
            <w:pPr>
              <w:autoSpaceDE w:val="0"/>
              <w:autoSpaceDN w:val="0"/>
              <w:adjustRightInd w:val="0"/>
              <w:spacing w:line="320" w:lineRule="atLeast"/>
              <w:ind w:left="60" w:right="60"/>
              <w:jc w:val="center"/>
              <w:rPr>
                <w:rFonts w:cs="Times New Roman"/>
                <w:i/>
                <w:color w:val="000000"/>
              </w:rPr>
            </w:pPr>
            <w:r w:rsidRPr="00892CDE">
              <w:rPr>
                <w:rFonts w:cs="Times New Roman"/>
                <w:i/>
                <w:color w:val="000000"/>
              </w:rPr>
              <w:t>df</w:t>
            </w:r>
          </w:p>
        </w:tc>
        <w:tc>
          <w:tcPr>
            <w:tcW w:w="983" w:type="dxa"/>
            <w:tcBorders>
              <w:top w:val="single" w:sz="4" w:space="0" w:color="auto"/>
              <w:bottom w:val="single" w:sz="4" w:space="0" w:color="auto"/>
            </w:tcBorders>
            <w:shd w:val="clear" w:color="auto" w:fill="FFFFFF"/>
            <w:vAlign w:val="center"/>
          </w:tcPr>
          <w:p w:rsidR="006D3F74" w:rsidRPr="00892CDE" w:rsidRDefault="006D3F74" w:rsidP="006D3F74">
            <w:pPr>
              <w:autoSpaceDE w:val="0"/>
              <w:autoSpaceDN w:val="0"/>
              <w:adjustRightInd w:val="0"/>
              <w:spacing w:line="320" w:lineRule="atLeast"/>
              <w:ind w:left="60" w:right="60"/>
              <w:jc w:val="center"/>
              <w:rPr>
                <w:rFonts w:cs="Times New Roman"/>
                <w:i/>
                <w:color w:val="000000"/>
              </w:rPr>
            </w:pPr>
            <w:r w:rsidRPr="00892CDE">
              <w:rPr>
                <w:rFonts w:cs="Times New Roman"/>
                <w:i/>
                <w:color w:val="000000"/>
              </w:rPr>
              <w:t>Sig.</w:t>
            </w:r>
          </w:p>
        </w:tc>
        <w:tc>
          <w:tcPr>
            <w:tcW w:w="1126" w:type="dxa"/>
            <w:tcBorders>
              <w:top w:val="single" w:sz="4" w:space="0" w:color="auto"/>
              <w:bottom w:val="single" w:sz="4" w:space="0" w:color="auto"/>
            </w:tcBorders>
            <w:shd w:val="clear" w:color="auto" w:fill="FFFFFF"/>
            <w:vAlign w:val="center"/>
          </w:tcPr>
          <w:p w:rsidR="006D3F74" w:rsidRPr="00892CDE" w:rsidRDefault="006D3F74" w:rsidP="006D3F74">
            <w:pPr>
              <w:autoSpaceDE w:val="0"/>
              <w:autoSpaceDN w:val="0"/>
              <w:adjustRightInd w:val="0"/>
              <w:spacing w:line="320" w:lineRule="atLeast"/>
              <w:ind w:left="60" w:right="60"/>
              <w:jc w:val="center"/>
              <w:rPr>
                <w:rFonts w:cs="Times New Roman"/>
                <w:i/>
                <w:color w:val="000000"/>
              </w:rPr>
            </w:pPr>
            <w:r w:rsidRPr="00892CDE">
              <w:rPr>
                <w:rFonts w:cs="Times New Roman"/>
                <w:i/>
                <w:color w:val="000000"/>
              </w:rPr>
              <w:t>Statistic</w:t>
            </w:r>
          </w:p>
        </w:tc>
        <w:tc>
          <w:tcPr>
            <w:tcW w:w="720" w:type="dxa"/>
            <w:tcBorders>
              <w:top w:val="single" w:sz="4" w:space="0" w:color="auto"/>
              <w:bottom w:val="single" w:sz="4" w:space="0" w:color="auto"/>
            </w:tcBorders>
            <w:shd w:val="clear" w:color="auto" w:fill="FFFFFF"/>
            <w:vAlign w:val="center"/>
          </w:tcPr>
          <w:p w:rsidR="006D3F74" w:rsidRPr="00892CDE" w:rsidRDefault="006D3F74" w:rsidP="006D3F74">
            <w:pPr>
              <w:autoSpaceDE w:val="0"/>
              <w:autoSpaceDN w:val="0"/>
              <w:adjustRightInd w:val="0"/>
              <w:spacing w:line="320" w:lineRule="atLeast"/>
              <w:ind w:left="60" w:right="60"/>
              <w:jc w:val="center"/>
              <w:rPr>
                <w:rFonts w:cs="Times New Roman"/>
                <w:i/>
                <w:color w:val="000000"/>
              </w:rPr>
            </w:pPr>
            <w:r w:rsidRPr="00892CDE">
              <w:rPr>
                <w:rFonts w:cs="Times New Roman"/>
                <w:i/>
                <w:color w:val="000000"/>
              </w:rPr>
              <w:t>df</w:t>
            </w:r>
          </w:p>
        </w:tc>
        <w:tc>
          <w:tcPr>
            <w:tcW w:w="989" w:type="dxa"/>
            <w:tcBorders>
              <w:top w:val="single" w:sz="4" w:space="0" w:color="auto"/>
              <w:bottom w:val="single" w:sz="4" w:space="0" w:color="auto"/>
            </w:tcBorders>
            <w:shd w:val="clear" w:color="auto" w:fill="FFFFFF"/>
            <w:vAlign w:val="center"/>
          </w:tcPr>
          <w:p w:rsidR="006D3F74" w:rsidRPr="00892CDE" w:rsidRDefault="006D3F74" w:rsidP="006D3F74">
            <w:pPr>
              <w:autoSpaceDE w:val="0"/>
              <w:autoSpaceDN w:val="0"/>
              <w:adjustRightInd w:val="0"/>
              <w:spacing w:line="320" w:lineRule="atLeast"/>
              <w:ind w:left="60" w:right="60"/>
              <w:jc w:val="center"/>
              <w:rPr>
                <w:rFonts w:cs="Times New Roman"/>
                <w:i/>
                <w:color w:val="000000"/>
              </w:rPr>
            </w:pPr>
            <w:r w:rsidRPr="00892CDE">
              <w:rPr>
                <w:rFonts w:cs="Times New Roman"/>
                <w:i/>
                <w:color w:val="000000"/>
              </w:rPr>
              <w:t>Sig.</w:t>
            </w:r>
          </w:p>
        </w:tc>
      </w:tr>
      <w:tr w:rsidR="006D3F74" w:rsidRPr="00892CDE" w:rsidTr="006D3F74">
        <w:trPr>
          <w:cantSplit/>
          <w:trHeight w:val="283"/>
        </w:trPr>
        <w:tc>
          <w:tcPr>
            <w:tcW w:w="1843" w:type="dxa"/>
            <w:vMerge w:val="restart"/>
            <w:tcBorders>
              <w:top w:val="single" w:sz="4" w:space="0" w:color="auto"/>
            </w:tcBorders>
            <w:shd w:val="clear" w:color="auto" w:fill="FFFFFF"/>
            <w:vAlign w:val="center"/>
          </w:tcPr>
          <w:p w:rsidR="006D3F74" w:rsidRPr="00892CDE" w:rsidRDefault="006D3F74" w:rsidP="006D3F74">
            <w:pPr>
              <w:autoSpaceDE w:val="0"/>
              <w:autoSpaceDN w:val="0"/>
              <w:adjustRightInd w:val="0"/>
              <w:spacing w:line="320" w:lineRule="atLeast"/>
              <w:ind w:left="60" w:right="60"/>
              <w:jc w:val="left"/>
              <w:rPr>
                <w:rFonts w:cs="Times New Roman"/>
                <w:color w:val="000000"/>
              </w:rPr>
            </w:pPr>
            <w:r>
              <w:rPr>
                <w:rFonts w:cs="Times New Roman"/>
                <w:color w:val="000000"/>
              </w:rPr>
              <w:t xml:space="preserve">Hasil </w:t>
            </w:r>
            <w:r w:rsidRPr="009476D9">
              <w:rPr>
                <w:rFonts w:cs="Times New Roman"/>
                <w:i/>
                <w:iCs/>
                <w:color w:val="000000"/>
              </w:rPr>
              <w:t>Posttest</w:t>
            </w:r>
          </w:p>
        </w:tc>
        <w:tc>
          <w:tcPr>
            <w:tcW w:w="1559" w:type="dxa"/>
            <w:tcBorders>
              <w:top w:val="single" w:sz="4" w:space="0" w:color="auto"/>
            </w:tcBorders>
            <w:shd w:val="clear" w:color="auto" w:fill="FFFFFF"/>
            <w:vAlign w:val="center"/>
          </w:tcPr>
          <w:p w:rsidR="006D3F74" w:rsidRPr="005A205F" w:rsidRDefault="006D3F74" w:rsidP="006D3F74">
            <w:pPr>
              <w:autoSpaceDE w:val="0"/>
              <w:autoSpaceDN w:val="0"/>
              <w:adjustRightInd w:val="0"/>
              <w:ind w:left="60" w:right="60"/>
              <w:jc w:val="left"/>
              <w:rPr>
                <w:rFonts w:cs="Times New Roman"/>
                <w:color w:val="000000"/>
              </w:rPr>
            </w:pPr>
            <w:r>
              <w:rPr>
                <w:rFonts w:cs="Times New Roman"/>
                <w:color w:val="000000"/>
              </w:rPr>
              <w:t>Eksperimen</w:t>
            </w:r>
          </w:p>
        </w:tc>
        <w:tc>
          <w:tcPr>
            <w:tcW w:w="1134" w:type="dxa"/>
            <w:tcBorders>
              <w:top w:val="single" w:sz="4" w:space="0" w:color="auto"/>
            </w:tcBorders>
            <w:shd w:val="clear" w:color="auto" w:fill="FFFFFF"/>
            <w:vAlign w:val="center"/>
          </w:tcPr>
          <w:p w:rsidR="006D3F74" w:rsidRPr="005A205F" w:rsidRDefault="006D3F74" w:rsidP="006D3F74">
            <w:pPr>
              <w:autoSpaceDE w:val="0"/>
              <w:autoSpaceDN w:val="0"/>
              <w:adjustRightInd w:val="0"/>
              <w:ind w:left="60" w:right="60"/>
              <w:jc w:val="center"/>
              <w:rPr>
                <w:rFonts w:cs="Times New Roman"/>
                <w:color w:val="000000"/>
              </w:rPr>
            </w:pPr>
            <w:r>
              <w:rPr>
                <w:rFonts w:cs="Times New Roman"/>
                <w:color w:val="000000"/>
              </w:rPr>
              <w:t>0,109</w:t>
            </w:r>
          </w:p>
        </w:tc>
        <w:tc>
          <w:tcPr>
            <w:tcW w:w="718" w:type="dxa"/>
            <w:tcBorders>
              <w:top w:val="single" w:sz="4" w:space="0" w:color="auto"/>
            </w:tcBorders>
            <w:shd w:val="clear" w:color="auto" w:fill="FFFFFF"/>
            <w:vAlign w:val="center"/>
          </w:tcPr>
          <w:p w:rsidR="006D3F74" w:rsidRPr="005A205F" w:rsidRDefault="006D3F74" w:rsidP="006D3F74">
            <w:pPr>
              <w:autoSpaceDE w:val="0"/>
              <w:autoSpaceDN w:val="0"/>
              <w:adjustRightInd w:val="0"/>
              <w:ind w:left="60" w:right="60"/>
              <w:jc w:val="center"/>
              <w:rPr>
                <w:rFonts w:cs="Times New Roman"/>
                <w:color w:val="000000"/>
              </w:rPr>
            </w:pPr>
            <w:r>
              <w:rPr>
                <w:rFonts w:cs="Times New Roman"/>
                <w:color w:val="000000"/>
              </w:rPr>
              <w:t>30</w:t>
            </w:r>
          </w:p>
        </w:tc>
        <w:tc>
          <w:tcPr>
            <w:tcW w:w="983" w:type="dxa"/>
            <w:tcBorders>
              <w:top w:val="single" w:sz="4" w:space="0" w:color="auto"/>
            </w:tcBorders>
            <w:shd w:val="clear" w:color="auto" w:fill="FFFFFF"/>
            <w:vAlign w:val="center"/>
          </w:tcPr>
          <w:p w:rsidR="006D3F74" w:rsidRPr="005A205F" w:rsidRDefault="006D3F74" w:rsidP="006D3F74">
            <w:pPr>
              <w:autoSpaceDE w:val="0"/>
              <w:autoSpaceDN w:val="0"/>
              <w:adjustRightInd w:val="0"/>
              <w:ind w:left="60" w:right="60"/>
              <w:jc w:val="center"/>
              <w:rPr>
                <w:rFonts w:cs="Times New Roman"/>
                <w:color w:val="000000"/>
              </w:rPr>
            </w:pPr>
            <w:r>
              <w:rPr>
                <w:rFonts w:cs="Times New Roman"/>
                <w:color w:val="000000"/>
              </w:rPr>
              <w:t>0,</w:t>
            </w:r>
            <w:r w:rsidRPr="005A205F">
              <w:rPr>
                <w:rFonts w:cs="Times New Roman"/>
                <w:color w:val="000000"/>
              </w:rPr>
              <w:t>200</w:t>
            </w:r>
          </w:p>
        </w:tc>
        <w:tc>
          <w:tcPr>
            <w:tcW w:w="1126" w:type="dxa"/>
            <w:tcBorders>
              <w:top w:val="single" w:sz="4" w:space="0" w:color="auto"/>
            </w:tcBorders>
            <w:shd w:val="clear" w:color="auto" w:fill="FFFFFF"/>
            <w:vAlign w:val="center"/>
          </w:tcPr>
          <w:p w:rsidR="006D3F74" w:rsidRPr="005A205F" w:rsidRDefault="006D3F74" w:rsidP="006D3F74">
            <w:pPr>
              <w:autoSpaceDE w:val="0"/>
              <w:autoSpaceDN w:val="0"/>
              <w:adjustRightInd w:val="0"/>
              <w:ind w:left="60" w:right="60"/>
              <w:jc w:val="center"/>
              <w:rPr>
                <w:rFonts w:cs="Times New Roman"/>
                <w:color w:val="000000"/>
              </w:rPr>
            </w:pPr>
            <w:r>
              <w:rPr>
                <w:rFonts w:cs="Times New Roman"/>
                <w:color w:val="000000"/>
              </w:rPr>
              <w:t>0,</w:t>
            </w:r>
            <w:r w:rsidRPr="005A205F">
              <w:rPr>
                <w:rFonts w:cs="Times New Roman"/>
                <w:color w:val="000000"/>
              </w:rPr>
              <w:t>9</w:t>
            </w:r>
            <w:r>
              <w:rPr>
                <w:rFonts w:cs="Times New Roman"/>
                <w:color w:val="000000"/>
              </w:rPr>
              <w:t>80</w:t>
            </w:r>
          </w:p>
        </w:tc>
        <w:tc>
          <w:tcPr>
            <w:tcW w:w="720" w:type="dxa"/>
            <w:tcBorders>
              <w:top w:val="single" w:sz="4" w:space="0" w:color="auto"/>
            </w:tcBorders>
            <w:shd w:val="clear" w:color="auto" w:fill="FFFFFF"/>
            <w:vAlign w:val="center"/>
          </w:tcPr>
          <w:p w:rsidR="006D3F74" w:rsidRPr="005A205F" w:rsidRDefault="006D3F74" w:rsidP="006D3F74">
            <w:pPr>
              <w:autoSpaceDE w:val="0"/>
              <w:autoSpaceDN w:val="0"/>
              <w:adjustRightInd w:val="0"/>
              <w:ind w:left="60" w:right="60"/>
              <w:jc w:val="center"/>
              <w:rPr>
                <w:rFonts w:cs="Times New Roman"/>
                <w:color w:val="000000"/>
              </w:rPr>
            </w:pPr>
            <w:r>
              <w:rPr>
                <w:rFonts w:cs="Times New Roman"/>
                <w:color w:val="000000"/>
              </w:rPr>
              <w:t>30</w:t>
            </w:r>
          </w:p>
        </w:tc>
        <w:tc>
          <w:tcPr>
            <w:tcW w:w="989" w:type="dxa"/>
            <w:tcBorders>
              <w:top w:val="single" w:sz="4" w:space="0" w:color="auto"/>
            </w:tcBorders>
            <w:shd w:val="clear" w:color="auto" w:fill="FFFFFF"/>
            <w:vAlign w:val="center"/>
          </w:tcPr>
          <w:p w:rsidR="006D3F74" w:rsidRPr="005A205F" w:rsidRDefault="006D3F74" w:rsidP="006D3F74">
            <w:pPr>
              <w:autoSpaceDE w:val="0"/>
              <w:autoSpaceDN w:val="0"/>
              <w:adjustRightInd w:val="0"/>
              <w:ind w:left="60" w:right="60"/>
              <w:jc w:val="center"/>
              <w:rPr>
                <w:rFonts w:cs="Times New Roman"/>
                <w:color w:val="000000"/>
              </w:rPr>
            </w:pPr>
            <w:r>
              <w:rPr>
                <w:rFonts w:cs="Times New Roman"/>
                <w:color w:val="000000"/>
              </w:rPr>
              <w:t>0,830</w:t>
            </w:r>
          </w:p>
        </w:tc>
      </w:tr>
      <w:tr w:rsidR="006D3F74" w:rsidRPr="00892CDE" w:rsidTr="006D3F74">
        <w:trPr>
          <w:cantSplit/>
          <w:trHeight w:val="283"/>
        </w:trPr>
        <w:tc>
          <w:tcPr>
            <w:tcW w:w="1843" w:type="dxa"/>
            <w:vMerge/>
            <w:shd w:val="clear" w:color="auto" w:fill="FFFFFF"/>
            <w:vAlign w:val="center"/>
          </w:tcPr>
          <w:p w:rsidR="006D3F74" w:rsidRPr="00892CDE" w:rsidRDefault="006D3F74" w:rsidP="006D3F74">
            <w:pPr>
              <w:autoSpaceDE w:val="0"/>
              <w:autoSpaceDN w:val="0"/>
              <w:adjustRightInd w:val="0"/>
              <w:jc w:val="left"/>
              <w:rPr>
                <w:rFonts w:cs="Times New Roman"/>
                <w:color w:val="000000"/>
              </w:rPr>
            </w:pPr>
          </w:p>
        </w:tc>
        <w:tc>
          <w:tcPr>
            <w:tcW w:w="1559" w:type="dxa"/>
            <w:shd w:val="clear" w:color="auto" w:fill="FFFFFF"/>
            <w:vAlign w:val="center"/>
          </w:tcPr>
          <w:p w:rsidR="006D3F74" w:rsidRPr="005A205F" w:rsidRDefault="006D3F74" w:rsidP="006D3F74">
            <w:pPr>
              <w:autoSpaceDE w:val="0"/>
              <w:autoSpaceDN w:val="0"/>
              <w:adjustRightInd w:val="0"/>
              <w:ind w:left="60" w:right="60"/>
              <w:jc w:val="left"/>
              <w:rPr>
                <w:rFonts w:cs="Times New Roman"/>
                <w:color w:val="000000"/>
              </w:rPr>
            </w:pPr>
            <w:r>
              <w:rPr>
                <w:rFonts w:cs="Times New Roman"/>
                <w:color w:val="000000"/>
              </w:rPr>
              <w:t>Kontrol</w:t>
            </w:r>
          </w:p>
        </w:tc>
        <w:tc>
          <w:tcPr>
            <w:tcW w:w="1134" w:type="dxa"/>
            <w:shd w:val="clear" w:color="auto" w:fill="FFFFFF"/>
            <w:vAlign w:val="center"/>
          </w:tcPr>
          <w:p w:rsidR="006D3F74" w:rsidRPr="005A205F" w:rsidRDefault="006D3F74" w:rsidP="006D3F74">
            <w:pPr>
              <w:autoSpaceDE w:val="0"/>
              <w:autoSpaceDN w:val="0"/>
              <w:adjustRightInd w:val="0"/>
              <w:ind w:left="60" w:right="60"/>
              <w:jc w:val="center"/>
              <w:rPr>
                <w:rFonts w:cs="Times New Roman"/>
                <w:color w:val="000000"/>
              </w:rPr>
            </w:pPr>
            <w:r>
              <w:rPr>
                <w:rFonts w:cs="Times New Roman"/>
                <w:color w:val="000000"/>
              </w:rPr>
              <w:t>0,113</w:t>
            </w:r>
          </w:p>
        </w:tc>
        <w:tc>
          <w:tcPr>
            <w:tcW w:w="718" w:type="dxa"/>
            <w:shd w:val="clear" w:color="auto" w:fill="FFFFFF"/>
            <w:vAlign w:val="center"/>
          </w:tcPr>
          <w:p w:rsidR="006D3F74" w:rsidRPr="005A205F" w:rsidRDefault="006D3F74" w:rsidP="006D3F74">
            <w:pPr>
              <w:autoSpaceDE w:val="0"/>
              <w:autoSpaceDN w:val="0"/>
              <w:adjustRightInd w:val="0"/>
              <w:ind w:left="60" w:right="60"/>
              <w:jc w:val="center"/>
              <w:rPr>
                <w:rFonts w:cs="Times New Roman"/>
                <w:color w:val="000000"/>
              </w:rPr>
            </w:pPr>
            <w:r w:rsidRPr="005A205F">
              <w:rPr>
                <w:rFonts w:cs="Times New Roman"/>
                <w:color w:val="000000"/>
              </w:rPr>
              <w:t>2</w:t>
            </w:r>
            <w:r>
              <w:rPr>
                <w:rFonts w:cs="Times New Roman"/>
                <w:color w:val="000000"/>
              </w:rPr>
              <w:t>4</w:t>
            </w:r>
          </w:p>
        </w:tc>
        <w:tc>
          <w:tcPr>
            <w:tcW w:w="983" w:type="dxa"/>
            <w:shd w:val="clear" w:color="auto" w:fill="FFFFFF"/>
            <w:vAlign w:val="center"/>
          </w:tcPr>
          <w:p w:rsidR="006D3F74" w:rsidRPr="005A205F" w:rsidRDefault="006D3F74" w:rsidP="006D3F74">
            <w:pPr>
              <w:autoSpaceDE w:val="0"/>
              <w:autoSpaceDN w:val="0"/>
              <w:adjustRightInd w:val="0"/>
              <w:ind w:left="60" w:right="60"/>
              <w:jc w:val="center"/>
              <w:rPr>
                <w:rFonts w:cs="Times New Roman"/>
                <w:color w:val="000000"/>
              </w:rPr>
            </w:pPr>
            <w:r>
              <w:rPr>
                <w:rFonts w:cs="Times New Roman"/>
                <w:color w:val="000000"/>
              </w:rPr>
              <w:t>0,</w:t>
            </w:r>
            <w:r w:rsidRPr="005A205F">
              <w:rPr>
                <w:rFonts w:cs="Times New Roman"/>
                <w:color w:val="000000"/>
              </w:rPr>
              <w:t>200</w:t>
            </w:r>
          </w:p>
        </w:tc>
        <w:tc>
          <w:tcPr>
            <w:tcW w:w="1126" w:type="dxa"/>
            <w:shd w:val="clear" w:color="auto" w:fill="FFFFFF"/>
            <w:vAlign w:val="center"/>
          </w:tcPr>
          <w:p w:rsidR="006D3F74" w:rsidRPr="005A205F" w:rsidRDefault="006D3F74" w:rsidP="006D3F74">
            <w:pPr>
              <w:autoSpaceDE w:val="0"/>
              <w:autoSpaceDN w:val="0"/>
              <w:adjustRightInd w:val="0"/>
              <w:ind w:left="60" w:right="60"/>
              <w:jc w:val="center"/>
              <w:rPr>
                <w:rFonts w:cs="Times New Roman"/>
                <w:color w:val="000000"/>
              </w:rPr>
            </w:pPr>
            <w:r>
              <w:rPr>
                <w:rFonts w:cs="Times New Roman"/>
                <w:color w:val="000000"/>
              </w:rPr>
              <w:t>0,</w:t>
            </w:r>
            <w:r w:rsidRPr="005A205F">
              <w:rPr>
                <w:rFonts w:cs="Times New Roman"/>
                <w:color w:val="000000"/>
              </w:rPr>
              <w:t>9</w:t>
            </w:r>
            <w:r>
              <w:rPr>
                <w:rFonts w:cs="Times New Roman"/>
                <w:color w:val="000000"/>
              </w:rPr>
              <w:t>72</w:t>
            </w:r>
          </w:p>
        </w:tc>
        <w:tc>
          <w:tcPr>
            <w:tcW w:w="720" w:type="dxa"/>
            <w:shd w:val="clear" w:color="auto" w:fill="FFFFFF"/>
            <w:vAlign w:val="center"/>
          </w:tcPr>
          <w:p w:rsidR="006D3F74" w:rsidRPr="005A205F" w:rsidRDefault="006D3F74" w:rsidP="006D3F74">
            <w:pPr>
              <w:autoSpaceDE w:val="0"/>
              <w:autoSpaceDN w:val="0"/>
              <w:adjustRightInd w:val="0"/>
              <w:ind w:left="60" w:right="60"/>
              <w:jc w:val="center"/>
              <w:rPr>
                <w:rFonts w:cs="Times New Roman"/>
                <w:color w:val="000000"/>
              </w:rPr>
            </w:pPr>
            <w:r w:rsidRPr="005A205F">
              <w:rPr>
                <w:rFonts w:cs="Times New Roman"/>
                <w:color w:val="000000"/>
              </w:rPr>
              <w:t>2</w:t>
            </w:r>
            <w:r>
              <w:rPr>
                <w:rFonts w:cs="Times New Roman"/>
                <w:color w:val="000000"/>
              </w:rPr>
              <w:t>4</w:t>
            </w:r>
          </w:p>
        </w:tc>
        <w:tc>
          <w:tcPr>
            <w:tcW w:w="989" w:type="dxa"/>
            <w:shd w:val="clear" w:color="auto" w:fill="FFFFFF"/>
            <w:vAlign w:val="center"/>
          </w:tcPr>
          <w:p w:rsidR="006D3F74" w:rsidRPr="005A205F" w:rsidRDefault="006D3F74" w:rsidP="006D3F74">
            <w:pPr>
              <w:autoSpaceDE w:val="0"/>
              <w:autoSpaceDN w:val="0"/>
              <w:adjustRightInd w:val="0"/>
              <w:ind w:left="60" w:right="60"/>
              <w:jc w:val="center"/>
              <w:rPr>
                <w:rFonts w:cs="Times New Roman"/>
                <w:color w:val="000000"/>
              </w:rPr>
            </w:pPr>
            <w:r>
              <w:rPr>
                <w:rFonts w:cs="Times New Roman"/>
                <w:color w:val="000000"/>
              </w:rPr>
              <w:t>0,722</w:t>
            </w:r>
          </w:p>
        </w:tc>
      </w:tr>
    </w:tbl>
    <w:p w:rsidR="00DA2FAA" w:rsidRDefault="00DA2FAA" w:rsidP="00DA2FAA">
      <w:pPr>
        <w:rPr>
          <w:lang w:val="en-US"/>
        </w:rPr>
      </w:pPr>
    </w:p>
    <w:p w:rsidR="00EE3550" w:rsidRDefault="00EE3550" w:rsidP="00DA2FAA">
      <w:pPr>
        <w:rPr>
          <w:lang w:val="en-US"/>
        </w:rPr>
      </w:pPr>
    </w:p>
    <w:p w:rsidR="00EE3550" w:rsidRPr="006D3F74" w:rsidRDefault="006D3F74" w:rsidP="004949E7">
      <w:pPr>
        <w:jc w:val="center"/>
        <w:rPr>
          <w:lang w:val="en-US"/>
        </w:rPr>
      </w:pPr>
      <w:r>
        <w:rPr>
          <w:lang w:val="en-US"/>
        </w:rPr>
        <w:t>Tabel 7. Hasil Pengujian Homogenitas Data</w:t>
      </w:r>
    </w:p>
    <w:tbl>
      <w:tblPr>
        <w:tblW w:w="9073"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34"/>
        <w:gridCol w:w="3261"/>
        <w:gridCol w:w="1843"/>
        <w:gridCol w:w="850"/>
        <w:gridCol w:w="993"/>
        <w:gridCol w:w="992"/>
      </w:tblGrid>
      <w:tr w:rsidR="00EE3550" w:rsidRPr="001A61EC" w:rsidTr="00EE3550">
        <w:trPr>
          <w:cantSplit/>
          <w:trHeight w:val="20"/>
        </w:trPr>
        <w:tc>
          <w:tcPr>
            <w:tcW w:w="4395" w:type="dxa"/>
            <w:gridSpan w:val="2"/>
            <w:tcBorders>
              <w:top w:val="single" w:sz="4" w:space="0" w:color="auto"/>
              <w:bottom w:val="single" w:sz="4" w:space="0" w:color="auto"/>
            </w:tcBorders>
            <w:shd w:val="clear" w:color="auto" w:fill="FFFFFF"/>
            <w:vAlign w:val="center"/>
          </w:tcPr>
          <w:p w:rsidR="00EE3550" w:rsidRPr="001A61EC" w:rsidRDefault="00EE3550" w:rsidP="00BB4D1A">
            <w:pPr>
              <w:autoSpaceDE w:val="0"/>
              <w:autoSpaceDN w:val="0"/>
              <w:adjustRightInd w:val="0"/>
              <w:ind w:left="60" w:right="60"/>
              <w:jc w:val="center"/>
              <w:rPr>
                <w:rFonts w:cs="Times New Roman"/>
                <w:color w:val="000000"/>
              </w:rPr>
            </w:pPr>
          </w:p>
        </w:tc>
        <w:tc>
          <w:tcPr>
            <w:tcW w:w="1843" w:type="dxa"/>
            <w:tcBorders>
              <w:top w:val="single" w:sz="4" w:space="0" w:color="auto"/>
              <w:bottom w:val="single" w:sz="4" w:space="0" w:color="auto"/>
            </w:tcBorders>
            <w:shd w:val="clear" w:color="auto" w:fill="FFFFFF"/>
            <w:vAlign w:val="center"/>
          </w:tcPr>
          <w:p w:rsidR="00EE3550" w:rsidRPr="001A61EC" w:rsidRDefault="00EE3550" w:rsidP="00EE3550">
            <w:pPr>
              <w:autoSpaceDE w:val="0"/>
              <w:autoSpaceDN w:val="0"/>
              <w:adjustRightInd w:val="0"/>
              <w:ind w:left="60" w:right="60"/>
              <w:jc w:val="center"/>
              <w:rPr>
                <w:rFonts w:cs="Times New Roman"/>
                <w:i/>
                <w:color w:val="000000"/>
              </w:rPr>
            </w:pPr>
            <w:r>
              <w:rPr>
                <w:rFonts w:cs="Times New Roman"/>
                <w:i/>
                <w:color w:val="000000"/>
              </w:rPr>
              <w:t>Levene</w:t>
            </w:r>
            <w:r>
              <w:rPr>
                <w:rFonts w:cs="Times New Roman"/>
                <w:i/>
                <w:color w:val="000000"/>
                <w:lang w:val="en-US"/>
              </w:rPr>
              <w:t xml:space="preserve"> </w:t>
            </w:r>
            <w:r w:rsidRPr="001A61EC">
              <w:rPr>
                <w:rFonts w:cs="Times New Roman"/>
                <w:i/>
                <w:color w:val="000000"/>
              </w:rPr>
              <w:t>Statistic</w:t>
            </w:r>
          </w:p>
        </w:tc>
        <w:tc>
          <w:tcPr>
            <w:tcW w:w="850" w:type="dxa"/>
            <w:tcBorders>
              <w:top w:val="single" w:sz="4" w:space="0" w:color="auto"/>
              <w:bottom w:val="single" w:sz="4" w:space="0" w:color="auto"/>
            </w:tcBorders>
            <w:shd w:val="clear" w:color="auto" w:fill="FFFFFF"/>
            <w:vAlign w:val="center"/>
          </w:tcPr>
          <w:p w:rsidR="00EE3550" w:rsidRPr="001A61EC" w:rsidRDefault="00EE3550" w:rsidP="00EE3550">
            <w:pPr>
              <w:autoSpaceDE w:val="0"/>
              <w:autoSpaceDN w:val="0"/>
              <w:adjustRightInd w:val="0"/>
              <w:ind w:left="60" w:right="60"/>
              <w:jc w:val="center"/>
              <w:rPr>
                <w:rFonts w:cs="Times New Roman"/>
                <w:i/>
                <w:color w:val="000000"/>
              </w:rPr>
            </w:pPr>
            <w:r w:rsidRPr="001A61EC">
              <w:rPr>
                <w:rFonts w:cs="Times New Roman"/>
                <w:i/>
                <w:color w:val="000000"/>
              </w:rPr>
              <w:t>df1</w:t>
            </w:r>
          </w:p>
        </w:tc>
        <w:tc>
          <w:tcPr>
            <w:tcW w:w="993" w:type="dxa"/>
            <w:tcBorders>
              <w:top w:val="single" w:sz="4" w:space="0" w:color="auto"/>
              <w:bottom w:val="single" w:sz="4" w:space="0" w:color="auto"/>
            </w:tcBorders>
            <w:shd w:val="clear" w:color="auto" w:fill="FFFFFF"/>
            <w:vAlign w:val="center"/>
          </w:tcPr>
          <w:p w:rsidR="00EE3550" w:rsidRPr="001A61EC" w:rsidRDefault="00EE3550" w:rsidP="00EE3550">
            <w:pPr>
              <w:autoSpaceDE w:val="0"/>
              <w:autoSpaceDN w:val="0"/>
              <w:adjustRightInd w:val="0"/>
              <w:ind w:left="60" w:right="60"/>
              <w:jc w:val="center"/>
              <w:rPr>
                <w:rFonts w:cs="Times New Roman"/>
                <w:i/>
                <w:color w:val="000000"/>
              </w:rPr>
            </w:pPr>
            <w:r w:rsidRPr="001A61EC">
              <w:rPr>
                <w:rFonts w:cs="Times New Roman"/>
                <w:i/>
                <w:color w:val="000000"/>
              </w:rPr>
              <w:t>df2</w:t>
            </w:r>
          </w:p>
        </w:tc>
        <w:tc>
          <w:tcPr>
            <w:tcW w:w="992" w:type="dxa"/>
            <w:tcBorders>
              <w:top w:val="single" w:sz="4" w:space="0" w:color="auto"/>
              <w:bottom w:val="single" w:sz="4" w:space="0" w:color="auto"/>
            </w:tcBorders>
            <w:shd w:val="clear" w:color="auto" w:fill="FFFFFF"/>
            <w:vAlign w:val="center"/>
          </w:tcPr>
          <w:p w:rsidR="00EE3550" w:rsidRPr="001A61EC" w:rsidRDefault="00EE3550" w:rsidP="00BB4D1A">
            <w:pPr>
              <w:autoSpaceDE w:val="0"/>
              <w:autoSpaceDN w:val="0"/>
              <w:adjustRightInd w:val="0"/>
              <w:ind w:left="60" w:right="60"/>
              <w:jc w:val="right"/>
              <w:rPr>
                <w:rFonts w:cs="Times New Roman"/>
                <w:i/>
                <w:color w:val="000000"/>
              </w:rPr>
            </w:pPr>
            <w:r w:rsidRPr="001A61EC">
              <w:rPr>
                <w:rFonts w:cs="Times New Roman"/>
                <w:i/>
                <w:color w:val="000000"/>
              </w:rPr>
              <w:t>Sig.</w:t>
            </w:r>
          </w:p>
        </w:tc>
      </w:tr>
      <w:tr w:rsidR="00EE3550" w:rsidRPr="001A61EC" w:rsidTr="00EE3550">
        <w:trPr>
          <w:cantSplit/>
          <w:trHeight w:val="20"/>
        </w:trPr>
        <w:tc>
          <w:tcPr>
            <w:tcW w:w="1134" w:type="dxa"/>
            <w:vMerge w:val="restart"/>
            <w:tcBorders>
              <w:top w:val="single" w:sz="4" w:space="0" w:color="auto"/>
            </w:tcBorders>
            <w:shd w:val="clear" w:color="auto" w:fill="FFFFFF"/>
            <w:vAlign w:val="center"/>
          </w:tcPr>
          <w:p w:rsidR="00EE3550" w:rsidRPr="001A61EC" w:rsidRDefault="00EE3550" w:rsidP="00BB4D1A">
            <w:pPr>
              <w:autoSpaceDE w:val="0"/>
              <w:autoSpaceDN w:val="0"/>
              <w:adjustRightInd w:val="0"/>
              <w:ind w:left="60" w:right="60"/>
              <w:jc w:val="left"/>
              <w:rPr>
                <w:rFonts w:cs="Times New Roman"/>
                <w:color w:val="000000"/>
              </w:rPr>
            </w:pPr>
            <w:r>
              <w:rPr>
                <w:rFonts w:cs="Times New Roman"/>
                <w:color w:val="000000"/>
              </w:rPr>
              <w:t xml:space="preserve">Hasil </w:t>
            </w:r>
            <w:r>
              <w:rPr>
                <w:rFonts w:cs="Times New Roman"/>
                <w:i/>
                <w:iCs/>
                <w:color w:val="000000"/>
              </w:rPr>
              <w:t>Posttest</w:t>
            </w:r>
          </w:p>
        </w:tc>
        <w:tc>
          <w:tcPr>
            <w:tcW w:w="3261" w:type="dxa"/>
            <w:tcBorders>
              <w:top w:val="single" w:sz="4" w:space="0" w:color="auto"/>
            </w:tcBorders>
            <w:shd w:val="clear" w:color="auto" w:fill="FFFFFF"/>
            <w:vAlign w:val="center"/>
          </w:tcPr>
          <w:p w:rsidR="00EE3550" w:rsidRPr="001A61EC" w:rsidRDefault="00EE3550" w:rsidP="00BB4D1A">
            <w:pPr>
              <w:autoSpaceDE w:val="0"/>
              <w:autoSpaceDN w:val="0"/>
              <w:adjustRightInd w:val="0"/>
              <w:ind w:left="60" w:right="60"/>
              <w:jc w:val="left"/>
              <w:rPr>
                <w:rFonts w:cs="Times New Roman"/>
                <w:i/>
                <w:color w:val="000000"/>
              </w:rPr>
            </w:pPr>
            <w:r w:rsidRPr="001A61EC">
              <w:rPr>
                <w:rFonts w:cs="Times New Roman"/>
                <w:i/>
                <w:color w:val="000000"/>
              </w:rPr>
              <w:t>Based on Mean</w:t>
            </w:r>
          </w:p>
        </w:tc>
        <w:tc>
          <w:tcPr>
            <w:tcW w:w="1843" w:type="dxa"/>
            <w:tcBorders>
              <w:top w:val="single" w:sz="4" w:space="0" w:color="auto"/>
            </w:tcBorders>
            <w:shd w:val="clear" w:color="auto" w:fill="FFFFFF"/>
            <w:vAlign w:val="center"/>
          </w:tcPr>
          <w:p w:rsidR="00EE3550" w:rsidRPr="00721B4C" w:rsidRDefault="00EE3550" w:rsidP="00EE3550">
            <w:pPr>
              <w:autoSpaceDE w:val="0"/>
              <w:autoSpaceDN w:val="0"/>
              <w:adjustRightInd w:val="0"/>
              <w:ind w:left="60" w:right="60"/>
              <w:jc w:val="center"/>
              <w:rPr>
                <w:rFonts w:cs="Times New Roman"/>
                <w:color w:val="000000"/>
              </w:rPr>
            </w:pPr>
            <w:r>
              <w:rPr>
                <w:rFonts w:cs="Times New Roman"/>
                <w:color w:val="000000"/>
              </w:rPr>
              <w:t>0,024</w:t>
            </w:r>
          </w:p>
        </w:tc>
        <w:tc>
          <w:tcPr>
            <w:tcW w:w="850" w:type="dxa"/>
            <w:tcBorders>
              <w:top w:val="single" w:sz="4" w:space="0" w:color="auto"/>
            </w:tcBorders>
            <w:shd w:val="clear" w:color="auto" w:fill="FFFFFF"/>
            <w:vAlign w:val="center"/>
          </w:tcPr>
          <w:p w:rsidR="00EE3550" w:rsidRPr="00721B4C" w:rsidRDefault="00EE3550" w:rsidP="00EE3550">
            <w:pPr>
              <w:autoSpaceDE w:val="0"/>
              <w:autoSpaceDN w:val="0"/>
              <w:adjustRightInd w:val="0"/>
              <w:ind w:left="60" w:right="60"/>
              <w:jc w:val="center"/>
              <w:rPr>
                <w:rFonts w:cs="Times New Roman"/>
                <w:color w:val="000000"/>
              </w:rPr>
            </w:pPr>
            <w:r w:rsidRPr="00721B4C">
              <w:rPr>
                <w:rFonts w:cs="Times New Roman"/>
                <w:color w:val="000000"/>
              </w:rPr>
              <w:t>1</w:t>
            </w:r>
          </w:p>
        </w:tc>
        <w:tc>
          <w:tcPr>
            <w:tcW w:w="993" w:type="dxa"/>
            <w:tcBorders>
              <w:top w:val="single" w:sz="4" w:space="0" w:color="auto"/>
            </w:tcBorders>
            <w:shd w:val="clear" w:color="auto" w:fill="FFFFFF"/>
            <w:vAlign w:val="center"/>
          </w:tcPr>
          <w:p w:rsidR="00EE3550" w:rsidRPr="00721B4C" w:rsidRDefault="00EE3550" w:rsidP="00EE3550">
            <w:pPr>
              <w:autoSpaceDE w:val="0"/>
              <w:autoSpaceDN w:val="0"/>
              <w:adjustRightInd w:val="0"/>
              <w:ind w:left="60" w:right="60"/>
              <w:jc w:val="center"/>
              <w:rPr>
                <w:rFonts w:cs="Times New Roman"/>
                <w:color w:val="000000"/>
              </w:rPr>
            </w:pPr>
            <w:r w:rsidRPr="00721B4C">
              <w:rPr>
                <w:rFonts w:cs="Times New Roman"/>
                <w:color w:val="000000"/>
              </w:rPr>
              <w:t>5</w:t>
            </w:r>
            <w:r>
              <w:rPr>
                <w:rFonts w:cs="Times New Roman"/>
                <w:color w:val="000000"/>
              </w:rPr>
              <w:t>2</w:t>
            </w:r>
          </w:p>
        </w:tc>
        <w:tc>
          <w:tcPr>
            <w:tcW w:w="992" w:type="dxa"/>
            <w:tcBorders>
              <w:top w:val="single" w:sz="4" w:space="0" w:color="auto"/>
            </w:tcBorders>
            <w:shd w:val="clear" w:color="auto" w:fill="FFFFFF"/>
            <w:vAlign w:val="center"/>
          </w:tcPr>
          <w:p w:rsidR="00EE3550" w:rsidRPr="00721B4C" w:rsidRDefault="00EE3550" w:rsidP="00BB4D1A">
            <w:pPr>
              <w:autoSpaceDE w:val="0"/>
              <w:autoSpaceDN w:val="0"/>
              <w:adjustRightInd w:val="0"/>
              <w:ind w:left="60" w:right="60"/>
              <w:jc w:val="right"/>
              <w:rPr>
                <w:rFonts w:cs="Times New Roman"/>
                <w:color w:val="000000"/>
              </w:rPr>
            </w:pPr>
            <w:r>
              <w:rPr>
                <w:rFonts w:cs="Times New Roman"/>
                <w:color w:val="000000"/>
              </w:rPr>
              <w:t>0,877</w:t>
            </w:r>
          </w:p>
        </w:tc>
      </w:tr>
      <w:tr w:rsidR="00EE3550" w:rsidRPr="001A61EC" w:rsidTr="00EE3550">
        <w:trPr>
          <w:cantSplit/>
          <w:trHeight w:val="20"/>
        </w:trPr>
        <w:tc>
          <w:tcPr>
            <w:tcW w:w="1134" w:type="dxa"/>
            <w:vMerge/>
            <w:shd w:val="clear" w:color="auto" w:fill="FFFFFF"/>
            <w:vAlign w:val="center"/>
          </w:tcPr>
          <w:p w:rsidR="00EE3550" w:rsidRPr="001A61EC" w:rsidRDefault="00EE3550" w:rsidP="00BB4D1A">
            <w:pPr>
              <w:autoSpaceDE w:val="0"/>
              <w:autoSpaceDN w:val="0"/>
              <w:adjustRightInd w:val="0"/>
              <w:jc w:val="left"/>
              <w:rPr>
                <w:rFonts w:cs="Times New Roman"/>
                <w:color w:val="000000"/>
              </w:rPr>
            </w:pPr>
          </w:p>
        </w:tc>
        <w:tc>
          <w:tcPr>
            <w:tcW w:w="3261" w:type="dxa"/>
            <w:shd w:val="clear" w:color="auto" w:fill="FFFFFF"/>
            <w:vAlign w:val="center"/>
          </w:tcPr>
          <w:p w:rsidR="00EE3550" w:rsidRPr="001A61EC" w:rsidRDefault="00EE3550" w:rsidP="00BB4D1A">
            <w:pPr>
              <w:autoSpaceDE w:val="0"/>
              <w:autoSpaceDN w:val="0"/>
              <w:adjustRightInd w:val="0"/>
              <w:ind w:left="60" w:right="60"/>
              <w:jc w:val="left"/>
              <w:rPr>
                <w:rFonts w:cs="Times New Roman"/>
                <w:i/>
                <w:color w:val="000000"/>
              </w:rPr>
            </w:pPr>
            <w:r w:rsidRPr="001A61EC">
              <w:rPr>
                <w:rFonts w:cs="Times New Roman"/>
                <w:i/>
                <w:color w:val="000000"/>
              </w:rPr>
              <w:t>Based on Median</w:t>
            </w:r>
          </w:p>
        </w:tc>
        <w:tc>
          <w:tcPr>
            <w:tcW w:w="1843" w:type="dxa"/>
            <w:shd w:val="clear" w:color="auto" w:fill="FFFFFF"/>
            <w:vAlign w:val="center"/>
          </w:tcPr>
          <w:p w:rsidR="00EE3550" w:rsidRPr="00721B4C" w:rsidRDefault="00EE3550" w:rsidP="00EE3550">
            <w:pPr>
              <w:autoSpaceDE w:val="0"/>
              <w:autoSpaceDN w:val="0"/>
              <w:adjustRightInd w:val="0"/>
              <w:ind w:left="60" w:right="60"/>
              <w:jc w:val="center"/>
              <w:rPr>
                <w:rFonts w:cs="Times New Roman"/>
                <w:color w:val="000000"/>
              </w:rPr>
            </w:pPr>
            <w:r>
              <w:rPr>
                <w:rFonts w:cs="Times New Roman"/>
                <w:color w:val="000000"/>
              </w:rPr>
              <w:t>0,042</w:t>
            </w:r>
          </w:p>
        </w:tc>
        <w:tc>
          <w:tcPr>
            <w:tcW w:w="850" w:type="dxa"/>
            <w:shd w:val="clear" w:color="auto" w:fill="FFFFFF"/>
            <w:vAlign w:val="center"/>
          </w:tcPr>
          <w:p w:rsidR="00EE3550" w:rsidRPr="00721B4C" w:rsidRDefault="00EE3550" w:rsidP="00EE3550">
            <w:pPr>
              <w:autoSpaceDE w:val="0"/>
              <w:autoSpaceDN w:val="0"/>
              <w:adjustRightInd w:val="0"/>
              <w:ind w:left="60" w:right="60"/>
              <w:jc w:val="center"/>
              <w:rPr>
                <w:rFonts w:cs="Times New Roman"/>
                <w:color w:val="000000"/>
              </w:rPr>
            </w:pPr>
            <w:r w:rsidRPr="00721B4C">
              <w:rPr>
                <w:rFonts w:cs="Times New Roman"/>
                <w:color w:val="000000"/>
              </w:rPr>
              <w:t>1</w:t>
            </w:r>
          </w:p>
        </w:tc>
        <w:tc>
          <w:tcPr>
            <w:tcW w:w="993" w:type="dxa"/>
            <w:shd w:val="clear" w:color="auto" w:fill="FFFFFF"/>
            <w:vAlign w:val="center"/>
          </w:tcPr>
          <w:p w:rsidR="00EE3550" w:rsidRPr="00721B4C" w:rsidRDefault="00EE3550" w:rsidP="00EE3550">
            <w:pPr>
              <w:autoSpaceDE w:val="0"/>
              <w:autoSpaceDN w:val="0"/>
              <w:adjustRightInd w:val="0"/>
              <w:ind w:left="60" w:right="60"/>
              <w:jc w:val="center"/>
              <w:rPr>
                <w:rFonts w:cs="Times New Roman"/>
                <w:color w:val="000000"/>
              </w:rPr>
            </w:pPr>
            <w:r w:rsidRPr="00721B4C">
              <w:rPr>
                <w:rFonts w:cs="Times New Roman"/>
                <w:color w:val="000000"/>
              </w:rPr>
              <w:t>5</w:t>
            </w:r>
            <w:r>
              <w:rPr>
                <w:rFonts w:cs="Times New Roman"/>
                <w:color w:val="000000"/>
              </w:rPr>
              <w:t>2</w:t>
            </w:r>
          </w:p>
        </w:tc>
        <w:tc>
          <w:tcPr>
            <w:tcW w:w="992" w:type="dxa"/>
            <w:shd w:val="clear" w:color="auto" w:fill="FFFFFF"/>
            <w:vAlign w:val="center"/>
          </w:tcPr>
          <w:p w:rsidR="00EE3550" w:rsidRPr="00721B4C" w:rsidRDefault="00EE3550" w:rsidP="00BB4D1A">
            <w:pPr>
              <w:autoSpaceDE w:val="0"/>
              <w:autoSpaceDN w:val="0"/>
              <w:adjustRightInd w:val="0"/>
              <w:ind w:left="60" w:right="60"/>
              <w:jc w:val="right"/>
              <w:rPr>
                <w:rFonts w:cs="Times New Roman"/>
                <w:color w:val="000000"/>
              </w:rPr>
            </w:pPr>
            <w:r>
              <w:rPr>
                <w:rFonts w:cs="Times New Roman"/>
                <w:color w:val="000000"/>
              </w:rPr>
              <w:t>0,839</w:t>
            </w:r>
          </w:p>
        </w:tc>
      </w:tr>
      <w:tr w:rsidR="00EE3550" w:rsidRPr="001A61EC" w:rsidTr="00EE3550">
        <w:trPr>
          <w:cantSplit/>
          <w:trHeight w:val="20"/>
        </w:trPr>
        <w:tc>
          <w:tcPr>
            <w:tcW w:w="1134" w:type="dxa"/>
            <w:vMerge/>
            <w:shd w:val="clear" w:color="auto" w:fill="FFFFFF"/>
            <w:vAlign w:val="center"/>
          </w:tcPr>
          <w:p w:rsidR="00EE3550" w:rsidRPr="001A61EC" w:rsidRDefault="00EE3550" w:rsidP="00BB4D1A">
            <w:pPr>
              <w:autoSpaceDE w:val="0"/>
              <w:autoSpaceDN w:val="0"/>
              <w:adjustRightInd w:val="0"/>
              <w:jc w:val="left"/>
              <w:rPr>
                <w:rFonts w:cs="Times New Roman"/>
                <w:color w:val="000000"/>
              </w:rPr>
            </w:pPr>
          </w:p>
        </w:tc>
        <w:tc>
          <w:tcPr>
            <w:tcW w:w="3261" w:type="dxa"/>
            <w:shd w:val="clear" w:color="auto" w:fill="FFFFFF"/>
            <w:vAlign w:val="center"/>
          </w:tcPr>
          <w:p w:rsidR="00EE3550" w:rsidRPr="001A61EC" w:rsidRDefault="00EE3550" w:rsidP="00BB4D1A">
            <w:pPr>
              <w:autoSpaceDE w:val="0"/>
              <w:autoSpaceDN w:val="0"/>
              <w:adjustRightInd w:val="0"/>
              <w:ind w:left="60" w:right="60"/>
              <w:jc w:val="left"/>
              <w:rPr>
                <w:rFonts w:cs="Times New Roman"/>
                <w:i/>
                <w:color w:val="000000"/>
              </w:rPr>
            </w:pPr>
            <w:r w:rsidRPr="001A61EC">
              <w:rPr>
                <w:rFonts w:cs="Times New Roman"/>
                <w:i/>
                <w:color w:val="000000"/>
              </w:rPr>
              <w:t>Based on Median and with adjusted df</w:t>
            </w:r>
          </w:p>
        </w:tc>
        <w:tc>
          <w:tcPr>
            <w:tcW w:w="1843" w:type="dxa"/>
            <w:shd w:val="clear" w:color="auto" w:fill="FFFFFF"/>
            <w:vAlign w:val="center"/>
          </w:tcPr>
          <w:p w:rsidR="00EE3550" w:rsidRPr="00721B4C" w:rsidRDefault="00EE3550" w:rsidP="00EE3550">
            <w:pPr>
              <w:autoSpaceDE w:val="0"/>
              <w:autoSpaceDN w:val="0"/>
              <w:adjustRightInd w:val="0"/>
              <w:ind w:left="60" w:right="60"/>
              <w:jc w:val="center"/>
              <w:rPr>
                <w:rFonts w:cs="Times New Roman"/>
                <w:color w:val="000000"/>
              </w:rPr>
            </w:pPr>
            <w:r>
              <w:rPr>
                <w:rFonts w:cs="Times New Roman"/>
                <w:color w:val="000000"/>
              </w:rPr>
              <w:t>0,042</w:t>
            </w:r>
          </w:p>
        </w:tc>
        <w:tc>
          <w:tcPr>
            <w:tcW w:w="850" w:type="dxa"/>
            <w:shd w:val="clear" w:color="auto" w:fill="FFFFFF"/>
            <w:vAlign w:val="center"/>
          </w:tcPr>
          <w:p w:rsidR="00EE3550" w:rsidRPr="00721B4C" w:rsidRDefault="00EE3550" w:rsidP="00EE3550">
            <w:pPr>
              <w:autoSpaceDE w:val="0"/>
              <w:autoSpaceDN w:val="0"/>
              <w:adjustRightInd w:val="0"/>
              <w:ind w:left="60" w:right="60"/>
              <w:jc w:val="center"/>
              <w:rPr>
                <w:rFonts w:cs="Times New Roman"/>
                <w:color w:val="000000"/>
              </w:rPr>
            </w:pPr>
            <w:r w:rsidRPr="00721B4C">
              <w:rPr>
                <w:rFonts w:cs="Times New Roman"/>
                <w:color w:val="000000"/>
              </w:rPr>
              <w:t>1</w:t>
            </w:r>
          </w:p>
        </w:tc>
        <w:tc>
          <w:tcPr>
            <w:tcW w:w="993" w:type="dxa"/>
            <w:shd w:val="clear" w:color="auto" w:fill="FFFFFF"/>
            <w:vAlign w:val="center"/>
          </w:tcPr>
          <w:p w:rsidR="00EE3550" w:rsidRPr="00721B4C" w:rsidRDefault="00EE3550" w:rsidP="00EE3550">
            <w:pPr>
              <w:autoSpaceDE w:val="0"/>
              <w:autoSpaceDN w:val="0"/>
              <w:adjustRightInd w:val="0"/>
              <w:ind w:left="60" w:right="60"/>
              <w:jc w:val="center"/>
              <w:rPr>
                <w:rFonts w:cs="Times New Roman"/>
                <w:color w:val="000000"/>
              </w:rPr>
            </w:pPr>
            <w:r>
              <w:rPr>
                <w:rFonts w:cs="Times New Roman"/>
                <w:color w:val="000000"/>
              </w:rPr>
              <w:t>51,441</w:t>
            </w:r>
          </w:p>
        </w:tc>
        <w:tc>
          <w:tcPr>
            <w:tcW w:w="992" w:type="dxa"/>
            <w:shd w:val="clear" w:color="auto" w:fill="FFFFFF"/>
            <w:vAlign w:val="center"/>
          </w:tcPr>
          <w:p w:rsidR="00EE3550" w:rsidRPr="00721B4C" w:rsidRDefault="00EE3550" w:rsidP="00BB4D1A">
            <w:pPr>
              <w:autoSpaceDE w:val="0"/>
              <w:autoSpaceDN w:val="0"/>
              <w:adjustRightInd w:val="0"/>
              <w:ind w:left="60" w:right="60"/>
              <w:jc w:val="right"/>
              <w:rPr>
                <w:rFonts w:cs="Times New Roman"/>
                <w:color w:val="000000"/>
              </w:rPr>
            </w:pPr>
            <w:r>
              <w:rPr>
                <w:rFonts w:cs="Times New Roman"/>
                <w:color w:val="000000"/>
              </w:rPr>
              <w:t>0,839</w:t>
            </w:r>
          </w:p>
        </w:tc>
      </w:tr>
      <w:tr w:rsidR="00EE3550" w:rsidRPr="001A61EC" w:rsidTr="00EE3550">
        <w:trPr>
          <w:cantSplit/>
          <w:trHeight w:val="20"/>
        </w:trPr>
        <w:tc>
          <w:tcPr>
            <w:tcW w:w="1134" w:type="dxa"/>
            <w:vMerge/>
            <w:shd w:val="clear" w:color="auto" w:fill="FFFFFF"/>
            <w:vAlign w:val="center"/>
          </w:tcPr>
          <w:p w:rsidR="00EE3550" w:rsidRPr="001A61EC" w:rsidRDefault="00EE3550" w:rsidP="00BB4D1A">
            <w:pPr>
              <w:autoSpaceDE w:val="0"/>
              <w:autoSpaceDN w:val="0"/>
              <w:adjustRightInd w:val="0"/>
              <w:jc w:val="left"/>
              <w:rPr>
                <w:rFonts w:cs="Times New Roman"/>
                <w:color w:val="000000"/>
              </w:rPr>
            </w:pPr>
          </w:p>
        </w:tc>
        <w:tc>
          <w:tcPr>
            <w:tcW w:w="3261" w:type="dxa"/>
            <w:shd w:val="clear" w:color="auto" w:fill="FFFFFF"/>
            <w:vAlign w:val="center"/>
          </w:tcPr>
          <w:p w:rsidR="00EE3550" w:rsidRPr="001A61EC" w:rsidRDefault="00EE3550" w:rsidP="00BB4D1A">
            <w:pPr>
              <w:autoSpaceDE w:val="0"/>
              <w:autoSpaceDN w:val="0"/>
              <w:adjustRightInd w:val="0"/>
              <w:ind w:left="60" w:right="60"/>
              <w:jc w:val="left"/>
              <w:rPr>
                <w:rFonts w:cs="Times New Roman"/>
                <w:i/>
                <w:color w:val="000000"/>
              </w:rPr>
            </w:pPr>
            <w:r w:rsidRPr="001A61EC">
              <w:rPr>
                <w:rFonts w:cs="Times New Roman"/>
                <w:i/>
                <w:color w:val="000000"/>
              </w:rPr>
              <w:t>Based on trimmed mean</w:t>
            </w:r>
          </w:p>
        </w:tc>
        <w:tc>
          <w:tcPr>
            <w:tcW w:w="1843" w:type="dxa"/>
            <w:shd w:val="clear" w:color="auto" w:fill="FFFFFF"/>
            <w:vAlign w:val="center"/>
          </w:tcPr>
          <w:p w:rsidR="00EE3550" w:rsidRPr="00721B4C" w:rsidRDefault="00EE3550" w:rsidP="00EE3550">
            <w:pPr>
              <w:autoSpaceDE w:val="0"/>
              <w:autoSpaceDN w:val="0"/>
              <w:adjustRightInd w:val="0"/>
              <w:ind w:left="60" w:right="60"/>
              <w:jc w:val="center"/>
              <w:rPr>
                <w:rFonts w:cs="Times New Roman"/>
                <w:color w:val="000000"/>
              </w:rPr>
            </w:pPr>
            <w:r>
              <w:rPr>
                <w:rFonts w:cs="Times New Roman"/>
                <w:color w:val="000000"/>
              </w:rPr>
              <w:t>0,027</w:t>
            </w:r>
          </w:p>
        </w:tc>
        <w:tc>
          <w:tcPr>
            <w:tcW w:w="850" w:type="dxa"/>
            <w:shd w:val="clear" w:color="auto" w:fill="FFFFFF"/>
            <w:vAlign w:val="center"/>
          </w:tcPr>
          <w:p w:rsidR="00EE3550" w:rsidRPr="00721B4C" w:rsidRDefault="00EE3550" w:rsidP="00EE3550">
            <w:pPr>
              <w:autoSpaceDE w:val="0"/>
              <w:autoSpaceDN w:val="0"/>
              <w:adjustRightInd w:val="0"/>
              <w:ind w:left="60" w:right="60"/>
              <w:jc w:val="center"/>
              <w:rPr>
                <w:rFonts w:cs="Times New Roman"/>
                <w:color w:val="000000"/>
              </w:rPr>
            </w:pPr>
            <w:r w:rsidRPr="00721B4C">
              <w:rPr>
                <w:rFonts w:cs="Times New Roman"/>
                <w:color w:val="000000"/>
              </w:rPr>
              <w:t>1</w:t>
            </w:r>
          </w:p>
        </w:tc>
        <w:tc>
          <w:tcPr>
            <w:tcW w:w="993" w:type="dxa"/>
            <w:shd w:val="clear" w:color="auto" w:fill="FFFFFF"/>
            <w:vAlign w:val="center"/>
          </w:tcPr>
          <w:p w:rsidR="00EE3550" w:rsidRPr="00721B4C" w:rsidRDefault="00EE3550" w:rsidP="00EE3550">
            <w:pPr>
              <w:autoSpaceDE w:val="0"/>
              <w:autoSpaceDN w:val="0"/>
              <w:adjustRightInd w:val="0"/>
              <w:ind w:left="60" w:right="60"/>
              <w:jc w:val="center"/>
              <w:rPr>
                <w:rFonts w:cs="Times New Roman"/>
                <w:color w:val="000000"/>
              </w:rPr>
            </w:pPr>
            <w:r w:rsidRPr="00721B4C">
              <w:rPr>
                <w:rFonts w:cs="Times New Roman"/>
                <w:color w:val="000000"/>
              </w:rPr>
              <w:t>5</w:t>
            </w:r>
            <w:r>
              <w:rPr>
                <w:rFonts w:cs="Times New Roman"/>
                <w:color w:val="000000"/>
              </w:rPr>
              <w:t>2</w:t>
            </w:r>
          </w:p>
        </w:tc>
        <w:tc>
          <w:tcPr>
            <w:tcW w:w="992" w:type="dxa"/>
            <w:shd w:val="clear" w:color="auto" w:fill="FFFFFF"/>
            <w:vAlign w:val="center"/>
          </w:tcPr>
          <w:p w:rsidR="00EE3550" w:rsidRPr="00721B4C" w:rsidRDefault="00EE3550" w:rsidP="00BB4D1A">
            <w:pPr>
              <w:autoSpaceDE w:val="0"/>
              <w:autoSpaceDN w:val="0"/>
              <w:adjustRightInd w:val="0"/>
              <w:ind w:left="60" w:right="60"/>
              <w:jc w:val="right"/>
              <w:rPr>
                <w:rFonts w:cs="Times New Roman"/>
                <w:color w:val="000000"/>
              </w:rPr>
            </w:pPr>
            <w:r>
              <w:rPr>
                <w:rFonts w:cs="Times New Roman"/>
                <w:color w:val="000000"/>
              </w:rPr>
              <w:t>0,870</w:t>
            </w:r>
          </w:p>
        </w:tc>
      </w:tr>
    </w:tbl>
    <w:p w:rsidR="00DA2FAA" w:rsidRPr="00EE491B" w:rsidRDefault="00DA2FAA" w:rsidP="00EE491B">
      <w:pPr>
        <w:rPr>
          <w:lang w:val="en-US"/>
        </w:rPr>
      </w:pPr>
    </w:p>
    <w:p w:rsidR="00DA2FAA" w:rsidRDefault="00DA2FAA" w:rsidP="006D5B0A">
      <w:pPr>
        <w:rPr>
          <w:lang w:val="en-US"/>
        </w:rPr>
        <w:sectPr w:rsidR="00DA2FAA" w:rsidSect="00DA2FAA">
          <w:type w:val="continuous"/>
          <w:pgSz w:w="11907" w:h="16839" w:code="9"/>
          <w:pgMar w:top="1440" w:right="1440" w:bottom="1440" w:left="1440" w:header="720" w:footer="720" w:gutter="0"/>
          <w:cols w:space="720"/>
          <w:docGrid w:linePitch="360"/>
        </w:sectPr>
      </w:pPr>
    </w:p>
    <w:p w:rsidR="00DA2FAA" w:rsidRDefault="006D3F74" w:rsidP="006D3F74">
      <w:pPr>
        <w:ind w:firstLine="567"/>
      </w:pPr>
      <w:r w:rsidRPr="006D3F74">
        <w:rPr>
          <w:lang w:val="en-US"/>
        </w:rPr>
        <w:lastRenderedPageBreak/>
        <w:t xml:space="preserve">Berdasarkan tabel </w:t>
      </w:r>
      <w:r>
        <w:rPr>
          <w:lang w:val="en-US"/>
        </w:rPr>
        <w:t>6</w:t>
      </w:r>
      <w:r w:rsidRPr="006D3F74">
        <w:rPr>
          <w:lang w:val="en-US"/>
        </w:rPr>
        <w:t xml:space="preserve">, tampak bahwa nilai </w:t>
      </w:r>
      <w:r w:rsidRPr="00E3206F">
        <w:rPr>
          <w:i/>
          <w:iCs/>
          <w:lang w:val="en-US"/>
        </w:rPr>
        <w:t>p</w:t>
      </w:r>
      <w:r w:rsidRPr="006D3F74">
        <w:rPr>
          <w:lang w:val="en-US"/>
        </w:rPr>
        <w:t xml:space="preserve"> (</w:t>
      </w:r>
      <w:r w:rsidRPr="006D3F74">
        <w:rPr>
          <w:i/>
          <w:iCs/>
          <w:lang w:val="en-US"/>
        </w:rPr>
        <w:t>sig.</w:t>
      </w:r>
      <w:r w:rsidRPr="006D3F74">
        <w:rPr>
          <w:lang w:val="en-US"/>
        </w:rPr>
        <w:t xml:space="preserve">) untuk </w:t>
      </w:r>
      <w:r w:rsidRPr="006D3F74">
        <w:rPr>
          <w:i/>
          <w:lang w:val="en-US"/>
        </w:rPr>
        <w:t>posttest</w:t>
      </w:r>
      <w:r w:rsidRPr="006D3F74">
        <w:rPr>
          <w:iCs/>
          <w:lang w:val="en-US"/>
        </w:rPr>
        <w:t xml:space="preserve"> kelas eksperimen</w:t>
      </w:r>
      <w:r w:rsidRPr="006D3F74">
        <w:rPr>
          <w:lang w:val="en-US"/>
        </w:rPr>
        <w:t xml:space="preserve"> sebesar 0,830 dan untuk </w:t>
      </w:r>
      <w:r w:rsidRPr="006D3F74">
        <w:rPr>
          <w:i/>
          <w:lang w:val="en-US"/>
        </w:rPr>
        <w:t>posttest</w:t>
      </w:r>
      <w:r w:rsidRPr="006D3F74">
        <w:rPr>
          <w:lang w:val="en-US"/>
        </w:rPr>
        <w:t xml:space="preserve"> kelas kontrol sebesar 0,722. Kedua nilai </w:t>
      </w:r>
      <w:r w:rsidRPr="00E3206F">
        <w:rPr>
          <w:i/>
          <w:iCs/>
          <w:lang w:val="en-US"/>
        </w:rPr>
        <w:t>p</w:t>
      </w:r>
      <w:r w:rsidRPr="006D3F74">
        <w:rPr>
          <w:lang w:val="en-US"/>
        </w:rPr>
        <w:t xml:space="preserve"> yang diperoleh tersebut lebih dari 0</w:t>
      </w:r>
      <w:proofErr w:type="gramStart"/>
      <w:r w:rsidRPr="006D3F74">
        <w:rPr>
          <w:lang w:val="en-US"/>
        </w:rPr>
        <w:t>,05</w:t>
      </w:r>
      <w:proofErr w:type="gramEnd"/>
      <w:r w:rsidRPr="006D3F74">
        <w:rPr>
          <w:lang w:val="en-US"/>
        </w:rPr>
        <w:t xml:space="preserve"> sehingga dapat disimpulkan bahwa data hasil </w:t>
      </w:r>
      <w:r w:rsidRPr="006D3F74">
        <w:rPr>
          <w:i/>
          <w:iCs/>
          <w:lang w:val="en-US"/>
        </w:rPr>
        <w:t>posttest</w:t>
      </w:r>
      <w:r w:rsidRPr="006D3F74">
        <w:rPr>
          <w:lang w:val="en-US"/>
        </w:rPr>
        <w:t xml:space="preserve"> pada kelas eksperimen dan kelas kontrol berdistribusi normal.</w:t>
      </w:r>
    </w:p>
    <w:p w:rsidR="00237809" w:rsidRDefault="006D3F74" w:rsidP="006D3F74">
      <w:pPr>
        <w:ind w:firstLine="567"/>
      </w:pPr>
      <w:r>
        <w:t xml:space="preserve">Berdasarkan tabel </w:t>
      </w:r>
      <w:r>
        <w:rPr>
          <w:lang w:val="en-US"/>
        </w:rPr>
        <w:t>7</w:t>
      </w:r>
      <w:r w:rsidR="00E3206F">
        <w:rPr>
          <w:lang w:val="en-US"/>
        </w:rPr>
        <w:t>,</w:t>
      </w:r>
      <w:r>
        <w:t xml:space="preserve"> diperoleh nilai </w:t>
      </w:r>
      <w:r w:rsidRPr="001A61EC">
        <w:rPr>
          <w:i/>
        </w:rPr>
        <w:t>p</w:t>
      </w:r>
      <w:r>
        <w:t xml:space="preserve"> (</w:t>
      </w:r>
      <w:r w:rsidRPr="001A61EC">
        <w:rPr>
          <w:i/>
        </w:rPr>
        <w:t>sig.</w:t>
      </w:r>
      <w:r>
        <w:t xml:space="preserve">) sebesar 0,877. Hasil ini </w:t>
      </w:r>
      <w:r>
        <w:lastRenderedPageBreak/>
        <w:t xml:space="preserve">menunjukkan bahwa </w:t>
      </w:r>
      <w:r w:rsidRPr="00E05A6C">
        <w:rPr>
          <w:i/>
        </w:rPr>
        <w:t>p</w:t>
      </w:r>
      <w:r>
        <w:t xml:space="preserve"> &gt; 0,05 sehingga asumsi homogenitas terpenuhi.</w:t>
      </w:r>
    </w:p>
    <w:p w:rsidR="00E3206F" w:rsidRDefault="00E3206F" w:rsidP="00EE3550">
      <w:pPr>
        <w:ind w:firstLine="567"/>
        <w:rPr>
          <w:lang w:val="en-US"/>
        </w:rPr>
      </w:pPr>
      <w:r w:rsidRPr="00E3206F">
        <w:t xml:space="preserve">Setelah </w:t>
      </w:r>
      <w:r w:rsidR="00EE3550">
        <w:rPr>
          <w:lang w:val="en-US"/>
        </w:rPr>
        <w:t>asumsi</w:t>
      </w:r>
      <w:r w:rsidRPr="00E3206F">
        <w:t xml:space="preserve"> normalitas</w:t>
      </w:r>
      <w:r w:rsidR="00EE3550">
        <w:rPr>
          <w:lang w:val="en-US"/>
        </w:rPr>
        <w:t xml:space="preserve"> dan homogenitas terpenuhi, selanjutnya dilakukan pengujian hipotesis menggunakan statistik uji-t sampel independen (</w:t>
      </w:r>
      <w:r w:rsidR="00EE3550" w:rsidRPr="00EE3550">
        <w:rPr>
          <w:i/>
          <w:iCs/>
          <w:lang w:val="en-US"/>
        </w:rPr>
        <w:t xml:space="preserve">independent samples </w:t>
      </w:r>
      <w:r w:rsidR="00EE3550" w:rsidRPr="00EE3550">
        <w:rPr>
          <w:i/>
          <w:iCs/>
          <w:lang w:val="en-US"/>
        </w:rPr>
        <w:br/>
        <w:t>t-test</w:t>
      </w:r>
      <w:r w:rsidR="00EE3550">
        <w:rPr>
          <w:lang w:val="en-US"/>
        </w:rPr>
        <w:t>) dengan bantuan program SPSS 20.</w:t>
      </w:r>
      <w:r w:rsidR="0065756B">
        <w:rPr>
          <w:lang w:val="en-US"/>
        </w:rPr>
        <w:t xml:space="preserve"> Adapun hasilnya ditampilkan pada tabel 8.</w:t>
      </w:r>
    </w:p>
    <w:p w:rsidR="0065756B" w:rsidRDefault="0065756B" w:rsidP="0065756B">
      <w:pPr>
        <w:rPr>
          <w:lang w:val="en-US"/>
        </w:rPr>
      </w:pPr>
    </w:p>
    <w:p w:rsidR="0065756B" w:rsidRDefault="0065756B" w:rsidP="0065756B">
      <w:pPr>
        <w:rPr>
          <w:lang w:val="en-US"/>
        </w:rPr>
        <w:sectPr w:rsidR="0065756B" w:rsidSect="006D5B0A">
          <w:type w:val="continuous"/>
          <w:pgSz w:w="11907" w:h="16839" w:code="9"/>
          <w:pgMar w:top="1440" w:right="1440" w:bottom="1440" w:left="1440" w:header="720" w:footer="720" w:gutter="0"/>
          <w:cols w:num="2" w:space="720"/>
          <w:docGrid w:linePitch="360"/>
        </w:sectPr>
      </w:pPr>
    </w:p>
    <w:p w:rsidR="004949E7" w:rsidRDefault="004949E7" w:rsidP="0065756B">
      <w:bookmarkStart w:id="5" w:name="_Toc534989168"/>
      <w:bookmarkStart w:id="6" w:name="_Toc48643137"/>
    </w:p>
    <w:p w:rsidR="0065756B" w:rsidRDefault="004949E7" w:rsidP="004949E7">
      <w:pPr>
        <w:jc w:val="center"/>
      </w:pPr>
      <w:r>
        <w:t xml:space="preserve">Tabel </w:t>
      </w:r>
      <w:r>
        <w:rPr>
          <w:lang w:val="en-US"/>
        </w:rPr>
        <w:t>8.</w:t>
      </w:r>
      <w:r w:rsidR="0065756B">
        <w:t xml:space="preserve"> Hasil Uji-t Sampel </w:t>
      </w:r>
      <w:bookmarkEnd w:id="5"/>
      <w:r w:rsidR="0065756B">
        <w:t>Independen</w:t>
      </w:r>
      <w:bookmarkEnd w:id="6"/>
    </w:p>
    <w:tbl>
      <w:tblPr>
        <w:tblW w:w="9038" w:type="dxa"/>
        <w:tblInd w:w="108" w:type="dxa"/>
        <w:tblLayout w:type="fixed"/>
        <w:tblLook w:val="04A0" w:firstRow="1" w:lastRow="0" w:firstColumn="1" w:lastColumn="0" w:noHBand="0" w:noVBand="1"/>
      </w:tblPr>
      <w:tblGrid>
        <w:gridCol w:w="861"/>
        <w:gridCol w:w="1266"/>
        <w:gridCol w:w="530"/>
        <w:gridCol w:w="573"/>
        <w:gridCol w:w="561"/>
        <w:gridCol w:w="709"/>
        <w:gridCol w:w="709"/>
        <w:gridCol w:w="1134"/>
        <w:gridCol w:w="1134"/>
        <w:gridCol w:w="781"/>
        <w:gridCol w:w="780"/>
      </w:tblGrid>
      <w:tr w:rsidR="0065756B" w:rsidRPr="00205D33" w:rsidTr="004949E7">
        <w:trPr>
          <w:trHeight w:val="300"/>
        </w:trPr>
        <w:tc>
          <w:tcPr>
            <w:tcW w:w="9038" w:type="dxa"/>
            <w:gridSpan w:val="11"/>
            <w:tcBorders>
              <w:top w:val="single" w:sz="4" w:space="0" w:color="000000"/>
              <w:left w:val="nil"/>
              <w:bottom w:val="single" w:sz="4" w:space="0" w:color="000000"/>
              <w:right w:val="nil"/>
            </w:tcBorders>
            <w:shd w:val="clear" w:color="auto" w:fill="auto"/>
            <w:vAlign w:val="center"/>
            <w:hideMark/>
          </w:tcPr>
          <w:p w:rsidR="0065756B" w:rsidRPr="00205D33" w:rsidRDefault="0065756B" w:rsidP="004949E7">
            <w:pPr>
              <w:jc w:val="center"/>
              <w:rPr>
                <w:rFonts w:eastAsia="Times New Roman" w:cs="Times New Roman"/>
                <w:i/>
                <w:iCs/>
                <w:color w:val="000000"/>
                <w:sz w:val="20"/>
                <w:szCs w:val="20"/>
              </w:rPr>
            </w:pPr>
            <w:r w:rsidRPr="00205D33">
              <w:rPr>
                <w:rFonts w:eastAsia="Times New Roman" w:cs="Times New Roman"/>
                <w:i/>
                <w:iCs/>
                <w:color w:val="000000"/>
                <w:sz w:val="20"/>
                <w:szCs w:val="20"/>
              </w:rPr>
              <w:t>Independent Samples Test</w:t>
            </w:r>
          </w:p>
        </w:tc>
      </w:tr>
      <w:tr w:rsidR="0065756B" w:rsidRPr="00205D33" w:rsidTr="004949E7">
        <w:trPr>
          <w:trHeight w:val="680"/>
        </w:trPr>
        <w:tc>
          <w:tcPr>
            <w:tcW w:w="2127" w:type="dxa"/>
            <w:gridSpan w:val="2"/>
            <w:vMerge w:val="restart"/>
            <w:tcBorders>
              <w:top w:val="single" w:sz="4" w:space="0" w:color="000000"/>
              <w:left w:val="nil"/>
              <w:bottom w:val="single" w:sz="4" w:space="0" w:color="000000"/>
              <w:right w:val="nil"/>
            </w:tcBorders>
            <w:shd w:val="clear" w:color="auto" w:fill="auto"/>
            <w:vAlign w:val="bottom"/>
            <w:hideMark/>
          </w:tcPr>
          <w:p w:rsidR="0065756B" w:rsidRPr="00205D33" w:rsidRDefault="0065756B" w:rsidP="004949E7">
            <w:pPr>
              <w:jc w:val="left"/>
              <w:rPr>
                <w:rFonts w:eastAsia="Times New Roman" w:cs="Times New Roman"/>
                <w:i/>
                <w:iCs/>
                <w:color w:val="000000"/>
                <w:sz w:val="20"/>
                <w:szCs w:val="20"/>
              </w:rPr>
            </w:pPr>
            <w:r w:rsidRPr="00205D33">
              <w:rPr>
                <w:rFonts w:eastAsia="Times New Roman" w:cs="Times New Roman"/>
                <w:i/>
                <w:iCs/>
                <w:color w:val="000000"/>
                <w:sz w:val="20"/>
                <w:szCs w:val="20"/>
              </w:rPr>
              <w:t> </w:t>
            </w:r>
          </w:p>
        </w:tc>
        <w:tc>
          <w:tcPr>
            <w:tcW w:w="1103" w:type="dxa"/>
            <w:gridSpan w:val="2"/>
            <w:tcBorders>
              <w:top w:val="single" w:sz="4" w:space="0" w:color="000000"/>
              <w:left w:val="nil"/>
              <w:bottom w:val="single" w:sz="4" w:space="0" w:color="000000"/>
              <w:right w:val="nil"/>
            </w:tcBorders>
            <w:shd w:val="clear" w:color="auto" w:fill="auto"/>
            <w:vAlign w:val="center"/>
            <w:hideMark/>
          </w:tcPr>
          <w:p w:rsidR="0065756B" w:rsidRPr="00205D33" w:rsidRDefault="0065756B" w:rsidP="004949E7">
            <w:pPr>
              <w:jc w:val="center"/>
              <w:rPr>
                <w:rFonts w:eastAsia="Times New Roman" w:cs="Times New Roman"/>
                <w:i/>
                <w:iCs/>
                <w:color w:val="000000"/>
                <w:sz w:val="20"/>
                <w:szCs w:val="20"/>
              </w:rPr>
            </w:pPr>
            <w:r w:rsidRPr="00205D33">
              <w:rPr>
                <w:rFonts w:eastAsia="Times New Roman" w:cs="Times New Roman"/>
                <w:i/>
                <w:iCs/>
                <w:color w:val="000000"/>
                <w:sz w:val="20"/>
                <w:szCs w:val="20"/>
              </w:rPr>
              <w:t>Levene's Test for Equality of Variances</w:t>
            </w:r>
          </w:p>
        </w:tc>
        <w:tc>
          <w:tcPr>
            <w:tcW w:w="5808" w:type="dxa"/>
            <w:gridSpan w:val="7"/>
            <w:tcBorders>
              <w:top w:val="single" w:sz="4" w:space="0" w:color="000000"/>
              <w:left w:val="nil"/>
              <w:bottom w:val="single" w:sz="4" w:space="0" w:color="000000"/>
              <w:right w:val="nil"/>
            </w:tcBorders>
            <w:shd w:val="clear" w:color="auto" w:fill="auto"/>
            <w:vAlign w:val="center"/>
            <w:hideMark/>
          </w:tcPr>
          <w:p w:rsidR="0065756B" w:rsidRPr="00205D33" w:rsidRDefault="0065756B" w:rsidP="004949E7">
            <w:pPr>
              <w:jc w:val="center"/>
              <w:rPr>
                <w:rFonts w:eastAsia="Times New Roman" w:cs="Times New Roman"/>
                <w:i/>
                <w:iCs/>
                <w:color w:val="000000"/>
                <w:sz w:val="20"/>
                <w:szCs w:val="20"/>
              </w:rPr>
            </w:pPr>
            <w:r w:rsidRPr="00205D33">
              <w:rPr>
                <w:rFonts w:eastAsia="Times New Roman" w:cs="Times New Roman"/>
                <w:i/>
                <w:iCs/>
                <w:color w:val="000000"/>
                <w:sz w:val="20"/>
                <w:szCs w:val="20"/>
              </w:rPr>
              <w:t>t-test for Equality of Means</w:t>
            </w:r>
          </w:p>
        </w:tc>
      </w:tr>
      <w:tr w:rsidR="0065756B" w:rsidRPr="00205D33" w:rsidTr="004949E7">
        <w:trPr>
          <w:trHeight w:val="680"/>
        </w:trPr>
        <w:tc>
          <w:tcPr>
            <w:tcW w:w="2127" w:type="dxa"/>
            <w:gridSpan w:val="2"/>
            <w:vMerge/>
            <w:tcBorders>
              <w:top w:val="single" w:sz="4" w:space="0" w:color="000000"/>
              <w:left w:val="nil"/>
              <w:bottom w:val="single" w:sz="4" w:space="0" w:color="000000"/>
              <w:right w:val="nil"/>
            </w:tcBorders>
            <w:vAlign w:val="center"/>
            <w:hideMark/>
          </w:tcPr>
          <w:p w:rsidR="0065756B" w:rsidRPr="00205D33" w:rsidRDefault="0065756B" w:rsidP="004949E7">
            <w:pPr>
              <w:jc w:val="left"/>
              <w:rPr>
                <w:rFonts w:eastAsia="Times New Roman" w:cs="Times New Roman"/>
                <w:i/>
                <w:iCs/>
                <w:color w:val="000000"/>
                <w:sz w:val="20"/>
                <w:szCs w:val="20"/>
              </w:rPr>
            </w:pPr>
          </w:p>
        </w:tc>
        <w:tc>
          <w:tcPr>
            <w:tcW w:w="530" w:type="dxa"/>
            <w:vMerge w:val="restart"/>
            <w:tcBorders>
              <w:top w:val="nil"/>
              <w:left w:val="nil"/>
              <w:bottom w:val="single" w:sz="4" w:space="0" w:color="000000"/>
              <w:right w:val="nil"/>
            </w:tcBorders>
            <w:shd w:val="clear" w:color="auto" w:fill="auto"/>
            <w:vAlign w:val="center"/>
            <w:hideMark/>
          </w:tcPr>
          <w:p w:rsidR="0065756B" w:rsidRPr="00205D33" w:rsidRDefault="0065756B" w:rsidP="004949E7">
            <w:pPr>
              <w:jc w:val="center"/>
              <w:rPr>
                <w:rFonts w:eastAsia="Times New Roman" w:cs="Times New Roman"/>
                <w:i/>
                <w:iCs/>
                <w:color w:val="000000"/>
                <w:sz w:val="20"/>
                <w:szCs w:val="20"/>
              </w:rPr>
            </w:pPr>
            <w:r w:rsidRPr="00205D33">
              <w:rPr>
                <w:rFonts w:eastAsia="Times New Roman" w:cs="Times New Roman"/>
                <w:i/>
                <w:iCs/>
                <w:color w:val="000000"/>
                <w:sz w:val="20"/>
                <w:szCs w:val="20"/>
              </w:rPr>
              <w:t>F</w:t>
            </w:r>
          </w:p>
        </w:tc>
        <w:tc>
          <w:tcPr>
            <w:tcW w:w="573" w:type="dxa"/>
            <w:vMerge w:val="restart"/>
            <w:tcBorders>
              <w:top w:val="nil"/>
              <w:left w:val="nil"/>
              <w:bottom w:val="single" w:sz="4" w:space="0" w:color="000000"/>
              <w:right w:val="nil"/>
            </w:tcBorders>
            <w:shd w:val="clear" w:color="auto" w:fill="auto"/>
            <w:vAlign w:val="center"/>
            <w:hideMark/>
          </w:tcPr>
          <w:p w:rsidR="0065756B" w:rsidRPr="00205D33" w:rsidRDefault="0065756B" w:rsidP="004949E7">
            <w:pPr>
              <w:jc w:val="center"/>
              <w:rPr>
                <w:rFonts w:eastAsia="Times New Roman" w:cs="Times New Roman"/>
                <w:i/>
                <w:iCs/>
                <w:color w:val="000000"/>
                <w:sz w:val="20"/>
                <w:szCs w:val="20"/>
              </w:rPr>
            </w:pPr>
            <w:r w:rsidRPr="00205D33">
              <w:rPr>
                <w:rFonts w:eastAsia="Times New Roman" w:cs="Times New Roman"/>
                <w:i/>
                <w:iCs/>
                <w:color w:val="000000"/>
                <w:sz w:val="20"/>
                <w:szCs w:val="20"/>
              </w:rPr>
              <w:t>Sig.</w:t>
            </w:r>
          </w:p>
        </w:tc>
        <w:tc>
          <w:tcPr>
            <w:tcW w:w="561" w:type="dxa"/>
            <w:vMerge w:val="restart"/>
            <w:tcBorders>
              <w:top w:val="nil"/>
              <w:left w:val="nil"/>
              <w:bottom w:val="single" w:sz="4" w:space="0" w:color="000000"/>
              <w:right w:val="nil"/>
            </w:tcBorders>
            <w:shd w:val="clear" w:color="auto" w:fill="auto"/>
            <w:vAlign w:val="center"/>
            <w:hideMark/>
          </w:tcPr>
          <w:p w:rsidR="0065756B" w:rsidRPr="00205D33" w:rsidRDefault="0065756B" w:rsidP="004949E7">
            <w:pPr>
              <w:jc w:val="center"/>
              <w:rPr>
                <w:rFonts w:eastAsia="Times New Roman" w:cs="Times New Roman"/>
                <w:i/>
                <w:iCs/>
                <w:color w:val="000000"/>
                <w:sz w:val="20"/>
                <w:szCs w:val="20"/>
              </w:rPr>
            </w:pPr>
            <w:r w:rsidRPr="00205D33">
              <w:rPr>
                <w:rFonts w:eastAsia="Times New Roman" w:cs="Times New Roman"/>
                <w:i/>
                <w:iCs/>
                <w:color w:val="000000"/>
                <w:sz w:val="20"/>
                <w:szCs w:val="20"/>
              </w:rPr>
              <w:t>t</w:t>
            </w:r>
          </w:p>
        </w:tc>
        <w:tc>
          <w:tcPr>
            <w:tcW w:w="709" w:type="dxa"/>
            <w:vMerge w:val="restart"/>
            <w:tcBorders>
              <w:top w:val="nil"/>
              <w:left w:val="nil"/>
              <w:bottom w:val="single" w:sz="4" w:space="0" w:color="000000"/>
              <w:right w:val="nil"/>
            </w:tcBorders>
            <w:shd w:val="clear" w:color="auto" w:fill="auto"/>
            <w:vAlign w:val="center"/>
            <w:hideMark/>
          </w:tcPr>
          <w:p w:rsidR="0065756B" w:rsidRPr="00205D33" w:rsidRDefault="0065756B" w:rsidP="004949E7">
            <w:pPr>
              <w:jc w:val="center"/>
              <w:rPr>
                <w:rFonts w:eastAsia="Times New Roman" w:cs="Times New Roman"/>
                <w:i/>
                <w:iCs/>
                <w:color w:val="000000"/>
                <w:sz w:val="20"/>
                <w:szCs w:val="20"/>
              </w:rPr>
            </w:pPr>
            <w:r w:rsidRPr="00205D33">
              <w:rPr>
                <w:rFonts w:eastAsia="Times New Roman" w:cs="Times New Roman"/>
                <w:i/>
                <w:iCs/>
                <w:color w:val="000000"/>
                <w:sz w:val="20"/>
                <w:szCs w:val="20"/>
              </w:rPr>
              <w:t>df</w:t>
            </w:r>
          </w:p>
        </w:tc>
        <w:tc>
          <w:tcPr>
            <w:tcW w:w="709" w:type="dxa"/>
            <w:vMerge w:val="restart"/>
            <w:tcBorders>
              <w:top w:val="nil"/>
              <w:left w:val="nil"/>
              <w:bottom w:val="single" w:sz="4" w:space="0" w:color="000000"/>
              <w:right w:val="nil"/>
            </w:tcBorders>
            <w:shd w:val="clear" w:color="auto" w:fill="auto"/>
            <w:vAlign w:val="center"/>
            <w:hideMark/>
          </w:tcPr>
          <w:p w:rsidR="0065756B" w:rsidRPr="00205D33" w:rsidRDefault="0065756B" w:rsidP="004949E7">
            <w:pPr>
              <w:ind w:left="-108" w:right="-108"/>
              <w:jc w:val="center"/>
              <w:rPr>
                <w:rFonts w:eastAsia="Times New Roman" w:cs="Times New Roman"/>
                <w:i/>
                <w:iCs/>
                <w:color w:val="000000"/>
                <w:sz w:val="20"/>
                <w:szCs w:val="20"/>
              </w:rPr>
            </w:pPr>
            <w:r w:rsidRPr="00205D33">
              <w:rPr>
                <w:rFonts w:eastAsia="Times New Roman" w:cs="Times New Roman"/>
                <w:i/>
                <w:iCs/>
                <w:color w:val="000000"/>
                <w:sz w:val="20"/>
                <w:szCs w:val="20"/>
              </w:rPr>
              <w:t>Sig. (2-tailed)</w:t>
            </w:r>
          </w:p>
        </w:tc>
        <w:tc>
          <w:tcPr>
            <w:tcW w:w="1134" w:type="dxa"/>
            <w:vMerge w:val="restart"/>
            <w:tcBorders>
              <w:top w:val="nil"/>
              <w:left w:val="nil"/>
              <w:bottom w:val="single" w:sz="4" w:space="0" w:color="000000"/>
              <w:right w:val="nil"/>
            </w:tcBorders>
            <w:shd w:val="clear" w:color="auto" w:fill="auto"/>
            <w:vAlign w:val="center"/>
            <w:hideMark/>
          </w:tcPr>
          <w:p w:rsidR="0065756B" w:rsidRPr="00205D33" w:rsidRDefault="0065756B" w:rsidP="004949E7">
            <w:pPr>
              <w:ind w:left="-108" w:right="-108"/>
              <w:jc w:val="center"/>
              <w:rPr>
                <w:rFonts w:eastAsia="Times New Roman" w:cs="Times New Roman"/>
                <w:i/>
                <w:iCs/>
                <w:color w:val="000000"/>
                <w:sz w:val="20"/>
                <w:szCs w:val="20"/>
              </w:rPr>
            </w:pPr>
            <w:r w:rsidRPr="00205D33">
              <w:rPr>
                <w:rFonts w:eastAsia="Times New Roman" w:cs="Times New Roman"/>
                <w:i/>
                <w:iCs/>
                <w:color w:val="000000"/>
                <w:sz w:val="20"/>
                <w:szCs w:val="20"/>
              </w:rPr>
              <w:t>Mean Difference</w:t>
            </w:r>
          </w:p>
        </w:tc>
        <w:tc>
          <w:tcPr>
            <w:tcW w:w="1134" w:type="dxa"/>
            <w:vMerge w:val="restart"/>
            <w:tcBorders>
              <w:top w:val="nil"/>
              <w:left w:val="nil"/>
              <w:bottom w:val="single" w:sz="4" w:space="0" w:color="000000"/>
              <w:right w:val="nil"/>
            </w:tcBorders>
            <w:shd w:val="clear" w:color="auto" w:fill="auto"/>
            <w:vAlign w:val="center"/>
            <w:hideMark/>
          </w:tcPr>
          <w:p w:rsidR="0065756B" w:rsidRPr="00205D33" w:rsidRDefault="0065756B" w:rsidP="004949E7">
            <w:pPr>
              <w:jc w:val="center"/>
              <w:rPr>
                <w:rFonts w:eastAsia="Times New Roman" w:cs="Times New Roman"/>
                <w:i/>
                <w:iCs/>
                <w:color w:val="000000"/>
                <w:sz w:val="20"/>
                <w:szCs w:val="20"/>
              </w:rPr>
            </w:pPr>
            <w:r w:rsidRPr="00205D33">
              <w:rPr>
                <w:rFonts w:eastAsia="Times New Roman" w:cs="Times New Roman"/>
                <w:i/>
                <w:iCs/>
                <w:color w:val="000000"/>
                <w:sz w:val="20"/>
                <w:szCs w:val="20"/>
              </w:rPr>
              <w:t>Std. Error Difference</w:t>
            </w:r>
          </w:p>
        </w:tc>
        <w:tc>
          <w:tcPr>
            <w:tcW w:w="1561" w:type="dxa"/>
            <w:gridSpan w:val="2"/>
            <w:tcBorders>
              <w:top w:val="single" w:sz="4" w:space="0" w:color="000000"/>
              <w:left w:val="nil"/>
              <w:bottom w:val="single" w:sz="4" w:space="0" w:color="000000"/>
              <w:right w:val="nil"/>
            </w:tcBorders>
            <w:shd w:val="clear" w:color="auto" w:fill="auto"/>
            <w:vAlign w:val="center"/>
            <w:hideMark/>
          </w:tcPr>
          <w:p w:rsidR="0065756B" w:rsidRPr="00205D33" w:rsidRDefault="0065756B" w:rsidP="004949E7">
            <w:pPr>
              <w:jc w:val="center"/>
              <w:rPr>
                <w:rFonts w:eastAsia="Times New Roman" w:cs="Times New Roman"/>
                <w:i/>
                <w:iCs/>
                <w:color w:val="000000"/>
                <w:sz w:val="20"/>
                <w:szCs w:val="20"/>
              </w:rPr>
            </w:pPr>
            <w:r w:rsidRPr="00205D33">
              <w:rPr>
                <w:rFonts w:eastAsia="Times New Roman" w:cs="Times New Roman"/>
                <w:i/>
                <w:iCs/>
                <w:color w:val="000000"/>
                <w:sz w:val="20"/>
                <w:szCs w:val="20"/>
              </w:rPr>
              <w:t>95% Confidence Interval of the Difference</w:t>
            </w:r>
          </w:p>
        </w:tc>
      </w:tr>
      <w:tr w:rsidR="0065756B" w:rsidRPr="00205D33" w:rsidTr="004949E7">
        <w:trPr>
          <w:trHeight w:val="300"/>
        </w:trPr>
        <w:tc>
          <w:tcPr>
            <w:tcW w:w="2127" w:type="dxa"/>
            <w:gridSpan w:val="2"/>
            <w:vMerge/>
            <w:tcBorders>
              <w:top w:val="single" w:sz="4" w:space="0" w:color="000000"/>
              <w:left w:val="nil"/>
              <w:bottom w:val="single" w:sz="4" w:space="0" w:color="000000"/>
              <w:right w:val="nil"/>
            </w:tcBorders>
            <w:vAlign w:val="center"/>
            <w:hideMark/>
          </w:tcPr>
          <w:p w:rsidR="0065756B" w:rsidRPr="00205D33" w:rsidRDefault="0065756B" w:rsidP="004949E7">
            <w:pPr>
              <w:jc w:val="left"/>
              <w:rPr>
                <w:rFonts w:eastAsia="Times New Roman" w:cs="Times New Roman"/>
                <w:i/>
                <w:iCs/>
                <w:color w:val="000000"/>
                <w:sz w:val="20"/>
                <w:szCs w:val="20"/>
              </w:rPr>
            </w:pPr>
          </w:p>
        </w:tc>
        <w:tc>
          <w:tcPr>
            <w:tcW w:w="530" w:type="dxa"/>
            <w:vMerge/>
            <w:tcBorders>
              <w:top w:val="nil"/>
              <w:left w:val="nil"/>
              <w:bottom w:val="single" w:sz="4" w:space="0" w:color="000000"/>
              <w:right w:val="nil"/>
            </w:tcBorders>
            <w:vAlign w:val="center"/>
            <w:hideMark/>
          </w:tcPr>
          <w:p w:rsidR="0065756B" w:rsidRPr="00205D33" w:rsidRDefault="0065756B" w:rsidP="004949E7">
            <w:pPr>
              <w:jc w:val="left"/>
              <w:rPr>
                <w:rFonts w:eastAsia="Times New Roman" w:cs="Times New Roman"/>
                <w:i/>
                <w:iCs/>
                <w:color w:val="000000"/>
                <w:sz w:val="20"/>
                <w:szCs w:val="20"/>
              </w:rPr>
            </w:pPr>
          </w:p>
        </w:tc>
        <w:tc>
          <w:tcPr>
            <w:tcW w:w="573" w:type="dxa"/>
            <w:vMerge/>
            <w:tcBorders>
              <w:top w:val="nil"/>
              <w:left w:val="nil"/>
              <w:bottom w:val="single" w:sz="4" w:space="0" w:color="000000"/>
              <w:right w:val="nil"/>
            </w:tcBorders>
            <w:vAlign w:val="center"/>
            <w:hideMark/>
          </w:tcPr>
          <w:p w:rsidR="0065756B" w:rsidRPr="00205D33" w:rsidRDefault="0065756B" w:rsidP="004949E7">
            <w:pPr>
              <w:jc w:val="left"/>
              <w:rPr>
                <w:rFonts w:eastAsia="Times New Roman" w:cs="Times New Roman"/>
                <w:i/>
                <w:iCs/>
                <w:color w:val="000000"/>
                <w:sz w:val="20"/>
                <w:szCs w:val="20"/>
              </w:rPr>
            </w:pPr>
          </w:p>
        </w:tc>
        <w:tc>
          <w:tcPr>
            <w:tcW w:w="561" w:type="dxa"/>
            <w:vMerge/>
            <w:tcBorders>
              <w:top w:val="nil"/>
              <w:left w:val="nil"/>
              <w:bottom w:val="single" w:sz="4" w:space="0" w:color="000000"/>
              <w:right w:val="nil"/>
            </w:tcBorders>
            <w:vAlign w:val="center"/>
            <w:hideMark/>
          </w:tcPr>
          <w:p w:rsidR="0065756B" w:rsidRPr="00205D33" w:rsidRDefault="0065756B" w:rsidP="004949E7">
            <w:pPr>
              <w:jc w:val="left"/>
              <w:rPr>
                <w:rFonts w:eastAsia="Times New Roman" w:cs="Times New Roman"/>
                <w:i/>
                <w:iCs/>
                <w:color w:val="000000"/>
                <w:sz w:val="20"/>
                <w:szCs w:val="20"/>
              </w:rPr>
            </w:pPr>
          </w:p>
        </w:tc>
        <w:tc>
          <w:tcPr>
            <w:tcW w:w="709" w:type="dxa"/>
            <w:vMerge/>
            <w:tcBorders>
              <w:top w:val="nil"/>
              <w:left w:val="nil"/>
              <w:bottom w:val="single" w:sz="4" w:space="0" w:color="000000"/>
              <w:right w:val="nil"/>
            </w:tcBorders>
            <w:vAlign w:val="center"/>
            <w:hideMark/>
          </w:tcPr>
          <w:p w:rsidR="0065756B" w:rsidRPr="00205D33" w:rsidRDefault="0065756B" w:rsidP="004949E7">
            <w:pPr>
              <w:jc w:val="left"/>
              <w:rPr>
                <w:rFonts w:eastAsia="Times New Roman" w:cs="Times New Roman"/>
                <w:i/>
                <w:iCs/>
                <w:color w:val="000000"/>
                <w:sz w:val="20"/>
                <w:szCs w:val="20"/>
              </w:rPr>
            </w:pPr>
          </w:p>
        </w:tc>
        <w:tc>
          <w:tcPr>
            <w:tcW w:w="709" w:type="dxa"/>
            <w:vMerge/>
            <w:tcBorders>
              <w:top w:val="nil"/>
              <w:left w:val="nil"/>
              <w:bottom w:val="single" w:sz="4" w:space="0" w:color="000000"/>
              <w:right w:val="nil"/>
            </w:tcBorders>
            <w:vAlign w:val="center"/>
            <w:hideMark/>
          </w:tcPr>
          <w:p w:rsidR="0065756B" w:rsidRPr="00205D33" w:rsidRDefault="0065756B" w:rsidP="004949E7">
            <w:pPr>
              <w:jc w:val="left"/>
              <w:rPr>
                <w:rFonts w:eastAsia="Times New Roman" w:cs="Times New Roman"/>
                <w:i/>
                <w:iCs/>
                <w:color w:val="000000"/>
                <w:sz w:val="20"/>
                <w:szCs w:val="20"/>
              </w:rPr>
            </w:pPr>
          </w:p>
        </w:tc>
        <w:tc>
          <w:tcPr>
            <w:tcW w:w="1134" w:type="dxa"/>
            <w:vMerge/>
            <w:tcBorders>
              <w:top w:val="nil"/>
              <w:left w:val="nil"/>
              <w:bottom w:val="single" w:sz="4" w:space="0" w:color="000000"/>
              <w:right w:val="nil"/>
            </w:tcBorders>
            <w:vAlign w:val="center"/>
            <w:hideMark/>
          </w:tcPr>
          <w:p w:rsidR="0065756B" w:rsidRPr="00205D33" w:rsidRDefault="0065756B" w:rsidP="004949E7">
            <w:pPr>
              <w:jc w:val="left"/>
              <w:rPr>
                <w:rFonts w:eastAsia="Times New Roman" w:cs="Times New Roman"/>
                <w:i/>
                <w:iCs/>
                <w:color w:val="000000"/>
                <w:sz w:val="20"/>
                <w:szCs w:val="20"/>
              </w:rPr>
            </w:pPr>
          </w:p>
        </w:tc>
        <w:tc>
          <w:tcPr>
            <w:tcW w:w="1134" w:type="dxa"/>
            <w:vMerge/>
            <w:tcBorders>
              <w:top w:val="nil"/>
              <w:left w:val="nil"/>
              <w:bottom w:val="single" w:sz="4" w:space="0" w:color="000000"/>
              <w:right w:val="nil"/>
            </w:tcBorders>
            <w:vAlign w:val="center"/>
            <w:hideMark/>
          </w:tcPr>
          <w:p w:rsidR="0065756B" w:rsidRPr="00205D33" w:rsidRDefault="0065756B" w:rsidP="004949E7">
            <w:pPr>
              <w:jc w:val="left"/>
              <w:rPr>
                <w:rFonts w:eastAsia="Times New Roman" w:cs="Times New Roman"/>
                <w:i/>
                <w:iCs/>
                <w:color w:val="000000"/>
                <w:sz w:val="20"/>
                <w:szCs w:val="20"/>
              </w:rPr>
            </w:pPr>
          </w:p>
        </w:tc>
        <w:tc>
          <w:tcPr>
            <w:tcW w:w="781" w:type="dxa"/>
            <w:tcBorders>
              <w:top w:val="nil"/>
              <w:left w:val="nil"/>
              <w:bottom w:val="single" w:sz="4" w:space="0" w:color="000000"/>
              <w:right w:val="nil"/>
            </w:tcBorders>
            <w:shd w:val="clear" w:color="auto" w:fill="auto"/>
            <w:vAlign w:val="center"/>
            <w:hideMark/>
          </w:tcPr>
          <w:p w:rsidR="0065756B" w:rsidRPr="00205D33" w:rsidRDefault="0065756B" w:rsidP="004949E7">
            <w:pPr>
              <w:jc w:val="center"/>
              <w:rPr>
                <w:rFonts w:eastAsia="Times New Roman" w:cs="Times New Roman"/>
                <w:i/>
                <w:iCs/>
                <w:color w:val="000000"/>
                <w:sz w:val="20"/>
                <w:szCs w:val="20"/>
              </w:rPr>
            </w:pPr>
            <w:r w:rsidRPr="00205D33">
              <w:rPr>
                <w:rFonts w:eastAsia="Times New Roman" w:cs="Times New Roman"/>
                <w:i/>
                <w:iCs/>
                <w:color w:val="000000"/>
                <w:sz w:val="20"/>
                <w:szCs w:val="20"/>
              </w:rPr>
              <w:t>Lower</w:t>
            </w:r>
          </w:p>
        </w:tc>
        <w:tc>
          <w:tcPr>
            <w:tcW w:w="780" w:type="dxa"/>
            <w:tcBorders>
              <w:top w:val="nil"/>
              <w:left w:val="nil"/>
              <w:bottom w:val="single" w:sz="4" w:space="0" w:color="000000"/>
              <w:right w:val="nil"/>
            </w:tcBorders>
            <w:shd w:val="clear" w:color="auto" w:fill="auto"/>
            <w:vAlign w:val="center"/>
            <w:hideMark/>
          </w:tcPr>
          <w:p w:rsidR="0065756B" w:rsidRPr="00205D33" w:rsidRDefault="0065756B" w:rsidP="004949E7">
            <w:pPr>
              <w:jc w:val="center"/>
              <w:rPr>
                <w:rFonts w:eastAsia="Times New Roman" w:cs="Times New Roman"/>
                <w:i/>
                <w:iCs/>
                <w:color w:val="000000"/>
                <w:sz w:val="20"/>
                <w:szCs w:val="20"/>
              </w:rPr>
            </w:pPr>
            <w:r w:rsidRPr="00205D33">
              <w:rPr>
                <w:rFonts w:eastAsia="Times New Roman" w:cs="Times New Roman"/>
                <w:i/>
                <w:iCs/>
                <w:color w:val="000000"/>
                <w:sz w:val="20"/>
                <w:szCs w:val="20"/>
              </w:rPr>
              <w:t>Upper</w:t>
            </w:r>
          </w:p>
        </w:tc>
      </w:tr>
      <w:tr w:rsidR="0065756B" w:rsidRPr="00205D33" w:rsidTr="004949E7">
        <w:trPr>
          <w:trHeight w:val="720"/>
        </w:trPr>
        <w:tc>
          <w:tcPr>
            <w:tcW w:w="861" w:type="dxa"/>
            <w:vMerge w:val="restart"/>
            <w:tcBorders>
              <w:top w:val="nil"/>
              <w:left w:val="nil"/>
              <w:bottom w:val="single" w:sz="4" w:space="0" w:color="000000"/>
              <w:right w:val="nil"/>
            </w:tcBorders>
            <w:shd w:val="clear" w:color="auto" w:fill="auto"/>
            <w:vAlign w:val="center"/>
            <w:hideMark/>
          </w:tcPr>
          <w:p w:rsidR="0065756B" w:rsidRPr="00205D33" w:rsidRDefault="0065756B" w:rsidP="004949E7">
            <w:pPr>
              <w:jc w:val="left"/>
              <w:rPr>
                <w:rFonts w:eastAsia="Times New Roman" w:cs="Times New Roman"/>
                <w:color w:val="000000"/>
                <w:sz w:val="20"/>
                <w:szCs w:val="20"/>
              </w:rPr>
            </w:pPr>
            <w:r w:rsidRPr="00205D33">
              <w:rPr>
                <w:rFonts w:eastAsia="Times New Roman" w:cs="Times New Roman"/>
                <w:color w:val="000000"/>
                <w:sz w:val="20"/>
                <w:szCs w:val="20"/>
              </w:rPr>
              <w:t>Hasil Posttest</w:t>
            </w:r>
          </w:p>
        </w:tc>
        <w:tc>
          <w:tcPr>
            <w:tcW w:w="1266" w:type="dxa"/>
            <w:tcBorders>
              <w:top w:val="nil"/>
              <w:left w:val="nil"/>
              <w:bottom w:val="nil"/>
              <w:right w:val="nil"/>
            </w:tcBorders>
            <w:shd w:val="clear" w:color="auto" w:fill="auto"/>
            <w:vAlign w:val="center"/>
            <w:hideMark/>
          </w:tcPr>
          <w:p w:rsidR="0065756B" w:rsidRPr="00205D33" w:rsidRDefault="0065756B" w:rsidP="004949E7">
            <w:pPr>
              <w:jc w:val="left"/>
              <w:rPr>
                <w:rFonts w:eastAsia="Times New Roman" w:cs="Times New Roman"/>
                <w:i/>
                <w:iCs/>
                <w:color w:val="000000"/>
                <w:sz w:val="20"/>
                <w:szCs w:val="20"/>
              </w:rPr>
            </w:pPr>
            <w:r w:rsidRPr="00205D33">
              <w:rPr>
                <w:rFonts w:eastAsia="Times New Roman" w:cs="Times New Roman"/>
                <w:i/>
                <w:iCs/>
                <w:color w:val="000000"/>
                <w:sz w:val="20"/>
                <w:szCs w:val="20"/>
              </w:rPr>
              <w:t>Equal variances assumed</w:t>
            </w:r>
          </w:p>
        </w:tc>
        <w:tc>
          <w:tcPr>
            <w:tcW w:w="530" w:type="dxa"/>
            <w:tcBorders>
              <w:top w:val="nil"/>
              <w:left w:val="nil"/>
              <w:bottom w:val="nil"/>
              <w:right w:val="nil"/>
            </w:tcBorders>
            <w:shd w:val="clear" w:color="auto" w:fill="auto"/>
            <w:noWrap/>
            <w:vAlign w:val="center"/>
            <w:hideMark/>
          </w:tcPr>
          <w:p w:rsidR="0065756B" w:rsidRPr="00205D33" w:rsidRDefault="0065756B" w:rsidP="004949E7">
            <w:pPr>
              <w:ind w:left="-145" w:right="-114"/>
              <w:jc w:val="center"/>
              <w:rPr>
                <w:rFonts w:eastAsia="Times New Roman" w:cs="Times New Roman"/>
                <w:color w:val="000000"/>
                <w:sz w:val="20"/>
                <w:szCs w:val="20"/>
              </w:rPr>
            </w:pPr>
            <w:r w:rsidRPr="00205D33">
              <w:rPr>
                <w:rFonts w:eastAsia="Times New Roman" w:cs="Times New Roman"/>
                <w:color w:val="000000"/>
                <w:sz w:val="20"/>
                <w:szCs w:val="20"/>
              </w:rPr>
              <w:t>0,024</w:t>
            </w:r>
          </w:p>
        </w:tc>
        <w:tc>
          <w:tcPr>
            <w:tcW w:w="573" w:type="dxa"/>
            <w:tcBorders>
              <w:top w:val="nil"/>
              <w:left w:val="nil"/>
              <w:bottom w:val="nil"/>
              <w:right w:val="nil"/>
            </w:tcBorders>
            <w:shd w:val="clear" w:color="auto" w:fill="auto"/>
            <w:noWrap/>
            <w:vAlign w:val="center"/>
            <w:hideMark/>
          </w:tcPr>
          <w:p w:rsidR="0065756B" w:rsidRPr="00205D33" w:rsidRDefault="0065756B" w:rsidP="004949E7">
            <w:pPr>
              <w:ind w:left="-145" w:right="-114"/>
              <w:jc w:val="center"/>
              <w:rPr>
                <w:rFonts w:eastAsia="Times New Roman" w:cs="Times New Roman"/>
                <w:color w:val="000000"/>
                <w:sz w:val="20"/>
                <w:szCs w:val="20"/>
              </w:rPr>
            </w:pPr>
            <w:r w:rsidRPr="00205D33">
              <w:rPr>
                <w:rFonts w:eastAsia="Times New Roman" w:cs="Times New Roman"/>
                <w:color w:val="000000"/>
                <w:sz w:val="20"/>
                <w:szCs w:val="20"/>
              </w:rPr>
              <w:t>0,877</w:t>
            </w:r>
          </w:p>
        </w:tc>
        <w:tc>
          <w:tcPr>
            <w:tcW w:w="561" w:type="dxa"/>
            <w:tcBorders>
              <w:top w:val="nil"/>
              <w:left w:val="nil"/>
              <w:bottom w:val="nil"/>
              <w:right w:val="nil"/>
            </w:tcBorders>
            <w:shd w:val="clear" w:color="auto" w:fill="auto"/>
            <w:noWrap/>
            <w:vAlign w:val="center"/>
            <w:hideMark/>
          </w:tcPr>
          <w:p w:rsidR="0065756B" w:rsidRPr="00205D33" w:rsidRDefault="0065756B" w:rsidP="004949E7">
            <w:pPr>
              <w:ind w:left="-145" w:right="-114"/>
              <w:jc w:val="center"/>
              <w:rPr>
                <w:rFonts w:eastAsia="Times New Roman" w:cs="Times New Roman"/>
                <w:color w:val="000000"/>
                <w:sz w:val="20"/>
                <w:szCs w:val="20"/>
              </w:rPr>
            </w:pPr>
            <w:r w:rsidRPr="00205D33">
              <w:rPr>
                <w:rFonts w:eastAsia="Times New Roman" w:cs="Times New Roman"/>
                <w:color w:val="000000"/>
                <w:sz w:val="20"/>
                <w:szCs w:val="20"/>
              </w:rPr>
              <w:t>3,941</w:t>
            </w:r>
          </w:p>
        </w:tc>
        <w:tc>
          <w:tcPr>
            <w:tcW w:w="709" w:type="dxa"/>
            <w:tcBorders>
              <w:top w:val="nil"/>
              <w:left w:val="nil"/>
              <w:bottom w:val="nil"/>
              <w:right w:val="nil"/>
            </w:tcBorders>
            <w:shd w:val="clear" w:color="auto" w:fill="auto"/>
            <w:noWrap/>
            <w:vAlign w:val="center"/>
            <w:hideMark/>
          </w:tcPr>
          <w:p w:rsidR="0065756B" w:rsidRPr="00205D33" w:rsidRDefault="0065756B" w:rsidP="004949E7">
            <w:pPr>
              <w:ind w:left="-145" w:right="-114"/>
              <w:jc w:val="center"/>
              <w:rPr>
                <w:rFonts w:eastAsia="Times New Roman" w:cs="Times New Roman"/>
                <w:color w:val="000000"/>
                <w:sz w:val="20"/>
                <w:szCs w:val="20"/>
              </w:rPr>
            </w:pPr>
            <w:r w:rsidRPr="00205D33">
              <w:rPr>
                <w:rFonts w:eastAsia="Times New Roman" w:cs="Times New Roman"/>
                <w:color w:val="000000"/>
                <w:sz w:val="20"/>
                <w:szCs w:val="20"/>
              </w:rPr>
              <w:t>52,000</w:t>
            </w:r>
          </w:p>
        </w:tc>
        <w:tc>
          <w:tcPr>
            <w:tcW w:w="709" w:type="dxa"/>
            <w:tcBorders>
              <w:top w:val="nil"/>
              <w:left w:val="nil"/>
              <w:bottom w:val="nil"/>
              <w:right w:val="nil"/>
            </w:tcBorders>
            <w:shd w:val="clear" w:color="auto" w:fill="auto"/>
            <w:noWrap/>
            <w:vAlign w:val="center"/>
            <w:hideMark/>
          </w:tcPr>
          <w:p w:rsidR="0065756B" w:rsidRPr="00205D33" w:rsidRDefault="0065756B" w:rsidP="004949E7">
            <w:pPr>
              <w:ind w:left="-145" w:right="-114"/>
              <w:jc w:val="center"/>
              <w:rPr>
                <w:rFonts w:eastAsia="Times New Roman" w:cs="Times New Roman"/>
                <w:color w:val="000000"/>
                <w:sz w:val="20"/>
                <w:szCs w:val="20"/>
              </w:rPr>
            </w:pPr>
            <w:r w:rsidRPr="00205D33">
              <w:rPr>
                <w:rFonts w:eastAsia="Times New Roman" w:cs="Times New Roman"/>
                <w:color w:val="000000"/>
                <w:sz w:val="20"/>
                <w:szCs w:val="20"/>
              </w:rPr>
              <w:t>0,000</w:t>
            </w:r>
          </w:p>
        </w:tc>
        <w:tc>
          <w:tcPr>
            <w:tcW w:w="1134" w:type="dxa"/>
            <w:tcBorders>
              <w:top w:val="nil"/>
              <w:left w:val="nil"/>
              <w:bottom w:val="nil"/>
              <w:right w:val="nil"/>
            </w:tcBorders>
            <w:shd w:val="clear" w:color="auto" w:fill="auto"/>
            <w:noWrap/>
            <w:vAlign w:val="center"/>
            <w:hideMark/>
          </w:tcPr>
          <w:p w:rsidR="0065756B" w:rsidRPr="00205D33" w:rsidRDefault="0065756B" w:rsidP="004949E7">
            <w:pPr>
              <w:ind w:left="-145" w:right="-114"/>
              <w:jc w:val="center"/>
              <w:rPr>
                <w:rFonts w:eastAsia="Times New Roman" w:cs="Times New Roman"/>
                <w:color w:val="000000"/>
                <w:sz w:val="20"/>
                <w:szCs w:val="20"/>
              </w:rPr>
            </w:pPr>
            <w:r w:rsidRPr="00205D33">
              <w:rPr>
                <w:rFonts w:eastAsia="Times New Roman" w:cs="Times New Roman"/>
                <w:color w:val="000000"/>
                <w:sz w:val="20"/>
                <w:szCs w:val="20"/>
              </w:rPr>
              <w:t>7,567</w:t>
            </w:r>
          </w:p>
        </w:tc>
        <w:tc>
          <w:tcPr>
            <w:tcW w:w="1134" w:type="dxa"/>
            <w:tcBorders>
              <w:top w:val="nil"/>
              <w:left w:val="nil"/>
              <w:bottom w:val="nil"/>
              <w:right w:val="nil"/>
            </w:tcBorders>
            <w:shd w:val="clear" w:color="auto" w:fill="auto"/>
            <w:noWrap/>
            <w:vAlign w:val="center"/>
            <w:hideMark/>
          </w:tcPr>
          <w:p w:rsidR="0065756B" w:rsidRPr="00205D33" w:rsidRDefault="0065756B" w:rsidP="004949E7">
            <w:pPr>
              <w:ind w:left="-145" w:right="-114"/>
              <w:jc w:val="center"/>
              <w:rPr>
                <w:rFonts w:eastAsia="Times New Roman" w:cs="Times New Roman"/>
                <w:color w:val="000000"/>
                <w:sz w:val="20"/>
                <w:szCs w:val="20"/>
              </w:rPr>
            </w:pPr>
            <w:r w:rsidRPr="00205D33">
              <w:rPr>
                <w:rFonts w:eastAsia="Times New Roman" w:cs="Times New Roman"/>
                <w:color w:val="000000"/>
                <w:sz w:val="20"/>
                <w:szCs w:val="20"/>
              </w:rPr>
              <w:t>1,920</w:t>
            </w:r>
          </w:p>
        </w:tc>
        <w:tc>
          <w:tcPr>
            <w:tcW w:w="781" w:type="dxa"/>
            <w:tcBorders>
              <w:top w:val="nil"/>
              <w:left w:val="nil"/>
              <w:bottom w:val="nil"/>
              <w:right w:val="nil"/>
            </w:tcBorders>
            <w:shd w:val="clear" w:color="auto" w:fill="auto"/>
            <w:noWrap/>
            <w:vAlign w:val="center"/>
            <w:hideMark/>
          </w:tcPr>
          <w:p w:rsidR="0065756B" w:rsidRPr="00205D33" w:rsidRDefault="0065756B" w:rsidP="004949E7">
            <w:pPr>
              <w:ind w:left="-145" w:right="-114"/>
              <w:jc w:val="center"/>
              <w:rPr>
                <w:rFonts w:eastAsia="Times New Roman" w:cs="Times New Roman"/>
                <w:color w:val="000000"/>
                <w:sz w:val="20"/>
                <w:szCs w:val="20"/>
              </w:rPr>
            </w:pPr>
            <w:r w:rsidRPr="00205D33">
              <w:rPr>
                <w:rFonts w:eastAsia="Times New Roman" w:cs="Times New Roman"/>
                <w:color w:val="000000"/>
                <w:sz w:val="20"/>
                <w:szCs w:val="20"/>
              </w:rPr>
              <w:t>3,714</w:t>
            </w:r>
          </w:p>
        </w:tc>
        <w:tc>
          <w:tcPr>
            <w:tcW w:w="780" w:type="dxa"/>
            <w:tcBorders>
              <w:top w:val="nil"/>
              <w:left w:val="nil"/>
              <w:bottom w:val="nil"/>
              <w:right w:val="nil"/>
            </w:tcBorders>
            <w:shd w:val="clear" w:color="auto" w:fill="auto"/>
            <w:noWrap/>
            <w:vAlign w:val="center"/>
            <w:hideMark/>
          </w:tcPr>
          <w:p w:rsidR="0065756B" w:rsidRPr="00205D33" w:rsidRDefault="0065756B" w:rsidP="004949E7">
            <w:pPr>
              <w:ind w:left="-145" w:right="-114"/>
              <w:jc w:val="center"/>
              <w:rPr>
                <w:rFonts w:eastAsia="Times New Roman" w:cs="Times New Roman"/>
                <w:color w:val="000000"/>
                <w:sz w:val="20"/>
                <w:szCs w:val="20"/>
              </w:rPr>
            </w:pPr>
            <w:r w:rsidRPr="00205D33">
              <w:rPr>
                <w:rFonts w:eastAsia="Times New Roman" w:cs="Times New Roman"/>
                <w:color w:val="000000"/>
                <w:sz w:val="20"/>
                <w:szCs w:val="20"/>
              </w:rPr>
              <w:t>11,419</w:t>
            </w:r>
          </w:p>
        </w:tc>
      </w:tr>
      <w:tr w:rsidR="0065756B" w:rsidRPr="005A3818" w:rsidTr="004949E7">
        <w:trPr>
          <w:trHeight w:val="720"/>
        </w:trPr>
        <w:tc>
          <w:tcPr>
            <w:tcW w:w="861" w:type="dxa"/>
            <w:vMerge/>
            <w:tcBorders>
              <w:top w:val="nil"/>
              <w:left w:val="nil"/>
              <w:bottom w:val="single" w:sz="4" w:space="0" w:color="000000"/>
              <w:right w:val="nil"/>
            </w:tcBorders>
            <w:vAlign w:val="center"/>
            <w:hideMark/>
          </w:tcPr>
          <w:p w:rsidR="0065756B" w:rsidRPr="00205D33" w:rsidRDefault="0065756B" w:rsidP="004949E7">
            <w:pPr>
              <w:jc w:val="left"/>
              <w:rPr>
                <w:rFonts w:eastAsia="Times New Roman" w:cs="Times New Roman"/>
                <w:color w:val="000000"/>
                <w:sz w:val="20"/>
                <w:szCs w:val="20"/>
              </w:rPr>
            </w:pPr>
          </w:p>
        </w:tc>
        <w:tc>
          <w:tcPr>
            <w:tcW w:w="1266" w:type="dxa"/>
            <w:tcBorders>
              <w:top w:val="nil"/>
              <w:left w:val="nil"/>
              <w:bottom w:val="single" w:sz="4" w:space="0" w:color="000000"/>
              <w:right w:val="nil"/>
            </w:tcBorders>
            <w:shd w:val="clear" w:color="auto" w:fill="auto"/>
            <w:vAlign w:val="center"/>
            <w:hideMark/>
          </w:tcPr>
          <w:p w:rsidR="0065756B" w:rsidRPr="00205D33" w:rsidRDefault="0065756B" w:rsidP="004949E7">
            <w:pPr>
              <w:jc w:val="left"/>
              <w:rPr>
                <w:rFonts w:eastAsia="Times New Roman" w:cs="Times New Roman"/>
                <w:i/>
                <w:iCs/>
                <w:color w:val="000000"/>
                <w:sz w:val="20"/>
                <w:szCs w:val="20"/>
              </w:rPr>
            </w:pPr>
            <w:r w:rsidRPr="00205D33">
              <w:rPr>
                <w:rFonts w:eastAsia="Times New Roman" w:cs="Times New Roman"/>
                <w:i/>
                <w:iCs/>
                <w:color w:val="000000"/>
                <w:sz w:val="20"/>
                <w:szCs w:val="20"/>
              </w:rPr>
              <w:t>Equal variances not assumed</w:t>
            </w:r>
          </w:p>
        </w:tc>
        <w:tc>
          <w:tcPr>
            <w:tcW w:w="530" w:type="dxa"/>
            <w:tcBorders>
              <w:top w:val="nil"/>
              <w:left w:val="nil"/>
              <w:bottom w:val="single" w:sz="4" w:space="0" w:color="000000"/>
              <w:right w:val="nil"/>
            </w:tcBorders>
            <w:shd w:val="clear" w:color="auto" w:fill="auto"/>
            <w:vAlign w:val="center"/>
            <w:hideMark/>
          </w:tcPr>
          <w:p w:rsidR="0065756B" w:rsidRPr="00205D33" w:rsidRDefault="0065756B" w:rsidP="004949E7">
            <w:pPr>
              <w:ind w:left="-145" w:right="-114"/>
              <w:jc w:val="center"/>
              <w:rPr>
                <w:rFonts w:eastAsia="Times New Roman" w:cs="Times New Roman"/>
                <w:color w:val="000000"/>
                <w:sz w:val="20"/>
                <w:szCs w:val="20"/>
              </w:rPr>
            </w:pPr>
          </w:p>
        </w:tc>
        <w:tc>
          <w:tcPr>
            <w:tcW w:w="573" w:type="dxa"/>
            <w:tcBorders>
              <w:top w:val="nil"/>
              <w:left w:val="nil"/>
              <w:bottom w:val="single" w:sz="4" w:space="0" w:color="000000"/>
              <w:right w:val="nil"/>
            </w:tcBorders>
            <w:shd w:val="clear" w:color="auto" w:fill="auto"/>
            <w:vAlign w:val="center"/>
            <w:hideMark/>
          </w:tcPr>
          <w:p w:rsidR="0065756B" w:rsidRPr="00205D33" w:rsidRDefault="0065756B" w:rsidP="004949E7">
            <w:pPr>
              <w:ind w:left="-145" w:right="-114"/>
              <w:jc w:val="center"/>
              <w:rPr>
                <w:rFonts w:eastAsia="Times New Roman" w:cs="Times New Roman"/>
                <w:color w:val="000000"/>
                <w:sz w:val="20"/>
                <w:szCs w:val="20"/>
              </w:rPr>
            </w:pPr>
          </w:p>
        </w:tc>
        <w:tc>
          <w:tcPr>
            <w:tcW w:w="561" w:type="dxa"/>
            <w:tcBorders>
              <w:top w:val="nil"/>
              <w:left w:val="nil"/>
              <w:bottom w:val="single" w:sz="4" w:space="0" w:color="000000"/>
              <w:right w:val="nil"/>
            </w:tcBorders>
            <w:shd w:val="clear" w:color="auto" w:fill="auto"/>
            <w:noWrap/>
            <w:vAlign w:val="center"/>
            <w:hideMark/>
          </w:tcPr>
          <w:p w:rsidR="0065756B" w:rsidRPr="00205D33" w:rsidRDefault="0065756B" w:rsidP="004949E7">
            <w:pPr>
              <w:ind w:left="-145" w:right="-114"/>
              <w:jc w:val="center"/>
              <w:rPr>
                <w:rFonts w:eastAsia="Times New Roman" w:cs="Times New Roman"/>
                <w:color w:val="000000"/>
                <w:sz w:val="20"/>
                <w:szCs w:val="20"/>
              </w:rPr>
            </w:pPr>
            <w:r w:rsidRPr="00205D33">
              <w:rPr>
                <w:rFonts w:eastAsia="Times New Roman" w:cs="Times New Roman"/>
                <w:color w:val="000000"/>
                <w:sz w:val="20"/>
                <w:szCs w:val="20"/>
              </w:rPr>
              <w:t>3,944</w:t>
            </w:r>
          </w:p>
        </w:tc>
        <w:tc>
          <w:tcPr>
            <w:tcW w:w="709" w:type="dxa"/>
            <w:tcBorders>
              <w:top w:val="nil"/>
              <w:left w:val="nil"/>
              <w:bottom w:val="single" w:sz="4" w:space="0" w:color="000000"/>
              <w:right w:val="nil"/>
            </w:tcBorders>
            <w:shd w:val="clear" w:color="auto" w:fill="auto"/>
            <w:noWrap/>
            <w:vAlign w:val="center"/>
            <w:hideMark/>
          </w:tcPr>
          <w:p w:rsidR="0065756B" w:rsidRPr="00205D33" w:rsidRDefault="0065756B" w:rsidP="004949E7">
            <w:pPr>
              <w:ind w:left="-145" w:right="-114"/>
              <w:jc w:val="center"/>
              <w:rPr>
                <w:rFonts w:eastAsia="Times New Roman" w:cs="Times New Roman"/>
                <w:color w:val="000000"/>
                <w:sz w:val="20"/>
                <w:szCs w:val="20"/>
              </w:rPr>
            </w:pPr>
            <w:r w:rsidRPr="00205D33">
              <w:rPr>
                <w:rFonts w:eastAsia="Times New Roman" w:cs="Times New Roman"/>
                <w:color w:val="000000"/>
                <w:sz w:val="20"/>
                <w:szCs w:val="20"/>
              </w:rPr>
              <w:t>49,535</w:t>
            </w:r>
          </w:p>
        </w:tc>
        <w:tc>
          <w:tcPr>
            <w:tcW w:w="709" w:type="dxa"/>
            <w:tcBorders>
              <w:top w:val="nil"/>
              <w:left w:val="nil"/>
              <w:bottom w:val="single" w:sz="4" w:space="0" w:color="000000"/>
              <w:right w:val="nil"/>
            </w:tcBorders>
            <w:shd w:val="clear" w:color="auto" w:fill="auto"/>
            <w:noWrap/>
            <w:vAlign w:val="center"/>
            <w:hideMark/>
          </w:tcPr>
          <w:p w:rsidR="0065756B" w:rsidRPr="00205D33" w:rsidRDefault="0065756B" w:rsidP="004949E7">
            <w:pPr>
              <w:ind w:left="-145" w:right="-114"/>
              <w:jc w:val="center"/>
              <w:rPr>
                <w:rFonts w:eastAsia="Times New Roman" w:cs="Times New Roman"/>
                <w:color w:val="000000"/>
                <w:sz w:val="20"/>
                <w:szCs w:val="20"/>
              </w:rPr>
            </w:pPr>
            <w:r w:rsidRPr="00205D33">
              <w:rPr>
                <w:rFonts w:eastAsia="Times New Roman" w:cs="Times New Roman"/>
                <w:color w:val="000000"/>
                <w:sz w:val="20"/>
                <w:szCs w:val="20"/>
              </w:rPr>
              <w:t>0,000</w:t>
            </w:r>
          </w:p>
        </w:tc>
        <w:tc>
          <w:tcPr>
            <w:tcW w:w="1134" w:type="dxa"/>
            <w:tcBorders>
              <w:top w:val="nil"/>
              <w:left w:val="nil"/>
              <w:bottom w:val="single" w:sz="4" w:space="0" w:color="000000"/>
              <w:right w:val="nil"/>
            </w:tcBorders>
            <w:shd w:val="clear" w:color="auto" w:fill="auto"/>
            <w:noWrap/>
            <w:vAlign w:val="center"/>
            <w:hideMark/>
          </w:tcPr>
          <w:p w:rsidR="0065756B" w:rsidRPr="00205D33" w:rsidRDefault="0065756B" w:rsidP="004949E7">
            <w:pPr>
              <w:ind w:left="-145" w:right="-114"/>
              <w:jc w:val="center"/>
              <w:rPr>
                <w:rFonts w:eastAsia="Times New Roman" w:cs="Times New Roman"/>
                <w:color w:val="000000"/>
                <w:sz w:val="20"/>
                <w:szCs w:val="20"/>
              </w:rPr>
            </w:pPr>
            <w:r w:rsidRPr="00205D33">
              <w:rPr>
                <w:rFonts w:eastAsia="Times New Roman" w:cs="Times New Roman"/>
                <w:color w:val="000000"/>
                <w:sz w:val="20"/>
                <w:szCs w:val="20"/>
              </w:rPr>
              <w:t>7,567</w:t>
            </w:r>
          </w:p>
        </w:tc>
        <w:tc>
          <w:tcPr>
            <w:tcW w:w="1134" w:type="dxa"/>
            <w:tcBorders>
              <w:top w:val="nil"/>
              <w:left w:val="nil"/>
              <w:bottom w:val="single" w:sz="4" w:space="0" w:color="000000"/>
              <w:right w:val="nil"/>
            </w:tcBorders>
            <w:shd w:val="clear" w:color="auto" w:fill="auto"/>
            <w:noWrap/>
            <w:vAlign w:val="center"/>
            <w:hideMark/>
          </w:tcPr>
          <w:p w:rsidR="0065756B" w:rsidRPr="00205D33" w:rsidRDefault="0065756B" w:rsidP="004949E7">
            <w:pPr>
              <w:ind w:left="-145" w:right="-114"/>
              <w:jc w:val="center"/>
              <w:rPr>
                <w:rFonts w:eastAsia="Times New Roman" w:cs="Times New Roman"/>
                <w:color w:val="000000"/>
                <w:sz w:val="20"/>
                <w:szCs w:val="20"/>
              </w:rPr>
            </w:pPr>
            <w:r w:rsidRPr="00205D33">
              <w:rPr>
                <w:rFonts w:eastAsia="Times New Roman" w:cs="Times New Roman"/>
                <w:color w:val="000000"/>
                <w:sz w:val="20"/>
                <w:szCs w:val="20"/>
              </w:rPr>
              <w:t>1,919</w:t>
            </w:r>
          </w:p>
        </w:tc>
        <w:tc>
          <w:tcPr>
            <w:tcW w:w="781" w:type="dxa"/>
            <w:tcBorders>
              <w:top w:val="nil"/>
              <w:left w:val="nil"/>
              <w:bottom w:val="single" w:sz="4" w:space="0" w:color="000000"/>
              <w:right w:val="nil"/>
            </w:tcBorders>
            <w:shd w:val="clear" w:color="auto" w:fill="auto"/>
            <w:noWrap/>
            <w:vAlign w:val="center"/>
            <w:hideMark/>
          </w:tcPr>
          <w:p w:rsidR="0065756B" w:rsidRPr="00205D33" w:rsidRDefault="0065756B" w:rsidP="004949E7">
            <w:pPr>
              <w:ind w:left="-145" w:right="-114"/>
              <w:jc w:val="center"/>
              <w:rPr>
                <w:rFonts w:eastAsia="Times New Roman" w:cs="Times New Roman"/>
                <w:color w:val="000000"/>
                <w:sz w:val="20"/>
                <w:szCs w:val="20"/>
              </w:rPr>
            </w:pPr>
            <w:r w:rsidRPr="00205D33">
              <w:rPr>
                <w:rFonts w:eastAsia="Times New Roman" w:cs="Times New Roman"/>
                <w:color w:val="000000"/>
                <w:sz w:val="20"/>
                <w:szCs w:val="20"/>
              </w:rPr>
              <w:t>3,712</w:t>
            </w:r>
          </w:p>
        </w:tc>
        <w:tc>
          <w:tcPr>
            <w:tcW w:w="780" w:type="dxa"/>
            <w:tcBorders>
              <w:top w:val="nil"/>
              <w:left w:val="nil"/>
              <w:bottom w:val="single" w:sz="4" w:space="0" w:color="000000"/>
              <w:right w:val="nil"/>
            </w:tcBorders>
            <w:shd w:val="clear" w:color="auto" w:fill="auto"/>
            <w:noWrap/>
            <w:vAlign w:val="center"/>
            <w:hideMark/>
          </w:tcPr>
          <w:p w:rsidR="0065756B" w:rsidRPr="00205D33" w:rsidRDefault="0065756B" w:rsidP="004949E7">
            <w:pPr>
              <w:ind w:left="-145" w:right="-114"/>
              <w:jc w:val="center"/>
              <w:rPr>
                <w:rFonts w:eastAsia="Times New Roman" w:cs="Times New Roman"/>
                <w:color w:val="000000"/>
                <w:sz w:val="20"/>
                <w:szCs w:val="20"/>
              </w:rPr>
            </w:pPr>
            <w:r w:rsidRPr="00205D33">
              <w:rPr>
                <w:rFonts w:eastAsia="Times New Roman" w:cs="Times New Roman"/>
                <w:color w:val="000000"/>
                <w:sz w:val="20"/>
                <w:szCs w:val="20"/>
              </w:rPr>
              <w:t>11,421</w:t>
            </w:r>
          </w:p>
        </w:tc>
      </w:tr>
    </w:tbl>
    <w:p w:rsidR="0065756B" w:rsidRDefault="0065756B" w:rsidP="0065756B">
      <w:pPr>
        <w:rPr>
          <w:lang w:val="en-US"/>
        </w:rPr>
      </w:pPr>
    </w:p>
    <w:p w:rsidR="0065756B" w:rsidRDefault="0065756B" w:rsidP="0065756B">
      <w:pPr>
        <w:rPr>
          <w:lang w:val="en-US"/>
        </w:rPr>
        <w:sectPr w:rsidR="0065756B" w:rsidSect="0065756B">
          <w:type w:val="continuous"/>
          <w:pgSz w:w="11907" w:h="16839" w:code="9"/>
          <w:pgMar w:top="1440" w:right="1440" w:bottom="1440" w:left="1440" w:header="720" w:footer="720" w:gutter="0"/>
          <w:cols w:space="720"/>
          <w:docGrid w:linePitch="360"/>
        </w:sectPr>
      </w:pPr>
    </w:p>
    <w:p w:rsidR="00311D12" w:rsidRDefault="004949E7" w:rsidP="004949E7">
      <w:pPr>
        <w:ind w:firstLine="567"/>
        <w:rPr>
          <w:color w:val="000000" w:themeColor="text1"/>
          <w14:textOutline w14:w="0" w14:cap="flat" w14:cmpd="sng" w14:algn="ctr">
            <w14:noFill/>
            <w14:prstDash w14:val="solid"/>
            <w14:round/>
          </w14:textOutline>
        </w:rPr>
      </w:pPr>
      <w:r w:rsidRPr="004949E7">
        <w:rPr>
          <w:lang w:val="en-US"/>
        </w:rPr>
        <w:lastRenderedPageBreak/>
        <w:t xml:space="preserve">Berdasarkan tabel 4.6, diperoleh nilai </w:t>
      </w:r>
      <w:r w:rsidRPr="004949E7">
        <w:rPr>
          <w:i/>
          <w:iCs/>
          <w:lang w:val="en-US"/>
        </w:rPr>
        <w:t>p</w:t>
      </w:r>
      <w:r w:rsidRPr="004949E7">
        <w:rPr>
          <w:lang w:val="en-US"/>
        </w:rPr>
        <w:t xml:space="preserve"> = 0,000 dan nilai </w:t>
      </w:r>
      <w:r w:rsidRPr="004949E7">
        <w:rPr>
          <w:i/>
          <w:iCs/>
          <w:lang w:val="en-US"/>
        </w:rPr>
        <w:t>t</w:t>
      </w:r>
      <w:r w:rsidRPr="004949E7">
        <w:rPr>
          <w:lang w:val="en-US"/>
        </w:rPr>
        <w:t xml:space="preserve"> = 3,941. Ini menunjukkan bahwa nilai </w:t>
      </w:r>
      <w:r w:rsidRPr="004949E7">
        <w:rPr>
          <w:i/>
          <w:iCs/>
          <w:lang w:val="en-US"/>
        </w:rPr>
        <w:t>p</w:t>
      </w:r>
      <w:r w:rsidRPr="004949E7">
        <w:rPr>
          <w:lang w:val="en-US"/>
        </w:rPr>
        <w:t xml:space="preserve"> &lt; 0</w:t>
      </w:r>
      <w:proofErr w:type="gramStart"/>
      <w:r w:rsidRPr="004949E7">
        <w:rPr>
          <w:lang w:val="en-US"/>
        </w:rPr>
        <w:t>,05</w:t>
      </w:r>
      <w:proofErr w:type="gramEnd"/>
      <w:r w:rsidRPr="004949E7">
        <w:rPr>
          <w:lang w:val="en-US"/>
        </w:rPr>
        <w:t xml:space="preserve"> dan nilai </w:t>
      </w:r>
      <w:r w:rsidRPr="004949E7">
        <w:rPr>
          <w:i/>
          <w:iCs/>
          <w:lang w:val="en-US"/>
        </w:rPr>
        <w:t>t</w:t>
      </w:r>
      <w:r w:rsidRPr="004949E7">
        <w:rPr>
          <w:lang w:val="en-US"/>
        </w:rPr>
        <w:t xml:space="preserve"> positif sehingga H</w:t>
      </w:r>
      <w:r w:rsidRPr="004949E7">
        <w:rPr>
          <w:vertAlign w:val="subscript"/>
          <w:lang w:val="en-US"/>
        </w:rPr>
        <w:t>0</w:t>
      </w:r>
      <w:r w:rsidRPr="004949E7">
        <w:rPr>
          <w:lang w:val="en-US"/>
        </w:rPr>
        <w:t xml:space="preserve"> ditolak dan H</w:t>
      </w:r>
      <w:r w:rsidRPr="004949E7">
        <w:rPr>
          <w:vertAlign w:val="subscript"/>
          <w:lang w:val="en-US"/>
        </w:rPr>
        <w:t>1</w:t>
      </w:r>
      <w:r w:rsidRPr="004949E7">
        <w:rPr>
          <w:lang w:val="en-US"/>
        </w:rPr>
        <w:t xml:space="preserve"> diterima yang berarti bahwa rata-rata hasil </w:t>
      </w:r>
      <w:r w:rsidRPr="004949E7">
        <w:rPr>
          <w:i/>
          <w:iCs/>
          <w:lang w:val="en-US"/>
        </w:rPr>
        <w:t>posttest</w:t>
      </w:r>
      <w:r w:rsidRPr="004949E7">
        <w:rPr>
          <w:lang w:val="en-US"/>
        </w:rPr>
        <w:t xml:space="preserve"> pada kelas eksperimen secara signifikan lebih tinggi dibandingkan rata-rata hasil </w:t>
      </w:r>
      <w:r w:rsidRPr="004949E7">
        <w:rPr>
          <w:i/>
          <w:iCs/>
          <w:lang w:val="en-US"/>
        </w:rPr>
        <w:t>posttest</w:t>
      </w:r>
      <w:r w:rsidRPr="004949E7">
        <w:rPr>
          <w:lang w:val="en-US"/>
        </w:rPr>
        <w:t xml:space="preserve"> pada kelas kontrol atau </w:t>
      </w:r>
      <w:r w:rsidRPr="004949E7">
        <w:rPr>
          <w:lang w:val="en-US"/>
        </w:rPr>
        <w:lastRenderedPageBreak/>
        <w:t xml:space="preserve">dengan kata lain hasil belajar siswa setelah diajar menggunakan model pembelajaran berbasis portofolio lebih tinggi dibandingkan hasil belajar siswa setelah diajar menggunakan model pembelajaran konvensional. Hal ini juga berarti bahwa terdapat pengaruh yang signifikan penerapan model pembelajaran berbasis </w:t>
      </w:r>
      <w:r w:rsidRPr="004949E7">
        <w:rPr>
          <w:lang w:val="en-US"/>
        </w:rPr>
        <w:lastRenderedPageBreak/>
        <w:t>portofolio terhadap hasil belajar siswa kelas IV SD Inpres Minasa Upa Kota Makassar.</w:t>
      </w:r>
    </w:p>
    <w:p w:rsidR="00E37814" w:rsidRDefault="00E37814" w:rsidP="00E37814">
      <w:pPr>
        <w:rPr>
          <w:color w:val="000000" w:themeColor="text1"/>
          <w14:textOutline w14:w="0" w14:cap="flat" w14:cmpd="sng" w14:algn="ctr">
            <w14:noFill/>
            <w14:prstDash w14:val="solid"/>
            <w14:round/>
          </w14:textOutline>
        </w:rPr>
      </w:pPr>
    </w:p>
    <w:p w:rsidR="005A569A" w:rsidRPr="005A569A" w:rsidRDefault="005A569A" w:rsidP="00E37814">
      <w:pPr>
        <w:rPr>
          <w:b/>
          <w:bCs/>
          <w:color w:val="000000" w:themeColor="text1"/>
          <w:lang w:val="en-US"/>
          <w14:textOutline w14:w="0" w14:cap="flat" w14:cmpd="sng" w14:algn="ctr">
            <w14:noFill/>
            <w14:prstDash w14:val="solid"/>
            <w14:round/>
          </w14:textOutline>
        </w:rPr>
      </w:pPr>
      <w:r w:rsidRPr="005A569A">
        <w:rPr>
          <w:b/>
          <w:bCs/>
          <w:color w:val="000000" w:themeColor="text1"/>
          <w:lang w:val="en-US"/>
          <w14:textOutline w14:w="0" w14:cap="flat" w14:cmpd="sng" w14:algn="ctr">
            <w14:noFill/>
            <w14:prstDash w14:val="solid"/>
            <w14:round/>
          </w14:textOutline>
        </w:rPr>
        <w:t>Pembahasan</w:t>
      </w:r>
    </w:p>
    <w:p w:rsidR="005A569A" w:rsidRDefault="005A569A" w:rsidP="00E37814">
      <w:pPr>
        <w:rPr>
          <w:color w:val="000000" w:themeColor="text1"/>
          <w:lang w:val="en-US"/>
          <w14:textOutline w14:w="0" w14:cap="flat" w14:cmpd="sng" w14:algn="ctr">
            <w14:noFill/>
            <w14:prstDash w14:val="solid"/>
            <w14:round/>
          </w14:textOutline>
        </w:rPr>
      </w:pPr>
    </w:p>
    <w:p w:rsidR="005A569A" w:rsidRPr="005A569A" w:rsidRDefault="00B079A1" w:rsidP="00B079A1">
      <w:pPr>
        <w:numPr>
          <w:ilvl w:val="0"/>
          <w:numId w:val="5"/>
        </w:numPr>
        <w:rPr>
          <w:b/>
          <w:bCs/>
          <w:lang w:val="en-US"/>
        </w:rPr>
      </w:pPr>
      <w:r w:rsidRPr="00B079A1">
        <w:rPr>
          <w:b/>
          <w:bCs/>
          <w:lang w:val="en-US"/>
        </w:rPr>
        <w:t>Gambaran penerapan model pembelajaran berbasis portofolio di kelas IV SD Inpres Minasa Upa Kota Makassar</w:t>
      </w:r>
    </w:p>
    <w:p w:rsidR="005A569A" w:rsidRPr="005A569A" w:rsidRDefault="005A569A" w:rsidP="005A569A">
      <w:pPr>
        <w:ind w:firstLine="567"/>
        <w:rPr>
          <w:lang w:val="en-US"/>
        </w:rPr>
      </w:pPr>
    </w:p>
    <w:p w:rsidR="00B079A1" w:rsidRPr="00B079A1" w:rsidRDefault="00B079A1" w:rsidP="00B079A1">
      <w:pPr>
        <w:ind w:firstLine="567"/>
        <w:rPr>
          <w:lang w:val="en-US"/>
        </w:rPr>
      </w:pPr>
      <w:r w:rsidRPr="00B079A1">
        <w:rPr>
          <w:lang w:val="en-US"/>
        </w:rPr>
        <w:t xml:space="preserve">Model pembelajaran berbasis portofolio diterapkan dengan sangat baik pada kelas eksperimen. Model pembelajaran tersebut dijadikan sebagai bentuk perlakuan atau </w:t>
      </w:r>
      <w:r w:rsidRPr="00B079A1">
        <w:rPr>
          <w:i/>
          <w:iCs/>
          <w:lang w:val="en-US"/>
        </w:rPr>
        <w:t>treatment</w:t>
      </w:r>
      <w:r w:rsidRPr="00B079A1">
        <w:rPr>
          <w:lang w:val="en-US"/>
        </w:rPr>
        <w:t xml:space="preserve"> yang kemudian dinilai seberapa besar pengaruhnya terhadap hasil belajar siswa. Langkah-langkah atau sintaks model pembelajaran portofolio yang diterapkan terdiri dari tujuh langkah yaitu: membentuk beberapa kelompok di kelas, mengidentifikasi masalah, memilih masalah untuk kajian di kelas, mengumpulkan informasi tentang masalah yang dikaji dalam kelas, membuat portofolio kelas, penyajian portofolio, dan merefleksikan pengalaman belajar. Sintaks tersebut sejalan dengan yang dikemukakan oleh Fajar (2009) bahwa model pembelajaran berbasis portofolio dapat berjalan dengan baik jika guru melaksanakan sintaks yang dimulai dari pembentukan kelompok di kelas, mengidentifikasi masalah, memilih masalah, mengumpulkan informasi, membuat portofolio kelas, menyajikan portofolio, sampai pada merefleksikan pengalaman belajar siswa.</w:t>
      </w:r>
    </w:p>
    <w:p w:rsidR="00B079A1" w:rsidRPr="00B079A1" w:rsidRDefault="00B079A1" w:rsidP="00B079A1">
      <w:pPr>
        <w:ind w:firstLine="567"/>
        <w:rPr>
          <w:lang w:val="en-US"/>
        </w:rPr>
      </w:pPr>
      <w:r w:rsidRPr="00B079A1">
        <w:rPr>
          <w:lang w:val="en-US"/>
        </w:rPr>
        <w:t>Penerapan model pembelajaran berbasis portofolio di kelas eksperimen menggunakan LKS sebagai media penyajian masalah kepada siswa yang kemudian dilakukan proses identifikasi masalah untuk menemukan solusi atau pemecahan terhadap masalah tersebut secara berkelompok. Keradaan proses pemecahan masalah (</w:t>
      </w:r>
      <w:r w:rsidRPr="00B079A1">
        <w:rPr>
          <w:i/>
          <w:iCs/>
          <w:lang w:val="en-US"/>
        </w:rPr>
        <w:t>problem solving</w:t>
      </w:r>
      <w:r w:rsidRPr="00B079A1">
        <w:rPr>
          <w:lang w:val="en-US"/>
        </w:rPr>
        <w:t xml:space="preserve">) merupakan karakteristik dari model pembelajaran berbasis portofolio </w:t>
      </w:r>
      <w:r w:rsidRPr="00B079A1">
        <w:rPr>
          <w:lang w:val="en-US"/>
        </w:rPr>
        <w:lastRenderedPageBreak/>
        <w:t>sebagaimana diungkapkan Indriyani, dkk (2009) bahwa portofolio sebagai proses belajar mengajar diawali dengan isu atau masalah yang memerlukan suatu pemecahan.</w:t>
      </w:r>
    </w:p>
    <w:p w:rsidR="00B079A1" w:rsidRPr="00B079A1" w:rsidRDefault="00B079A1" w:rsidP="00B079A1">
      <w:pPr>
        <w:ind w:firstLine="567"/>
        <w:rPr>
          <w:lang w:val="en-US"/>
        </w:rPr>
      </w:pPr>
      <w:r w:rsidRPr="00B079A1">
        <w:rPr>
          <w:lang w:val="en-US"/>
        </w:rPr>
        <w:t xml:space="preserve">Proses memecahkan masalah atau mencari solusi terhadap masalah dalam penerapan model pembelajaran berbasis portofolio yang dilakukan secara berkelompok mendorong siswa untuk bekerjasama dalam kelompoknya masing-masing. Pada kegiatan ini setiap siswa dapat berkontribusi mengemukakan pandangan-pandangan atau pendapatnya terhadap masalah yang disajikan. Disinilah dituntut peran guru untuk benar-benar memastikan agar setiap siswa berani mengemukakan pendapatnya dan bekerjasama untuk menyelesaikan masalah. Hal ini merupakan salah satu kelebihan dari model pembelajaran berbasis portofolio sebagaimana dikemukakan oleh Fajar (2009) bahwa penggunaan portofolio sebagai model pembelajaran memiliki kelebihan dalam hal </w:t>
      </w:r>
      <w:r w:rsidRPr="00B079A1">
        <w:t>mendorong adanya kolaborasi (komunikasi dan hubungan) antarsiswa dan guru</w:t>
      </w:r>
      <w:r w:rsidRPr="00B079A1">
        <w:rPr>
          <w:lang w:val="en-US"/>
        </w:rPr>
        <w:t>.</w:t>
      </w:r>
    </w:p>
    <w:p w:rsidR="005A569A" w:rsidRDefault="00B079A1" w:rsidP="00B079A1">
      <w:pPr>
        <w:ind w:firstLine="567"/>
        <w:rPr>
          <w:lang w:val="en-US"/>
        </w:rPr>
      </w:pPr>
      <w:r w:rsidRPr="00B079A1">
        <w:rPr>
          <w:lang w:val="en-US"/>
        </w:rPr>
        <w:t xml:space="preserve">Diantara ketujuh sintaks model pembelajaran berbasis portofolio yang diterapkan pada kelas eksperimen, sintaks dengan persentase keterlaksanaan paling rendah adalah mengumpulkan informasi tentang masalah yang dikaji dalam kelas. Pada sintaks tersebut peneliti yang bertindak sebagai guru kurang memberikan penekanan agar siswa aktif berkontribusi dalam mengumpulkan informasi terkait masalah yang disajikan dalam LKS. Apalagi siswa di kelas tersebut memang belum terbiasa aktif mengemukakan ide atau pendapatnya dalam kegiatan diskusi. Disamping itu melibatkan siswa untuk mengemukakan ide atau pendapatnya juga membutuhkan alokasi waktu yang banyak, tidak serta merta siswa bisa langsung mengemukakan </w:t>
      </w:r>
      <w:proofErr w:type="gramStart"/>
      <w:r w:rsidRPr="00B079A1">
        <w:rPr>
          <w:lang w:val="en-US"/>
        </w:rPr>
        <w:t>apa</w:t>
      </w:r>
      <w:proofErr w:type="gramEnd"/>
      <w:r w:rsidRPr="00B079A1">
        <w:rPr>
          <w:lang w:val="en-US"/>
        </w:rPr>
        <w:t xml:space="preserve"> yang diketahuinya ketika ia diminta. Hal ini memang menjadi kelemahan model pembelajaran berbasis portofolio </w:t>
      </w:r>
      <w:r w:rsidRPr="00B079A1">
        <w:rPr>
          <w:lang w:val="en-US"/>
        </w:rPr>
        <w:lastRenderedPageBreak/>
        <w:t>sebagaimana dikemukakan oleh Arifin (2009) bahwa pembelajaran berbasis portofolio memiliki kekurangan antara lain membutuhkan waktu dan kerja ekstra. Dalam hal ini peran guru sangat diperlukan untuk menstimulasi siswa agar terbiasa mengemukakan ide atau pendapatnya secara efektif.</w:t>
      </w:r>
    </w:p>
    <w:p w:rsidR="008B2293" w:rsidRPr="005A569A" w:rsidRDefault="008B2293" w:rsidP="005A569A">
      <w:pPr>
        <w:ind w:firstLine="567"/>
        <w:rPr>
          <w:lang w:val="en-US"/>
        </w:rPr>
      </w:pPr>
    </w:p>
    <w:p w:rsidR="005A569A" w:rsidRPr="005A569A" w:rsidRDefault="00B079A1" w:rsidP="00B079A1">
      <w:pPr>
        <w:numPr>
          <w:ilvl w:val="0"/>
          <w:numId w:val="5"/>
        </w:numPr>
        <w:rPr>
          <w:b/>
          <w:bCs/>
          <w:lang w:val="en-US"/>
        </w:rPr>
      </w:pPr>
      <w:r w:rsidRPr="00B079A1">
        <w:rPr>
          <w:b/>
          <w:bCs/>
          <w:lang w:val="en-US"/>
        </w:rPr>
        <w:t>Gambaran hasil belajar siswa kelas IV SD Inpres Minasa Upa Kota Makassar setelah penerapan model pembelajaran berbasis portofolio</w:t>
      </w:r>
    </w:p>
    <w:p w:rsidR="005A569A" w:rsidRPr="005A569A" w:rsidRDefault="005A569A" w:rsidP="005A569A">
      <w:pPr>
        <w:ind w:firstLine="567"/>
        <w:rPr>
          <w:lang w:val="en-US"/>
        </w:rPr>
      </w:pPr>
    </w:p>
    <w:p w:rsidR="00B079A1" w:rsidRPr="00B079A1" w:rsidRDefault="00B079A1" w:rsidP="00B079A1">
      <w:pPr>
        <w:ind w:firstLine="567"/>
        <w:rPr>
          <w:lang w:val="en-US"/>
        </w:rPr>
      </w:pPr>
      <w:r w:rsidRPr="00B079A1">
        <w:rPr>
          <w:lang w:val="en-US"/>
        </w:rPr>
        <w:t>Hasil belajar siswa pada kelas eksperimen setelah diajar menggunakan model pembelajaran berbasis portofolio berada pada kategori tinggi sedangkan hasil belajar siswa pada kelas kontrol yang diajar dengan model pembelajaran konvensional berada pada kategori sedang. Hal ini menunjukkan bahwa hasil belajar siswa yang diajar dengan model pembelajaran berbasis portofolio lebih tinggi dibandingkan dengan hasil belajar siswa yang diajar dengan model pembelajaran konvensional.</w:t>
      </w:r>
    </w:p>
    <w:p w:rsidR="00B079A1" w:rsidRPr="00B079A1" w:rsidRDefault="00B079A1" w:rsidP="00B079A1">
      <w:pPr>
        <w:ind w:firstLine="567"/>
      </w:pPr>
      <w:r w:rsidRPr="00B079A1">
        <w:rPr>
          <w:lang w:val="en-US"/>
        </w:rPr>
        <w:t xml:space="preserve">Tingginya hasil belajar siswa yang diajar dengan model pembelajaran berbasis portofolio dibandingkan dengan hasil belajar siswa yang diajar dengan model pembelajaran konvensional tidak terlepas dari kelebihan model pembelajaran berbasis portofolio yaitu memberikan pengalaman belajar yang bermakna bagi siswa sehingga konsep materi yang diajarkan dapat tersimpan dengan baik dalam memori siswa yang kemudian memudahkannya ketika menjawab soal atau mengikuti tes. Disamping itu siswa dapat mengetahui perkembangan kemampuan atau pengetahuannya dalam setiap pertemuan sehingga </w:t>
      </w:r>
      <w:proofErr w:type="gramStart"/>
      <w:r w:rsidRPr="00B079A1">
        <w:rPr>
          <w:lang w:val="en-US"/>
        </w:rPr>
        <w:t>ia</w:t>
      </w:r>
      <w:proofErr w:type="gramEnd"/>
      <w:r w:rsidRPr="00B079A1">
        <w:rPr>
          <w:lang w:val="en-US"/>
        </w:rPr>
        <w:t xml:space="preserve"> dapat mengetahui aspek-aspek mana yang perlu diperbaikinya untuk memperoleh penguasaan materi yang optimal. Fajar (2009) mengemukakan bahwa model pembelajaran berbasis portofolio memberikan </w:t>
      </w:r>
      <w:r w:rsidRPr="00B079A1">
        <w:t xml:space="preserve">pengalaman belajar yang tersimpan dalam memorinya </w:t>
      </w:r>
      <w:proofErr w:type="gramStart"/>
      <w:r w:rsidRPr="00B079A1">
        <w:t>akan</w:t>
      </w:r>
      <w:proofErr w:type="gramEnd"/>
      <w:r w:rsidRPr="00B079A1">
        <w:t xml:space="preserve"> </w:t>
      </w:r>
      <w:r w:rsidRPr="00B079A1">
        <w:lastRenderedPageBreak/>
        <w:t>lebih tahan lama karena telah melakukan serangkaian proses belajar dari mengetahui.</w:t>
      </w:r>
    </w:p>
    <w:p w:rsidR="005A569A" w:rsidRPr="005A569A" w:rsidRDefault="00B079A1" w:rsidP="00B079A1">
      <w:pPr>
        <w:ind w:firstLine="567"/>
        <w:rPr>
          <w:lang w:val="en-US"/>
        </w:rPr>
      </w:pPr>
      <w:r w:rsidRPr="00B079A1">
        <w:rPr>
          <w:lang w:val="en-US"/>
        </w:rPr>
        <w:t>Pemberian tugas rutin berupa kuis pada setiap pertemuan dalam penerapan model pembelajaran berbasis portofolio juga mendukung penguasaan siswa terhadap materi yang diajarkan. Proses mengerjakan soal melatih siswa untuk mengungkapkan pemahamannya lewat soal dalam jawaban soal. Hal ini sejalan dengan prinsip pembelajaran partisipatoris sebagaimana dikemukakan oleh Budimansyah (2002), bahwa proses pembelajaran berbasis portofolio menganut prinsip dasar pembelajaran partisipatoris, sebab melalui model ini siswa belajar sambil melakukan (</w:t>
      </w:r>
      <w:r w:rsidRPr="00B079A1">
        <w:rPr>
          <w:i/>
          <w:iCs/>
          <w:lang w:val="en-US"/>
        </w:rPr>
        <w:t>learning by doing</w:t>
      </w:r>
      <w:r w:rsidRPr="00B079A1">
        <w:rPr>
          <w:lang w:val="en-US"/>
        </w:rPr>
        <w:t>) serta menganut prinsip belajar siswa aktif yang terlihat dari tahap-tahap atau langkah-langkah kegiatan, dimana hampir semua langkah kegiatan melibatkan seluruh aktivitas siswa.</w:t>
      </w:r>
    </w:p>
    <w:p w:rsidR="005A569A" w:rsidRPr="005A569A" w:rsidRDefault="005A569A" w:rsidP="005A569A">
      <w:pPr>
        <w:ind w:firstLine="567"/>
        <w:rPr>
          <w:lang w:val="en-US"/>
        </w:rPr>
      </w:pPr>
    </w:p>
    <w:p w:rsidR="005A569A" w:rsidRPr="005A569A" w:rsidRDefault="00B079A1" w:rsidP="00B079A1">
      <w:pPr>
        <w:pStyle w:val="ListParagraph"/>
        <w:numPr>
          <w:ilvl w:val="0"/>
          <w:numId w:val="5"/>
        </w:numPr>
        <w:rPr>
          <w:b/>
          <w:bCs/>
          <w:lang w:val="en-US"/>
        </w:rPr>
      </w:pPr>
      <w:r w:rsidRPr="00B079A1">
        <w:rPr>
          <w:b/>
          <w:bCs/>
          <w:lang w:val="en-US"/>
        </w:rPr>
        <w:t>Pengaruh penerapan model pembelajaran berbasis portofolio dalam pembelajaran IPS terhadap hasil belajar siswa kelas IV SD Inpres Minasa Upa Kota Makassar</w:t>
      </w:r>
    </w:p>
    <w:p w:rsidR="005A569A" w:rsidRPr="005A569A" w:rsidRDefault="005A569A" w:rsidP="005A569A">
      <w:pPr>
        <w:ind w:firstLine="567"/>
        <w:rPr>
          <w:lang w:val="en-US"/>
        </w:rPr>
      </w:pPr>
    </w:p>
    <w:p w:rsidR="00B079A1" w:rsidRPr="00B079A1" w:rsidRDefault="00B079A1" w:rsidP="00B079A1">
      <w:pPr>
        <w:ind w:firstLine="567"/>
        <w:rPr>
          <w:lang w:val="en-US"/>
        </w:rPr>
      </w:pPr>
      <w:r w:rsidRPr="00B079A1">
        <w:rPr>
          <w:lang w:val="en-US"/>
        </w:rPr>
        <w:t xml:space="preserve">Hasil analisis inferensial menunjukkan bahwa rata-rata hasil belajar siswa pada kelas eksperimen secara signifikan lebih tinggi dibandingkan rata-rata hasil belajar siswa pada kelas kontrol atau dengan kata lain hasil belajar siswa setelah diajar menggunakan model pembelajaran berbasis portofolio lebih tinggi dibandingkan hasil belajar siswa setelah diajar menggunakan model pembelajaran konvensional. Hal tersebut juga berarti bahwa terdapat pengaruh yang signifikan penerapan model pembelajaran berbasis portofolio terhadap hasil belajar siswa kelas IV SD Inpres Minasa Upa Kota Makassar. Hasil tersebut mengindikasikan keunggulan model pembelajaran berbasis portofolio dibandingkan dengan model pembelajaran </w:t>
      </w:r>
      <w:r w:rsidRPr="00B079A1">
        <w:rPr>
          <w:lang w:val="en-US"/>
        </w:rPr>
        <w:lastRenderedPageBreak/>
        <w:t>konvensional yang selama ini diterapkan guru.</w:t>
      </w:r>
    </w:p>
    <w:p w:rsidR="00B079A1" w:rsidRPr="00B079A1" w:rsidRDefault="00B079A1" w:rsidP="00B079A1">
      <w:pPr>
        <w:ind w:firstLine="567"/>
        <w:rPr>
          <w:lang w:val="en-US"/>
        </w:rPr>
      </w:pPr>
      <w:r w:rsidRPr="00B079A1">
        <w:rPr>
          <w:lang w:val="en-US"/>
        </w:rPr>
        <w:t xml:space="preserve">Fajar (2009) mengemukakan bahwa portofolio sebagai model pembelajaran </w:t>
      </w:r>
      <w:r w:rsidRPr="00B079A1">
        <w:t>mendidik siswa memiliki kemampuan merefleksi pengalaman belajarnya, sehingga siswa termotivasi untuk belajar lebih baik dari yang mereka sudah lakukan</w:t>
      </w:r>
      <w:r w:rsidRPr="00B079A1">
        <w:rPr>
          <w:lang w:val="en-US"/>
        </w:rPr>
        <w:t xml:space="preserve"> dan memberikan </w:t>
      </w:r>
      <w:r w:rsidRPr="00B079A1">
        <w:t xml:space="preserve">pengalaman belajar yang tersimpan dalam memorinya </w:t>
      </w:r>
      <w:proofErr w:type="gramStart"/>
      <w:r w:rsidRPr="00B079A1">
        <w:t>akan</w:t>
      </w:r>
      <w:proofErr w:type="gramEnd"/>
      <w:r w:rsidRPr="00B079A1">
        <w:t xml:space="preserve"> lebih tahan lama karena telah melakukan serangkaian proses belajar dari mengetahui</w:t>
      </w:r>
      <w:r w:rsidRPr="00B079A1">
        <w:rPr>
          <w:lang w:val="en-US"/>
        </w:rPr>
        <w:t>.</w:t>
      </w:r>
    </w:p>
    <w:p w:rsidR="00B079A1" w:rsidRPr="00B079A1" w:rsidRDefault="00B079A1" w:rsidP="00B079A1">
      <w:pPr>
        <w:ind w:firstLine="567"/>
        <w:rPr>
          <w:lang w:val="en-US"/>
        </w:rPr>
      </w:pPr>
      <w:r w:rsidRPr="00B079A1">
        <w:rPr>
          <w:lang w:val="en-US"/>
        </w:rPr>
        <w:t xml:space="preserve">Penerapan model pembelajaran berbasis portofolio pada kelas eksperimen menjadikan siswa dapat memantau setiap proses belajar yang telah diikuti sehingga mereka dengan mudah dapat mengetahui hal-hal </w:t>
      </w:r>
      <w:proofErr w:type="gramStart"/>
      <w:r w:rsidRPr="00B079A1">
        <w:rPr>
          <w:lang w:val="en-US"/>
        </w:rPr>
        <w:t>apa</w:t>
      </w:r>
      <w:proofErr w:type="gramEnd"/>
      <w:r w:rsidRPr="00B079A1">
        <w:rPr>
          <w:lang w:val="en-US"/>
        </w:rPr>
        <w:t xml:space="preserve"> yang mesti diperbaiki termasuk materi-materi yang masih perlu diperdalam. Hal ini tentunya dapat mengoptimalkan pemahaman siswa terhadap materi yang telah diajarkan yang kemudian berdampak positif terhadap hasil belajarnya.</w:t>
      </w:r>
    </w:p>
    <w:p w:rsidR="005A569A" w:rsidRDefault="00B079A1" w:rsidP="00B079A1">
      <w:pPr>
        <w:ind w:firstLine="567"/>
        <w:rPr>
          <w:lang w:val="en-US"/>
        </w:rPr>
      </w:pPr>
      <w:r w:rsidRPr="00B079A1">
        <w:rPr>
          <w:lang w:val="en-US"/>
        </w:rPr>
        <w:t>Adanya pengaruh signifikan model pembelajaran berbasis portofolio terhadap hasil belajar siswa sejalan dengan hasil penelitian Natalia dkk (2007) yang menyimpulkan bahwa penerapan model pembelajaran berbasis portofolio dapat meningkatkan hasil belajar IPS siswa. Begitu pula dengan hasil penelitian Zahra dkk (2016) yang menyimpulkan bahwa terdapat pengaruh yang positif penggunaan model pembelajaran portofolio terhadap hasil belajar siswa.</w:t>
      </w:r>
    </w:p>
    <w:p w:rsidR="00EB2EA3" w:rsidRPr="005A569A" w:rsidRDefault="00EB2EA3" w:rsidP="00B079A1">
      <w:pPr>
        <w:ind w:firstLine="567"/>
        <w:rPr>
          <w:lang w:val="en-US"/>
        </w:rPr>
      </w:pPr>
    </w:p>
    <w:p w:rsidR="005A569A" w:rsidRPr="005A569A" w:rsidRDefault="005A569A" w:rsidP="005A569A">
      <w:pPr>
        <w:ind w:firstLine="567"/>
        <w:rPr>
          <w:lang w:val="en-US"/>
        </w:rPr>
      </w:pPr>
    </w:p>
    <w:p w:rsidR="006D5B0A" w:rsidRPr="006D5B0A" w:rsidRDefault="006D5B0A" w:rsidP="006D5B0A">
      <w:pPr>
        <w:rPr>
          <w:b/>
          <w:lang w:val="en-US"/>
        </w:rPr>
      </w:pPr>
      <w:r w:rsidRPr="006D5B0A">
        <w:rPr>
          <w:b/>
          <w:lang w:val="en-US"/>
        </w:rPr>
        <w:t>KESIMPULAN</w:t>
      </w:r>
    </w:p>
    <w:p w:rsidR="006D5B0A" w:rsidRPr="006D5B0A" w:rsidRDefault="006D5B0A" w:rsidP="006D5B0A">
      <w:pPr>
        <w:ind w:firstLine="709"/>
        <w:rPr>
          <w:lang w:val="en-US"/>
        </w:rPr>
      </w:pPr>
    </w:p>
    <w:p w:rsidR="00EB2EA3" w:rsidRPr="00EB2EA3" w:rsidRDefault="00EB2EA3" w:rsidP="00EB2EA3">
      <w:pPr>
        <w:ind w:firstLine="567"/>
        <w:rPr>
          <w:lang w:val="en-US"/>
        </w:rPr>
      </w:pPr>
      <w:r w:rsidRPr="00EB2EA3">
        <w:rPr>
          <w:lang w:val="en-US"/>
        </w:rPr>
        <w:t>Berdasarkan hasil penelitian dan pembahasan, maka dapat ditarik beberapa kesimpulan yaitu sebagai berikut:</w:t>
      </w:r>
    </w:p>
    <w:p w:rsidR="00EB2EA3" w:rsidRPr="00EB2EA3" w:rsidRDefault="00EB2EA3" w:rsidP="00EB2EA3">
      <w:pPr>
        <w:numPr>
          <w:ilvl w:val="0"/>
          <w:numId w:val="10"/>
        </w:numPr>
        <w:rPr>
          <w:lang w:val="en-US"/>
        </w:rPr>
      </w:pPr>
      <w:r w:rsidRPr="00EB2EA3">
        <w:rPr>
          <w:lang w:val="en-US"/>
        </w:rPr>
        <w:t xml:space="preserve">Penerapan model pembelajaran berbasis portofolio dalam pembelajaran IPS dengan langkah-langkah yaitu: membentuk beberapa kelompok di kelas, mengidentifikasi masalah, memilih masalah untuk </w:t>
      </w:r>
      <w:r w:rsidRPr="00EB2EA3">
        <w:rPr>
          <w:lang w:val="en-US"/>
        </w:rPr>
        <w:lastRenderedPageBreak/>
        <w:t xml:space="preserve">kajian di kelas, mengumpulkan informasi tentang masalah yang dikaji dalam kelas, membuat portofolio kelas, penyajian portofolio dan merefleksikan pengalaman belajar terlaksana dengan sangat baik. </w:t>
      </w:r>
    </w:p>
    <w:p w:rsidR="00EB2EA3" w:rsidRPr="00EB2EA3" w:rsidRDefault="00EB2EA3" w:rsidP="00EB2EA3">
      <w:pPr>
        <w:numPr>
          <w:ilvl w:val="0"/>
          <w:numId w:val="10"/>
        </w:numPr>
        <w:rPr>
          <w:lang w:val="en-US"/>
        </w:rPr>
      </w:pPr>
      <w:r w:rsidRPr="00EB2EA3">
        <w:rPr>
          <w:lang w:val="en-US"/>
        </w:rPr>
        <w:t>Hasil belajar siswa kelas eksperimen (kelas IV-C) yang diajar menggunakan model pembelajaran berbasis portofolio menunjukkan nilai rata-rata 82</w:t>
      </w:r>
      <w:proofErr w:type="gramStart"/>
      <w:r w:rsidRPr="00EB2EA3">
        <w:rPr>
          <w:lang w:val="en-US"/>
        </w:rPr>
        <w:t>,57</w:t>
      </w:r>
      <w:proofErr w:type="gramEnd"/>
      <w:r w:rsidRPr="00EB2EA3">
        <w:rPr>
          <w:lang w:val="en-US"/>
        </w:rPr>
        <w:t xml:space="preserve"> dengan kategori tinggi, sedangkan pada kelas kontrol (kelas IV-A) yang diajar dengan model pembelajaran konvensional menunjukkan nilai rata-rata sebesar 75,00 dengan kategori sedang.</w:t>
      </w:r>
    </w:p>
    <w:p w:rsidR="008B2293" w:rsidRPr="00EB2EA3" w:rsidRDefault="00EB2EA3" w:rsidP="00EB2EA3">
      <w:pPr>
        <w:numPr>
          <w:ilvl w:val="0"/>
          <w:numId w:val="10"/>
        </w:numPr>
        <w:rPr>
          <w:lang w:val="en-US"/>
        </w:rPr>
      </w:pPr>
      <w:r w:rsidRPr="00EB2EA3">
        <w:rPr>
          <w:lang w:val="en-US"/>
        </w:rPr>
        <w:t>Terdapat pengaruh positif yang signifikan penerapan model pembelajaran berbasis portofolio terhadap hasil belajar siswa kelas IV SD Inpres Minasa Upa Kota Makassar.</w:t>
      </w:r>
    </w:p>
    <w:p w:rsidR="006D5B0A" w:rsidRDefault="006D5B0A" w:rsidP="006D5B0A">
      <w:pPr>
        <w:rPr>
          <w:lang w:val="en-US"/>
        </w:rPr>
      </w:pPr>
    </w:p>
    <w:p w:rsidR="00EB2EA3" w:rsidRPr="008B2293" w:rsidRDefault="00EB2EA3" w:rsidP="006D5B0A">
      <w:pPr>
        <w:rPr>
          <w:lang w:val="en-US"/>
        </w:rPr>
      </w:pPr>
    </w:p>
    <w:p w:rsidR="006D5B0A" w:rsidRPr="006D5B0A" w:rsidRDefault="006D5B0A" w:rsidP="006D5B0A">
      <w:pPr>
        <w:rPr>
          <w:b/>
          <w:lang w:val="en-US"/>
        </w:rPr>
      </w:pPr>
      <w:r w:rsidRPr="006D5B0A">
        <w:rPr>
          <w:b/>
          <w:lang w:val="en-US"/>
        </w:rPr>
        <w:t>DAFTAR PUSTAKA</w:t>
      </w:r>
    </w:p>
    <w:p w:rsidR="006D5B0A" w:rsidRPr="006D5B0A" w:rsidRDefault="006D5B0A" w:rsidP="006D5B0A">
      <w:pPr>
        <w:rPr>
          <w:lang w:val="en-US"/>
        </w:rPr>
      </w:pPr>
    </w:p>
    <w:p w:rsidR="00491D16" w:rsidRPr="00491D16" w:rsidRDefault="00491D16" w:rsidP="00491D16">
      <w:pPr>
        <w:ind w:left="567" w:hanging="567"/>
        <w:rPr>
          <w:rFonts w:eastAsia="Calibri" w:cs="Times New Roman"/>
          <w:lang w:val="en-US"/>
        </w:rPr>
      </w:pPr>
      <w:r w:rsidRPr="00491D16">
        <w:rPr>
          <w:rFonts w:eastAsia="Calibri" w:cs="Times New Roman"/>
        </w:rPr>
        <w:t xml:space="preserve">Arifin, Z. 2009. </w:t>
      </w:r>
      <w:r w:rsidRPr="00491D16">
        <w:rPr>
          <w:rFonts w:eastAsia="Calibri" w:cs="Times New Roman"/>
          <w:i/>
          <w:iCs/>
        </w:rPr>
        <w:t>Evaluasi Pembelajaran</w:t>
      </w:r>
      <w:r w:rsidRPr="00491D16">
        <w:rPr>
          <w:rFonts w:eastAsia="Calibri" w:cs="Times New Roman"/>
        </w:rPr>
        <w:t>. Bandung: PT. Remaja Rosda Karya.</w:t>
      </w:r>
    </w:p>
    <w:p w:rsidR="00491D16" w:rsidRPr="00491D16" w:rsidRDefault="00491D16" w:rsidP="00491D16">
      <w:pPr>
        <w:ind w:left="567" w:hanging="567"/>
        <w:rPr>
          <w:rFonts w:eastAsia="Calibri" w:cs="Times New Roman"/>
        </w:rPr>
      </w:pPr>
      <w:r w:rsidRPr="00491D16">
        <w:rPr>
          <w:rFonts w:eastAsia="Calibri" w:cs="Times New Roman"/>
        </w:rPr>
        <w:t xml:space="preserve">Birgin, O. &amp; Baki, A. 2007. The Use of Portfolio to Assess Student’s Performance. </w:t>
      </w:r>
      <w:r w:rsidRPr="00491D16">
        <w:rPr>
          <w:rFonts w:eastAsia="Calibri" w:cs="Times New Roman"/>
          <w:i/>
          <w:iCs/>
        </w:rPr>
        <w:t>Journal of Turkish Science Education</w:t>
      </w:r>
      <w:r w:rsidRPr="00491D16">
        <w:rPr>
          <w:rFonts w:eastAsia="Calibri" w:cs="Times New Roman"/>
        </w:rPr>
        <w:t>, 4 (2), 75-90.</w:t>
      </w:r>
    </w:p>
    <w:p w:rsidR="00491D16" w:rsidRPr="00491D16" w:rsidRDefault="00491D16" w:rsidP="00491D16">
      <w:pPr>
        <w:ind w:left="567" w:hanging="567"/>
        <w:rPr>
          <w:rFonts w:eastAsia="Calibri" w:cs="Times New Roman"/>
          <w:lang w:val="en-US"/>
        </w:rPr>
      </w:pPr>
      <w:r w:rsidRPr="00491D16">
        <w:rPr>
          <w:rFonts w:eastAsia="Calibri" w:cs="Times New Roman"/>
        </w:rPr>
        <w:t xml:space="preserve">Budimansyah, D. 2002. </w:t>
      </w:r>
      <w:r w:rsidRPr="00491D16">
        <w:rPr>
          <w:rFonts w:eastAsia="Calibri" w:cs="Times New Roman"/>
          <w:i/>
          <w:iCs/>
        </w:rPr>
        <w:t>Model Pembelajaran dan Penilaian Berbasis Portofolio</w:t>
      </w:r>
      <w:r w:rsidRPr="00491D16">
        <w:rPr>
          <w:rFonts w:eastAsia="Calibri" w:cs="Times New Roman"/>
        </w:rPr>
        <w:t>. Bandung: Ganesindo.</w:t>
      </w:r>
    </w:p>
    <w:p w:rsidR="00491D16" w:rsidRPr="00491D16" w:rsidRDefault="00491D16" w:rsidP="00491D16">
      <w:pPr>
        <w:ind w:left="567" w:hanging="567"/>
        <w:rPr>
          <w:rFonts w:eastAsia="Calibri" w:cs="Times New Roman"/>
        </w:rPr>
      </w:pPr>
      <w:r w:rsidRPr="00491D16">
        <w:rPr>
          <w:rFonts w:eastAsia="Calibri" w:cs="Times New Roman"/>
        </w:rPr>
        <w:t xml:space="preserve">Dewi, A. 2018. Pengembangan Instrumen Penilaian Portofolio pada Pembelajaran Tematik Terpadu Siswa Kelas IV SD Kecamatan Tanjung Karang Pusat. </w:t>
      </w:r>
      <w:r w:rsidRPr="00491D16">
        <w:rPr>
          <w:rFonts w:eastAsia="Calibri" w:cs="Times New Roman"/>
          <w:i/>
          <w:iCs/>
        </w:rPr>
        <w:t>Tesis</w:t>
      </w:r>
      <w:r w:rsidRPr="00491D16">
        <w:rPr>
          <w:rFonts w:eastAsia="Calibri" w:cs="Times New Roman"/>
        </w:rPr>
        <w:t>. Tidak Diterbitkan. Lampung: Program Studi Magister Keguruan Guru SD Fakultas Keguruan dan Ilmu Pendidikan Universitas Lampung.</w:t>
      </w:r>
    </w:p>
    <w:p w:rsidR="00491D16" w:rsidRDefault="00491D16" w:rsidP="00491D16">
      <w:pPr>
        <w:ind w:left="567" w:hanging="567"/>
        <w:rPr>
          <w:rFonts w:eastAsia="Calibri" w:cs="Times New Roman"/>
        </w:rPr>
      </w:pPr>
      <w:r w:rsidRPr="00491D16">
        <w:rPr>
          <w:rFonts w:eastAsia="Calibri" w:cs="Times New Roman"/>
        </w:rPr>
        <w:t xml:space="preserve">Fajar, A. 2009. </w:t>
      </w:r>
      <w:r w:rsidRPr="00491D16">
        <w:rPr>
          <w:rFonts w:eastAsia="Calibri" w:cs="Times New Roman"/>
          <w:i/>
          <w:iCs/>
        </w:rPr>
        <w:t>Portofolio dalam Pembelajaran IPS</w:t>
      </w:r>
      <w:r w:rsidRPr="00491D16">
        <w:rPr>
          <w:rFonts w:eastAsia="Calibri" w:cs="Times New Roman"/>
        </w:rPr>
        <w:t>. Bandung: Remaja Rosdakarya.</w:t>
      </w:r>
    </w:p>
    <w:p w:rsidR="00491D16" w:rsidRDefault="00491D16" w:rsidP="00491D16">
      <w:pPr>
        <w:ind w:left="567" w:hanging="567"/>
        <w:rPr>
          <w:rFonts w:eastAsia="Calibri" w:cs="Times New Roman"/>
        </w:rPr>
      </w:pPr>
    </w:p>
    <w:p w:rsidR="00491D16" w:rsidRDefault="00491D16" w:rsidP="00491D16">
      <w:pPr>
        <w:ind w:left="567" w:hanging="567"/>
        <w:rPr>
          <w:rFonts w:eastAsia="Calibri" w:cs="Times New Roman"/>
        </w:rPr>
      </w:pPr>
    </w:p>
    <w:p w:rsidR="00491D16" w:rsidRPr="00491D16" w:rsidRDefault="00491D16" w:rsidP="00491D16">
      <w:pPr>
        <w:ind w:left="567" w:hanging="567"/>
        <w:rPr>
          <w:rFonts w:eastAsia="Calibri" w:cs="Times New Roman"/>
        </w:rPr>
      </w:pPr>
    </w:p>
    <w:p w:rsidR="00491D16" w:rsidRPr="00491D16" w:rsidRDefault="00491D16" w:rsidP="00491D16">
      <w:pPr>
        <w:ind w:left="567" w:hanging="567"/>
        <w:rPr>
          <w:rFonts w:eastAsia="Calibri" w:cs="Times New Roman"/>
          <w:lang w:val="en-US"/>
        </w:rPr>
      </w:pPr>
      <w:r w:rsidRPr="00491D16">
        <w:rPr>
          <w:rFonts w:eastAsia="Calibri" w:cs="Times New Roman"/>
        </w:rPr>
        <w:lastRenderedPageBreak/>
        <w:t xml:space="preserve">Indriyani, Y., Dahlan, D., &amp; Pinayani, A. 2006. Penerapan Model Pembelajaran Berbasis Portofolio pada Mata Pelajaran Ekonomi. </w:t>
      </w:r>
      <w:r w:rsidRPr="00491D16">
        <w:rPr>
          <w:rFonts w:eastAsia="Calibri" w:cs="Times New Roman"/>
          <w:i/>
          <w:iCs/>
        </w:rPr>
        <w:t>Jurnal Ekonomi Koperasi</w:t>
      </w:r>
      <w:r w:rsidRPr="00491D16">
        <w:rPr>
          <w:rFonts w:eastAsia="Calibri" w:cs="Times New Roman"/>
        </w:rPr>
        <w:t>, 1 (2), 1-15.</w:t>
      </w:r>
    </w:p>
    <w:p w:rsidR="00491D16" w:rsidRPr="00491D16" w:rsidRDefault="00491D16" w:rsidP="00491D16">
      <w:pPr>
        <w:ind w:left="567" w:hanging="567"/>
        <w:rPr>
          <w:rFonts w:eastAsia="Calibri" w:cs="Times New Roman"/>
          <w:lang w:val="en-US"/>
        </w:rPr>
      </w:pPr>
      <w:r w:rsidRPr="00491D16">
        <w:rPr>
          <w:rFonts w:eastAsia="Calibri" w:cs="Times New Roman"/>
          <w:bCs/>
        </w:rPr>
        <w:t>Komalasari, K. 2010.</w:t>
      </w:r>
      <w:r w:rsidRPr="00491D16">
        <w:rPr>
          <w:rFonts w:eastAsia="Calibri" w:cs="Times New Roman"/>
        </w:rPr>
        <w:t xml:space="preserve"> </w:t>
      </w:r>
      <w:r w:rsidRPr="00491D16">
        <w:rPr>
          <w:rFonts w:eastAsia="Calibri" w:cs="Times New Roman"/>
          <w:i/>
          <w:iCs/>
        </w:rPr>
        <w:t xml:space="preserve">Pembelajaran Kontekstual: Konsep dan Aplikasi. </w:t>
      </w:r>
      <w:r w:rsidRPr="00491D16">
        <w:rPr>
          <w:rFonts w:eastAsia="Calibri" w:cs="Times New Roman"/>
        </w:rPr>
        <w:t>Bandung: Refika Aditama.</w:t>
      </w:r>
    </w:p>
    <w:p w:rsidR="00491D16" w:rsidRPr="00491D16" w:rsidRDefault="00491D16" w:rsidP="00491D16">
      <w:pPr>
        <w:ind w:left="567" w:hanging="567"/>
        <w:rPr>
          <w:rFonts w:eastAsia="Calibri" w:cs="Times New Roman"/>
          <w:lang w:val="en-US"/>
        </w:rPr>
      </w:pPr>
      <w:r w:rsidRPr="00491D16">
        <w:rPr>
          <w:rFonts w:eastAsia="Calibri" w:cs="Times New Roman"/>
        </w:rPr>
        <w:t xml:space="preserve">Natalia, A., Bonifasius, S., &amp; Hasdin. 2017. Penerapan Pembelajaran Berbasis Portofolio Untuk Meningkatkan Hasil Belajar IPS Siswa Kelas IV SD Inpres 1 Slametharjo Kabupaten Banggai. </w:t>
      </w:r>
      <w:r w:rsidRPr="00491D16">
        <w:rPr>
          <w:rFonts w:eastAsia="Calibri" w:cs="Times New Roman"/>
          <w:i/>
          <w:iCs/>
        </w:rPr>
        <w:t>Jurnal Kreatif Online</w:t>
      </w:r>
      <w:r w:rsidRPr="00491D16">
        <w:rPr>
          <w:rFonts w:eastAsia="Calibri" w:cs="Times New Roman"/>
        </w:rPr>
        <w:t>, 5 (1), 30-43.</w:t>
      </w:r>
    </w:p>
    <w:p w:rsidR="00491D16" w:rsidRPr="00491D16" w:rsidRDefault="00491D16" w:rsidP="00491D16">
      <w:pPr>
        <w:ind w:left="567" w:hanging="567"/>
        <w:rPr>
          <w:rFonts w:eastAsia="Calibri" w:cs="Times New Roman"/>
          <w:lang w:val="en-US"/>
        </w:rPr>
      </w:pPr>
      <w:r w:rsidRPr="00491D16">
        <w:rPr>
          <w:rFonts w:eastAsia="Calibri" w:cs="Times New Roman"/>
        </w:rPr>
        <w:t xml:space="preserve">Noviani, Y., Rajab, R. M., &amp; Hashifah, A. N. 2017. Pendidikan Humanistik Ki Hadjar Dewantara dalam Konteks Pendidikan Kontemporer Di Indonesia. </w:t>
      </w:r>
      <w:r w:rsidRPr="00491D16">
        <w:rPr>
          <w:rFonts w:eastAsia="Calibri" w:cs="Times New Roman"/>
          <w:i/>
          <w:iCs/>
        </w:rPr>
        <w:t>Prosiding Seminar Nasional Pendidikan FKIP UNTIRTA</w:t>
      </w:r>
      <w:r w:rsidRPr="00491D16">
        <w:rPr>
          <w:rFonts w:eastAsia="Calibri" w:cs="Times New Roman"/>
        </w:rPr>
        <w:t>, 159-168.</w:t>
      </w:r>
    </w:p>
    <w:p w:rsidR="00491D16" w:rsidRPr="00491D16" w:rsidRDefault="00491D16" w:rsidP="00491D16">
      <w:pPr>
        <w:ind w:left="567" w:hanging="567"/>
        <w:rPr>
          <w:rFonts w:eastAsia="Calibri" w:cs="Times New Roman"/>
          <w:lang w:val="en-US"/>
        </w:rPr>
      </w:pPr>
      <w:r w:rsidRPr="00491D16">
        <w:rPr>
          <w:rFonts w:eastAsia="Calibri" w:cs="Times New Roman"/>
          <w:bCs/>
        </w:rPr>
        <w:t>Oemar, Hamalik. 2003.</w:t>
      </w:r>
      <w:r w:rsidRPr="00491D16">
        <w:rPr>
          <w:rFonts w:eastAsia="Calibri" w:cs="Times New Roman"/>
        </w:rPr>
        <w:t xml:space="preserve"> </w:t>
      </w:r>
      <w:r w:rsidRPr="00491D16">
        <w:rPr>
          <w:rFonts w:eastAsia="Calibri" w:cs="Times New Roman"/>
          <w:i/>
          <w:iCs/>
        </w:rPr>
        <w:t xml:space="preserve">Proses Belajar Mengajar. </w:t>
      </w:r>
      <w:r w:rsidRPr="00491D16">
        <w:rPr>
          <w:rFonts w:eastAsia="Calibri" w:cs="Times New Roman"/>
        </w:rPr>
        <w:t>Jakarta: Bumi Aksara.</w:t>
      </w:r>
    </w:p>
    <w:p w:rsidR="00491D16" w:rsidRPr="00491D16" w:rsidRDefault="00491D16" w:rsidP="00491D16">
      <w:pPr>
        <w:ind w:left="567" w:hanging="567"/>
        <w:rPr>
          <w:rFonts w:eastAsia="Calibri" w:cs="Times New Roman"/>
          <w:lang w:val="en-US"/>
        </w:rPr>
      </w:pPr>
      <w:r w:rsidRPr="00491D16">
        <w:rPr>
          <w:rFonts w:eastAsia="Calibri" w:cs="Times New Roman"/>
        </w:rPr>
        <w:t>Peraturan Menteri Pendidikan Nasional Nomor 24 Tahun 2006.</w:t>
      </w:r>
    </w:p>
    <w:p w:rsidR="00491D16" w:rsidRPr="00491D16" w:rsidRDefault="00491D16" w:rsidP="00491D16">
      <w:pPr>
        <w:ind w:left="567" w:hanging="567"/>
        <w:rPr>
          <w:rFonts w:eastAsia="Calibri" w:cs="Times New Roman"/>
          <w:lang w:val="en-US"/>
        </w:rPr>
      </w:pPr>
      <w:r w:rsidRPr="00491D16">
        <w:rPr>
          <w:rFonts w:eastAsia="Calibri" w:cs="Times New Roman"/>
          <w:bCs/>
          <w:lang w:val="en-US"/>
        </w:rPr>
        <w:t>Sanjaya, W. 2005.</w:t>
      </w:r>
      <w:r w:rsidRPr="00491D16">
        <w:rPr>
          <w:rFonts w:eastAsia="Calibri" w:cs="Times New Roman"/>
          <w:lang w:val="en-US"/>
        </w:rPr>
        <w:t xml:space="preserve"> </w:t>
      </w:r>
      <w:r w:rsidRPr="00491D16">
        <w:rPr>
          <w:rFonts w:eastAsia="Calibri" w:cs="Times New Roman"/>
          <w:i/>
          <w:iCs/>
          <w:lang w:val="en-US"/>
        </w:rPr>
        <w:t xml:space="preserve">Pembelajaran dalam Implementasi Kurikulum Berbasis Kompetensi. </w:t>
      </w:r>
      <w:proofErr w:type="gramStart"/>
      <w:r w:rsidRPr="00491D16">
        <w:rPr>
          <w:rFonts w:eastAsia="Calibri" w:cs="Times New Roman"/>
          <w:lang w:val="en-US"/>
        </w:rPr>
        <w:t>Jakarta :</w:t>
      </w:r>
      <w:proofErr w:type="gramEnd"/>
      <w:r w:rsidRPr="00491D16">
        <w:rPr>
          <w:rFonts w:eastAsia="Calibri" w:cs="Times New Roman"/>
          <w:lang w:val="en-US"/>
        </w:rPr>
        <w:t xml:space="preserve"> Kencana Prenada Media Group.</w:t>
      </w:r>
    </w:p>
    <w:p w:rsidR="00491D16" w:rsidRPr="00491D16" w:rsidRDefault="00491D16" w:rsidP="00491D16">
      <w:pPr>
        <w:ind w:left="567" w:hanging="567"/>
        <w:rPr>
          <w:rFonts w:eastAsia="Calibri" w:cs="Times New Roman"/>
          <w:lang w:val="en-US"/>
        </w:rPr>
      </w:pPr>
      <w:r w:rsidRPr="00491D16">
        <w:rPr>
          <w:rFonts w:eastAsia="Calibri" w:cs="Times New Roman"/>
          <w:bCs/>
        </w:rPr>
        <w:t>Sudjana, N. 2009.</w:t>
      </w:r>
      <w:r w:rsidRPr="00491D16">
        <w:rPr>
          <w:rFonts w:eastAsia="Calibri" w:cs="Times New Roman"/>
        </w:rPr>
        <w:t xml:space="preserve"> </w:t>
      </w:r>
      <w:r w:rsidRPr="00491D16">
        <w:rPr>
          <w:rFonts w:eastAsia="Calibri" w:cs="Times New Roman"/>
          <w:i/>
          <w:iCs/>
        </w:rPr>
        <w:t xml:space="preserve">Dasar-dasar Proses Belajar Mengajar. </w:t>
      </w:r>
      <w:r w:rsidRPr="00491D16">
        <w:rPr>
          <w:rFonts w:eastAsia="Calibri" w:cs="Times New Roman"/>
        </w:rPr>
        <w:t>Bandung: Sinar Baru Algasindo.</w:t>
      </w:r>
    </w:p>
    <w:p w:rsidR="00491D16" w:rsidRPr="00491D16" w:rsidRDefault="00491D16" w:rsidP="00491D16">
      <w:pPr>
        <w:ind w:left="567" w:hanging="567"/>
        <w:rPr>
          <w:rFonts w:eastAsia="Calibri" w:cs="Times New Roman"/>
          <w:lang w:val="en-US"/>
        </w:rPr>
      </w:pPr>
      <w:r w:rsidRPr="00491D16">
        <w:rPr>
          <w:rFonts w:eastAsia="Calibri" w:cs="Times New Roman"/>
        </w:rPr>
        <w:t xml:space="preserve">Susanto, A. 2013. </w:t>
      </w:r>
      <w:r w:rsidRPr="00491D16">
        <w:rPr>
          <w:rFonts w:eastAsia="Calibri" w:cs="Times New Roman"/>
          <w:i/>
          <w:iCs/>
        </w:rPr>
        <w:t>Teori Belajar Dan Pembelajaran Di Sekolah Dasar</w:t>
      </w:r>
      <w:r w:rsidRPr="00491D16">
        <w:rPr>
          <w:rFonts w:eastAsia="Calibri" w:cs="Times New Roman"/>
        </w:rPr>
        <w:t>. Jakarta: Kencana Prenada Media Group.</w:t>
      </w:r>
    </w:p>
    <w:p w:rsidR="00491D16" w:rsidRPr="00491D16" w:rsidRDefault="00491D16" w:rsidP="00491D16">
      <w:pPr>
        <w:ind w:left="567" w:hanging="567"/>
        <w:rPr>
          <w:rFonts w:eastAsia="Calibri" w:cs="Times New Roman"/>
          <w:lang w:val="en-US"/>
        </w:rPr>
      </w:pPr>
      <w:r w:rsidRPr="00491D16">
        <w:rPr>
          <w:rFonts w:eastAsia="Calibri" w:cs="Times New Roman"/>
          <w:bCs/>
        </w:rPr>
        <w:t>Taufik, dkk. 2010.</w:t>
      </w:r>
      <w:r w:rsidRPr="00491D16">
        <w:rPr>
          <w:rFonts w:eastAsia="Calibri" w:cs="Times New Roman"/>
        </w:rPr>
        <w:t xml:space="preserve"> </w:t>
      </w:r>
      <w:r w:rsidRPr="00491D16">
        <w:rPr>
          <w:rFonts w:eastAsia="Calibri" w:cs="Times New Roman"/>
          <w:i/>
          <w:iCs/>
        </w:rPr>
        <w:t xml:space="preserve">Pendidikan Anak di SD. </w:t>
      </w:r>
      <w:r w:rsidRPr="00491D16">
        <w:rPr>
          <w:rFonts w:eastAsia="Calibri" w:cs="Times New Roman"/>
        </w:rPr>
        <w:t>Jakarta : Universitas Terbuka.</w:t>
      </w:r>
    </w:p>
    <w:p w:rsidR="00491D16" w:rsidRPr="00491D16" w:rsidRDefault="00491D16" w:rsidP="00491D16">
      <w:pPr>
        <w:ind w:left="567" w:hanging="567"/>
        <w:rPr>
          <w:rFonts w:eastAsia="Calibri" w:cs="Times New Roman"/>
          <w:lang w:val="en-US"/>
        </w:rPr>
      </w:pPr>
      <w:r w:rsidRPr="00491D16">
        <w:rPr>
          <w:rFonts w:eastAsia="Calibri" w:cs="Times New Roman"/>
          <w:bCs/>
        </w:rPr>
        <w:t>Trianto. 2015.</w:t>
      </w:r>
      <w:r w:rsidRPr="00491D16">
        <w:rPr>
          <w:rFonts w:eastAsia="Calibri" w:cs="Times New Roman"/>
        </w:rPr>
        <w:t xml:space="preserve"> </w:t>
      </w:r>
      <w:r w:rsidRPr="00491D16">
        <w:rPr>
          <w:rFonts w:eastAsia="Calibri" w:cs="Times New Roman"/>
          <w:i/>
          <w:iCs/>
        </w:rPr>
        <w:t xml:space="preserve">Mendesain Model Pembelajaran Inovatif-Progresif. </w:t>
      </w:r>
      <w:r w:rsidRPr="00491D16">
        <w:rPr>
          <w:rFonts w:eastAsia="Calibri" w:cs="Times New Roman"/>
        </w:rPr>
        <w:t>Jakarta: Kencana Prenada.</w:t>
      </w:r>
    </w:p>
    <w:p w:rsidR="00491D16" w:rsidRDefault="00491D16" w:rsidP="00491D16">
      <w:pPr>
        <w:ind w:left="567" w:hanging="567"/>
        <w:rPr>
          <w:rFonts w:eastAsia="Calibri" w:cs="Times New Roman"/>
        </w:rPr>
      </w:pPr>
      <w:r w:rsidRPr="00491D16">
        <w:rPr>
          <w:rFonts w:eastAsia="Calibri" w:cs="Times New Roman"/>
        </w:rPr>
        <w:t>Undang-Undang Nomor 20 Tahun 2003 tentang Sistem Pendidikan Nasional.</w:t>
      </w:r>
    </w:p>
    <w:p w:rsidR="00491D16" w:rsidRDefault="00491D16" w:rsidP="00491D16">
      <w:pPr>
        <w:ind w:left="567" w:hanging="567"/>
        <w:rPr>
          <w:rFonts w:eastAsia="Calibri" w:cs="Times New Roman"/>
        </w:rPr>
      </w:pPr>
    </w:p>
    <w:p w:rsidR="00491D16" w:rsidRDefault="00491D16" w:rsidP="00491D16">
      <w:pPr>
        <w:ind w:left="567" w:hanging="567"/>
        <w:rPr>
          <w:rFonts w:eastAsia="Calibri" w:cs="Times New Roman"/>
        </w:rPr>
      </w:pPr>
    </w:p>
    <w:p w:rsidR="00491D16" w:rsidRDefault="00491D16" w:rsidP="00491D16">
      <w:pPr>
        <w:ind w:left="567" w:hanging="567"/>
        <w:rPr>
          <w:rFonts w:eastAsia="Calibri" w:cs="Times New Roman"/>
        </w:rPr>
      </w:pPr>
    </w:p>
    <w:p w:rsidR="00491D16" w:rsidRPr="00491D16" w:rsidRDefault="00491D16" w:rsidP="00491D16">
      <w:pPr>
        <w:ind w:left="567" w:hanging="567"/>
        <w:rPr>
          <w:rFonts w:eastAsia="Calibri" w:cs="Times New Roman"/>
          <w:lang w:val="en-US"/>
        </w:rPr>
      </w:pPr>
    </w:p>
    <w:p w:rsidR="00491D16" w:rsidRPr="00491D16" w:rsidRDefault="00491D16" w:rsidP="00491D16">
      <w:pPr>
        <w:ind w:left="567" w:hanging="567"/>
        <w:rPr>
          <w:rFonts w:eastAsia="Calibri" w:cs="Times New Roman"/>
          <w:lang w:val="en-US"/>
        </w:rPr>
      </w:pPr>
      <w:r w:rsidRPr="00491D16">
        <w:rPr>
          <w:rFonts w:eastAsia="Calibri" w:cs="Times New Roman"/>
        </w:rPr>
        <w:lastRenderedPageBreak/>
        <w:t xml:space="preserve">Zahra, S., Tandi, H. Y., &amp; Ratna, Y. 2016. Pengaruh Model Pembelajaran Berbasis Portofolio terhadap Hasil Belajar Siswa Kelas V Pada Mata Pelajaran IPA SDN No 3 Parigi. </w:t>
      </w:r>
      <w:r w:rsidRPr="00491D16">
        <w:rPr>
          <w:rFonts w:eastAsia="Calibri" w:cs="Times New Roman"/>
          <w:i/>
          <w:iCs/>
        </w:rPr>
        <w:t xml:space="preserve">Jurnal </w:t>
      </w:r>
      <w:r w:rsidRPr="00491D16">
        <w:rPr>
          <w:rFonts w:eastAsia="Calibri" w:cs="Times New Roman"/>
        </w:rPr>
        <w:t>(</w:t>
      </w:r>
      <w:r w:rsidRPr="00491D16">
        <w:rPr>
          <w:rFonts w:eastAsia="Calibri" w:cs="Times New Roman"/>
          <w:i/>
          <w:iCs/>
        </w:rPr>
        <w:t>Online</w:t>
      </w:r>
      <w:r w:rsidRPr="00491D16">
        <w:rPr>
          <w:rFonts w:eastAsia="Calibri" w:cs="Times New Roman"/>
        </w:rPr>
        <w:t>), (</w:t>
      </w:r>
      <w:r w:rsidRPr="00491D16">
        <w:rPr>
          <w:rFonts w:eastAsia="Calibri" w:cs="Times New Roman"/>
          <w:u w:val="single"/>
        </w:rPr>
        <w:t>http://jurnal.untad.</w:t>
      </w:r>
      <w:r w:rsidRPr="00491D16">
        <w:rPr>
          <w:rFonts w:eastAsia="Calibri" w:cs="Times New Roman"/>
          <w:u w:val="single"/>
          <w:lang w:val="en-US"/>
        </w:rPr>
        <w:t xml:space="preserve"> </w:t>
      </w:r>
      <w:r w:rsidRPr="00491D16">
        <w:rPr>
          <w:rFonts w:eastAsia="Calibri" w:cs="Times New Roman"/>
          <w:u w:val="single"/>
        </w:rPr>
        <w:t>ac.id/jurnal/index.php / ESE / issue /download/1083/5</w:t>
      </w:r>
      <w:r w:rsidRPr="00491D16">
        <w:rPr>
          <w:rFonts w:eastAsia="Calibri" w:cs="Times New Roman"/>
        </w:rPr>
        <w:t>, diakses tanggal 23 Oktober 2019).</w:t>
      </w:r>
    </w:p>
    <w:p w:rsidR="00AA5FB9" w:rsidRDefault="00AA5FB9" w:rsidP="00AA5FB9">
      <w:pPr>
        <w:ind w:left="567" w:hanging="567"/>
        <w:rPr>
          <w:lang w:val="en-US"/>
        </w:rPr>
      </w:pPr>
    </w:p>
    <w:p w:rsidR="006D5B0A" w:rsidRPr="006D5B0A" w:rsidRDefault="006D5B0A" w:rsidP="006D5B0A">
      <w:pPr>
        <w:ind w:left="567" w:hanging="567"/>
        <w:rPr>
          <w:bCs/>
          <w:noProof/>
          <w:lang w:val="en-US"/>
        </w:rPr>
      </w:pPr>
    </w:p>
    <w:p w:rsidR="006D5B0A" w:rsidRPr="006D5B0A" w:rsidRDefault="006D5B0A" w:rsidP="006D5B0A">
      <w:pPr>
        <w:ind w:left="709" w:hanging="709"/>
        <w:rPr>
          <w:bCs/>
          <w:noProof/>
          <w:lang w:val="en-US"/>
        </w:rPr>
      </w:pPr>
    </w:p>
    <w:p w:rsidR="006D5B0A" w:rsidRPr="006D5B0A" w:rsidRDefault="006D5B0A" w:rsidP="006D5B0A">
      <w:pPr>
        <w:ind w:left="709" w:hanging="709"/>
        <w:rPr>
          <w:lang w:val="en-US"/>
        </w:rPr>
      </w:pPr>
    </w:p>
    <w:p w:rsidR="006D5B0A" w:rsidRPr="006D5B0A" w:rsidRDefault="006D5B0A" w:rsidP="006D5B0A">
      <w:pPr>
        <w:rPr>
          <w:rFonts w:eastAsiaTheme="minorEastAsia"/>
          <w:lang w:val="en-US"/>
        </w:rPr>
      </w:pPr>
    </w:p>
    <w:p w:rsidR="006D5B0A" w:rsidRPr="006D5B0A" w:rsidRDefault="006D5B0A" w:rsidP="006D5B0A">
      <w:pPr>
        <w:rPr>
          <w:lang w:val="en-US"/>
        </w:rPr>
      </w:pPr>
    </w:p>
    <w:p w:rsidR="006D5B0A" w:rsidRPr="006D5B0A" w:rsidRDefault="006D5B0A" w:rsidP="006D5B0A">
      <w:pPr>
        <w:spacing w:line="480" w:lineRule="auto"/>
        <w:rPr>
          <w:lang w:val="en-US"/>
        </w:rPr>
      </w:pPr>
    </w:p>
    <w:p w:rsidR="006D5B0A" w:rsidRPr="006D5B0A" w:rsidRDefault="006D5B0A" w:rsidP="006D5B0A">
      <w:pPr>
        <w:spacing w:line="480" w:lineRule="auto"/>
        <w:rPr>
          <w:lang w:val="en-US"/>
        </w:rPr>
      </w:pPr>
    </w:p>
    <w:p w:rsidR="006D5B0A" w:rsidRPr="006D5B0A" w:rsidRDefault="006D5B0A" w:rsidP="006D5B0A">
      <w:pPr>
        <w:spacing w:line="480" w:lineRule="auto"/>
        <w:rPr>
          <w:lang w:val="en-US"/>
        </w:rPr>
      </w:pPr>
    </w:p>
    <w:p w:rsidR="009F1AFC" w:rsidRPr="006D5B0A" w:rsidRDefault="009F1AFC">
      <w:pPr>
        <w:rPr>
          <w:lang w:val="en-US"/>
        </w:rPr>
      </w:pPr>
    </w:p>
    <w:sectPr w:rsidR="009F1AFC" w:rsidRPr="006D5B0A" w:rsidSect="006D5B0A">
      <w:type w:val="continuous"/>
      <w:pgSz w:w="11907" w:h="16839" w:code="9"/>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44F" w:rsidRDefault="00E7644F">
      <w:r>
        <w:separator/>
      </w:r>
    </w:p>
  </w:endnote>
  <w:endnote w:type="continuationSeparator" w:id="0">
    <w:p w:rsidR="00E7644F" w:rsidRDefault="00E76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06374"/>
      <w:docPartObj>
        <w:docPartGallery w:val="Page Numbers (Bottom of Page)"/>
        <w:docPartUnique/>
      </w:docPartObj>
    </w:sdtPr>
    <w:sdtEndPr>
      <w:rPr>
        <w:noProof/>
      </w:rPr>
    </w:sdtEndPr>
    <w:sdtContent>
      <w:p w:rsidR="006D3F74" w:rsidRDefault="006D3F74" w:rsidP="006D5B0A">
        <w:pPr>
          <w:pStyle w:val="Footer"/>
          <w:jc w:val="center"/>
        </w:pPr>
        <w:r>
          <w:fldChar w:fldCharType="begin"/>
        </w:r>
        <w:r>
          <w:instrText xml:space="preserve"> PAGE   \* MERGEFORMAT </w:instrText>
        </w:r>
        <w:r>
          <w:fldChar w:fldCharType="separate"/>
        </w:r>
        <w:r w:rsidR="00491D16">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44F" w:rsidRDefault="00E7644F">
      <w:r>
        <w:separator/>
      </w:r>
    </w:p>
  </w:footnote>
  <w:footnote w:type="continuationSeparator" w:id="0">
    <w:p w:rsidR="00E7644F" w:rsidRDefault="00E764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B5850"/>
    <w:multiLevelType w:val="hybridMultilevel"/>
    <w:tmpl w:val="6C0A37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093FF8"/>
    <w:multiLevelType w:val="hybridMultilevel"/>
    <w:tmpl w:val="0ED430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39E1943"/>
    <w:multiLevelType w:val="hybridMultilevel"/>
    <w:tmpl w:val="9554276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7BA3BF5"/>
    <w:multiLevelType w:val="hybridMultilevel"/>
    <w:tmpl w:val="B40A8CAE"/>
    <w:lvl w:ilvl="0" w:tplc="0409000F">
      <w:start w:val="1"/>
      <w:numFmt w:val="decimal"/>
      <w:lvlText w:val="%1."/>
      <w:lvlJc w:val="left"/>
      <w:pPr>
        <w:ind w:left="-197" w:hanging="360"/>
      </w:pPr>
    </w:lvl>
    <w:lvl w:ilvl="1" w:tplc="04090019" w:tentative="1">
      <w:start w:val="1"/>
      <w:numFmt w:val="lowerLetter"/>
      <w:lvlText w:val="%2."/>
      <w:lvlJc w:val="left"/>
      <w:pPr>
        <w:ind w:left="523" w:hanging="360"/>
      </w:pPr>
    </w:lvl>
    <w:lvl w:ilvl="2" w:tplc="0409001B" w:tentative="1">
      <w:start w:val="1"/>
      <w:numFmt w:val="lowerRoman"/>
      <w:lvlText w:val="%3."/>
      <w:lvlJc w:val="right"/>
      <w:pPr>
        <w:ind w:left="1243" w:hanging="180"/>
      </w:pPr>
    </w:lvl>
    <w:lvl w:ilvl="3" w:tplc="0409000F" w:tentative="1">
      <w:start w:val="1"/>
      <w:numFmt w:val="decimal"/>
      <w:lvlText w:val="%4."/>
      <w:lvlJc w:val="left"/>
      <w:pPr>
        <w:ind w:left="1963" w:hanging="360"/>
      </w:pPr>
    </w:lvl>
    <w:lvl w:ilvl="4" w:tplc="04090019" w:tentative="1">
      <w:start w:val="1"/>
      <w:numFmt w:val="lowerLetter"/>
      <w:lvlText w:val="%5."/>
      <w:lvlJc w:val="left"/>
      <w:pPr>
        <w:ind w:left="2683" w:hanging="360"/>
      </w:pPr>
    </w:lvl>
    <w:lvl w:ilvl="5" w:tplc="0409001B" w:tentative="1">
      <w:start w:val="1"/>
      <w:numFmt w:val="lowerRoman"/>
      <w:lvlText w:val="%6."/>
      <w:lvlJc w:val="right"/>
      <w:pPr>
        <w:ind w:left="3403" w:hanging="180"/>
      </w:pPr>
    </w:lvl>
    <w:lvl w:ilvl="6" w:tplc="0409000F" w:tentative="1">
      <w:start w:val="1"/>
      <w:numFmt w:val="decimal"/>
      <w:lvlText w:val="%7."/>
      <w:lvlJc w:val="left"/>
      <w:pPr>
        <w:ind w:left="4123" w:hanging="360"/>
      </w:pPr>
    </w:lvl>
    <w:lvl w:ilvl="7" w:tplc="04090019" w:tentative="1">
      <w:start w:val="1"/>
      <w:numFmt w:val="lowerLetter"/>
      <w:lvlText w:val="%8."/>
      <w:lvlJc w:val="left"/>
      <w:pPr>
        <w:ind w:left="4843" w:hanging="360"/>
      </w:pPr>
    </w:lvl>
    <w:lvl w:ilvl="8" w:tplc="0409001B" w:tentative="1">
      <w:start w:val="1"/>
      <w:numFmt w:val="lowerRoman"/>
      <w:lvlText w:val="%9."/>
      <w:lvlJc w:val="right"/>
      <w:pPr>
        <w:ind w:left="5563" w:hanging="180"/>
      </w:pPr>
    </w:lvl>
  </w:abstractNum>
  <w:abstractNum w:abstractNumId="4">
    <w:nsid w:val="2DBE08A3"/>
    <w:multiLevelType w:val="hybridMultilevel"/>
    <w:tmpl w:val="3B4085F8"/>
    <w:lvl w:ilvl="0" w:tplc="883C0A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9E376E8"/>
    <w:multiLevelType w:val="hybridMultilevel"/>
    <w:tmpl w:val="D6B690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F604F83"/>
    <w:multiLevelType w:val="hybridMultilevel"/>
    <w:tmpl w:val="15941F9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6AC115D"/>
    <w:multiLevelType w:val="hybridMultilevel"/>
    <w:tmpl w:val="C646EF04"/>
    <w:lvl w:ilvl="0" w:tplc="EF32061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BB66E03"/>
    <w:multiLevelType w:val="hybridMultilevel"/>
    <w:tmpl w:val="68B447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3EB473D"/>
    <w:multiLevelType w:val="hybridMultilevel"/>
    <w:tmpl w:val="687A81B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4DE328A"/>
    <w:multiLevelType w:val="hybridMultilevel"/>
    <w:tmpl w:val="BF3CF61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A362979"/>
    <w:multiLevelType w:val="hybridMultilevel"/>
    <w:tmpl w:val="8F8EDE4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DF744BF"/>
    <w:multiLevelType w:val="hybridMultilevel"/>
    <w:tmpl w:val="1DAE18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8"/>
  </w:num>
  <w:num w:numId="3">
    <w:abstractNumId w:val="7"/>
  </w:num>
  <w:num w:numId="4">
    <w:abstractNumId w:val="7"/>
    <w:lvlOverride w:ilvl="0">
      <w:startOverride w:val="1"/>
    </w:lvlOverride>
  </w:num>
  <w:num w:numId="5">
    <w:abstractNumId w:val="11"/>
  </w:num>
  <w:num w:numId="6">
    <w:abstractNumId w:val="2"/>
  </w:num>
  <w:num w:numId="7">
    <w:abstractNumId w:val="0"/>
  </w:num>
  <w:num w:numId="8">
    <w:abstractNumId w:val="6"/>
  </w:num>
  <w:num w:numId="9">
    <w:abstractNumId w:val="9"/>
  </w:num>
  <w:num w:numId="10">
    <w:abstractNumId w:val="4"/>
  </w:num>
  <w:num w:numId="11">
    <w:abstractNumId w:val="3"/>
  </w:num>
  <w:num w:numId="12">
    <w:abstractNumId w:val="5"/>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B0A"/>
    <w:rsid w:val="00042114"/>
    <w:rsid w:val="000508D6"/>
    <w:rsid w:val="000B6F25"/>
    <w:rsid w:val="000D1DCF"/>
    <w:rsid w:val="000E325D"/>
    <w:rsid w:val="000F4566"/>
    <w:rsid w:val="00104CA7"/>
    <w:rsid w:val="00107B20"/>
    <w:rsid w:val="001347BD"/>
    <w:rsid w:val="00137A42"/>
    <w:rsid w:val="0019605D"/>
    <w:rsid w:val="001B2BF6"/>
    <w:rsid w:val="001E1BD4"/>
    <w:rsid w:val="0020270E"/>
    <w:rsid w:val="0022424A"/>
    <w:rsid w:val="002337D1"/>
    <w:rsid w:val="00236D74"/>
    <w:rsid w:val="00237809"/>
    <w:rsid w:val="00280A4C"/>
    <w:rsid w:val="002B1FE2"/>
    <w:rsid w:val="002E0D67"/>
    <w:rsid w:val="0030320F"/>
    <w:rsid w:val="00311D12"/>
    <w:rsid w:val="0039384E"/>
    <w:rsid w:val="003C1A30"/>
    <w:rsid w:val="003C3287"/>
    <w:rsid w:val="003E0D5B"/>
    <w:rsid w:val="00425846"/>
    <w:rsid w:val="00491D16"/>
    <w:rsid w:val="004949E7"/>
    <w:rsid w:val="004C4928"/>
    <w:rsid w:val="004D36F4"/>
    <w:rsid w:val="00517BD0"/>
    <w:rsid w:val="00536BC8"/>
    <w:rsid w:val="005A569A"/>
    <w:rsid w:val="005B2DE2"/>
    <w:rsid w:val="005C7E9A"/>
    <w:rsid w:val="0065756B"/>
    <w:rsid w:val="00670555"/>
    <w:rsid w:val="006772BA"/>
    <w:rsid w:val="006B64F3"/>
    <w:rsid w:val="006D3F74"/>
    <w:rsid w:val="006D5B0A"/>
    <w:rsid w:val="007101B2"/>
    <w:rsid w:val="00711B18"/>
    <w:rsid w:val="007219D8"/>
    <w:rsid w:val="0072617A"/>
    <w:rsid w:val="00744FE4"/>
    <w:rsid w:val="00767C45"/>
    <w:rsid w:val="00823160"/>
    <w:rsid w:val="00853F8F"/>
    <w:rsid w:val="008914E6"/>
    <w:rsid w:val="008A67CA"/>
    <w:rsid w:val="008B2293"/>
    <w:rsid w:val="008F3534"/>
    <w:rsid w:val="009306FF"/>
    <w:rsid w:val="009942D4"/>
    <w:rsid w:val="009F1AFC"/>
    <w:rsid w:val="00A10D86"/>
    <w:rsid w:val="00A46622"/>
    <w:rsid w:val="00A75367"/>
    <w:rsid w:val="00A97B8A"/>
    <w:rsid w:val="00AA5FB9"/>
    <w:rsid w:val="00B079A1"/>
    <w:rsid w:val="00B32858"/>
    <w:rsid w:val="00B513A2"/>
    <w:rsid w:val="00B65118"/>
    <w:rsid w:val="00B93500"/>
    <w:rsid w:val="00BB0BA4"/>
    <w:rsid w:val="00BB668D"/>
    <w:rsid w:val="00BD6367"/>
    <w:rsid w:val="00BE6E66"/>
    <w:rsid w:val="00C01797"/>
    <w:rsid w:val="00C53588"/>
    <w:rsid w:val="00CF4A30"/>
    <w:rsid w:val="00D31B22"/>
    <w:rsid w:val="00D57506"/>
    <w:rsid w:val="00DA2FAA"/>
    <w:rsid w:val="00DC46C1"/>
    <w:rsid w:val="00DC5240"/>
    <w:rsid w:val="00DD4AB3"/>
    <w:rsid w:val="00E3206F"/>
    <w:rsid w:val="00E36D40"/>
    <w:rsid w:val="00E37814"/>
    <w:rsid w:val="00E7644F"/>
    <w:rsid w:val="00E82021"/>
    <w:rsid w:val="00EB2EA3"/>
    <w:rsid w:val="00EE3550"/>
    <w:rsid w:val="00EE491B"/>
    <w:rsid w:val="00F77097"/>
    <w:rsid w:val="00F77353"/>
    <w:rsid w:val="00F833E7"/>
    <w:rsid w:val="00F87AD4"/>
    <w:rsid w:val="00F95C3D"/>
    <w:rsid w:val="00FC5E79"/>
    <w:rsid w:val="00FE3C3F"/>
    <w:rsid w:val="00FF31BC"/>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37BD2-3A8B-4B86-B044-9A275F3B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id-ID"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84E"/>
    <w:pPr>
      <w:spacing w:line="240" w:lineRule="auto"/>
      <w:jc w:val="both"/>
    </w:pPr>
  </w:style>
  <w:style w:type="paragraph" w:styleId="Heading3">
    <w:name w:val="heading 3"/>
    <w:basedOn w:val="Normal"/>
    <w:next w:val="Normal"/>
    <w:link w:val="Heading3Char"/>
    <w:uiPriority w:val="9"/>
    <w:unhideWhenUsed/>
    <w:qFormat/>
    <w:rsid w:val="005A569A"/>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5">
    <w:name w:val="heading 5"/>
    <w:basedOn w:val="Normal"/>
    <w:next w:val="Normal"/>
    <w:link w:val="Heading5Char"/>
    <w:uiPriority w:val="9"/>
    <w:unhideWhenUsed/>
    <w:qFormat/>
    <w:rsid w:val="00E82021"/>
    <w:pPr>
      <w:keepNext/>
      <w:keepLines/>
      <w:outlineLvl w:val="4"/>
    </w:pPr>
    <w:rPr>
      <w:rFonts w:eastAsiaTheme="majorEastAsia" w:cstheme="majorBidi"/>
      <w:szCs w:val="21"/>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D5B0A"/>
    <w:pPr>
      <w:tabs>
        <w:tab w:val="center" w:pos="4680"/>
        <w:tab w:val="right" w:pos="9360"/>
      </w:tabs>
    </w:pPr>
    <w:rPr>
      <w:lang w:val="en-US"/>
    </w:rPr>
  </w:style>
  <w:style w:type="character" w:customStyle="1" w:styleId="FooterChar">
    <w:name w:val="Footer Char"/>
    <w:basedOn w:val="DefaultParagraphFont"/>
    <w:link w:val="Footer"/>
    <w:uiPriority w:val="99"/>
    <w:rsid w:val="006D5B0A"/>
    <w:rPr>
      <w:lang w:val="en-US"/>
    </w:rPr>
  </w:style>
  <w:style w:type="character" w:customStyle="1" w:styleId="Heading5Char">
    <w:name w:val="Heading 5 Char"/>
    <w:basedOn w:val="DefaultParagraphFont"/>
    <w:link w:val="Heading5"/>
    <w:uiPriority w:val="9"/>
    <w:rsid w:val="00E82021"/>
    <w:rPr>
      <w:rFonts w:eastAsiaTheme="majorEastAsia" w:cstheme="majorBidi"/>
      <w:szCs w:val="21"/>
      <w:lang w:val="en-US"/>
    </w:rPr>
  </w:style>
  <w:style w:type="character" w:customStyle="1" w:styleId="Heading3Char">
    <w:name w:val="Heading 3 Char"/>
    <w:basedOn w:val="DefaultParagraphFont"/>
    <w:link w:val="Heading3"/>
    <w:uiPriority w:val="9"/>
    <w:semiHidden/>
    <w:rsid w:val="005A569A"/>
    <w:rPr>
      <w:rFonts w:asciiTheme="majorHAnsi" w:eastAsiaTheme="majorEastAsia" w:hAnsiTheme="majorHAnsi" w:cstheme="majorBidi"/>
      <w:color w:val="243F60" w:themeColor="accent1" w:themeShade="7F"/>
      <w:szCs w:val="24"/>
    </w:rPr>
  </w:style>
  <w:style w:type="paragraph" w:styleId="ListParagraph">
    <w:name w:val="List Paragraph"/>
    <w:basedOn w:val="Normal"/>
    <w:uiPriority w:val="34"/>
    <w:qFormat/>
    <w:rsid w:val="005A569A"/>
    <w:pPr>
      <w:ind w:left="720"/>
      <w:contextualSpacing/>
    </w:pPr>
  </w:style>
  <w:style w:type="character" w:styleId="Hyperlink">
    <w:name w:val="Hyperlink"/>
    <w:basedOn w:val="DefaultParagraphFont"/>
    <w:uiPriority w:val="99"/>
    <w:unhideWhenUsed/>
    <w:rsid w:val="003C3287"/>
    <w:rPr>
      <w:color w:val="0000FF" w:themeColor="hyperlink"/>
      <w:u w:val="single"/>
    </w:rPr>
  </w:style>
  <w:style w:type="paragraph" w:styleId="BalloonText">
    <w:name w:val="Balloon Text"/>
    <w:basedOn w:val="Normal"/>
    <w:link w:val="BalloonTextChar"/>
    <w:uiPriority w:val="99"/>
    <w:semiHidden/>
    <w:unhideWhenUsed/>
    <w:rsid w:val="00FF31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1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631</TotalTime>
  <Pages>13</Pages>
  <Words>5954</Words>
  <Characters>33938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14</cp:revision>
  <cp:lastPrinted>2020-08-12T02:26:00Z</cp:lastPrinted>
  <dcterms:created xsi:type="dcterms:W3CDTF">2020-07-20T03:59:00Z</dcterms:created>
  <dcterms:modified xsi:type="dcterms:W3CDTF">2020-11-28T06:32:00Z</dcterms:modified>
</cp:coreProperties>
</file>