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70" w:rsidRDefault="00D82370" w:rsidP="00D82370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FC628F">
        <w:rPr>
          <w:rFonts w:asciiTheme="majorBidi" w:hAnsiTheme="majorBidi" w:cstheme="majorBidi"/>
          <w:b/>
          <w:bCs/>
          <w:sz w:val="24"/>
          <w:szCs w:val="24"/>
          <w:lang w:val="id-ID"/>
        </w:rPr>
        <w:t>JURNAL SKRIPSI</w:t>
      </w:r>
      <w:bookmarkStart w:id="0" w:name="_GoBack"/>
      <w:bookmarkEnd w:id="0"/>
    </w:p>
    <w:p w:rsidR="00D82370" w:rsidRDefault="00D82370" w:rsidP="00D82370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>
            <wp:extent cx="1261745" cy="12744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1B4F" w:rsidRPr="00EC7BFB" w:rsidRDefault="00941B4F" w:rsidP="00941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BFB">
        <w:rPr>
          <w:rFonts w:ascii="Times New Roman" w:hAnsi="Times New Roman" w:cs="Times New Roman"/>
          <w:b/>
          <w:sz w:val="24"/>
          <w:szCs w:val="24"/>
        </w:rPr>
        <w:t>SURVEI SARANA DAN PRASARANA PENDIDIKAN</w:t>
      </w:r>
    </w:p>
    <w:p w:rsidR="00941B4F" w:rsidRPr="00EC7BFB" w:rsidRDefault="00941B4F" w:rsidP="00941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BFB">
        <w:rPr>
          <w:rFonts w:ascii="Times New Roman" w:hAnsi="Times New Roman" w:cs="Times New Roman"/>
          <w:b/>
          <w:sz w:val="24"/>
          <w:szCs w:val="24"/>
        </w:rPr>
        <w:t xml:space="preserve">JASMANI OLAHRAGA DAN KESEHATAN </w:t>
      </w:r>
    </w:p>
    <w:p w:rsidR="00941B4F" w:rsidRPr="00EC7BFB" w:rsidRDefault="00941B4F" w:rsidP="00941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C7BFB">
        <w:rPr>
          <w:rFonts w:ascii="Times New Roman" w:hAnsi="Times New Roman" w:cs="Times New Roman"/>
          <w:b/>
          <w:sz w:val="24"/>
          <w:szCs w:val="24"/>
          <w:lang w:val="id-ID"/>
        </w:rPr>
        <w:t xml:space="preserve">DI </w:t>
      </w:r>
      <w:r w:rsidRPr="00EC7BFB">
        <w:rPr>
          <w:rFonts w:ascii="Times New Roman" w:hAnsi="Times New Roman" w:cs="Times New Roman"/>
          <w:b/>
          <w:sz w:val="24"/>
          <w:szCs w:val="24"/>
        </w:rPr>
        <w:t>SMP NEGERI 2 BUA PONRANG</w:t>
      </w:r>
    </w:p>
    <w:p w:rsidR="00941B4F" w:rsidRPr="00EC7BFB" w:rsidRDefault="00941B4F" w:rsidP="00941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BFB">
        <w:rPr>
          <w:rFonts w:ascii="Times New Roman" w:hAnsi="Times New Roman" w:cs="Times New Roman"/>
          <w:b/>
          <w:sz w:val="24"/>
          <w:szCs w:val="24"/>
          <w:lang w:val="id-ID"/>
        </w:rPr>
        <w:t>KABUPATEN LUWU</w:t>
      </w:r>
    </w:p>
    <w:p w:rsidR="00941B4F" w:rsidRDefault="00941B4F" w:rsidP="00941B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370" w:rsidRPr="008A6C4F" w:rsidRDefault="00D82370" w:rsidP="00D82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C4F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41B4F" w:rsidRPr="00941B4F" w:rsidRDefault="00941B4F" w:rsidP="00941B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B4F">
        <w:rPr>
          <w:rFonts w:ascii="Times New Roman" w:hAnsi="Times New Roman" w:cs="Times New Roman"/>
          <w:b/>
          <w:sz w:val="24"/>
          <w:szCs w:val="24"/>
        </w:rPr>
        <w:t xml:space="preserve">AMRUL </w:t>
      </w:r>
      <w:r w:rsidRPr="00941B4F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941B4F">
        <w:rPr>
          <w:rFonts w:ascii="Times New Roman" w:hAnsi="Times New Roman" w:cs="Times New Roman"/>
          <w:i/>
          <w:sz w:val="24"/>
          <w:szCs w:val="24"/>
        </w:rPr>
        <w:t>Survei</w:t>
      </w:r>
      <w:proofErr w:type="spellEnd"/>
      <w:r w:rsidRPr="00941B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i/>
          <w:sz w:val="24"/>
          <w:szCs w:val="24"/>
        </w:rPr>
        <w:t>sarana</w:t>
      </w:r>
      <w:proofErr w:type="spellEnd"/>
      <w:r w:rsidRPr="00941B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41B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i/>
          <w:sz w:val="24"/>
          <w:szCs w:val="24"/>
        </w:rPr>
        <w:t>prasarana</w:t>
      </w:r>
      <w:proofErr w:type="spellEnd"/>
      <w:r w:rsidRPr="00941B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941B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i/>
          <w:sz w:val="24"/>
          <w:szCs w:val="24"/>
        </w:rPr>
        <w:t>jasmani</w:t>
      </w:r>
      <w:proofErr w:type="spellEnd"/>
      <w:r w:rsidRPr="00941B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i/>
          <w:sz w:val="24"/>
          <w:szCs w:val="24"/>
        </w:rPr>
        <w:t>olahraga</w:t>
      </w:r>
      <w:proofErr w:type="spellEnd"/>
      <w:r w:rsidRPr="00941B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41B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941B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1B4F">
        <w:rPr>
          <w:rFonts w:ascii="Times New Roman" w:hAnsi="Times New Roman" w:cs="Times New Roman"/>
          <w:i/>
          <w:sz w:val="24"/>
          <w:szCs w:val="24"/>
          <w:lang w:val="id-ID"/>
        </w:rPr>
        <w:t xml:space="preserve">di </w:t>
      </w:r>
      <w:r w:rsidRPr="00941B4F">
        <w:rPr>
          <w:rFonts w:ascii="Times New Roman" w:hAnsi="Times New Roman" w:cs="Times New Roman"/>
          <w:i/>
          <w:sz w:val="24"/>
          <w:szCs w:val="24"/>
        </w:rPr>
        <w:t xml:space="preserve">SMP </w:t>
      </w:r>
      <w:proofErr w:type="spellStart"/>
      <w:r w:rsidRPr="00941B4F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941B4F"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 w:rsidRPr="00941B4F">
        <w:rPr>
          <w:rFonts w:ascii="Times New Roman" w:hAnsi="Times New Roman" w:cs="Times New Roman"/>
          <w:i/>
          <w:sz w:val="24"/>
          <w:szCs w:val="24"/>
        </w:rPr>
        <w:t>Bua</w:t>
      </w:r>
      <w:proofErr w:type="spellEnd"/>
      <w:r w:rsidRPr="00941B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i/>
          <w:sz w:val="24"/>
          <w:szCs w:val="24"/>
        </w:rPr>
        <w:t>Ponrang</w:t>
      </w:r>
      <w:proofErr w:type="spellEnd"/>
      <w:r w:rsidRPr="00941B4F">
        <w:rPr>
          <w:rFonts w:ascii="Times New Roman" w:hAnsi="Times New Roman" w:cs="Times New Roman"/>
          <w:i/>
          <w:sz w:val="24"/>
          <w:szCs w:val="24"/>
        </w:rPr>
        <w:t xml:space="preserve"> K</w:t>
      </w:r>
      <w:r w:rsidRPr="00941B4F">
        <w:rPr>
          <w:rFonts w:ascii="Times New Roman" w:hAnsi="Times New Roman" w:cs="Times New Roman"/>
          <w:i/>
          <w:sz w:val="24"/>
          <w:szCs w:val="24"/>
          <w:lang w:val="id-ID"/>
        </w:rPr>
        <w:t xml:space="preserve">abupaten </w:t>
      </w:r>
      <w:r w:rsidRPr="00941B4F">
        <w:rPr>
          <w:rFonts w:ascii="Times New Roman" w:hAnsi="Times New Roman" w:cs="Times New Roman"/>
          <w:i/>
          <w:sz w:val="24"/>
          <w:szCs w:val="24"/>
        </w:rPr>
        <w:t>L</w:t>
      </w:r>
      <w:r w:rsidRPr="00941B4F">
        <w:rPr>
          <w:rFonts w:ascii="Times New Roman" w:hAnsi="Times New Roman" w:cs="Times New Roman"/>
          <w:i/>
          <w:sz w:val="24"/>
          <w:szCs w:val="24"/>
          <w:lang w:val="id-ID"/>
        </w:rPr>
        <w:t>uwu</w:t>
      </w:r>
      <w:r w:rsidRPr="00941B4F">
        <w:rPr>
          <w:rFonts w:ascii="Times New Roman" w:hAnsi="Times New Roman" w:cs="Times New Roman"/>
          <w:i/>
          <w:sz w:val="24"/>
          <w:szCs w:val="24"/>
        </w:rPr>
        <w:t>”</w:t>
      </w:r>
      <w:r w:rsidRPr="00941B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1B4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Rekreasi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Keolahragaan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</w:p>
    <w:p w:rsidR="00941B4F" w:rsidRPr="00941B4F" w:rsidRDefault="00941B4F" w:rsidP="00941B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1B4F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Bua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Ponrang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1B4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Bua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Ponrang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1B4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bertolak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editimg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analisisis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Bua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Ponrang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1B4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Bua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Ponrang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1B4F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Bua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Ponrang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1B4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B4F" w:rsidRPr="00941B4F" w:rsidRDefault="00941B4F" w:rsidP="00941B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B4F">
        <w:rPr>
          <w:rFonts w:ascii="Times New Roman" w:hAnsi="Times New Roman" w:cs="Times New Roman"/>
          <w:noProof/>
          <w:color w:val="000000"/>
          <w:sz w:val="24"/>
          <w:szCs w:val="24"/>
        </w:rPr>
        <w:t>Hasi</w:t>
      </w:r>
      <w:r w:rsidRPr="00941B4F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menunnjukkan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Bua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Ponrang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secaralayak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1B4F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dimilikinya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1B4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sepak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, bola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voli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, net bola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voli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jaring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basket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100%, bola basket, bola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sepak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takraw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net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sepak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takraw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jarring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gawang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, bola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, jarring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gawang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Bua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Ponrang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ketersidiannya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senam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lastRenderedPageBreak/>
        <w:t>tergolong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matras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kaset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SKJ yang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100%,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atletik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ketersediaannya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denga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100%, Dan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renang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Bua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Ponrang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>.</w:t>
      </w:r>
    </w:p>
    <w:p w:rsidR="0089782D" w:rsidRDefault="00941B4F" w:rsidP="00941B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B4F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941B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41B4F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941B4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Sarana</w:t>
      </w:r>
      <w:proofErr w:type="spellEnd"/>
      <w:proofErr w:type="gramEnd"/>
      <w:r w:rsidRPr="00941B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4F">
        <w:rPr>
          <w:rFonts w:ascii="Times New Roman" w:hAnsi="Times New Roman" w:cs="Times New Roman"/>
          <w:sz w:val="24"/>
          <w:szCs w:val="24"/>
        </w:rPr>
        <w:t>Kesehatan</w:t>
      </w:r>
      <w:proofErr w:type="spellEnd"/>
    </w:p>
    <w:p w:rsidR="00941B4F" w:rsidRPr="00941B4F" w:rsidRDefault="00941B4F" w:rsidP="00941B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370" w:rsidRDefault="00D82370" w:rsidP="00D82370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Pendahuluan</w:t>
      </w:r>
    </w:p>
    <w:p w:rsidR="00D82370" w:rsidRDefault="00D82370" w:rsidP="00D82370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  <w:sectPr w:rsidR="00D8237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C6DB3" w:rsidRPr="00E76A87" w:rsidRDefault="006C6DB3" w:rsidP="006C6DB3">
      <w:pPr>
        <w:pStyle w:val="ListParagraph"/>
        <w:tabs>
          <w:tab w:val="left" w:pos="3360"/>
        </w:tabs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6A87">
        <w:rPr>
          <w:rFonts w:ascii="Times New Roman" w:hAnsi="Times New Roman" w:cs="Times New Roman"/>
          <w:sz w:val="24"/>
          <w:szCs w:val="24"/>
        </w:rPr>
        <w:lastRenderedPageBreak/>
        <w:t>Keberadaan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psikis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sekaligu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bugar</w:t>
      </w:r>
      <w:proofErr w:type="spellEnd"/>
      <w:proofErr w:type="gram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hayat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Pembekalan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Olaharaga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semata-mata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searah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>.</w:t>
      </w:r>
    </w:p>
    <w:p w:rsidR="006C6DB3" w:rsidRPr="00E76A87" w:rsidRDefault="006C6DB3" w:rsidP="006C6DB3">
      <w:pPr>
        <w:pStyle w:val="ListParagraph"/>
        <w:tabs>
          <w:tab w:val="left" w:pos="3360"/>
        </w:tabs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2370" w:rsidRPr="00765252" w:rsidRDefault="006C6DB3" w:rsidP="006C6DB3">
      <w:pPr>
        <w:spacing w:line="480" w:lineRule="auto"/>
        <w:ind w:left="360" w:right="95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E76A8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6A8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letaknya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menjadikannya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diminati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A87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proofErr w:type="gram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kreatifitas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memodifikasi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lastRenderedPageBreak/>
        <w:t>olahraga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yang rata-rata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luasnya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minimnya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>.</w:t>
      </w:r>
    </w:p>
    <w:p w:rsidR="00D82370" w:rsidRDefault="00D82370" w:rsidP="00D82370">
      <w:pPr>
        <w:pStyle w:val="ListParagraph"/>
        <w:numPr>
          <w:ilvl w:val="0"/>
          <w:numId w:val="1"/>
        </w:numPr>
        <w:spacing w:line="480" w:lineRule="auto"/>
        <w:ind w:right="95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Metodologi Penelitian</w:t>
      </w:r>
    </w:p>
    <w:p w:rsidR="008B6D3C" w:rsidRPr="005D007A" w:rsidRDefault="008B6D3C" w:rsidP="008B6D3C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6A87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proofErr w:type="gramStart"/>
      <w:r w:rsidRPr="00E76A87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survey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E76A87">
        <w:rPr>
          <w:rFonts w:ascii="Times New Roman" w:hAnsi="Times New Roman" w:cs="Times New Roman"/>
          <w:sz w:val="24"/>
          <w:szCs w:val="24"/>
          <w:lang w:val="en-US"/>
        </w:rPr>
        <w:t xml:space="preserve"> interview</w:t>
      </w:r>
      <w:r w:rsidRPr="00E76A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>)</w:t>
      </w:r>
      <w:r w:rsidRPr="00E76A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6A87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E76A87">
        <w:rPr>
          <w:rFonts w:ascii="Times New Roman" w:hAnsi="Times New Roman" w:cs="Times New Roman"/>
          <w:sz w:val="24"/>
          <w:szCs w:val="24"/>
        </w:rPr>
        <w:t>)</w:t>
      </w:r>
      <w:r w:rsidRPr="00E76A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  <w:r w:rsidRPr="00E76A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6D3C" w:rsidRPr="00E76A87" w:rsidRDefault="008B6D3C" w:rsidP="008B6D3C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76A87">
        <w:rPr>
          <w:rFonts w:ascii="Times New Roman" w:hAnsi="Times New Roman" w:cs="Times New Roman"/>
          <w:sz w:val="24"/>
          <w:szCs w:val="24"/>
          <w:lang w:val="en-US"/>
        </w:rPr>
        <w:t>Survei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76A87">
        <w:rPr>
          <w:rFonts w:ascii="Times New Roman" w:hAnsi="Times New Roman" w:cs="Times New Roman"/>
          <w:sz w:val="24"/>
          <w:szCs w:val="24"/>
          <w:lang w:val="en-US"/>
        </w:rPr>
        <w:t>engumpulan</w:t>
      </w:r>
      <w:proofErr w:type="spellEnd"/>
      <w:r w:rsidRPr="00E76A87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sebanyak-banyaknya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76A87">
        <w:rPr>
          <w:rFonts w:ascii="Times New Roman" w:hAnsi="Times New Roman" w:cs="Times New Roman"/>
          <w:sz w:val="24"/>
          <w:szCs w:val="24"/>
          <w:lang w:val="en-US"/>
        </w:rPr>
        <w:t>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mengajar</w:t>
      </w:r>
      <w:proofErr w:type="spellEnd"/>
      <w:r w:rsidRPr="00E76A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E76A8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B6D3C" w:rsidRPr="005B0687" w:rsidRDefault="008B6D3C" w:rsidP="008B6D3C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0687"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 w:rsidRPr="005B068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B0687">
        <w:rPr>
          <w:rFonts w:ascii="Times New Roman" w:hAnsi="Times New Roman" w:cs="Times New Roman"/>
          <w:i/>
          <w:sz w:val="24"/>
          <w:szCs w:val="24"/>
          <w:lang w:val="en-US"/>
        </w:rPr>
        <w:t>Interview</w:t>
      </w:r>
      <w:r w:rsidRPr="005B068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B6D3C" w:rsidRPr="00E76A87" w:rsidRDefault="008B6D3C" w:rsidP="008B6D3C">
      <w:pPr>
        <w:spacing w:line="480" w:lineRule="auto"/>
        <w:ind w:firstLine="4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Interview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E76A87">
        <w:rPr>
          <w:rFonts w:ascii="Times New Roman" w:hAnsi="Times New Roman" w:cs="Times New Roman"/>
          <w:sz w:val="24"/>
          <w:szCs w:val="24"/>
          <w:lang w:val="en-US"/>
        </w:rPr>
        <w:t xml:space="preserve"> dialog yang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pewawancara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76A87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6A8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End"/>
      <w:r w:rsidRPr="00E76A87">
        <w:rPr>
          <w:rFonts w:ascii="Times New Roman" w:hAnsi="Times New Roman" w:cs="Times New Roman"/>
          <w:sz w:val="24"/>
          <w:szCs w:val="24"/>
          <w:lang w:val="en-US"/>
        </w:rPr>
        <w:t xml:space="preserve">Arikunto,2002: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201). </w:t>
      </w:r>
      <w:proofErr w:type="gramStart"/>
      <w:r w:rsidRPr="00E76A87">
        <w:rPr>
          <w:rFonts w:ascii="Times New Roman" w:hAnsi="Times New Roman" w:cs="Times New Roman"/>
          <w:sz w:val="24"/>
          <w:szCs w:val="24"/>
          <w:lang w:val="en-US"/>
        </w:rPr>
        <w:t xml:space="preserve">Interview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bercakap-cakap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bertatap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muka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E76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lastRenderedPageBreak/>
        <w:t>orang</w:t>
      </w:r>
      <w:proofErr w:type="spellEnd"/>
      <w:r w:rsidRPr="00E76A8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Pr="00E76A8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B6D3C" w:rsidRPr="005B0687" w:rsidRDefault="008B6D3C" w:rsidP="008B6D3C">
      <w:pPr>
        <w:pStyle w:val="ListParagraph"/>
        <w:numPr>
          <w:ilvl w:val="0"/>
          <w:numId w:val="2"/>
        </w:numPr>
        <w:tabs>
          <w:tab w:val="left" w:pos="284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0687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</w:p>
    <w:p w:rsidR="008B6D3C" w:rsidRDefault="008B6D3C" w:rsidP="008B6D3C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Arikunto</w:t>
      </w:r>
      <w:proofErr w:type="spellEnd"/>
      <w:r w:rsidRPr="00E76A87">
        <w:rPr>
          <w:rFonts w:ascii="Times New Roman" w:hAnsi="Times New Roman" w:cs="Times New Roman"/>
          <w:sz w:val="24"/>
          <w:szCs w:val="24"/>
          <w:lang w:val="en-US"/>
        </w:rPr>
        <w:t xml:space="preserve"> (2002: 204),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E76A87"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Mardalis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perebutan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rangsan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gantertentu</w:t>
      </w:r>
      <w:proofErr w:type="spellEnd"/>
      <w:r w:rsidRPr="00E76A8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E76A8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disengaja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E76A87">
        <w:rPr>
          <w:rFonts w:ascii="Times New Roman" w:hAnsi="Times New Roman" w:cs="Times New Roman"/>
          <w:sz w:val="24"/>
          <w:szCs w:val="24"/>
          <w:lang w:val="en-US"/>
        </w:rPr>
        <w:t>atis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social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psikologis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mengamati</w:t>
      </w:r>
      <w:proofErr w:type="spellEnd"/>
      <w:r w:rsidRPr="00E76A8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B6D3C" w:rsidRPr="00E76A87" w:rsidRDefault="008B6D3C" w:rsidP="008B6D3C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</w:p>
    <w:p w:rsidR="008B6D3C" w:rsidRPr="00E76A87" w:rsidRDefault="008B6D3C" w:rsidP="008B6D3C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76A87"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Pr="00E76A87"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dipertanggung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jawabkan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sebag</w:t>
      </w:r>
      <w:r>
        <w:rPr>
          <w:rFonts w:ascii="Times New Roman" w:hAnsi="Times New Roman" w:cs="Times New Roman"/>
          <w:sz w:val="24"/>
          <w:szCs w:val="24"/>
          <w:lang w:val="en-US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bukti</w:t>
      </w:r>
      <w:proofErr w:type="spellEnd"/>
      <w:r w:rsidRPr="00E76A8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resmi</w:t>
      </w:r>
      <w:proofErr w:type="spellEnd"/>
      <w:r w:rsidRPr="00E76A8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Arikunto</w:t>
      </w:r>
      <w:proofErr w:type="spellEnd"/>
      <w:r w:rsidRPr="00E76A87">
        <w:rPr>
          <w:rFonts w:ascii="Times New Roman" w:hAnsi="Times New Roman" w:cs="Times New Roman"/>
          <w:sz w:val="24"/>
          <w:szCs w:val="24"/>
          <w:lang w:val="en-US"/>
        </w:rPr>
        <w:t>, 2002: 206).</w:t>
      </w:r>
      <w:proofErr w:type="gramEnd"/>
    </w:p>
    <w:p w:rsidR="008B6D3C" w:rsidRPr="00E76A87" w:rsidRDefault="008B6D3C" w:rsidP="008B6D3C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76A8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Pr="00E76A87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hal-hal</w:t>
      </w:r>
      <w:proofErr w:type="spellEnd"/>
      <w:r w:rsidRPr="00E76A8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berupacatatan</w:t>
      </w:r>
      <w:proofErr w:type="spellEnd"/>
      <w:r w:rsidRPr="00E76A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transkip</w:t>
      </w:r>
      <w:proofErr w:type="spellEnd"/>
      <w:r w:rsidRPr="00E76A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Pr="00E76A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suratkabar</w:t>
      </w:r>
      <w:proofErr w:type="spellEnd"/>
      <w:r w:rsidRPr="00E76A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notulen</w:t>
      </w:r>
      <w:proofErr w:type="spellEnd"/>
      <w:r w:rsidRPr="00E76A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6A87">
        <w:rPr>
          <w:rFonts w:ascii="Times New Roman" w:hAnsi="Times New Roman" w:cs="Times New Roman"/>
          <w:sz w:val="24"/>
          <w:szCs w:val="24"/>
          <w:lang w:val="en-US"/>
        </w:rPr>
        <w:t>sebagainya</w:t>
      </w:r>
      <w:proofErr w:type="spellEnd"/>
      <w:r w:rsidRPr="00E76A8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82370" w:rsidRDefault="00D82370" w:rsidP="00D82370">
      <w:pPr>
        <w:pStyle w:val="ListParagraph"/>
        <w:numPr>
          <w:ilvl w:val="0"/>
          <w:numId w:val="1"/>
        </w:numPr>
        <w:spacing w:after="0" w:line="480" w:lineRule="auto"/>
        <w:ind w:right="95"/>
        <w:jc w:val="both"/>
        <w:rPr>
          <w:rFonts w:asciiTheme="majorBidi" w:hAnsiTheme="majorBidi" w:cstheme="majorBidi"/>
          <w:b/>
          <w:bCs/>
          <w:sz w:val="24"/>
          <w:szCs w:val="28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8"/>
          <w:lang w:val="id-ID"/>
        </w:rPr>
        <w:lastRenderedPageBreak/>
        <w:t>Hasil dan Pembahasan</w:t>
      </w:r>
    </w:p>
    <w:p w:rsidR="00D82370" w:rsidRDefault="008B6D3C" w:rsidP="005E16F1">
      <w:pPr>
        <w:spacing w:after="0" w:line="480" w:lineRule="auto"/>
        <w:ind w:right="95" w:firstLine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 w:rsidRPr="008B6D3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dimilki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Bua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Ponrang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peneliatan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Bua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Ponrang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Atletik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Senam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Renang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3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B6D3C">
        <w:rPr>
          <w:rFonts w:ascii="Times New Roman" w:hAnsi="Times New Roman" w:cs="Times New Roman"/>
          <w:sz w:val="24"/>
          <w:szCs w:val="24"/>
        </w:rPr>
        <w:t>.</w:t>
      </w:r>
      <w:r w:rsidR="009907EE" w:rsidRPr="008B6D3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8B6D3C" w:rsidRDefault="008B6D3C" w:rsidP="008B6D3C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Luwu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100%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net </w:t>
      </w:r>
      <w:proofErr w:type="spellStart"/>
      <w:r>
        <w:rPr>
          <w:rFonts w:ascii="Times New Roman" w:hAnsi="Times New Roman" w:cs="Times New Roman"/>
          <w:sz w:val="24"/>
          <w:szCs w:val="24"/>
        </w:rPr>
        <w:t>voli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voli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bola basket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basket.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gawang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100%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Luwu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6D3C" w:rsidRPr="008B6D3C" w:rsidRDefault="008B6D3C" w:rsidP="008B6D3C">
      <w:pPr>
        <w:spacing w:after="0" w:line="480" w:lineRule="auto"/>
        <w:ind w:left="360" w:right="95" w:firstLine="3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82370" w:rsidRDefault="00D82370" w:rsidP="00D82370">
      <w:pPr>
        <w:pStyle w:val="ListParagraph"/>
        <w:numPr>
          <w:ilvl w:val="0"/>
          <w:numId w:val="1"/>
        </w:numPr>
        <w:spacing w:after="0" w:line="480" w:lineRule="auto"/>
        <w:ind w:right="95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Kesimpulan</w:t>
      </w:r>
    </w:p>
    <w:p w:rsidR="005E16F1" w:rsidRPr="005E16F1" w:rsidRDefault="005E16F1" w:rsidP="005E16F1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E16F1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5E16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6F1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5E16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6F1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5E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F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E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F1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5E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F1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5E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F1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5E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F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E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F1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5E16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6F1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5E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F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5E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F1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5E16F1">
        <w:rPr>
          <w:rFonts w:ascii="Times New Roman" w:hAnsi="Times New Roman" w:cs="Times New Roman"/>
          <w:sz w:val="24"/>
          <w:szCs w:val="24"/>
        </w:rPr>
        <w:t xml:space="preserve"> 65</w:t>
      </w:r>
      <w:proofErr w:type="gramStart"/>
      <w:r w:rsidRPr="005E16F1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Pr="005E16F1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5E16F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E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F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E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F1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5E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F1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5E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F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E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6F1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5E16F1">
        <w:rPr>
          <w:rFonts w:ascii="Times New Roman" w:hAnsi="Times New Roman" w:cs="Times New Roman"/>
          <w:sz w:val="24"/>
          <w:szCs w:val="24"/>
        </w:rPr>
        <w:t xml:space="preserve"> yang ideal</w:t>
      </w:r>
      <w:r w:rsidRPr="005E16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E16F1" w:rsidRPr="005E16F1" w:rsidRDefault="00D82370" w:rsidP="005E16F1">
      <w:pPr>
        <w:pStyle w:val="ListParagraph"/>
        <w:numPr>
          <w:ilvl w:val="0"/>
          <w:numId w:val="1"/>
        </w:numPr>
        <w:spacing w:after="245" w:line="480" w:lineRule="auto"/>
        <w:ind w:right="96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Daftar Pustaka</w:t>
      </w:r>
    </w:p>
    <w:p w:rsidR="005E16F1" w:rsidRPr="005E16F1" w:rsidRDefault="005E16F1" w:rsidP="005E16F1">
      <w:pPr>
        <w:pStyle w:val="ListParagraph"/>
        <w:spacing w:after="245" w:line="480" w:lineRule="auto"/>
        <w:ind w:right="96"/>
        <w:jc w:val="both"/>
        <w:rPr>
          <w:rStyle w:val="Emphasis"/>
          <w:rFonts w:asciiTheme="majorBidi" w:hAnsiTheme="majorBidi" w:cstheme="majorBidi"/>
          <w:b/>
          <w:bCs/>
          <w:i w:val="0"/>
          <w:iCs w:val="0"/>
          <w:sz w:val="24"/>
          <w:szCs w:val="24"/>
          <w:lang w:val="id-ID"/>
        </w:rPr>
      </w:pPr>
      <w:r w:rsidRPr="005E16F1">
        <w:rPr>
          <w:rStyle w:val="Emphasis"/>
          <w:rFonts w:ascii="Times New Roman" w:hAnsi="Times New Roman" w:cs="Times New Roman"/>
          <w:sz w:val="24"/>
          <w:szCs w:val="24"/>
          <w:lang w:val="id-ID"/>
        </w:rPr>
        <w:t>Anwar S. 2011. Metode Penelitian Kualitatif. Jakarata: Rhineka Cipta.</w:t>
      </w:r>
    </w:p>
    <w:p w:rsidR="005E16F1" w:rsidRPr="005E16F1" w:rsidRDefault="005E16F1" w:rsidP="005E16F1">
      <w:pPr>
        <w:pStyle w:val="ListParagraph"/>
        <w:tabs>
          <w:tab w:val="left" w:pos="3360"/>
        </w:tabs>
        <w:spacing w:before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5E16F1" w:rsidRPr="005E16F1" w:rsidRDefault="005E16F1" w:rsidP="005E16F1">
      <w:pPr>
        <w:pStyle w:val="ListParagraph"/>
        <w:tabs>
          <w:tab w:val="left" w:pos="3360"/>
        </w:tabs>
        <w:spacing w:before="240" w:line="240" w:lineRule="auto"/>
        <w:jc w:val="both"/>
        <w:rPr>
          <w:rStyle w:val="Emphasis"/>
          <w:rFonts w:ascii="Times New Roman" w:hAnsi="Times New Roman" w:cs="Times New Roman"/>
          <w:sz w:val="24"/>
          <w:szCs w:val="24"/>
        </w:rPr>
      </w:pPr>
      <w:r w:rsidRPr="005E16F1">
        <w:rPr>
          <w:rStyle w:val="Emphasis"/>
          <w:rFonts w:ascii="Times New Roman" w:hAnsi="Times New Roman" w:cs="Times New Roman"/>
          <w:sz w:val="24"/>
          <w:szCs w:val="24"/>
          <w:lang w:val="id-ID"/>
        </w:rPr>
        <w:t>Arikunto Suharsimi. 2010. Prosedur Penelitian Suatu Pendekatan Praktek. Jakarta: Rhineka Cipta.</w:t>
      </w:r>
    </w:p>
    <w:p w:rsidR="005E16F1" w:rsidRPr="005E16F1" w:rsidRDefault="005E16F1" w:rsidP="005E16F1">
      <w:pPr>
        <w:pStyle w:val="ListParagraph"/>
        <w:tabs>
          <w:tab w:val="left" w:pos="3360"/>
        </w:tabs>
        <w:spacing w:before="240" w:line="240" w:lineRule="auto"/>
        <w:jc w:val="both"/>
        <w:rPr>
          <w:rStyle w:val="Emphasis"/>
          <w:rFonts w:ascii="Times New Roman" w:hAnsi="Times New Roman" w:cs="Times New Roman"/>
          <w:sz w:val="24"/>
          <w:szCs w:val="24"/>
        </w:rPr>
      </w:pPr>
    </w:p>
    <w:p w:rsidR="005E16F1" w:rsidRPr="005E16F1" w:rsidRDefault="005E16F1" w:rsidP="005E16F1">
      <w:pPr>
        <w:pStyle w:val="ListParagraph"/>
        <w:tabs>
          <w:tab w:val="left" w:pos="3360"/>
        </w:tabs>
        <w:spacing w:before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</w:pPr>
      <w:r w:rsidRPr="005E16F1">
        <w:rPr>
          <w:rStyle w:val="Emphasis"/>
          <w:rFonts w:ascii="Times New Roman" w:hAnsi="Times New Roman" w:cs="Times New Roman"/>
          <w:sz w:val="24"/>
          <w:szCs w:val="24"/>
          <w:lang w:val="id-ID"/>
        </w:rPr>
        <w:t xml:space="preserve">________________. </w:t>
      </w:r>
      <w:r w:rsidRPr="005E16F1">
        <w:rPr>
          <w:rStyle w:val="Emphasis"/>
          <w:rFonts w:ascii="Times New Roman" w:hAnsi="Times New Roman" w:cs="Times New Roman"/>
          <w:sz w:val="24"/>
          <w:szCs w:val="24"/>
        </w:rPr>
        <w:t>20</w:t>
      </w:r>
      <w:r w:rsidRPr="005E16F1">
        <w:rPr>
          <w:rStyle w:val="Emphasis"/>
          <w:rFonts w:ascii="Times New Roman" w:hAnsi="Times New Roman" w:cs="Times New Roman"/>
          <w:sz w:val="24"/>
          <w:szCs w:val="24"/>
          <w:lang w:val="id-ID"/>
        </w:rPr>
        <w:t>11. Penelitian Tindakan Kelas. jakarta: PT Bumi Aksara.</w:t>
      </w:r>
    </w:p>
    <w:p w:rsidR="005E16F1" w:rsidRPr="005E16F1" w:rsidRDefault="005E16F1" w:rsidP="005E16F1">
      <w:pPr>
        <w:pStyle w:val="ListParagraph"/>
        <w:tabs>
          <w:tab w:val="left" w:pos="3360"/>
        </w:tabs>
        <w:spacing w:before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5E16F1" w:rsidRPr="005E16F1" w:rsidRDefault="005E16F1" w:rsidP="005E16F1">
      <w:pPr>
        <w:pStyle w:val="ListParagraph"/>
        <w:tabs>
          <w:tab w:val="left" w:pos="3360"/>
        </w:tabs>
        <w:spacing w:before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</w:pPr>
      <w:r w:rsidRPr="005E16F1">
        <w:rPr>
          <w:rStyle w:val="Emphasis"/>
          <w:rFonts w:ascii="Times New Roman" w:hAnsi="Times New Roman" w:cs="Times New Roman"/>
          <w:sz w:val="24"/>
          <w:szCs w:val="24"/>
          <w:lang w:val="id-ID"/>
        </w:rPr>
        <w:lastRenderedPageBreak/>
        <w:t>Departemen Pendidikan Nasional. 2006. KTSP: Standar Kompetensi dan Kompetensi Dasar. Jakarta: Badan Standar Nasional Pendidikan.</w:t>
      </w:r>
    </w:p>
    <w:p w:rsidR="005E16F1" w:rsidRPr="005E16F1" w:rsidRDefault="005E16F1" w:rsidP="005E16F1">
      <w:pPr>
        <w:pStyle w:val="ListParagraph"/>
        <w:tabs>
          <w:tab w:val="left" w:pos="3360"/>
        </w:tabs>
        <w:spacing w:before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</w:pPr>
    </w:p>
    <w:p w:rsidR="005E16F1" w:rsidRPr="005E16F1" w:rsidRDefault="005E16F1" w:rsidP="005E16F1">
      <w:pPr>
        <w:pStyle w:val="ListParagraph"/>
        <w:tabs>
          <w:tab w:val="left" w:pos="3360"/>
        </w:tabs>
        <w:spacing w:before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</w:pPr>
      <w:r w:rsidRPr="005E16F1">
        <w:rPr>
          <w:rStyle w:val="Emphasis"/>
          <w:rFonts w:ascii="Times New Roman" w:hAnsi="Times New Roman" w:cs="Times New Roman"/>
          <w:sz w:val="24"/>
          <w:szCs w:val="24"/>
          <w:lang w:val="id-ID"/>
        </w:rPr>
        <w:t>Departemen Pendidikan Nasional. 2000. Suplemen GBPP. Jakarta: Badan Standar Nasional Pendidikan.</w:t>
      </w:r>
    </w:p>
    <w:p w:rsidR="005E16F1" w:rsidRPr="005E16F1" w:rsidRDefault="005E16F1" w:rsidP="005E16F1">
      <w:pPr>
        <w:pStyle w:val="ListParagraph"/>
        <w:tabs>
          <w:tab w:val="left" w:pos="3360"/>
        </w:tabs>
        <w:spacing w:before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</w:pPr>
      <w:r w:rsidRPr="005E16F1">
        <w:rPr>
          <w:rStyle w:val="Emphasis"/>
          <w:rFonts w:ascii="Times New Roman" w:hAnsi="Times New Roman" w:cs="Times New Roman"/>
          <w:sz w:val="24"/>
          <w:szCs w:val="24"/>
          <w:lang w:val="id-ID"/>
        </w:rPr>
        <w:tab/>
      </w:r>
      <w:r w:rsidRPr="005E16F1">
        <w:rPr>
          <w:rStyle w:val="Emphasis"/>
          <w:rFonts w:ascii="Times New Roman" w:hAnsi="Times New Roman" w:cs="Times New Roman"/>
          <w:sz w:val="24"/>
          <w:szCs w:val="24"/>
          <w:lang w:val="id-ID"/>
        </w:rPr>
        <w:tab/>
      </w:r>
    </w:p>
    <w:p w:rsidR="005E16F1" w:rsidRPr="005E16F1" w:rsidRDefault="005E16F1" w:rsidP="005E16F1">
      <w:pPr>
        <w:pStyle w:val="ListParagraph"/>
        <w:tabs>
          <w:tab w:val="left" w:pos="3360"/>
        </w:tabs>
        <w:spacing w:before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</w:pPr>
      <w:r w:rsidRPr="005E16F1">
        <w:rPr>
          <w:rStyle w:val="Emphasis"/>
          <w:rFonts w:ascii="Times New Roman" w:hAnsi="Times New Roman" w:cs="Times New Roman"/>
          <w:sz w:val="24"/>
          <w:szCs w:val="24"/>
          <w:lang w:val="id-ID"/>
        </w:rPr>
        <w:t>Hardiyanti Ichda. 2011. Survei Sarana dan Prasarana Penjasorkes di SMA Negeri se-Kabupaten Kudus Tahun Ajaran 2010/2011. Semarang: UNNES.</w:t>
      </w:r>
    </w:p>
    <w:p w:rsidR="005E16F1" w:rsidRPr="005E16F1" w:rsidRDefault="005E16F1" w:rsidP="005E16F1">
      <w:pPr>
        <w:pStyle w:val="ListParagraph"/>
        <w:tabs>
          <w:tab w:val="left" w:pos="3360"/>
        </w:tabs>
        <w:spacing w:before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</w:pPr>
    </w:p>
    <w:p w:rsidR="005E16F1" w:rsidRPr="005E16F1" w:rsidRDefault="005E16F1" w:rsidP="005E16F1">
      <w:pPr>
        <w:pStyle w:val="ListParagraph"/>
        <w:tabs>
          <w:tab w:val="left" w:pos="3360"/>
        </w:tabs>
        <w:spacing w:before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</w:pPr>
      <w:r w:rsidRPr="005E16F1">
        <w:rPr>
          <w:rStyle w:val="Emphasis"/>
          <w:rFonts w:ascii="Times New Roman" w:hAnsi="Times New Roman" w:cs="Times New Roman"/>
          <w:sz w:val="24"/>
          <w:szCs w:val="24"/>
          <w:lang w:val="id-ID"/>
        </w:rPr>
        <w:t>Hisyam Abror. 2010. Fisiologi Pembelajaran dan Masa Depan Pendidikan Jasmani. Bandung: Yayasan Nuansa Cendekia.</w:t>
      </w:r>
    </w:p>
    <w:p w:rsidR="005E16F1" w:rsidRPr="005E16F1" w:rsidRDefault="005E16F1" w:rsidP="005E16F1">
      <w:pPr>
        <w:pStyle w:val="ListParagraph"/>
        <w:tabs>
          <w:tab w:val="left" w:pos="3360"/>
        </w:tabs>
        <w:spacing w:before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</w:pPr>
    </w:p>
    <w:p w:rsidR="005E16F1" w:rsidRPr="005E16F1" w:rsidRDefault="005E16F1" w:rsidP="005E16F1">
      <w:pPr>
        <w:pStyle w:val="ListParagraph"/>
        <w:tabs>
          <w:tab w:val="left" w:pos="3360"/>
        </w:tabs>
        <w:spacing w:before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</w:pPr>
      <w:r w:rsidRPr="005E16F1">
        <w:rPr>
          <w:rStyle w:val="Emphasis"/>
          <w:rFonts w:ascii="Times New Roman" w:hAnsi="Times New Roman" w:cs="Times New Roman"/>
          <w:sz w:val="24"/>
          <w:szCs w:val="24"/>
          <w:lang w:val="id-ID"/>
        </w:rPr>
        <w:t>Kamus Besar Bahasa Indonesia. 2001. Jakarta: Balai Pustaka.</w:t>
      </w:r>
    </w:p>
    <w:p w:rsidR="005E16F1" w:rsidRPr="005E16F1" w:rsidRDefault="005E16F1" w:rsidP="005E16F1">
      <w:pPr>
        <w:pStyle w:val="ListParagraph"/>
        <w:tabs>
          <w:tab w:val="left" w:pos="3360"/>
        </w:tabs>
        <w:spacing w:before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</w:pPr>
    </w:p>
    <w:p w:rsidR="005E16F1" w:rsidRPr="005E16F1" w:rsidRDefault="005E16F1" w:rsidP="005E16F1">
      <w:pPr>
        <w:pStyle w:val="ListParagraph"/>
        <w:tabs>
          <w:tab w:val="left" w:pos="3360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E16F1">
        <w:rPr>
          <w:rFonts w:ascii="Times New Roman" w:hAnsi="Times New Roman" w:cs="Times New Roman"/>
          <w:i/>
          <w:sz w:val="24"/>
          <w:szCs w:val="24"/>
        </w:rPr>
        <w:t>Kasan</w:t>
      </w:r>
      <w:proofErr w:type="spellEnd"/>
      <w:r w:rsidRPr="005E16F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E16F1">
        <w:rPr>
          <w:rFonts w:ascii="Times New Roman" w:hAnsi="Times New Roman" w:cs="Times New Roman"/>
          <w:i/>
          <w:sz w:val="24"/>
          <w:szCs w:val="24"/>
        </w:rPr>
        <w:t>Tholib</w:t>
      </w:r>
      <w:proofErr w:type="spellEnd"/>
      <w:r w:rsidRPr="005E16F1">
        <w:rPr>
          <w:rFonts w:ascii="Times New Roman" w:hAnsi="Times New Roman" w:cs="Times New Roman"/>
          <w:sz w:val="24"/>
          <w:szCs w:val="24"/>
        </w:rPr>
        <w:t>. 2</w:t>
      </w:r>
      <w:r w:rsidRPr="005E16F1">
        <w:rPr>
          <w:rFonts w:ascii="Times New Roman" w:hAnsi="Times New Roman" w:cs="Times New Roman"/>
          <w:sz w:val="24"/>
          <w:szCs w:val="24"/>
          <w:lang w:val="id-ID"/>
        </w:rPr>
        <w:t>013</w:t>
      </w:r>
      <w:r w:rsidRPr="005E16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16F1">
        <w:rPr>
          <w:rFonts w:ascii="Times New Roman" w:hAnsi="Times New Roman" w:cs="Times New Roman"/>
          <w:i/>
          <w:iCs/>
          <w:sz w:val="24"/>
          <w:szCs w:val="24"/>
        </w:rPr>
        <w:t>TeoridanAplikasiAdministrasiPendidikan</w:t>
      </w:r>
      <w:proofErr w:type="spellEnd"/>
      <w:r w:rsidRPr="005E16F1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5E16F1">
        <w:rPr>
          <w:rFonts w:ascii="Times New Roman" w:hAnsi="Times New Roman" w:cs="Times New Roman"/>
          <w:sz w:val="24"/>
          <w:szCs w:val="24"/>
        </w:rPr>
        <w:t>Studia</w:t>
      </w:r>
      <w:proofErr w:type="spellEnd"/>
      <w:r w:rsidRPr="005E16F1">
        <w:rPr>
          <w:rFonts w:ascii="Times New Roman" w:hAnsi="Times New Roman" w:cs="Times New Roman"/>
          <w:sz w:val="24"/>
          <w:szCs w:val="24"/>
        </w:rPr>
        <w:t xml:space="preserve"> Press. </w:t>
      </w:r>
    </w:p>
    <w:p w:rsidR="005E16F1" w:rsidRPr="005E16F1" w:rsidRDefault="005E16F1" w:rsidP="005E16F1">
      <w:pPr>
        <w:pStyle w:val="ListParagraph"/>
        <w:tabs>
          <w:tab w:val="left" w:pos="3360"/>
        </w:tabs>
        <w:spacing w:before="24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5E16F1" w:rsidRPr="005E16F1" w:rsidRDefault="005E16F1" w:rsidP="005E16F1">
      <w:pPr>
        <w:pStyle w:val="ListParagraph"/>
        <w:tabs>
          <w:tab w:val="left" w:pos="3360"/>
        </w:tabs>
        <w:spacing w:before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</w:pPr>
      <w:r w:rsidRPr="005E16F1">
        <w:rPr>
          <w:rStyle w:val="Emphasis"/>
          <w:rFonts w:ascii="Times New Roman" w:hAnsi="Times New Roman" w:cs="Times New Roman"/>
          <w:sz w:val="24"/>
          <w:szCs w:val="24"/>
          <w:lang w:val="id-ID"/>
        </w:rPr>
        <w:t>Mahardika Wahyu Agung. 2009. Studi Kondisi Sarana dan Prasarana Penunjang Aktivitas Pendidikan Jasmani Olahraga dan Kesehatan Sekolah Dasar Negeri se-Kecamatan Jatinom Kabupaaten Klaten Tahun 2009. Solo: UNS.</w:t>
      </w:r>
    </w:p>
    <w:p w:rsidR="005E16F1" w:rsidRPr="005E16F1" w:rsidRDefault="005E16F1" w:rsidP="005E16F1">
      <w:pPr>
        <w:pStyle w:val="ListParagraph"/>
        <w:tabs>
          <w:tab w:val="left" w:pos="3360"/>
        </w:tabs>
        <w:spacing w:before="240" w:after="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</w:pPr>
    </w:p>
    <w:p w:rsidR="005E16F1" w:rsidRPr="005E16F1" w:rsidRDefault="005E16F1" w:rsidP="005E16F1">
      <w:pPr>
        <w:pStyle w:val="ListParagraph"/>
        <w:spacing w:after="0" w:line="283" w:lineRule="exact"/>
        <w:jc w:val="both"/>
        <w:rPr>
          <w:rFonts w:ascii="Times New Roman" w:hAnsi="Times New Roman" w:cs="Times New Roman"/>
        </w:rPr>
      </w:pPr>
      <w:r w:rsidRPr="005E16F1">
        <w:rPr>
          <w:rFonts w:ascii="Times New Roman" w:hAnsi="Times New Roman" w:cs="Times New Roman"/>
          <w:i/>
          <w:noProof/>
          <w:color w:val="000000"/>
          <w:sz w:val="24"/>
        </w:rPr>
        <w:t>Rusli Lutan dan Sumardianto. 20</w:t>
      </w:r>
      <w:r w:rsidRPr="005E16F1">
        <w:rPr>
          <w:rFonts w:ascii="Times New Roman" w:hAnsi="Times New Roman" w:cs="Times New Roman"/>
          <w:i/>
          <w:noProof/>
          <w:color w:val="000000"/>
          <w:sz w:val="24"/>
          <w:lang w:val="id-ID"/>
        </w:rPr>
        <w:t>11</w:t>
      </w:r>
      <w:r w:rsidRPr="005E16F1">
        <w:rPr>
          <w:rFonts w:ascii="Times New Roman" w:hAnsi="Times New Roman" w:cs="Times New Roman"/>
          <w:noProof/>
          <w:color w:val="000000"/>
          <w:sz w:val="24"/>
        </w:rPr>
        <w:t>.</w:t>
      </w:r>
      <w:r w:rsidRPr="005E16F1">
        <w:rPr>
          <w:rFonts w:ascii="Times New Roman" w:hAnsi="Times New Roman" w:cs="Times New Roman"/>
          <w:i/>
          <w:noProof/>
          <w:color w:val="000000"/>
          <w:sz w:val="24"/>
        </w:rPr>
        <w:t> </w:t>
      </w:r>
      <w:r w:rsidRPr="005E16F1">
        <w:rPr>
          <w:rFonts w:ascii="Times New Roman" w:hAnsi="Times New Roman" w:cs="Times New Roman"/>
          <w:i/>
          <w:noProof/>
          <w:color w:val="000000"/>
          <w:spacing w:val="-1"/>
          <w:sz w:val="24"/>
        </w:rPr>
        <w:t>Perkembangan</w:t>
      </w:r>
      <w:r w:rsidRPr="005E16F1">
        <w:rPr>
          <w:rFonts w:ascii="Times New Roman" w:hAnsi="Times New Roman" w:cs="Times New Roman"/>
          <w:i/>
          <w:noProof/>
          <w:color w:val="000000"/>
          <w:sz w:val="24"/>
        </w:rPr>
        <w:t> </w:t>
      </w:r>
      <w:r w:rsidRPr="005E16F1">
        <w:rPr>
          <w:rFonts w:ascii="Times New Roman" w:hAnsi="Times New Roman" w:cs="Times New Roman"/>
          <w:i/>
          <w:noProof/>
          <w:color w:val="000000"/>
          <w:spacing w:val="-1"/>
          <w:sz w:val="24"/>
        </w:rPr>
        <w:t>dan</w:t>
      </w:r>
      <w:r w:rsidRPr="005E16F1">
        <w:rPr>
          <w:rFonts w:ascii="Times New Roman" w:hAnsi="Times New Roman" w:cs="Times New Roman"/>
          <w:i/>
          <w:noProof/>
          <w:color w:val="000000"/>
          <w:sz w:val="24"/>
        </w:rPr>
        <w:t> Perspektif </w:t>
      </w:r>
      <w:r w:rsidRPr="005E16F1">
        <w:rPr>
          <w:rFonts w:ascii="Times New Roman" w:hAnsi="Times New Roman" w:cs="Times New Roman"/>
          <w:i/>
          <w:noProof/>
          <w:color w:val="000000"/>
          <w:spacing w:val="-1"/>
          <w:sz w:val="24"/>
        </w:rPr>
        <w:t>Olahraga.</w:t>
      </w:r>
    </w:p>
    <w:p w:rsidR="005E16F1" w:rsidRPr="005E16F1" w:rsidRDefault="005E16F1" w:rsidP="005E16F1">
      <w:pPr>
        <w:pStyle w:val="ListParagraph"/>
        <w:spacing w:after="0" w:line="262" w:lineRule="exact"/>
        <w:jc w:val="both"/>
        <w:rPr>
          <w:rFonts w:ascii="Times New Roman" w:hAnsi="Times New Roman" w:cs="Times New Roman"/>
        </w:rPr>
      </w:pPr>
      <w:r w:rsidRPr="005E16F1">
        <w:rPr>
          <w:rFonts w:ascii="Times New Roman" w:hAnsi="Times New Roman" w:cs="Times New Roman"/>
          <w:noProof/>
          <w:color w:val="000000"/>
          <w:sz w:val="24"/>
        </w:rPr>
        <w:t>Jakarta: </w:t>
      </w:r>
      <w:r w:rsidRPr="005E16F1">
        <w:rPr>
          <w:rFonts w:ascii="Times New Roman" w:hAnsi="Times New Roman" w:cs="Times New Roman"/>
          <w:noProof/>
          <w:color w:val="000000"/>
          <w:spacing w:val="-1"/>
          <w:sz w:val="24"/>
        </w:rPr>
        <w:t>Balai</w:t>
      </w:r>
      <w:r w:rsidRPr="005E16F1">
        <w:rPr>
          <w:rFonts w:ascii="Times New Roman" w:hAnsi="Times New Roman" w:cs="Times New Roman"/>
          <w:noProof/>
          <w:color w:val="000000"/>
          <w:sz w:val="24"/>
        </w:rPr>
        <w:t> Pustaka.</w:t>
      </w:r>
    </w:p>
    <w:p w:rsidR="005E16F1" w:rsidRPr="005E16F1" w:rsidRDefault="005E16F1" w:rsidP="005E16F1">
      <w:pPr>
        <w:pStyle w:val="ListParagraph"/>
        <w:tabs>
          <w:tab w:val="left" w:pos="3360"/>
        </w:tabs>
        <w:spacing w:before="240" w:line="240" w:lineRule="auto"/>
        <w:jc w:val="both"/>
        <w:rPr>
          <w:rStyle w:val="Emphasis"/>
          <w:rFonts w:ascii="Times New Roman" w:hAnsi="Times New Roman" w:cs="Times New Roman"/>
          <w:sz w:val="24"/>
          <w:szCs w:val="24"/>
          <w:lang w:val="id-ID"/>
        </w:rPr>
      </w:pPr>
      <w:r w:rsidRPr="005E16F1">
        <w:rPr>
          <w:rStyle w:val="Emphasis"/>
          <w:rFonts w:ascii="Times New Roman" w:hAnsi="Times New Roman" w:cs="Times New Roman"/>
          <w:sz w:val="24"/>
          <w:szCs w:val="24"/>
          <w:lang w:val="id-ID"/>
        </w:rPr>
        <w:t>Saleh Sahid. 2013. Hubungan kekuatan lengan dan kelentukan Togok kebelakang Dengan Kemampuan Pukulan Lob pada Permainan Bulutangkis Murid SD Inpres Rappocini Makassar. Jurnal Cerdas Sifa Pendidikan</w:t>
      </w:r>
    </w:p>
    <w:p w:rsidR="005E16F1" w:rsidRPr="005E16F1" w:rsidRDefault="005E16F1" w:rsidP="005E16F1">
      <w:pPr>
        <w:pStyle w:val="ListParagraph"/>
        <w:tabs>
          <w:tab w:val="left" w:pos="3360"/>
        </w:tabs>
        <w:spacing w:before="240" w:line="240" w:lineRule="auto"/>
        <w:jc w:val="both"/>
        <w:rPr>
          <w:rStyle w:val="Emphasis"/>
          <w:rFonts w:ascii="Times New Roman" w:hAnsi="Times New Roman" w:cs="Times New Roman"/>
          <w:sz w:val="24"/>
          <w:szCs w:val="24"/>
          <w:lang w:val="id-ID"/>
        </w:rPr>
      </w:pPr>
    </w:p>
    <w:p w:rsidR="005E16F1" w:rsidRPr="005E16F1" w:rsidRDefault="005E16F1" w:rsidP="005E16F1">
      <w:pPr>
        <w:pStyle w:val="ListParagraph"/>
        <w:tabs>
          <w:tab w:val="left" w:pos="3360"/>
        </w:tabs>
        <w:spacing w:before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</w:pPr>
      <w:r w:rsidRPr="005E16F1">
        <w:rPr>
          <w:rStyle w:val="Emphasis"/>
          <w:rFonts w:ascii="Times New Roman" w:hAnsi="Times New Roman" w:cs="Times New Roman"/>
          <w:sz w:val="24"/>
          <w:szCs w:val="24"/>
          <w:lang w:val="id-ID"/>
        </w:rPr>
        <w:lastRenderedPageBreak/>
        <w:t>Soekatamsi dan Srihati Waryati. 2011. Prasarana dan Sarana Olahraga. Surakarta: UNS Press.</w:t>
      </w:r>
    </w:p>
    <w:p w:rsidR="005E16F1" w:rsidRPr="005E16F1" w:rsidRDefault="005E16F1" w:rsidP="005E16F1">
      <w:pPr>
        <w:pStyle w:val="ListParagraph"/>
        <w:tabs>
          <w:tab w:val="left" w:pos="3360"/>
        </w:tabs>
        <w:spacing w:before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</w:pPr>
    </w:p>
    <w:p w:rsidR="005E16F1" w:rsidRPr="005E16F1" w:rsidRDefault="005E16F1" w:rsidP="005E16F1">
      <w:pPr>
        <w:pStyle w:val="ListParagraph"/>
        <w:tabs>
          <w:tab w:val="left" w:pos="3360"/>
        </w:tabs>
        <w:spacing w:before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</w:pPr>
      <w:r w:rsidRPr="005E16F1">
        <w:rPr>
          <w:rStyle w:val="Emphasis"/>
          <w:rFonts w:ascii="Times New Roman" w:hAnsi="Times New Roman" w:cs="Times New Roman"/>
          <w:sz w:val="24"/>
          <w:szCs w:val="24"/>
          <w:lang w:val="id-ID"/>
        </w:rPr>
        <w:t>Soepartono. 2010. Sarana dan Prasarana Pembelajaran Pendidikan Jasmani Olahraga dan Kesehatan Cabang. Departemen Pendidikan dan Kebudayaan.</w:t>
      </w:r>
    </w:p>
    <w:p w:rsidR="005E16F1" w:rsidRPr="005E16F1" w:rsidRDefault="005E16F1" w:rsidP="005E16F1">
      <w:pPr>
        <w:pStyle w:val="ListParagraph"/>
        <w:tabs>
          <w:tab w:val="left" w:pos="3360"/>
        </w:tabs>
        <w:spacing w:before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5E16F1" w:rsidRPr="005E16F1" w:rsidRDefault="005E16F1" w:rsidP="005E16F1">
      <w:pPr>
        <w:pStyle w:val="ListParagraph"/>
        <w:spacing w:before="5"/>
        <w:ind w:right="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16F1">
        <w:rPr>
          <w:rFonts w:ascii="Times New Roman" w:hAnsi="Times New Roman" w:cs="Times New Roman"/>
          <w:sz w:val="24"/>
          <w:szCs w:val="24"/>
        </w:rPr>
        <w:t>Sugiyanto</w:t>
      </w:r>
      <w:proofErr w:type="spellEnd"/>
      <w:r w:rsidRPr="005E16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16F1">
        <w:rPr>
          <w:rFonts w:ascii="Times New Roman" w:hAnsi="Times New Roman" w:cs="Times New Roman"/>
          <w:sz w:val="24"/>
          <w:szCs w:val="24"/>
        </w:rPr>
        <w:t xml:space="preserve"> 1995. </w:t>
      </w:r>
      <w:proofErr w:type="spellStart"/>
      <w:r w:rsidRPr="005E16F1">
        <w:rPr>
          <w:rFonts w:ascii="Times New Roman" w:hAnsi="Times New Roman" w:cs="Times New Roman"/>
          <w:i/>
          <w:sz w:val="24"/>
          <w:szCs w:val="24"/>
        </w:rPr>
        <w:t>MetodologiPenelitian</w:t>
      </w:r>
      <w:proofErr w:type="spellEnd"/>
      <w:r w:rsidRPr="005E16F1">
        <w:rPr>
          <w:rFonts w:ascii="Times New Roman" w:hAnsi="Times New Roman" w:cs="Times New Roman"/>
          <w:sz w:val="24"/>
          <w:szCs w:val="24"/>
        </w:rPr>
        <w:t>. Surakarta: UNS Press.</w:t>
      </w:r>
    </w:p>
    <w:p w:rsidR="005E16F1" w:rsidRPr="005E16F1" w:rsidRDefault="005E16F1" w:rsidP="005E16F1">
      <w:pPr>
        <w:pStyle w:val="ListParagraph"/>
        <w:tabs>
          <w:tab w:val="left" w:pos="3360"/>
        </w:tabs>
        <w:spacing w:before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5E16F1" w:rsidRPr="005E16F1" w:rsidRDefault="005E16F1" w:rsidP="005E16F1">
      <w:pPr>
        <w:pStyle w:val="ListParagraph"/>
        <w:tabs>
          <w:tab w:val="left" w:pos="3360"/>
        </w:tabs>
        <w:spacing w:before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</w:pPr>
      <w:r w:rsidRPr="005E16F1">
        <w:rPr>
          <w:rStyle w:val="Emphasis"/>
          <w:rFonts w:ascii="Times New Roman" w:hAnsi="Times New Roman" w:cs="Times New Roman"/>
          <w:sz w:val="24"/>
          <w:szCs w:val="24"/>
          <w:lang w:val="id-ID"/>
        </w:rPr>
        <w:t>Suherman, Adang. 2012. Alat-alat Modifikasi Olahraga. Jakarta: Rhineka Cipta.</w:t>
      </w:r>
    </w:p>
    <w:p w:rsidR="005E16F1" w:rsidRPr="005E16F1" w:rsidRDefault="005E16F1" w:rsidP="005E16F1">
      <w:pPr>
        <w:pStyle w:val="ListParagraph"/>
        <w:tabs>
          <w:tab w:val="left" w:pos="3360"/>
        </w:tabs>
        <w:spacing w:before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5E16F1" w:rsidRPr="005E16F1" w:rsidRDefault="005E16F1" w:rsidP="005E16F1">
      <w:pPr>
        <w:pStyle w:val="ListParagraph"/>
        <w:tabs>
          <w:tab w:val="left" w:pos="3360"/>
        </w:tabs>
        <w:spacing w:before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</w:pPr>
      <w:r w:rsidRPr="005E16F1">
        <w:rPr>
          <w:rStyle w:val="Emphasis"/>
          <w:rFonts w:ascii="Times New Roman" w:hAnsi="Times New Roman" w:cs="Times New Roman"/>
          <w:sz w:val="24"/>
          <w:szCs w:val="24"/>
          <w:lang w:val="id-ID"/>
        </w:rPr>
        <w:t>______________, 2013. Dasar-dasar Penjaskes. Jakarta: Direktorat Jenderal Pendidikan Dasar dan Menengah Bagian Proyek Penataan Guru SLTP Setara DIII.</w:t>
      </w:r>
    </w:p>
    <w:p w:rsidR="005E16F1" w:rsidRPr="005E16F1" w:rsidRDefault="005E16F1" w:rsidP="005E16F1">
      <w:pPr>
        <w:pStyle w:val="ListParagraph"/>
        <w:tabs>
          <w:tab w:val="left" w:pos="3360"/>
        </w:tabs>
        <w:spacing w:before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5E16F1" w:rsidRPr="005E16F1" w:rsidRDefault="005E16F1" w:rsidP="005E16F1">
      <w:pPr>
        <w:pStyle w:val="ListParagraph"/>
        <w:tabs>
          <w:tab w:val="left" w:pos="3360"/>
        </w:tabs>
        <w:spacing w:before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</w:pPr>
      <w:proofErr w:type="spellStart"/>
      <w:proofErr w:type="gramStart"/>
      <w:r w:rsidRPr="005E16F1">
        <w:rPr>
          <w:rStyle w:val="Emphasis"/>
          <w:rFonts w:ascii="Times New Roman" w:hAnsi="Times New Roman" w:cs="Times New Roman"/>
          <w:sz w:val="24"/>
          <w:szCs w:val="24"/>
        </w:rPr>
        <w:t>SuwitoMudjihardjo</w:t>
      </w:r>
      <w:proofErr w:type="spellEnd"/>
      <w:r w:rsidRPr="005E16F1">
        <w:rPr>
          <w:rStyle w:val="Emphasis"/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5E16F1">
        <w:rPr>
          <w:rStyle w:val="Emphasi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E16F1">
        <w:rPr>
          <w:rStyle w:val="Emphasis"/>
          <w:rFonts w:ascii="Times New Roman" w:hAnsi="Times New Roman" w:cs="Times New Roman"/>
          <w:sz w:val="24"/>
          <w:szCs w:val="24"/>
        </w:rPr>
        <w:t>2010</w:t>
      </w:r>
      <w:proofErr w:type="gramStart"/>
      <w:r w:rsidRPr="005E16F1">
        <w:rPr>
          <w:rStyle w:val="Emphasis"/>
          <w:rFonts w:ascii="Times New Roman" w:hAnsi="Times New Roman" w:cs="Times New Roman"/>
          <w:sz w:val="24"/>
          <w:szCs w:val="24"/>
          <w:lang w:val="id-ID"/>
        </w:rPr>
        <w:t>.</w:t>
      </w:r>
      <w:proofErr w:type="spellStart"/>
      <w:r w:rsidRPr="005E16F1">
        <w:rPr>
          <w:rStyle w:val="Emphasis"/>
          <w:rFonts w:ascii="Times New Roman" w:hAnsi="Times New Roman" w:cs="Times New Roman"/>
          <w:sz w:val="24"/>
          <w:szCs w:val="24"/>
        </w:rPr>
        <w:t>SurveiSaranaPrasaranaPembelajaranPenjas</w:t>
      </w:r>
      <w:proofErr w:type="spellEnd"/>
      <w:proofErr w:type="gramEnd"/>
      <w:r w:rsidRPr="005E16F1">
        <w:rPr>
          <w:rStyle w:val="Emphasis"/>
          <w:rFonts w:ascii="Times New Roman" w:hAnsi="Times New Roman" w:cs="Times New Roman"/>
          <w:sz w:val="24"/>
          <w:szCs w:val="24"/>
        </w:rPr>
        <w:t xml:space="preserve"> SD Se-</w:t>
      </w:r>
      <w:proofErr w:type="spellStart"/>
      <w:r w:rsidRPr="005E16F1">
        <w:rPr>
          <w:rStyle w:val="Emphasis"/>
          <w:rFonts w:ascii="Times New Roman" w:hAnsi="Times New Roman" w:cs="Times New Roman"/>
          <w:sz w:val="24"/>
          <w:szCs w:val="24"/>
        </w:rPr>
        <w:t>KecamatanMijen</w:t>
      </w:r>
      <w:proofErr w:type="spellEnd"/>
      <w:r w:rsidRPr="005E16F1">
        <w:rPr>
          <w:rStyle w:val="Emphasis"/>
          <w:rFonts w:ascii="Times New Roman" w:hAnsi="Times New Roman" w:cs="Times New Roman"/>
          <w:sz w:val="24"/>
          <w:szCs w:val="24"/>
        </w:rPr>
        <w:t xml:space="preserve"> Kota Semarang</w:t>
      </w:r>
    </w:p>
    <w:p w:rsidR="005E16F1" w:rsidRPr="005E16F1" w:rsidRDefault="005E16F1" w:rsidP="005E16F1">
      <w:pPr>
        <w:pStyle w:val="ListParagraph"/>
        <w:tabs>
          <w:tab w:val="left" w:pos="3360"/>
        </w:tabs>
        <w:spacing w:before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</w:pPr>
    </w:p>
    <w:p w:rsidR="005E16F1" w:rsidRPr="005E16F1" w:rsidRDefault="005E16F1" w:rsidP="005E16F1">
      <w:pPr>
        <w:pStyle w:val="ListParagraph"/>
        <w:tabs>
          <w:tab w:val="left" w:pos="3360"/>
        </w:tabs>
        <w:spacing w:before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</w:pPr>
      <w:r w:rsidRPr="005E16F1">
        <w:rPr>
          <w:rStyle w:val="Emphasis"/>
          <w:rFonts w:ascii="Times New Roman" w:hAnsi="Times New Roman" w:cs="Times New Roman"/>
          <w:sz w:val="24"/>
          <w:szCs w:val="24"/>
          <w:lang w:val="id-ID"/>
        </w:rPr>
        <w:t>Wirjosantoso Ratal. 2009.Supervisi Olahraga Pendidikan. Jakarta: Universitas Indonesia.</w:t>
      </w:r>
    </w:p>
    <w:p w:rsidR="005E16F1" w:rsidRPr="005E16F1" w:rsidRDefault="005E16F1" w:rsidP="005E16F1">
      <w:pPr>
        <w:pStyle w:val="ListParagraph"/>
        <w:tabs>
          <w:tab w:val="left" w:pos="3360"/>
        </w:tabs>
        <w:spacing w:before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</w:pPr>
    </w:p>
    <w:p w:rsidR="005E16F1" w:rsidRPr="005E16F1" w:rsidRDefault="005E16F1" w:rsidP="005E16F1">
      <w:pPr>
        <w:pStyle w:val="ListParagraph"/>
        <w:tabs>
          <w:tab w:val="left" w:pos="3360"/>
        </w:tabs>
        <w:spacing w:before="240" w:line="240" w:lineRule="auto"/>
        <w:jc w:val="both"/>
        <w:rPr>
          <w:rStyle w:val="Emphasis"/>
          <w:rFonts w:ascii="Times New Roman" w:hAnsi="Times New Roman" w:cs="Times New Roman"/>
          <w:sz w:val="24"/>
          <w:szCs w:val="24"/>
        </w:rPr>
      </w:pPr>
      <w:r w:rsidRPr="005E16F1">
        <w:rPr>
          <w:rStyle w:val="Emphasis"/>
          <w:rFonts w:ascii="Times New Roman" w:hAnsi="Times New Roman" w:cs="Times New Roman"/>
          <w:sz w:val="24"/>
          <w:szCs w:val="24"/>
        </w:rPr>
        <w:t xml:space="preserve">Permendiknas.2007. </w:t>
      </w:r>
      <w:proofErr w:type="spellStart"/>
      <w:r w:rsidRPr="005E16F1">
        <w:rPr>
          <w:rStyle w:val="Emphasis"/>
          <w:rFonts w:ascii="Times New Roman" w:hAnsi="Times New Roman" w:cs="Times New Roman"/>
          <w:sz w:val="24"/>
          <w:szCs w:val="24"/>
        </w:rPr>
        <w:t>StandarSarna</w:t>
      </w:r>
      <w:proofErr w:type="spellEnd"/>
      <w:r w:rsidRPr="005E16F1">
        <w:rPr>
          <w:rStyle w:val="Emphasis"/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E16F1">
        <w:rPr>
          <w:rStyle w:val="Emphasis"/>
          <w:rFonts w:ascii="Times New Roman" w:hAnsi="Times New Roman" w:cs="Times New Roman"/>
          <w:sz w:val="24"/>
          <w:szCs w:val="24"/>
        </w:rPr>
        <w:t>PrasaranaUntuk</w:t>
      </w:r>
      <w:proofErr w:type="spellEnd"/>
      <w:r w:rsidRPr="005E16F1">
        <w:rPr>
          <w:rStyle w:val="Emphasis"/>
          <w:rFonts w:ascii="Times New Roman" w:hAnsi="Times New Roman" w:cs="Times New Roman"/>
          <w:sz w:val="24"/>
          <w:szCs w:val="24"/>
        </w:rPr>
        <w:t xml:space="preserve"> SD/MI, SMP/MTS, SMA/</w:t>
      </w:r>
      <w:proofErr w:type="spellStart"/>
      <w:proofErr w:type="gramStart"/>
      <w:r w:rsidRPr="005E16F1">
        <w:rPr>
          <w:rStyle w:val="Emphasis"/>
          <w:rFonts w:ascii="Times New Roman" w:hAnsi="Times New Roman" w:cs="Times New Roman"/>
          <w:sz w:val="24"/>
          <w:szCs w:val="24"/>
        </w:rPr>
        <w:t>MAN.Jakarta</w:t>
      </w:r>
      <w:proofErr w:type="spellEnd"/>
      <w:r w:rsidRPr="005E16F1">
        <w:rPr>
          <w:rStyle w:val="Emphasis"/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5E16F1">
        <w:rPr>
          <w:rStyle w:val="Emphasis"/>
          <w:rFonts w:ascii="Times New Roman" w:hAnsi="Times New Roman" w:cs="Times New Roman"/>
          <w:sz w:val="24"/>
          <w:szCs w:val="24"/>
        </w:rPr>
        <w:t>BadanStandarNasionalPendidikan</w:t>
      </w:r>
      <w:proofErr w:type="spellEnd"/>
      <w:proofErr w:type="gramEnd"/>
      <w:r w:rsidRPr="005E16F1">
        <w:rPr>
          <w:rStyle w:val="Emphasis"/>
          <w:rFonts w:ascii="Times New Roman" w:hAnsi="Times New Roman" w:cs="Times New Roman"/>
          <w:sz w:val="24"/>
          <w:szCs w:val="24"/>
        </w:rPr>
        <w:t xml:space="preserve">. </w:t>
      </w:r>
    </w:p>
    <w:p w:rsidR="005E16F1" w:rsidRPr="005E16F1" w:rsidRDefault="005E16F1" w:rsidP="005E16F1">
      <w:pPr>
        <w:pStyle w:val="ListParagraph"/>
        <w:tabs>
          <w:tab w:val="left" w:pos="3360"/>
        </w:tabs>
        <w:spacing w:before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</w:pPr>
    </w:p>
    <w:p w:rsidR="005E16F1" w:rsidRPr="005E16F1" w:rsidRDefault="005E16F1" w:rsidP="005E16F1">
      <w:pPr>
        <w:pStyle w:val="ListParagraph"/>
        <w:tabs>
          <w:tab w:val="left" w:pos="3360"/>
        </w:tabs>
        <w:spacing w:before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</w:pPr>
    </w:p>
    <w:p w:rsidR="005E16F1" w:rsidRPr="005E16F1" w:rsidRDefault="005E16F1" w:rsidP="005E16F1">
      <w:pPr>
        <w:pStyle w:val="ListParagraph"/>
        <w:tabs>
          <w:tab w:val="left" w:pos="3360"/>
        </w:tabs>
        <w:spacing w:before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</w:pPr>
    </w:p>
    <w:p w:rsidR="005E16F1" w:rsidRPr="005E16F1" w:rsidRDefault="005E16F1" w:rsidP="005E16F1">
      <w:pPr>
        <w:pStyle w:val="ListParagraph"/>
        <w:tabs>
          <w:tab w:val="left" w:pos="3360"/>
        </w:tabs>
        <w:spacing w:before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</w:pPr>
    </w:p>
    <w:p w:rsidR="005E16F1" w:rsidRPr="005E16F1" w:rsidRDefault="005E16F1" w:rsidP="005E16F1">
      <w:pPr>
        <w:pStyle w:val="ListParagraph"/>
        <w:tabs>
          <w:tab w:val="left" w:pos="3360"/>
        </w:tabs>
        <w:spacing w:before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</w:pPr>
    </w:p>
    <w:p w:rsidR="005E16F1" w:rsidRPr="005E16F1" w:rsidRDefault="005E16F1" w:rsidP="005E16F1">
      <w:pPr>
        <w:pStyle w:val="ListParagraph"/>
        <w:tabs>
          <w:tab w:val="left" w:pos="3360"/>
        </w:tabs>
        <w:spacing w:before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</w:pPr>
    </w:p>
    <w:p w:rsidR="005E16F1" w:rsidRPr="005E16F1" w:rsidRDefault="005E16F1" w:rsidP="005E16F1">
      <w:pPr>
        <w:pStyle w:val="ListParagraph"/>
        <w:tabs>
          <w:tab w:val="left" w:pos="3360"/>
        </w:tabs>
        <w:spacing w:before="24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</w:pPr>
    </w:p>
    <w:p w:rsidR="005E16F1" w:rsidRPr="005E16F1" w:rsidRDefault="005E16F1" w:rsidP="005E16F1">
      <w:pPr>
        <w:pStyle w:val="ListParagraph"/>
        <w:rPr>
          <w:rFonts w:ascii="Times New Roman" w:hAnsi="Times New Roman" w:cs="Times New Roman"/>
        </w:rPr>
      </w:pPr>
    </w:p>
    <w:p w:rsidR="00D82370" w:rsidRPr="005E16F1" w:rsidRDefault="00D82370" w:rsidP="00D82370">
      <w:pPr>
        <w:pStyle w:val="ListParagraph"/>
        <w:tabs>
          <w:tab w:val="center" w:pos="1469"/>
          <w:tab w:val="center" w:pos="2573"/>
          <w:tab w:val="center" w:pos="3671"/>
          <w:tab w:val="center" w:pos="4739"/>
          <w:tab w:val="center" w:pos="5520"/>
          <w:tab w:val="center" w:pos="6414"/>
          <w:tab w:val="right" w:pos="8042"/>
        </w:tabs>
        <w:spacing w:after="9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2E86" w:rsidRPr="005E16F1" w:rsidRDefault="00492E86">
      <w:pPr>
        <w:rPr>
          <w:rFonts w:ascii="Times New Roman" w:hAnsi="Times New Roman" w:cs="Times New Roman"/>
          <w:lang w:val="en-US"/>
        </w:rPr>
      </w:pPr>
    </w:p>
    <w:sectPr w:rsidR="00492E86" w:rsidRPr="005E16F1" w:rsidSect="00FC628F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95D75"/>
    <w:multiLevelType w:val="hybridMultilevel"/>
    <w:tmpl w:val="A11AE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1318A"/>
    <w:multiLevelType w:val="hybridMultilevel"/>
    <w:tmpl w:val="2F1A7E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82370"/>
    <w:rsid w:val="00492E86"/>
    <w:rsid w:val="005E16F1"/>
    <w:rsid w:val="006374A3"/>
    <w:rsid w:val="006C6DB3"/>
    <w:rsid w:val="0089782D"/>
    <w:rsid w:val="008B6D3C"/>
    <w:rsid w:val="00941B4F"/>
    <w:rsid w:val="009907EE"/>
    <w:rsid w:val="00BC52C5"/>
    <w:rsid w:val="00CD5C3F"/>
    <w:rsid w:val="00D82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7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82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370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1"/>
    <w:qFormat/>
    <w:rsid w:val="00BC52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52C5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C6DB3"/>
    <w:rPr>
      <w:lang w:val="en-GB"/>
    </w:rPr>
  </w:style>
  <w:style w:type="character" w:styleId="Emphasis">
    <w:name w:val="Emphasis"/>
    <w:basedOn w:val="DefaultParagraphFont"/>
    <w:uiPriority w:val="20"/>
    <w:qFormat/>
    <w:rsid w:val="005E16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 7</cp:lastModifiedBy>
  <cp:revision>2</cp:revision>
  <dcterms:created xsi:type="dcterms:W3CDTF">2021-03-08T11:34:00Z</dcterms:created>
  <dcterms:modified xsi:type="dcterms:W3CDTF">2021-03-23T18:50:00Z</dcterms:modified>
</cp:coreProperties>
</file>