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22" w:rsidRDefault="00955122" w:rsidP="00955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D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55122" w:rsidRDefault="00955122" w:rsidP="009551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22" w:rsidRDefault="00955122" w:rsidP="009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Zulqadry</w:t>
      </w:r>
      <w:r>
        <w:rPr>
          <w:rFonts w:ascii="Times New Roman" w:hAnsi="Times New Roman" w:cs="Times New Roman"/>
          <w:b/>
          <w:sz w:val="24"/>
          <w:szCs w:val="24"/>
        </w:rPr>
        <w:t xml:space="preserve">, 2015. 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Kelas XI IPS 1</w:t>
      </w:r>
      <w:r w:rsidRPr="00906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</w:rPr>
        <w:t xml:space="preserve"> SM</w:t>
      </w:r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A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>2</w:t>
      </w:r>
      <w:r w:rsidRPr="00906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Binamu </w:t>
      </w:r>
      <w:proofErr w:type="spellStart"/>
      <w:r w:rsidRPr="0090624E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906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24E">
        <w:rPr>
          <w:rFonts w:ascii="Times New Roman" w:hAnsi="Times New Roman" w:cs="Times New Roman"/>
          <w:i/>
          <w:sz w:val="24"/>
          <w:szCs w:val="24"/>
          <w:lang w:val="id-ID"/>
        </w:rPr>
        <w:t>Jeneponto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Skripsi. Dibimbing oleh Chamsiah Ishak dan Zainal Arifin. Program Studi Pendidikan Sosiologi.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955122" w:rsidRPr="00B021CB" w:rsidRDefault="00955122" w:rsidP="009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5122" w:rsidRDefault="00955122" w:rsidP="009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kemampuan guru yang mengajar di kelas XI IPS 1 dalam mengelola kelas dan untuk mengetahui hubungan antara pengelolaan kelas dan motivasi belajar siswa kelas XI IPS 1 di SMA Negeri 2 Binamu Kabupaten Jeneponto.</w:t>
      </w:r>
      <w:proofErr w:type="gramEnd"/>
    </w:p>
    <w:p w:rsidR="00955122" w:rsidRPr="00B021CB" w:rsidRDefault="00955122" w:rsidP="009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21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55122" w:rsidRDefault="00955122" w:rsidP="009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kelas XI 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Binamu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statistic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yaitu persentase dan analisis statistik inferensial yaitu uji normalitas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uji linieritas, uji korelasi dan uji t. </w:t>
      </w:r>
    </w:p>
    <w:p w:rsidR="00955122" w:rsidRPr="00B021CB" w:rsidRDefault="00955122" w:rsidP="009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5122" w:rsidRPr="00FF5644" w:rsidRDefault="00955122" w:rsidP="0095512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 kelas XI IPS 1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Binamu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Pr="00563FD9">
        <w:rPr>
          <w:rFonts w:ascii="Times New Roman" w:hAnsi="Times New Roman" w:cs="Times New Roman"/>
          <w:sz w:val="24"/>
          <w:szCs w:val="24"/>
        </w:rPr>
        <w:t>ptimal</w:t>
      </w:r>
      <w:proofErr w:type="spellEnd"/>
      <w:r w:rsidRPr="00563F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563FD9">
        <w:rPr>
          <w:rFonts w:ascii="Times New Roman" w:hAnsi="Times New Roman" w:cs="Times New Roman"/>
          <w:sz w:val="24"/>
          <w:szCs w:val="24"/>
        </w:rPr>
        <w:t>ersifat</w:t>
      </w:r>
      <w:proofErr w:type="spellEnd"/>
      <w:r w:rsidRPr="0056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D9">
        <w:rPr>
          <w:rFonts w:ascii="Times New Roman" w:hAnsi="Times New Roman" w:cs="Times New Roman"/>
          <w:i/>
          <w:sz w:val="24"/>
          <w:szCs w:val="24"/>
        </w:rPr>
        <w:t>Preventif</w:t>
      </w:r>
      <w:proofErr w:type="spellEnd"/>
      <w:r w:rsidRPr="00563F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serta 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Pr="00E8244F">
        <w:rPr>
          <w:rFonts w:ascii="Times New Roman" w:hAnsi="Times New Roman" w:cs="Times New Roman"/>
          <w:sz w:val="24"/>
          <w:szCs w:val="24"/>
        </w:rPr>
        <w:t>ptimal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kelas XI IPS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Binamu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kelas XI IPS 1 di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 Binamu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Jeneponto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kuat yaitu diperoleh nilai korelasi (r) sebesar 0,609.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Untuk pengujian hipotesis dapat disimpulkan bahwa terdapat pengaruh yang signifikan antara pengelolaan kelas terhadap motivasi belajar siswa kelas XI IPS 1 di SMA Negeri 2 Binamu Kabupaten Jeneponto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122" w:rsidRPr="00A739BA" w:rsidRDefault="00955122" w:rsidP="00955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22" w:rsidRDefault="00955122" w:rsidP="00955122"/>
    <w:p w:rsidR="00955122" w:rsidRDefault="00955122" w:rsidP="00955122"/>
    <w:p w:rsidR="00955122" w:rsidRDefault="00955122" w:rsidP="00955122"/>
    <w:p w:rsidR="00955122" w:rsidRPr="00C70360" w:rsidRDefault="00955122" w:rsidP="009551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5122"/>
    <w:rsid w:val="000646B5"/>
    <w:rsid w:val="000E350D"/>
    <w:rsid w:val="002E6B80"/>
    <w:rsid w:val="0066343D"/>
    <w:rsid w:val="00750CEF"/>
    <w:rsid w:val="00812999"/>
    <w:rsid w:val="00955122"/>
    <w:rsid w:val="0096504C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22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dEnkAmale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2016-10-27T21:42:00Z</dcterms:created>
  <dcterms:modified xsi:type="dcterms:W3CDTF">2016-10-27T21:42:00Z</dcterms:modified>
</cp:coreProperties>
</file>