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9DF10" w14:textId="7543EB81" w:rsidR="00DC199E" w:rsidRPr="006C4B74" w:rsidRDefault="006C4B74" w:rsidP="001B1829">
      <w:pPr>
        <w:pStyle w:val="IEEEAuthorName"/>
        <w:spacing w:before="0" w:after="0"/>
        <w:rPr>
          <w:bCs/>
          <w:sz w:val="48"/>
          <w:szCs w:val="48"/>
        </w:rPr>
      </w:pPr>
      <w:r>
        <w:rPr>
          <w:bCs/>
          <w:sz w:val="48"/>
          <w:szCs w:val="48"/>
        </w:rPr>
        <w:t xml:space="preserve">Pengembangan Media Pembelajaran Interaktif Berbasis </w:t>
      </w:r>
      <w:r>
        <w:rPr>
          <w:bCs/>
          <w:i/>
          <w:sz w:val="48"/>
          <w:szCs w:val="48"/>
        </w:rPr>
        <w:t>Higher Order Thinking Skill</w:t>
      </w:r>
      <w:r>
        <w:rPr>
          <w:bCs/>
          <w:sz w:val="48"/>
          <w:szCs w:val="48"/>
        </w:rPr>
        <w:t xml:space="preserve"> (HOTS) Mata Pelajaran Fisika Di SMA Islam Terpadu Nurul Fikri Makassar</w:t>
      </w:r>
    </w:p>
    <w:p w14:paraId="5EB85B1D" w14:textId="77777777" w:rsidR="0048133D" w:rsidRPr="0048133D" w:rsidRDefault="0048133D" w:rsidP="0048133D">
      <w:pPr>
        <w:rPr>
          <w:lang w:val="en-GB" w:eastAsia="en-GB"/>
        </w:rPr>
      </w:pPr>
    </w:p>
    <w:p w14:paraId="7F137E43" w14:textId="3A6F8430" w:rsidR="00325D8A" w:rsidRPr="002162BB" w:rsidRDefault="00C23E2C" w:rsidP="00325D8A">
      <w:pPr>
        <w:pStyle w:val="IEEEAuthorName"/>
        <w:outlineLvl w:val="0"/>
      </w:pPr>
      <w:r>
        <w:t>Fityah Bestari</w:t>
      </w:r>
      <w:r w:rsidR="00325D8A" w:rsidRPr="002162BB">
        <w:rPr>
          <w:vertAlign w:val="superscript"/>
        </w:rPr>
        <w:t>1</w:t>
      </w:r>
      <w:r w:rsidR="00325D8A" w:rsidRPr="002162BB">
        <w:t xml:space="preserve">, </w:t>
      </w:r>
      <w:r>
        <w:t>Syahrul</w:t>
      </w:r>
      <w:r w:rsidR="00C73FA4" w:rsidRPr="002162BB">
        <w:rPr>
          <w:vertAlign w:val="superscript"/>
        </w:rPr>
        <w:t xml:space="preserve"> </w:t>
      </w:r>
      <w:r w:rsidR="00325D8A" w:rsidRPr="002162BB">
        <w:rPr>
          <w:vertAlign w:val="superscript"/>
        </w:rPr>
        <w:t>2</w:t>
      </w:r>
      <w:r w:rsidR="00325D8A" w:rsidRPr="002162BB">
        <w:t xml:space="preserve">, </w:t>
      </w:r>
      <w:r w:rsidR="00C73FA4" w:rsidRPr="000408DB">
        <w:t>Alimuddin Sa’ban Miru</w:t>
      </w:r>
      <w:r w:rsidR="00C73FA4" w:rsidRPr="00DC199E">
        <w:rPr>
          <w:vertAlign w:val="superscript"/>
        </w:rPr>
        <w:t xml:space="preserve"> </w:t>
      </w:r>
      <w:r w:rsidR="00325D8A" w:rsidRPr="002162BB">
        <w:rPr>
          <w:vertAlign w:val="superscript"/>
        </w:rPr>
        <w:t>3</w:t>
      </w:r>
    </w:p>
    <w:p w14:paraId="29DFDD22" w14:textId="2397D58B" w:rsidR="00325D8A" w:rsidRPr="0071275B" w:rsidRDefault="00325D8A" w:rsidP="00325D8A">
      <w:pPr>
        <w:pStyle w:val="IEEEAuthorAffiliation"/>
      </w:pPr>
      <w:r>
        <w:t>Pendidikan Teknik Informatika dan Komputer, Universitas Negeri Makassar</w:t>
      </w:r>
    </w:p>
    <w:p w14:paraId="0C332085" w14:textId="6FB5778C" w:rsidR="00325D8A" w:rsidRPr="00C73FA4" w:rsidRDefault="00F94195" w:rsidP="00325D8A">
      <w:pPr>
        <w:pStyle w:val="IEEEAuthorEmail"/>
        <w:rPr>
          <w:rFonts w:ascii="Times New Roman" w:hAnsi="Times New Roman"/>
          <w:sz w:val="22"/>
          <w:szCs w:val="32"/>
        </w:rPr>
      </w:pPr>
      <w:hyperlink r:id="rId9" w:history="1">
        <w:r w:rsidR="00AC19C5" w:rsidRPr="00AC19C5">
          <w:rPr>
            <w:rStyle w:val="Hyperlink"/>
            <w:rFonts w:ascii="Times New Roman" w:hAnsi="Times New Roman"/>
            <w:color w:val="auto"/>
            <w:sz w:val="22"/>
            <w:szCs w:val="32"/>
            <w:u w:val="none"/>
            <w:vertAlign w:val="superscript"/>
          </w:rPr>
          <w:t>fityahbestari003@gmail.com</w:t>
        </w:r>
      </w:hyperlink>
      <w:r w:rsidR="00325D8A" w:rsidRPr="00C73FA4">
        <w:rPr>
          <w:rFonts w:ascii="Times New Roman" w:hAnsi="Times New Roman"/>
          <w:sz w:val="22"/>
          <w:szCs w:val="32"/>
          <w:vertAlign w:val="superscript"/>
        </w:rPr>
        <w:t xml:space="preserve">, </w:t>
      </w:r>
      <w:r w:rsidR="00947554">
        <w:rPr>
          <w:rStyle w:val="Hyperlink"/>
          <w:rFonts w:ascii="Times New Roman" w:hAnsi="Times New Roman"/>
          <w:color w:val="auto"/>
          <w:sz w:val="22"/>
          <w:szCs w:val="32"/>
          <w:u w:val="none"/>
          <w:vertAlign w:val="superscript"/>
        </w:rPr>
        <w:t>as</w:t>
      </w:r>
      <w:r w:rsidR="00325D8A" w:rsidRPr="00C73FA4">
        <w:rPr>
          <w:rFonts w:ascii="Times New Roman" w:hAnsi="Times New Roman"/>
          <w:sz w:val="22"/>
          <w:szCs w:val="32"/>
          <w:vertAlign w:val="superscript"/>
        </w:rPr>
        <w:t>miru</w:t>
      </w:r>
      <w:r w:rsidR="00947554">
        <w:rPr>
          <w:rFonts w:ascii="Times New Roman" w:hAnsi="Times New Roman"/>
          <w:sz w:val="22"/>
          <w:szCs w:val="32"/>
          <w:vertAlign w:val="superscript"/>
        </w:rPr>
        <w:t>63</w:t>
      </w:r>
      <w:r w:rsidR="00325D8A" w:rsidRPr="00C73FA4">
        <w:rPr>
          <w:rFonts w:ascii="Times New Roman" w:hAnsi="Times New Roman"/>
          <w:sz w:val="22"/>
          <w:szCs w:val="32"/>
          <w:vertAlign w:val="superscript"/>
        </w:rPr>
        <w:t>@gmail.com</w:t>
      </w:r>
    </w:p>
    <w:p w14:paraId="5EE0E6DA" w14:textId="77777777" w:rsidR="004B3953" w:rsidRPr="004B3953" w:rsidRDefault="004B3953" w:rsidP="004B3953">
      <w:pPr>
        <w:rPr>
          <w:lang w:val="en-GB" w:eastAsia="en-GB"/>
        </w:rPr>
      </w:pPr>
    </w:p>
    <w:p w14:paraId="7D6162E7" w14:textId="77777777" w:rsidR="008B56D8" w:rsidRPr="008B56D8" w:rsidRDefault="008B56D8" w:rsidP="008B56D8">
      <w:pPr>
        <w:pStyle w:val="IEEEAuthorAffiliation"/>
      </w:pPr>
    </w:p>
    <w:p w14:paraId="3281D3CC" w14:textId="77777777" w:rsidR="00D41274" w:rsidRDefault="00D41274">
      <w:pPr>
        <w:sectPr w:rsidR="00D41274" w:rsidSect="00ED585C">
          <w:footerReference w:type="default" r:id="rId10"/>
          <w:pgSz w:w="11906" w:h="16838"/>
          <w:pgMar w:top="1077" w:right="811" w:bottom="2438" w:left="811" w:header="709" w:footer="709" w:gutter="0"/>
          <w:pgNumType w:start="1"/>
          <w:cols w:space="708"/>
          <w:docGrid w:linePitch="360"/>
        </w:sectPr>
      </w:pPr>
    </w:p>
    <w:p w14:paraId="26EC1942" w14:textId="52C2621A" w:rsidR="005431D0" w:rsidRPr="005431D0" w:rsidRDefault="00A34EEF" w:rsidP="005431D0">
      <w:pPr>
        <w:ind w:firstLine="720"/>
        <w:jc w:val="both"/>
        <w:rPr>
          <w:bCs/>
          <w:sz w:val="20"/>
          <w:szCs w:val="20"/>
        </w:rPr>
      </w:pPr>
      <w:r w:rsidRPr="00947554">
        <w:rPr>
          <w:rStyle w:val="IEEEAbstractHeadingChar"/>
          <w:sz w:val="20"/>
          <w:szCs w:val="20"/>
          <w:lang w:val="id-ID"/>
        </w:rPr>
        <w:lastRenderedPageBreak/>
        <w:t>Abstrac</w:t>
      </w:r>
      <w:r w:rsidR="001B1829" w:rsidRPr="00947554">
        <w:rPr>
          <w:rStyle w:val="IEEEAbstractHeadingChar"/>
          <w:sz w:val="20"/>
          <w:szCs w:val="20"/>
          <w:lang w:val="en-US"/>
        </w:rPr>
        <w:t>k -</w:t>
      </w:r>
      <w:r w:rsidR="00947554" w:rsidRPr="00947554">
        <w:rPr>
          <w:bCs/>
          <w:sz w:val="20"/>
          <w:szCs w:val="20"/>
        </w:rPr>
        <w:t xml:space="preserve"> </w:t>
      </w:r>
      <w:r w:rsidR="005431D0" w:rsidRPr="005431D0">
        <w:rPr>
          <w:bCs/>
          <w:sz w:val="20"/>
          <w:szCs w:val="20"/>
        </w:rPr>
        <w:t xml:space="preserve">Penelitian ini bertujuan untuk mengembangkan media pembelajaran pada mata pelajaran Fisika menggunakan </w:t>
      </w:r>
      <w:r w:rsidR="005431D0" w:rsidRPr="005431D0">
        <w:rPr>
          <w:bCs/>
          <w:i/>
          <w:sz w:val="20"/>
          <w:szCs w:val="20"/>
        </w:rPr>
        <w:t>Adobe Flash</w:t>
      </w:r>
      <w:r w:rsidR="005431D0" w:rsidRPr="005431D0">
        <w:rPr>
          <w:bCs/>
          <w:sz w:val="20"/>
          <w:szCs w:val="20"/>
        </w:rPr>
        <w:t xml:space="preserve"> yang  berbasis </w:t>
      </w:r>
      <w:r w:rsidR="005431D0" w:rsidRPr="005431D0">
        <w:rPr>
          <w:bCs/>
          <w:i/>
          <w:sz w:val="20"/>
          <w:szCs w:val="20"/>
        </w:rPr>
        <w:t>Higher Order Thinking Skill</w:t>
      </w:r>
      <w:r w:rsidR="005431D0" w:rsidRPr="005431D0">
        <w:rPr>
          <w:bCs/>
          <w:sz w:val="20"/>
          <w:szCs w:val="20"/>
        </w:rPr>
        <w:t xml:space="preserve"> (HOTS) dan mengetahui tanggapan atau pandangan peserta didik terhadap media pembelajaran. </w:t>
      </w:r>
      <w:proofErr w:type="gramStart"/>
      <w:r w:rsidR="005431D0" w:rsidRPr="005431D0">
        <w:rPr>
          <w:bCs/>
          <w:sz w:val="20"/>
          <w:szCs w:val="20"/>
        </w:rPr>
        <w:t>Dengan aspek berfikir kritis (HOTS) meliputi menganalisis (C4), mengevaluasi (C5) dan mencipta (C6).</w:t>
      </w:r>
      <w:proofErr w:type="gramEnd"/>
      <w:r w:rsidR="005431D0" w:rsidRPr="005431D0">
        <w:rPr>
          <w:bCs/>
          <w:sz w:val="20"/>
          <w:szCs w:val="20"/>
        </w:rPr>
        <w:t xml:space="preserve"> </w:t>
      </w:r>
      <w:proofErr w:type="gramStart"/>
      <w:r w:rsidR="005431D0" w:rsidRPr="005431D0">
        <w:rPr>
          <w:bCs/>
          <w:sz w:val="20"/>
          <w:szCs w:val="20"/>
        </w:rPr>
        <w:t>Jenis penelitian yang digunakan ini merupakan penelitian pengembangan (</w:t>
      </w:r>
      <w:r w:rsidR="005431D0" w:rsidRPr="00F61CDD">
        <w:rPr>
          <w:bCs/>
          <w:i/>
          <w:sz w:val="20"/>
          <w:szCs w:val="20"/>
        </w:rPr>
        <w:t>Research and Development</w:t>
      </w:r>
      <w:r w:rsidR="005431D0" w:rsidRPr="005431D0">
        <w:rPr>
          <w:bCs/>
          <w:sz w:val="20"/>
          <w:szCs w:val="20"/>
        </w:rPr>
        <w:t>) dengan menggunakan model pengembangan 4D (</w:t>
      </w:r>
      <w:r w:rsidR="005431D0" w:rsidRPr="00F61CDD">
        <w:rPr>
          <w:bCs/>
          <w:i/>
          <w:sz w:val="20"/>
          <w:szCs w:val="20"/>
        </w:rPr>
        <w:t>Four D Models</w:t>
      </w:r>
      <w:r w:rsidR="005431D0" w:rsidRPr="005431D0">
        <w:rPr>
          <w:bCs/>
          <w:sz w:val="20"/>
          <w:szCs w:val="20"/>
        </w:rPr>
        <w:t xml:space="preserve">) yang terdiri dari tahap </w:t>
      </w:r>
      <w:r w:rsidR="005431D0" w:rsidRPr="005431D0">
        <w:rPr>
          <w:bCs/>
          <w:i/>
          <w:sz w:val="20"/>
          <w:szCs w:val="20"/>
        </w:rPr>
        <w:t>Define</w:t>
      </w:r>
      <w:r w:rsidR="005431D0" w:rsidRPr="005431D0">
        <w:rPr>
          <w:bCs/>
          <w:sz w:val="20"/>
          <w:szCs w:val="20"/>
        </w:rPr>
        <w:t xml:space="preserve"> (pendifinisian), </w:t>
      </w:r>
      <w:r w:rsidR="005431D0" w:rsidRPr="005431D0">
        <w:rPr>
          <w:bCs/>
          <w:i/>
          <w:sz w:val="20"/>
          <w:szCs w:val="20"/>
        </w:rPr>
        <w:t>Design</w:t>
      </w:r>
      <w:r w:rsidR="005431D0" w:rsidRPr="005431D0">
        <w:rPr>
          <w:bCs/>
          <w:sz w:val="20"/>
          <w:szCs w:val="20"/>
        </w:rPr>
        <w:t xml:space="preserve"> (perancangan), </w:t>
      </w:r>
      <w:r w:rsidR="005431D0" w:rsidRPr="005431D0">
        <w:rPr>
          <w:bCs/>
          <w:i/>
          <w:sz w:val="20"/>
          <w:szCs w:val="20"/>
        </w:rPr>
        <w:t>Development</w:t>
      </w:r>
      <w:r w:rsidR="005431D0" w:rsidRPr="005431D0">
        <w:rPr>
          <w:bCs/>
          <w:sz w:val="20"/>
          <w:szCs w:val="20"/>
        </w:rPr>
        <w:t xml:space="preserve"> (pengembangan), dan </w:t>
      </w:r>
      <w:r w:rsidR="005431D0" w:rsidRPr="005431D0">
        <w:rPr>
          <w:bCs/>
          <w:i/>
          <w:sz w:val="20"/>
          <w:szCs w:val="20"/>
        </w:rPr>
        <w:t>Disseminate</w:t>
      </w:r>
      <w:r w:rsidR="005431D0" w:rsidRPr="005431D0">
        <w:rPr>
          <w:bCs/>
          <w:sz w:val="20"/>
          <w:szCs w:val="20"/>
        </w:rPr>
        <w:t xml:space="preserve"> (penyebaran).</w:t>
      </w:r>
      <w:proofErr w:type="gramEnd"/>
      <w:r w:rsidR="005431D0" w:rsidRPr="005431D0">
        <w:rPr>
          <w:bCs/>
          <w:sz w:val="20"/>
          <w:szCs w:val="20"/>
        </w:rPr>
        <w:t xml:space="preserve"> </w:t>
      </w:r>
      <w:proofErr w:type="gramStart"/>
      <w:r w:rsidR="005431D0" w:rsidRPr="005431D0">
        <w:rPr>
          <w:bCs/>
          <w:sz w:val="20"/>
          <w:szCs w:val="20"/>
        </w:rPr>
        <w:t>Instrumen penilaian yang digunakan dalam penelitian ini berupa lembar validasi dan angket yang diberikan kepada ahli media, ahli materi, dan peserta didik.</w:t>
      </w:r>
      <w:proofErr w:type="gramEnd"/>
      <w:r w:rsidR="005431D0" w:rsidRPr="005431D0">
        <w:rPr>
          <w:bCs/>
          <w:sz w:val="20"/>
          <w:szCs w:val="20"/>
        </w:rPr>
        <w:t xml:space="preserve"> </w:t>
      </w:r>
    </w:p>
    <w:p w14:paraId="0AAB4D4E" w14:textId="4A91B465" w:rsidR="005431D0" w:rsidRDefault="005431D0" w:rsidP="005431D0">
      <w:pPr>
        <w:ind w:firstLine="720"/>
        <w:jc w:val="both"/>
        <w:rPr>
          <w:bCs/>
          <w:sz w:val="20"/>
          <w:szCs w:val="20"/>
        </w:rPr>
      </w:pPr>
      <w:r w:rsidRPr="005431D0">
        <w:rPr>
          <w:bCs/>
          <w:sz w:val="20"/>
          <w:szCs w:val="20"/>
        </w:rPr>
        <w:t xml:space="preserve">Berdasarkan penelitian yang dilakukan, pendapat para ahli terhadap media pembelajaran interaktif berbasis HOTS menggunakan aplikasi </w:t>
      </w:r>
      <w:r w:rsidRPr="00D30FC6">
        <w:rPr>
          <w:bCs/>
          <w:i/>
          <w:sz w:val="20"/>
          <w:szCs w:val="20"/>
        </w:rPr>
        <w:t>Adobe Flash</w:t>
      </w:r>
      <w:r w:rsidRPr="005431D0">
        <w:rPr>
          <w:bCs/>
          <w:sz w:val="20"/>
          <w:szCs w:val="20"/>
        </w:rPr>
        <w:t xml:space="preserve"> mendapat kriteria sangat layak dengan rata-rata penilaian ahli media sebesar 96</w:t>
      </w:r>
      <w:proofErr w:type="gramStart"/>
      <w:r w:rsidRPr="005431D0">
        <w:rPr>
          <w:bCs/>
          <w:sz w:val="20"/>
          <w:szCs w:val="20"/>
        </w:rPr>
        <w:t>,67</w:t>
      </w:r>
      <w:proofErr w:type="gramEnd"/>
      <w:r w:rsidRPr="005431D0">
        <w:rPr>
          <w:bCs/>
          <w:sz w:val="20"/>
          <w:szCs w:val="20"/>
        </w:rPr>
        <w:t xml:space="preserve">% dan penilaian ahli materi sebesar 88,28%. Respon peserta didik terhadap media pembelajaran interaktif berbasis HOTS menggunakan aplikasi </w:t>
      </w:r>
      <w:r w:rsidRPr="00D0453C">
        <w:rPr>
          <w:bCs/>
          <w:i/>
          <w:sz w:val="20"/>
          <w:szCs w:val="20"/>
        </w:rPr>
        <w:t>Adobe Flash</w:t>
      </w:r>
      <w:r w:rsidRPr="005431D0">
        <w:rPr>
          <w:bCs/>
          <w:sz w:val="20"/>
          <w:szCs w:val="20"/>
        </w:rPr>
        <w:t xml:space="preserve"> yang dikembangkan ini dalam uji coba kelompok kecil memperoleh hasil rata-rata sebesar 83</w:t>
      </w:r>
      <w:proofErr w:type="gramStart"/>
      <w:r w:rsidRPr="005431D0">
        <w:rPr>
          <w:bCs/>
          <w:sz w:val="20"/>
          <w:szCs w:val="20"/>
        </w:rPr>
        <w:t>,33</w:t>
      </w:r>
      <w:proofErr w:type="gramEnd"/>
      <w:r w:rsidRPr="005431D0">
        <w:rPr>
          <w:bCs/>
          <w:sz w:val="20"/>
          <w:szCs w:val="20"/>
        </w:rPr>
        <w:t>% pada kategori sangat baik, dan 16,67% pada kategori baik. Serta pada uji coba kelompok besar memperoleh hasil rata-rata sebesar 90</w:t>
      </w:r>
      <w:proofErr w:type="gramStart"/>
      <w:r w:rsidRPr="005431D0">
        <w:rPr>
          <w:bCs/>
          <w:sz w:val="20"/>
          <w:szCs w:val="20"/>
        </w:rPr>
        <w:t>,47</w:t>
      </w:r>
      <w:proofErr w:type="gramEnd"/>
      <w:r w:rsidRPr="005431D0">
        <w:rPr>
          <w:bCs/>
          <w:sz w:val="20"/>
          <w:szCs w:val="20"/>
        </w:rPr>
        <w:t xml:space="preserve">% untuk kategori sangat baik dan 9,52% pada kategori baik. </w:t>
      </w:r>
      <w:proofErr w:type="gramStart"/>
      <w:r w:rsidRPr="005431D0">
        <w:rPr>
          <w:bCs/>
          <w:sz w:val="20"/>
          <w:szCs w:val="20"/>
        </w:rPr>
        <w:t xml:space="preserve">Berdasarkan hal ini, dapat disimpulkan bahwa </w:t>
      </w:r>
      <w:r w:rsidRPr="00B378F3">
        <w:rPr>
          <w:bCs/>
          <w:i/>
          <w:sz w:val="20"/>
          <w:szCs w:val="20"/>
        </w:rPr>
        <w:t>user</w:t>
      </w:r>
      <w:r w:rsidRPr="005431D0">
        <w:rPr>
          <w:bCs/>
          <w:sz w:val="20"/>
          <w:szCs w:val="20"/>
        </w:rPr>
        <w:t xml:space="preserve"> memiliki tanggapa yang positif terhadap media ini.</w:t>
      </w:r>
      <w:proofErr w:type="gramEnd"/>
    </w:p>
    <w:p w14:paraId="301D3017" w14:textId="77777777" w:rsidR="00947554" w:rsidRPr="00947554" w:rsidRDefault="00947554" w:rsidP="00947554">
      <w:pPr>
        <w:ind w:firstLine="720"/>
        <w:jc w:val="both"/>
        <w:rPr>
          <w:bCs/>
          <w:i/>
          <w:iCs/>
          <w:sz w:val="20"/>
          <w:szCs w:val="20"/>
        </w:rPr>
      </w:pPr>
    </w:p>
    <w:p w14:paraId="4EB671CD" w14:textId="4160BF62" w:rsidR="00947554" w:rsidRPr="00947554" w:rsidRDefault="00947554" w:rsidP="00947554">
      <w:pPr>
        <w:jc w:val="both"/>
        <w:rPr>
          <w:bCs/>
          <w:sz w:val="20"/>
          <w:szCs w:val="20"/>
        </w:rPr>
      </w:pPr>
      <w:r w:rsidRPr="00947554">
        <w:rPr>
          <w:b/>
          <w:sz w:val="20"/>
          <w:szCs w:val="20"/>
        </w:rPr>
        <w:t>Kata Kunci</w:t>
      </w:r>
      <w:r w:rsidRPr="00947554">
        <w:rPr>
          <w:bCs/>
          <w:sz w:val="20"/>
          <w:szCs w:val="20"/>
        </w:rPr>
        <w:t xml:space="preserve">: </w:t>
      </w:r>
      <w:r w:rsidR="00CC49DD" w:rsidRPr="00CC49DD">
        <w:rPr>
          <w:bCs/>
          <w:sz w:val="20"/>
          <w:szCs w:val="20"/>
        </w:rPr>
        <w:t xml:space="preserve">Media Pembelajaran, HOTS, Fisika, </w:t>
      </w:r>
      <w:r w:rsidR="00CC49DD" w:rsidRPr="00CC49DD">
        <w:rPr>
          <w:bCs/>
          <w:i/>
          <w:sz w:val="20"/>
          <w:szCs w:val="20"/>
        </w:rPr>
        <w:t>Adobe Flash</w:t>
      </w:r>
      <w:r w:rsidR="00CC49DD">
        <w:rPr>
          <w:bCs/>
          <w:sz w:val="20"/>
          <w:szCs w:val="20"/>
        </w:rPr>
        <w:t>.</w:t>
      </w:r>
    </w:p>
    <w:p w14:paraId="59C74B29" w14:textId="4838B7AA" w:rsidR="00EB7D23" w:rsidRPr="00EB7D23" w:rsidRDefault="00EB7D23" w:rsidP="00947554">
      <w:pPr>
        <w:jc w:val="both"/>
        <w:rPr>
          <w:bCs/>
          <w:i/>
          <w:iCs/>
          <w:sz w:val="20"/>
          <w:szCs w:val="20"/>
        </w:rPr>
      </w:pPr>
    </w:p>
    <w:p w14:paraId="76C8D160" w14:textId="2245BDFB" w:rsidR="00AD335D" w:rsidRPr="001B1829" w:rsidRDefault="001B1829" w:rsidP="001B1829">
      <w:pPr>
        <w:pStyle w:val="ListParagraph"/>
        <w:numPr>
          <w:ilvl w:val="0"/>
          <w:numId w:val="15"/>
        </w:numPr>
        <w:ind w:left="1560" w:hanging="284"/>
        <w:rPr>
          <w:bCs/>
          <w:sz w:val="20"/>
          <w:szCs w:val="20"/>
        </w:rPr>
      </w:pPr>
      <w:r w:rsidRPr="001B1829">
        <w:rPr>
          <w:sz w:val="20"/>
          <w:szCs w:val="20"/>
        </w:rPr>
        <w:t>PENDAHULUAN</w:t>
      </w:r>
    </w:p>
    <w:p w14:paraId="6980FB16" w14:textId="6F4B3A5A" w:rsidR="0048133D" w:rsidRDefault="00582492" w:rsidP="0048133D">
      <w:pPr>
        <w:pStyle w:val="IEEEParagraph"/>
        <w:rPr>
          <w:rFonts w:eastAsia="Times New Roman"/>
          <w:szCs w:val="20"/>
          <w:lang w:val="en-US" w:eastAsia="en-US"/>
        </w:rPr>
      </w:pPr>
      <w:proofErr w:type="gramStart"/>
      <w:r w:rsidRPr="00582492">
        <w:rPr>
          <w:rFonts w:eastAsia="Times New Roman"/>
          <w:szCs w:val="20"/>
          <w:lang w:val="en-US" w:eastAsia="en-US"/>
        </w:rPr>
        <w:t>Pendidikan merupakan tonggak penting dalam mencerdaskan generasi penerus bangsa.</w:t>
      </w:r>
      <w:proofErr w:type="gramEnd"/>
      <w:r w:rsidRPr="00582492">
        <w:rPr>
          <w:rFonts w:eastAsia="Times New Roman"/>
          <w:szCs w:val="20"/>
          <w:lang w:val="en-US" w:eastAsia="en-US"/>
        </w:rPr>
        <w:t xml:space="preserve"> </w:t>
      </w:r>
      <w:proofErr w:type="gramStart"/>
      <w:r w:rsidRPr="00582492">
        <w:rPr>
          <w:rFonts w:eastAsia="Times New Roman"/>
          <w:szCs w:val="20"/>
          <w:lang w:val="en-US" w:eastAsia="en-US"/>
        </w:rPr>
        <w:t>Parameter kemajuan suatu bangsa dan tolok ukur kemajuan suatu bangsa berasal dari pendidikan yang berkualitas.</w:t>
      </w:r>
      <w:proofErr w:type="gramEnd"/>
      <w:r w:rsidRPr="00582492">
        <w:rPr>
          <w:rFonts w:eastAsia="Times New Roman"/>
          <w:szCs w:val="20"/>
          <w:lang w:val="en-US" w:eastAsia="en-US"/>
        </w:rPr>
        <w:t xml:space="preserve"> Semakin tinggi tingkat pendidikan suatu bangsa, </w:t>
      </w:r>
      <w:proofErr w:type="gramStart"/>
      <w:r w:rsidRPr="00582492">
        <w:rPr>
          <w:rFonts w:eastAsia="Times New Roman"/>
          <w:szCs w:val="20"/>
          <w:lang w:val="en-US" w:eastAsia="en-US"/>
        </w:rPr>
        <w:t>akan</w:t>
      </w:r>
      <w:proofErr w:type="gramEnd"/>
      <w:r w:rsidRPr="00582492">
        <w:rPr>
          <w:rFonts w:eastAsia="Times New Roman"/>
          <w:szCs w:val="20"/>
          <w:lang w:val="en-US" w:eastAsia="en-US"/>
        </w:rPr>
        <w:t xml:space="preserve"> </w:t>
      </w:r>
      <w:r w:rsidRPr="00582492">
        <w:rPr>
          <w:rFonts w:eastAsia="Times New Roman"/>
          <w:szCs w:val="20"/>
          <w:lang w:val="en-US" w:eastAsia="en-US"/>
        </w:rPr>
        <w:lastRenderedPageBreak/>
        <w:t xml:space="preserve">menggambarkan semakin tinggi tingkat kesejahteraan bangsa tersebut (Rusman, 2010). </w:t>
      </w:r>
      <w:proofErr w:type="gramStart"/>
      <w:r w:rsidRPr="00582492">
        <w:rPr>
          <w:rFonts w:eastAsia="Times New Roman"/>
          <w:szCs w:val="20"/>
          <w:lang w:val="en-US" w:eastAsia="en-US"/>
        </w:rPr>
        <w:t>Oleh karena itu kualitas pendidikan sangat diutamakan.</w:t>
      </w:r>
      <w:proofErr w:type="gramEnd"/>
      <w:r w:rsidRPr="00582492">
        <w:rPr>
          <w:rFonts w:eastAsia="Times New Roman"/>
          <w:szCs w:val="20"/>
          <w:lang w:val="en-US" w:eastAsia="en-US"/>
        </w:rPr>
        <w:t xml:space="preserve"> </w:t>
      </w:r>
      <w:proofErr w:type="gramStart"/>
      <w:r w:rsidRPr="00582492">
        <w:rPr>
          <w:rFonts w:eastAsia="Times New Roman"/>
          <w:szCs w:val="20"/>
          <w:lang w:val="en-US" w:eastAsia="en-US"/>
        </w:rPr>
        <w:t>Melalui pendidikan berkualitas menjadikan suatu bangsa berkarakter dan berdaya saing kuat dari bangsa-bangsa lainnya.</w:t>
      </w:r>
      <w:proofErr w:type="gramEnd"/>
    </w:p>
    <w:p w14:paraId="31C026C9" w14:textId="695D318D" w:rsidR="00582492" w:rsidRDefault="00582492" w:rsidP="0048133D">
      <w:pPr>
        <w:pStyle w:val="IEEEParagraph"/>
        <w:rPr>
          <w:rFonts w:eastAsia="Times New Roman"/>
          <w:szCs w:val="20"/>
          <w:lang w:val="en-US" w:eastAsia="en-US"/>
        </w:rPr>
      </w:pPr>
      <w:proofErr w:type="gramStart"/>
      <w:r w:rsidRPr="00582492">
        <w:rPr>
          <w:rFonts w:eastAsia="Times New Roman"/>
          <w:szCs w:val="20"/>
          <w:lang w:val="en-US" w:eastAsia="en-US"/>
        </w:rPr>
        <w:t>Saat ini, dunia sedang dihadapkan dengan adanya Revolusi Industri 4.0 di berbagai bidang, diantaranya bidang pendidikan.</w:t>
      </w:r>
      <w:proofErr w:type="gramEnd"/>
      <w:r w:rsidRPr="00582492">
        <w:rPr>
          <w:rFonts w:eastAsia="Times New Roman"/>
          <w:szCs w:val="20"/>
          <w:lang w:val="en-US" w:eastAsia="en-US"/>
        </w:rPr>
        <w:t xml:space="preserve"> </w:t>
      </w:r>
      <w:proofErr w:type="gramStart"/>
      <w:r w:rsidRPr="00582492">
        <w:rPr>
          <w:rFonts w:eastAsia="Times New Roman"/>
          <w:szCs w:val="20"/>
          <w:lang w:val="en-US" w:eastAsia="en-US"/>
        </w:rPr>
        <w:t>Revolusi industri tersebut mendorong kemajuan ilmu penge</w:t>
      </w:r>
      <w:r>
        <w:rPr>
          <w:rFonts w:eastAsia="Times New Roman"/>
          <w:szCs w:val="20"/>
          <w:lang w:val="en-US" w:eastAsia="en-US"/>
        </w:rPr>
        <w:t>tahuan dan teknologi (IPTEK),</w:t>
      </w:r>
      <w:r w:rsidRPr="00582492">
        <w:rPr>
          <w:rFonts w:eastAsia="Times New Roman"/>
          <w:szCs w:val="20"/>
          <w:lang w:val="en-US" w:eastAsia="en-US"/>
        </w:rPr>
        <w:t xml:space="preserve"> menuntut adanya penguasaan literasi dan kemampuan berpikir.</w:t>
      </w:r>
      <w:proofErr w:type="gramEnd"/>
      <w:r>
        <w:rPr>
          <w:rFonts w:eastAsia="Times New Roman"/>
          <w:szCs w:val="20"/>
          <w:lang w:val="en-US" w:eastAsia="en-US"/>
        </w:rPr>
        <w:t xml:space="preserve"> </w:t>
      </w:r>
      <w:proofErr w:type="gramStart"/>
      <w:r w:rsidRPr="00582492">
        <w:rPr>
          <w:rFonts w:eastAsia="Times New Roman"/>
          <w:szCs w:val="20"/>
          <w:lang w:val="en-US" w:eastAsia="en-US"/>
        </w:rPr>
        <w:t>Perubahan yang terjadi mendorong suatu bangsa untuk mempersiapkan generasi mudan yang berpikir kreatif, berpikir kritis, mampu mengambil keputusan dan terampil dalam memecahkan masalah.</w:t>
      </w:r>
      <w:proofErr w:type="gramEnd"/>
      <w:r w:rsidRPr="00582492">
        <w:rPr>
          <w:rFonts w:eastAsia="Times New Roman"/>
          <w:szCs w:val="20"/>
          <w:lang w:val="en-US" w:eastAsia="en-US"/>
        </w:rPr>
        <w:t xml:space="preserve"> </w:t>
      </w:r>
      <w:proofErr w:type="gramStart"/>
      <w:r w:rsidRPr="00582492">
        <w:rPr>
          <w:rFonts w:eastAsia="Times New Roman"/>
          <w:szCs w:val="20"/>
          <w:lang w:val="en-US" w:eastAsia="en-US"/>
        </w:rPr>
        <w:t>Hal tersebut mendorong pemerintah untuk mempersiapkan mutu pendidikan dan kualitas generasi muda melalui penerapan Kurikulum 2013.</w:t>
      </w:r>
      <w:proofErr w:type="gramEnd"/>
    </w:p>
    <w:p w14:paraId="7B169702" w14:textId="67DC293B" w:rsidR="00582492" w:rsidRDefault="00582492" w:rsidP="0048133D">
      <w:pPr>
        <w:pStyle w:val="IEEEParagraph"/>
        <w:rPr>
          <w:rFonts w:eastAsia="Times New Roman"/>
          <w:szCs w:val="20"/>
          <w:lang w:val="en-US" w:eastAsia="en-US"/>
        </w:rPr>
      </w:pPr>
      <w:proofErr w:type="gramStart"/>
      <w:r w:rsidRPr="00582492">
        <w:rPr>
          <w:rFonts w:eastAsia="Times New Roman"/>
          <w:szCs w:val="20"/>
          <w:lang w:val="en-US" w:eastAsia="en-US"/>
        </w:rPr>
        <w:t xml:space="preserve">Saat ini pemerintah telah memprioritaskan pembelajaran dengan kompetensi berpikir tingkat tinggi atau biasa disebut </w:t>
      </w:r>
      <w:r w:rsidRPr="00AA4849">
        <w:rPr>
          <w:rFonts w:eastAsia="Times New Roman"/>
          <w:i/>
          <w:szCs w:val="20"/>
          <w:lang w:val="en-US" w:eastAsia="en-US"/>
        </w:rPr>
        <w:t>Higher Order Thinking Skill</w:t>
      </w:r>
      <w:r w:rsidRPr="00582492">
        <w:rPr>
          <w:rFonts w:eastAsia="Times New Roman"/>
          <w:szCs w:val="20"/>
          <w:lang w:val="en-US" w:eastAsia="en-US"/>
        </w:rPr>
        <w:t xml:space="preserve"> (HOTS).</w:t>
      </w:r>
      <w:proofErr w:type="gramEnd"/>
      <w:r w:rsidRPr="00582492">
        <w:rPr>
          <w:rFonts w:eastAsia="Times New Roman"/>
          <w:szCs w:val="20"/>
          <w:lang w:val="en-US" w:eastAsia="en-US"/>
        </w:rPr>
        <w:t xml:space="preserve"> HOTS merupakan kemampuan yang dimiliki oleh siswa untuk menerapkan pengetahuan dan keterampilan yang mereka </w:t>
      </w:r>
      <w:proofErr w:type="gramStart"/>
      <w:r w:rsidRPr="00582492">
        <w:rPr>
          <w:rFonts w:eastAsia="Times New Roman"/>
          <w:szCs w:val="20"/>
          <w:lang w:val="en-US" w:eastAsia="en-US"/>
        </w:rPr>
        <w:t>akan</w:t>
      </w:r>
      <w:proofErr w:type="gramEnd"/>
      <w:r w:rsidRPr="00582492">
        <w:rPr>
          <w:rFonts w:eastAsia="Times New Roman"/>
          <w:szCs w:val="20"/>
          <w:lang w:val="en-US" w:eastAsia="en-US"/>
        </w:rPr>
        <w:t xml:space="preserve"> kembangkan selama mengikuti sebuah proses pembelajaran pada konsep yang belum dipikirkan sebelumnya, akan tetapi konsep tersebut telah diajarkan sebelumnya. </w:t>
      </w:r>
      <w:proofErr w:type="gramStart"/>
      <w:r w:rsidRPr="00582492">
        <w:rPr>
          <w:rFonts w:eastAsia="Times New Roman"/>
          <w:szCs w:val="20"/>
          <w:lang w:val="en-US" w:eastAsia="en-US"/>
        </w:rPr>
        <w:t>Pembelajaran berbasis HOTS tersebut telah tertera pada Kompetensi Inti (KI) pada struktur kurikulum SMA/MA yaitu pada KI 3 dan KI 4.</w:t>
      </w:r>
      <w:proofErr w:type="gramEnd"/>
    </w:p>
    <w:p w14:paraId="68ABCDA0" w14:textId="77777777" w:rsidR="00582492" w:rsidRPr="00582492" w:rsidRDefault="00582492" w:rsidP="00582492">
      <w:pPr>
        <w:pStyle w:val="IEEEParagraph"/>
        <w:rPr>
          <w:rFonts w:eastAsia="Times New Roman"/>
          <w:szCs w:val="20"/>
          <w:lang w:val="en-US" w:eastAsia="en-US"/>
        </w:rPr>
      </w:pPr>
      <w:r w:rsidRPr="00582492">
        <w:rPr>
          <w:rFonts w:eastAsia="Times New Roman"/>
          <w:szCs w:val="20"/>
          <w:lang w:val="en-US" w:eastAsia="en-US"/>
        </w:rPr>
        <w:t xml:space="preserve">Guru </w:t>
      </w:r>
      <w:proofErr w:type="gramStart"/>
      <w:r w:rsidRPr="00582492">
        <w:rPr>
          <w:rFonts w:eastAsia="Times New Roman"/>
          <w:szCs w:val="20"/>
          <w:lang w:val="en-US" w:eastAsia="en-US"/>
        </w:rPr>
        <w:t>sebagai</w:t>
      </w:r>
      <w:proofErr w:type="gramEnd"/>
      <w:r w:rsidRPr="00582492">
        <w:rPr>
          <w:rFonts w:eastAsia="Times New Roman"/>
          <w:szCs w:val="20"/>
          <w:lang w:val="en-US" w:eastAsia="en-US"/>
        </w:rPr>
        <w:t xml:space="preserve"> ujung tombak dari sebuah pendidikan dituntut, untuk selalu melakukan inovasi-inovasi terhadap kegiatan belajar mengajar agar siswa tidak mengalami kebosanan dalam melakukan kegiatan pembelajaran (Suyono &amp; Hariyanto) dikutip dari Jusmianti (2016). Olehnya itu sebagai bentuk inovasi, guru dapat melakukan perubahan proses pembelajaran dari segi media yang digunakan. Media pembelajaran merupakan sebuah alat </w:t>
      </w:r>
      <w:proofErr w:type="gramStart"/>
      <w:r w:rsidRPr="00582492">
        <w:rPr>
          <w:rFonts w:eastAsia="Times New Roman"/>
          <w:szCs w:val="20"/>
          <w:lang w:val="en-US" w:eastAsia="en-US"/>
        </w:rPr>
        <w:t>bantu</w:t>
      </w:r>
      <w:proofErr w:type="gramEnd"/>
      <w:r w:rsidRPr="00582492">
        <w:rPr>
          <w:rFonts w:eastAsia="Times New Roman"/>
          <w:szCs w:val="20"/>
          <w:lang w:val="en-US" w:eastAsia="en-US"/>
        </w:rPr>
        <w:t xml:space="preserve"> dalam proses pembelajaran yang dapat mempermudah pendidik untuk menyampaikan materi pembelajaran dengan cara yang efektif dan efisien. </w:t>
      </w:r>
      <w:proofErr w:type="gramStart"/>
      <w:r w:rsidRPr="00582492">
        <w:rPr>
          <w:rFonts w:eastAsia="Times New Roman"/>
          <w:szCs w:val="20"/>
          <w:lang w:val="en-US" w:eastAsia="en-US"/>
        </w:rPr>
        <w:t xml:space="preserve">Media yang digunakan tentunya dapat menyenangkan serta mudah dicerna oleh </w:t>
      </w:r>
      <w:r w:rsidRPr="00582492">
        <w:rPr>
          <w:rFonts w:eastAsia="Times New Roman"/>
          <w:szCs w:val="20"/>
          <w:lang w:val="en-US" w:eastAsia="en-US"/>
        </w:rPr>
        <w:lastRenderedPageBreak/>
        <w:t>peserta didik.</w:t>
      </w:r>
      <w:proofErr w:type="gramEnd"/>
      <w:r w:rsidRPr="00582492">
        <w:rPr>
          <w:rFonts w:eastAsia="Times New Roman"/>
          <w:szCs w:val="20"/>
          <w:lang w:val="en-US" w:eastAsia="en-US"/>
        </w:rPr>
        <w:t xml:space="preserve"> Dengan kemajuan teknologi di bidang pendidikan, seharusnya dapat dimanfaatkan pendidik untuk menguprade media pembelajaran yang diterapkan pada proses pembelajaran.</w:t>
      </w:r>
    </w:p>
    <w:p w14:paraId="24C9B9C5" w14:textId="21FC6EE9" w:rsidR="00582492" w:rsidRPr="0048133D" w:rsidRDefault="00582492" w:rsidP="00582492">
      <w:pPr>
        <w:pStyle w:val="IEEEParagraph"/>
        <w:rPr>
          <w:rFonts w:eastAsia="Times New Roman"/>
          <w:szCs w:val="20"/>
          <w:lang w:val="en-US" w:eastAsia="en-US"/>
        </w:rPr>
      </w:pPr>
      <w:proofErr w:type="gramStart"/>
      <w:r w:rsidRPr="00582492">
        <w:rPr>
          <w:rFonts w:eastAsia="Times New Roman"/>
          <w:szCs w:val="20"/>
          <w:lang w:val="en-US" w:eastAsia="en-US"/>
        </w:rPr>
        <w:t>Teknologi yang semakin maju ini menghasilkan media pembelajaran yang bersifat interaktif, sehingga dapat menarik minat dan motivasi peserta didik dalam belajar.</w:t>
      </w:r>
      <w:proofErr w:type="gramEnd"/>
      <w:r w:rsidRPr="00582492">
        <w:rPr>
          <w:rFonts w:eastAsia="Times New Roman"/>
          <w:szCs w:val="20"/>
          <w:lang w:val="en-US" w:eastAsia="en-US"/>
        </w:rPr>
        <w:t xml:space="preserve"> </w:t>
      </w:r>
      <w:proofErr w:type="gramStart"/>
      <w:r w:rsidRPr="00582492">
        <w:rPr>
          <w:rFonts w:eastAsia="Times New Roman"/>
          <w:szCs w:val="20"/>
          <w:lang w:val="en-US" w:eastAsia="en-US"/>
        </w:rPr>
        <w:t>Bukan hanya itu, perkembangan media pembelajaran yang bersifat interaktif membantu siswa untuk lebih memahami materi.</w:t>
      </w:r>
      <w:proofErr w:type="gramEnd"/>
      <w:r w:rsidRPr="00582492">
        <w:rPr>
          <w:rFonts w:eastAsia="Times New Roman"/>
          <w:szCs w:val="20"/>
          <w:lang w:val="en-US" w:eastAsia="en-US"/>
        </w:rPr>
        <w:t xml:space="preserve"> </w:t>
      </w:r>
      <w:proofErr w:type="gramStart"/>
      <w:r w:rsidRPr="00582492">
        <w:rPr>
          <w:rFonts w:eastAsia="Times New Roman"/>
          <w:szCs w:val="20"/>
          <w:lang w:val="en-US" w:eastAsia="en-US"/>
        </w:rPr>
        <w:t>Karena media interaktif adalah media yang menggabungkan teks, grafik, video, animasi dan suara, maka penyampaian materi berbantuan media ini dapat memperjelas materi dengan mudah.</w:t>
      </w:r>
      <w:proofErr w:type="gramEnd"/>
    </w:p>
    <w:p w14:paraId="2A9F8FE0" w14:textId="77777777" w:rsidR="00582492" w:rsidRPr="00582492" w:rsidRDefault="00582492" w:rsidP="00582492">
      <w:pPr>
        <w:pStyle w:val="IEEEParagraph"/>
        <w:rPr>
          <w:rFonts w:eastAsia="Times New Roman"/>
          <w:szCs w:val="20"/>
          <w:lang w:val="en-US" w:eastAsia="en-US"/>
        </w:rPr>
      </w:pPr>
      <w:proofErr w:type="gramStart"/>
      <w:r w:rsidRPr="00582492">
        <w:rPr>
          <w:rFonts w:eastAsia="Times New Roman"/>
          <w:szCs w:val="20"/>
          <w:lang w:val="en-US" w:eastAsia="en-US"/>
        </w:rPr>
        <w:t>Mata Pelajaran Fisika merupakan salah satu pelajaran yang cukup sulit bagi siswa pada jenjang Sekolah Menengah Atas (SMA).</w:t>
      </w:r>
      <w:proofErr w:type="gramEnd"/>
      <w:r w:rsidRPr="00582492">
        <w:rPr>
          <w:rFonts w:eastAsia="Times New Roman"/>
          <w:szCs w:val="20"/>
          <w:lang w:val="en-US" w:eastAsia="en-US"/>
        </w:rPr>
        <w:t xml:space="preserve"> </w:t>
      </w:r>
      <w:proofErr w:type="gramStart"/>
      <w:r w:rsidRPr="00582492">
        <w:rPr>
          <w:rFonts w:eastAsia="Times New Roman"/>
          <w:szCs w:val="20"/>
          <w:lang w:val="en-US" w:eastAsia="en-US"/>
        </w:rPr>
        <w:t>Salah satu pokok pembahasan dalam pelajaran Fisika adalah usaha dan energi yang memerlukan keterampilan berpikir tingkat tinggi.</w:t>
      </w:r>
      <w:proofErr w:type="gramEnd"/>
      <w:r w:rsidRPr="00582492">
        <w:rPr>
          <w:rFonts w:eastAsia="Times New Roman"/>
          <w:szCs w:val="20"/>
          <w:lang w:val="en-US" w:eastAsia="en-US"/>
        </w:rPr>
        <w:t xml:space="preserve"> </w:t>
      </w:r>
      <w:proofErr w:type="gramStart"/>
      <w:r w:rsidRPr="00582492">
        <w:rPr>
          <w:rFonts w:eastAsia="Times New Roman"/>
          <w:szCs w:val="20"/>
          <w:lang w:val="en-US" w:eastAsia="en-US"/>
        </w:rPr>
        <w:t>Materi  usaha</w:t>
      </w:r>
      <w:proofErr w:type="gramEnd"/>
      <w:r w:rsidRPr="00582492">
        <w:rPr>
          <w:rFonts w:eastAsia="Times New Roman"/>
          <w:szCs w:val="20"/>
          <w:lang w:val="en-US" w:eastAsia="en-US"/>
        </w:rPr>
        <w:t xml:space="preserve"> dan energi mempelajari dari teori, konsep, serta perhitungan besar usaha dan energi. Penerapan keterampilan berpikir kritis (HOTS) pada materi usaha dan energi tentunya </w:t>
      </w:r>
      <w:proofErr w:type="gramStart"/>
      <w:r w:rsidRPr="00582492">
        <w:rPr>
          <w:rFonts w:eastAsia="Times New Roman"/>
          <w:szCs w:val="20"/>
          <w:lang w:val="en-US" w:eastAsia="en-US"/>
        </w:rPr>
        <w:t>akan</w:t>
      </w:r>
      <w:proofErr w:type="gramEnd"/>
      <w:r w:rsidRPr="00582492">
        <w:rPr>
          <w:rFonts w:eastAsia="Times New Roman"/>
          <w:szCs w:val="20"/>
          <w:lang w:val="en-US" w:eastAsia="en-US"/>
        </w:rPr>
        <w:t xml:space="preserve"> sulit dipahami ketika penyampaian materi cenderung bersifat verbal (ceramah). </w:t>
      </w:r>
      <w:proofErr w:type="gramStart"/>
      <w:r w:rsidRPr="00582492">
        <w:rPr>
          <w:rFonts w:eastAsia="Times New Roman"/>
          <w:szCs w:val="20"/>
          <w:lang w:val="en-US" w:eastAsia="en-US"/>
        </w:rPr>
        <w:t>Oleh karena itu, diperlukan adanya media pembelajaran interaktif yang tentunya dapat menunjang HOTS peserta didik.</w:t>
      </w:r>
      <w:proofErr w:type="gramEnd"/>
    </w:p>
    <w:p w14:paraId="465F53CD" w14:textId="77777777" w:rsidR="00582492" w:rsidRPr="00582492" w:rsidRDefault="00582492" w:rsidP="00582492">
      <w:pPr>
        <w:pStyle w:val="IEEEParagraph"/>
        <w:rPr>
          <w:rFonts w:eastAsia="Times New Roman"/>
          <w:szCs w:val="20"/>
          <w:lang w:val="en-US" w:eastAsia="en-US"/>
        </w:rPr>
      </w:pPr>
      <w:proofErr w:type="gramStart"/>
      <w:r w:rsidRPr="00582492">
        <w:rPr>
          <w:rFonts w:eastAsia="Times New Roman"/>
          <w:szCs w:val="20"/>
          <w:lang w:val="en-US" w:eastAsia="en-US"/>
        </w:rPr>
        <w:t xml:space="preserve">Pembuatan media pembelajaran interaktif yang dapat menunjang HOTS dapat didukung dengan penggunaan aplikasi </w:t>
      </w:r>
      <w:r w:rsidRPr="00AA4849">
        <w:rPr>
          <w:rFonts w:eastAsia="Times New Roman"/>
          <w:i/>
          <w:szCs w:val="20"/>
          <w:lang w:val="en-US" w:eastAsia="en-US"/>
        </w:rPr>
        <w:t>Adobe Flash</w:t>
      </w:r>
      <w:r w:rsidRPr="00582492">
        <w:rPr>
          <w:rFonts w:eastAsia="Times New Roman"/>
          <w:szCs w:val="20"/>
          <w:lang w:val="en-US" w:eastAsia="en-US"/>
        </w:rPr>
        <w:t>.</w:t>
      </w:r>
      <w:proofErr w:type="gramEnd"/>
      <w:r w:rsidRPr="00582492">
        <w:rPr>
          <w:rFonts w:eastAsia="Times New Roman"/>
          <w:szCs w:val="20"/>
          <w:lang w:val="en-US" w:eastAsia="en-US"/>
        </w:rPr>
        <w:t xml:space="preserve"> </w:t>
      </w:r>
      <w:proofErr w:type="gramStart"/>
      <w:r w:rsidRPr="00582492">
        <w:rPr>
          <w:rFonts w:eastAsia="Times New Roman"/>
          <w:szCs w:val="20"/>
          <w:lang w:val="en-US" w:eastAsia="en-US"/>
        </w:rPr>
        <w:t xml:space="preserve">Aplikasi </w:t>
      </w:r>
      <w:r w:rsidRPr="00AA4849">
        <w:rPr>
          <w:rFonts w:eastAsia="Times New Roman"/>
          <w:i/>
          <w:szCs w:val="20"/>
          <w:lang w:val="en-US" w:eastAsia="en-US"/>
        </w:rPr>
        <w:t>Adobe Flash</w:t>
      </w:r>
      <w:r w:rsidRPr="00582492">
        <w:rPr>
          <w:rFonts w:eastAsia="Times New Roman"/>
          <w:szCs w:val="20"/>
          <w:lang w:val="en-US" w:eastAsia="en-US"/>
        </w:rPr>
        <w:t xml:space="preserve"> merupakan software yang mampu menghasilkan presentasi, game, film, CD interakitif, menarik dan dinamis.</w:t>
      </w:r>
      <w:proofErr w:type="gramEnd"/>
      <w:r w:rsidRPr="00582492">
        <w:rPr>
          <w:rFonts w:eastAsia="Times New Roman"/>
          <w:szCs w:val="20"/>
          <w:lang w:val="en-US" w:eastAsia="en-US"/>
        </w:rPr>
        <w:t xml:space="preserve"> </w:t>
      </w:r>
      <w:proofErr w:type="gramStart"/>
      <w:r w:rsidRPr="00582492">
        <w:rPr>
          <w:rFonts w:eastAsia="Times New Roman"/>
          <w:szCs w:val="20"/>
          <w:lang w:val="en-US" w:eastAsia="en-US"/>
        </w:rPr>
        <w:t>Aplikasi ini mendukung untuk pembuatan objek sesuai dengan keinginan, baik itu gambar, suara, atau animasi gerakan, dan tentunya lebih interaktif.</w:t>
      </w:r>
      <w:proofErr w:type="gramEnd"/>
      <w:r w:rsidRPr="00582492">
        <w:rPr>
          <w:rFonts w:eastAsia="Times New Roman"/>
          <w:szCs w:val="20"/>
          <w:lang w:val="en-US" w:eastAsia="en-US"/>
        </w:rPr>
        <w:t xml:space="preserve"> Media pembelajaran interaktif menggunakan </w:t>
      </w:r>
      <w:r w:rsidRPr="00AA4849">
        <w:rPr>
          <w:rFonts w:eastAsia="Times New Roman"/>
          <w:i/>
          <w:szCs w:val="20"/>
          <w:lang w:val="en-US" w:eastAsia="en-US"/>
        </w:rPr>
        <w:t>Adobe Flash</w:t>
      </w:r>
      <w:r w:rsidRPr="00582492">
        <w:rPr>
          <w:rFonts w:eastAsia="Times New Roman"/>
          <w:szCs w:val="20"/>
          <w:lang w:val="en-US" w:eastAsia="en-US"/>
        </w:rPr>
        <w:t xml:space="preserve"> ini dapat dilengkapi dengan evaluasi dengan bentuk soal yang bervariasi untuk melatih HOTS serta </w:t>
      </w:r>
      <w:proofErr w:type="gramStart"/>
      <w:r w:rsidRPr="00582492">
        <w:rPr>
          <w:rFonts w:eastAsia="Times New Roman"/>
          <w:szCs w:val="20"/>
          <w:lang w:val="en-US" w:eastAsia="en-US"/>
        </w:rPr>
        <w:t>akan</w:t>
      </w:r>
      <w:proofErr w:type="gramEnd"/>
      <w:r w:rsidRPr="00582492">
        <w:rPr>
          <w:rFonts w:eastAsia="Times New Roman"/>
          <w:szCs w:val="20"/>
          <w:lang w:val="en-US" w:eastAsia="en-US"/>
        </w:rPr>
        <w:t xml:space="preserve"> membuat peserta didik lebih tertarik untuk memecahkan persoalan yang ada.</w:t>
      </w:r>
    </w:p>
    <w:p w14:paraId="521EA7A1" w14:textId="5AE311C7" w:rsidR="00582492" w:rsidRPr="00582492" w:rsidRDefault="00582492" w:rsidP="00582492">
      <w:pPr>
        <w:pStyle w:val="IEEEParagraph"/>
        <w:rPr>
          <w:rFonts w:eastAsia="Times New Roman"/>
          <w:szCs w:val="20"/>
          <w:lang w:val="en-US" w:eastAsia="en-US"/>
        </w:rPr>
      </w:pPr>
      <w:r w:rsidRPr="00582492">
        <w:rPr>
          <w:rFonts w:eastAsia="Times New Roman"/>
          <w:szCs w:val="20"/>
          <w:lang w:val="en-US" w:eastAsia="en-US"/>
        </w:rPr>
        <w:t xml:space="preserve">Berdasarkan hasil observasi dan wawancara dengan guru mata pelajaran Fisika di SMA Islam Terpadu Nurul Fikri Makassar, diketahui bahwa ketertarikan siswa dalam pembelajaran Fisika peserta didik sangat rendah, sehingga pembelajaran berbasis HOTS sulit diterapkan. Terbatasnya penggunaan media pembelajaran interaktif yang dapat menunjang proses pembelajaran menyebabkan pembelajaran terkesan monoton. </w:t>
      </w:r>
      <w:proofErr w:type="gramStart"/>
      <w:r w:rsidRPr="00582492">
        <w:rPr>
          <w:rFonts w:eastAsia="Times New Roman"/>
          <w:szCs w:val="20"/>
          <w:lang w:val="en-US" w:eastAsia="en-US"/>
        </w:rPr>
        <w:t>Selain itu rata-rata tingkat kemampuan berpikir beserta didik masih rendah.</w:t>
      </w:r>
      <w:proofErr w:type="gramEnd"/>
      <w:r w:rsidRPr="00582492">
        <w:rPr>
          <w:rFonts w:eastAsia="Times New Roman"/>
          <w:szCs w:val="20"/>
          <w:lang w:val="en-US" w:eastAsia="en-US"/>
        </w:rPr>
        <w:t xml:space="preserve"> </w:t>
      </w:r>
      <w:proofErr w:type="gramStart"/>
      <w:r w:rsidRPr="00582492">
        <w:rPr>
          <w:rFonts w:eastAsia="Times New Roman"/>
          <w:szCs w:val="20"/>
          <w:lang w:val="en-US" w:eastAsia="en-US"/>
        </w:rPr>
        <w:t>Minimnya pengajaran berbasis HOTS serta penggunaan media pembelajaran yang kurang menarik menyebabkan kemampuan HOTS peserta didik masih rendah dan peserta didik kurang tertarik untuk belajar.</w:t>
      </w:r>
      <w:proofErr w:type="gramEnd"/>
      <w:r w:rsidRPr="00582492">
        <w:rPr>
          <w:rFonts w:eastAsia="Times New Roman"/>
          <w:szCs w:val="20"/>
          <w:lang w:val="en-US" w:eastAsia="en-US"/>
        </w:rPr>
        <w:t xml:space="preserve"> </w:t>
      </w:r>
      <w:proofErr w:type="gramStart"/>
      <w:r w:rsidRPr="00582492">
        <w:rPr>
          <w:rFonts w:eastAsia="Times New Roman"/>
          <w:szCs w:val="20"/>
          <w:lang w:val="en-US" w:eastAsia="en-US"/>
        </w:rPr>
        <w:t>Fisika karena masih dirasa membosankan.</w:t>
      </w:r>
      <w:proofErr w:type="gramEnd"/>
      <w:r w:rsidRPr="00582492">
        <w:rPr>
          <w:rFonts w:eastAsia="Times New Roman"/>
          <w:szCs w:val="20"/>
          <w:lang w:val="en-US" w:eastAsia="en-US"/>
        </w:rPr>
        <w:t xml:space="preserve"> </w:t>
      </w:r>
      <w:proofErr w:type="gramStart"/>
      <w:r w:rsidRPr="00582492">
        <w:rPr>
          <w:rFonts w:eastAsia="Times New Roman"/>
          <w:szCs w:val="20"/>
          <w:lang w:val="en-US" w:eastAsia="en-US"/>
        </w:rPr>
        <w:t>Berdasarka wawancara juga, ditemukan bahwa pendidik masih belum banyak mengenal berbagai software media pembelajaran untuk mempermudah kegiatan pembelajaran.</w:t>
      </w:r>
      <w:proofErr w:type="gramEnd"/>
      <w:r w:rsidRPr="00582492">
        <w:rPr>
          <w:rFonts w:eastAsia="Times New Roman"/>
          <w:szCs w:val="20"/>
          <w:lang w:val="en-US" w:eastAsia="en-US"/>
        </w:rPr>
        <w:t xml:space="preserve"> Belum tersedianya media pembelajaran interaktif berbasis HOTS membuat pendidik masih merasa kesulitan menerapkan pembelajaran berbasis HOTS.</w:t>
      </w:r>
    </w:p>
    <w:p w14:paraId="7A3D9A8B" w14:textId="7D11A240" w:rsidR="00DD7F83" w:rsidRDefault="00582492" w:rsidP="00582492">
      <w:pPr>
        <w:pStyle w:val="IEEEParagraph"/>
        <w:rPr>
          <w:rFonts w:eastAsia="Times New Roman"/>
          <w:szCs w:val="20"/>
          <w:lang w:val="en-US" w:eastAsia="en-US"/>
        </w:rPr>
      </w:pPr>
      <w:r w:rsidRPr="00582492">
        <w:rPr>
          <w:rFonts w:eastAsia="Times New Roman"/>
          <w:szCs w:val="20"/>
          <w:lang w:val="en-US" w:eastAsia="en-US"/>
        </w:rPr>
        <w:lastRenderedPageBreak/>
        <w:t xml:space="preserve">Berdasarkan latar belakang tersebut, peneliti menganggap perlu dilakukannya penelitian pengembangan media pembelajaran interaktif yang berbasis HOTS, sehingga peneliti melakukan penelitian dengan judul “Pengembangan Media Pembelajaran Interaktif Berbasis </w:t>
      </w:r>
      <w:r w:rsidRPr="00AA4849">
        <w:rPr>
          <w:rFonts w:eastAsia="Times New Roman"/>
          <w:i/>
          <w:szCs w:val="20"/>
          <w:lang w:val="en-US" w:eastAsia="en-US"/>
        </w:rPr>
        <w:t>Higher Order Thinking Skill</w:t>
      </w:r>
      <w:r w:rsidRPr="00582492">
        <w:rPr>
          <w:rFonts w:eastAsia="Times New Roman"/>
          <w:szCs w:val="20"/>
          <w:lang w:val="en-US" w:eastAsia="en-US"/>
        </w:rPr>
        <w:t xml:space="preserve"> (HOTS) Mata Pelajaran Fisika di SMA Islam Terpadu Nurul Fikri Makassar”</w:t>
      </w:r>
      <w:proofErr w:type="gramStart"/>
      <w:r w:rsidRPr="00582492">
        <w:rPr>
          <w:rFonts w:eastAsia="Times New Roman"/>
          <w:szCs w:val="20"/>
          <w:lang w:val="en-US" w:eastAsia="en-US"/>
        </w:rPr>
        <w:t>.</w:t>
      </w:r>
      <w:r w:rsidR="0048133D" w:rsidRPr="0048133D">
        <w:rPr>
          <w:rFonts w:eastAsia="Times New Roman"/>
          <w:szCs w:val="20"/>
          <w:lang w:val="en-US" w:eastAsia="en-US"/>
        </w:rPr>
        <w:t>.</w:t>
      </w:r>
      <w:proofErr w:type="gramEnd"/>
    </w:p>
    <w:p w14:paraId="4BBF13F3" w14:textId="77777777" w:rsidR="001B1829" w:rsidRDefault="001B1829" w:rsidP="004B3953">
      <w:pPr>
        <w:pStyle w:val="IEEEParagraph"/>
        <w:ind w:firstLine="0"/>
        <w:rPr>
          <w:rFonts w:eastAsia="Times New Roman"/>
          <w:szCs w:val="20"/>
          <w:lang w:val="en-US" w:eastAsia="en-US"/>
        </w:rPr>
      </w:pPr>
    </w:p>
    <w:p w14:paraId="55D18005" w14:textId="603A6C19" w:rsidR="00081EBE" w:rsidRPr="008B56D8" w:rsidRDefault="004B3953" w:rsidP="00ED585C">
      <w:pPr>
        <w:pStyle w:val="IEEEHeading1"/>
        <w:numPr>
          <w:ilvl w:val="0"/>
          <w:numId w:val="15"/>
        </w:numPr>
        <w:spacing w:before="0"/>
        <w:ind w:left="1560" w:hanging="284"/>
        <w:rPr>
          <w:szCs w:val="20"/>
        </w:rPr>
      </w:pPr>
      <w:r>
        <w:rPr>
          <w:szCs w:val="20"/>
        </w:rPr>
        <w:t>metode penelitian</w:t>
      </w:r>
    </w:p>
    <w:p w14:paraId="34F5D48D" w14:textId="698A3E82" w:rsidR="007763D3" w:rsidRDefault="007763D3" w:rsidP="00ED585C">
      <w:pPr>
        <w:pStyle w:val="IEEEHeading2"/>
        <w:numPr>
          <w:ilvl w:val="1"/>
          <w:numId w:val="3"/>
        </w:numPr>
        <w:spacing w:before="0"/>
        <w:rPr>
          <w:i w:val="0"/>
          <w:iCs/>
        </w:rPr>
      </w:pPr>
      <w:r>
        <w:rPr>
          <w:i w:val="0"/>
          <w:iCs/>
        </w:rPr>
        <w:t>Jenis Penelitian</w:t>
      </w:r>
    </w:p>
    <w:p w14:paraId="778CE840" w14:textId="4F386D51" w:rsidR="007763D3" w:rsidRDefault="00D30FC6" w:rsidP="007763D3">
      <w:pPr>
        <w:pStyle w:val="IEEEParagraph"/>
      </w:pPr>
      <w:proofErr w:type="gramStart"/>
      <w:r w:rsidRPr="00D30FC6">
        <w:t>Jenis penelitian yang digunakan yaitu penelitian pengembangan (Research and Development).</w:t>
      </w:r>
      <w:proofErr w:type="gramEnd"/>
      <w:r>
        <w:t xml:space="preserve"> </w:t>
      </w:r>
      <w:r w:rsidRPr="00D30FC6">
        <w:t>Menurut Sugiyono (2014), metode penelitian dan pengembangan merupakan metode yang digunakan untuk menghasilkan produk tertentu dan menguji keefektifan produk tersebut. Penelitian dan pengembangan (R&amp;D) adalah suatu proses atau langkah-langkah untuk mengembangkan suatu produk baru, atau menyempurnakan produk yang telah ada, yang dapat dipertanggung jawabkan.</w:t>
      </w:r>
    </w:p>
    <w:p w14:paraId="2F2C96E0" w14:textId="5CA4D9DA" w:rsidR="007763D3" w:rsidRDefault="007763D3" w:rsidP="00ED585C">
      <w:pPr>
        <w:pStyle w:val="IEEEParagraph"/>
        <w:ind w:firstLine="0"/>
      </w:pPr>
    </w:p>
    <w:p w14:paraId="1232D259" w14:textId="77777777" w:rsidR="007763D3" w:rsidRPr="007763D3" w:rsidRDefault="007763D3" w:rsidP="00765276">
      <w:pPr>
        <w:pStyle w:val="ListParagraph"/>
        <w:numPr>
          <w:ilvl w:val="1"/>
          <w:numId w:val="3"/>
        </w:numPr>
        <w:rPr>
          <w:sz w:val="20"/>
        </w:rPr>
      </w:pPr>
      <w:r w:rsidRPr="007763D3">
        <w:rPr>
          <w:sz w:val="20"/>
        </w:rPr>
        <w:t>Tempat dan Waktu Penelitian</w:t>
      </w:r>
    </w:p>
    <w:p w14:paraId="3B466F2A" w14:textId="6E60D458" w:rsidR="007763D3" w:rsidRDefault="00F43A1F" w:rsidP="007763D3">
      <w:pPr>
        <w:pStyle w:val="IEEEParagraph"/>
        <w:ind w:firstLine="288"/>
      </w:pPr>
      <w:proofErr w:type="gramStart"/>
      <w:r w:rsidRPr="00F43A1F">
        <w:t xml:space="preserve">Uji coba media pembelajaran interaktif berbasis HOTS pada mata pelajaran Fisika menggunaka </w:t>
      </w:r>
      <w:r w:rsidRPr="00AA4849">
        <w:rPr>
          <w:i/>
        </w:rPr>
        <w:t>Adobe Flash CS6</w:t>
      </w:r>
      <w:r w:rsidRPr="00F43A1F">
        <w:t xml:space="preserve"> ini dilaksanakan di SMA Isl</w:t>
      </w:r>
      <w:r>
        <w:t>am Terpadu Nurul Fikri Makassar.</w:t>
      </w:r>
      <w:proofErr w:type="gramEnd"/>
      <w:r>
        <w:t xml:space="preserve"> </w:t>
      </w:r>
      <w:r w:rsidRPr="00F43A1F">
        <w:t>Pelaksanaan penelitian ini dilaksanakan pada bulan Juli - Agustus 2020.</w:t>
      </w:r>
    </w:p>
    <w:p w14:paraId="07917772" w14:textId="72A0053C" w:rsidR="007763D3" w:rsidRDefault="007763D3" w:rsidP="007763D3">
      <w:pPr>
        <w:pStyle w:val="IEEEParagraph"/>
        <w:ind w:firstLine="288"/>
      </w:pPr>
    </w:p>
    <w:p w14:paraId="7EAB0C6D" w14:textId="3EF1C3F9" w:rsidR="007763D3" w:rsidRPr="007763D3" w:rsidRDefault="002D554A" w:rsidP="00765276">
      <w:pPr>
        <w:pStyle w:val="ListParagraph"/>
        <w:numPr>
          <w:ilvl w:val="1"/>
          <w:numId w:val="3"/>
        </w:numPr>
        <w:rPr>
          <w:sz w:val="20"/>
        </w:rPr>
      </w:pPr>
      <w:r>
        <w:rPr>
          <w:sz w:val="20"/>
        </w:rPr>
        <w:t>Prosedur</w:t>
      </w:r>
      <w:r w:rsidR="007763D3" w:rsidRPr="007763D3">
        <w:rPr>
          <w:sz w:val="20"/>
        </w:rPr>
        <w:t xml:space="preserve"> Pengembangan</w:t>
      </w:r>
    </w:p>
    <w:p w14:paraId="3ADCDE06" w14:textId="4A7B1BF8" w:rsidR="007763D3" w:rsidRDefault="00083B2C" w:rsidP="00821771">
      <w:pPr>
        <w:pStyle w:val="IEEEParagraph"/>
        <w:ind w:firstLine="288"/>
      </w:pPr>
      <w:proofErr w:type="gramStart"/>
      <w:r w:rsidRPr="00083B2C">
        <w:t>Penelitian dan pengembangan dalam pelaksanaanya menggunakan model pengembangan 4-D (</w:t>
      </w:r>
      <w:r w:rsidRPr="00083B2C">
        <w:rPr>
          <w:i/>
        </w:rPr>
        <w:t>four-D</w:t>
      </w:r>
      <w:r w:rsidRPr="00083B2C">
        <w:t>) oleh Thiagarajan dan Semmel (1974) dikutip dalam Trianto (2010).</w:t>
      </w:r>
      <w:proofErr w:type="gramEnd"/>
      <w:r w:rsidRPr="00083B2C">
        <w:t xml:space="preserve"> </w:t>
      </w:r>
      <w:proofErr w:type="gramStart"/>
      <w:r w:rsidRPr="00083B2C">
        <w:t>Tahap penelitian tersebut terdiri dari tahap pendefenisian (</w:t>
      </w:r>
      <w:r w:rsidRPr="00083B2C">
        <w:rPr>
          <w:i/>
        </w:rPr>
        <w:t>define</w:t>
      </w:r>
      <w:r w:rsidRPr="00083B2C">
        <w:t>), tahap perancangan (</w:t>
      </w:r>
      <w:r w:rsidRPr="00083B2C">
        <w:rPr>
          <w:i/>
        </w:rPr>
        <w:t>design</w:t>
      </w:r>
      <w:r w:rsidRPr="00083B2C">
        <w:t>), tahap pengembangan (</w:t>
      </w:r>
      <w:r w:rsidRPr="00083B2C">
        <w:rPr>
          <w:i/>
        </w:rPr>
        <w:t>development</w:t>
      </w:r>
      <w:r w:rsidRPr="00083B2C">
        <w:t>), dan tahap penyebaran (</w:t>
      </w:r>
      <w:r w:rsidRPr="00083B2C">
        <w:rPr>
          <w:i/>
        </w:rPr>
        <w:t>dissemination</w:t>
      </w:r>
      <w:r w:rsidRPr="00083B2C">
        <w:t>).</w:t>
      </w:r>
      <w:proofErr w:type="gramEnd"/>
    </w:p>
    <w:p w14:paraId="757747AA" w14:textId="77777777" w:rsidR="007763D3" w:rsidRPr="007763D3" w:rsidRDefault="007763D3" w:rsidP="007763D3">
      <w:pPr>
        <w:pStyle w:val="IEEEParagraph"/>
        <w:ind w:firstLine="0"/>
      </w:pPr>
    </w:p>
    <w:p w14:paraId="3B1C8653" w14:textId="4272850C" w:rsidR="006913C5" w:rsidRDefault="006913C5" w:rsidP="006913C5">
      <w:pPr>
        <w:pStyle w:val="ListParagraph"/>
        <w:numPr>
          <w:ilvl w:val="1"/>
          <w:numId w:val="3"/>
        </w:numPr>
        <w:rPr>
          <w:iCs/>
          <w:sz w:val="20"/>
        </w:rPr>
      </w:pPr>
      <w:r>
        <w:rPr>
          <w:iCs/>
          <w:sz w:val="20"/>
        </w:rPr>
        <w:t>Subjek Uji Coba</w:t>
      </w:r>
    </w:p>
    <w:p w14:paraId="3E67025D" w14:textId="695B92E9" w:rsidR="006913C5" w:rsidRDefault="006913C5" w:rsidP="006913C5">
      <w:pPr>
        <w:ind w:firstLine="288"/>
        <w:jc w:val="both"/>
        <w:rPr>
          <w:iCs/>
          <w:sz w:val="20"/>
        </w:rPr>
      </w:pPr>
      <w:proofErr w:type="gramStart"/>
      <w:r w:rsidRPr="006913C5">
        <w:rPr>
          <w:iCs/>
          <w:sz w:val="20"/>
        </w:rPr>
        <w:t>Subjek penelitian adalah siswa kelas X SMA Islam Terpadu Nurul Fikri Makassar.</w:t>
      </w:r>
      <w:proofErr w:type="gramEnd"/>
      <w:r w:rsidRPr="006913C5">
        <w:rPr>
          <w:iCs/>
          <w:sz w:val="20"/>
        </w:rPr>
        <w:t xml:space="preserve"> </w:t>
      </w:r>
      <w:proofErr w:type="gramStart"/>
      <w:r w:rsidRPr="006913C5">
        <w:rPr>
          <w:iCs/>
          <w:sz w:val="20"/>
        </w:rPr>
        <w:t xml:space="preserve">Objek penelitian ini adalah media pembelajaran interaktif </w:t>
      </w:r>
      <w:r w:rsidRPr="000B1BD5">
        <w:rPr>
          <w:i/>
          <w:iCs/>
          <w:sz w:val="20"/>
        </w:rPr>
        <w:t>Adobe Flash</w:t>
      </w:r>
      <w:r w:rsidRPr="006913C5">
        <w:rPr>
          <w:iCs/>
          <w:sz w:val="20"/>
        </w:rPr>
        <w:t xml:space="preserve"> berbasis HOTS pada Mata Pelajaran Fisika.</w:t>
      </w:r>
      <w:proofErr w:type="gramEnd"/>
    </w:p>
    <w:p w14:paraId="63968469" w14:textId="77777777" w:rsidR="006913C5" w:rsidRPr="006913C5" w:rsidRDefault="006913C5" w:rsidP="006913C5">
      <w:pPr>
        <w:ind w:firstLine="288"/>
        <w:jc w:val="both"/>
        <w:rPr>
          <w:iCs/>
          <w:sz w:val="20"/>
        </w:rPr>
      </w:pPr>
    </w:p>
    <w:p w14:paraId="32060D8A" w14:textId="0E79E555" w:rsidR="006913C5" w:rsidRPr="006913C5" w:rsidRDefault="006913C5" w:rsidP="006913C5">
      <w:pPr>
        <w:pStyle w:val="ListParagraph"/>
        <w:numPr>
          <w:ilvl w:val="1"/>
          <w:numId w:val="3"/>
        </w:numPr>
        <w:rPr>
          <w:iCs/>
          <w:sz w:val="20"/>
        </w:rPr>
      </w:pPr>
      <w:r w:rsidRPr="007763D3">
        <w:rPr>
          <w:iCs/>
          <w:sz w:val="20"/>
        </w:rPr>
        <w:t>Teknik Pengumpulan Data</w:t>
      </w:r>
    </w:p>
    <w:p w14:paraId="4537864D" w14:textId="5007C6B5" w:rsidR="00127F0E" w:rsidRPr="00235980" w:rsidRDefault="00F004A6" w:rsidP="00235980">
      <w:pPr>
        <w:pStyle w:val="ListParagraph"/>
        <w:ind w:left="0" w:firstLine="284"/>
        <w:jc w:val="both"/>
        <w:rPr>
          <w:iCs/>
          <w:sz w:val="16"/>
          <w:szCs w:val="20"/>
        </w:rPr>
      </w:pPr>
      <w:r w:rsidRPr="00F004A6">
        <w:rPr>
          <w:iCs/>
          <w:sz w:val="20"/>
          <w:szCs w:val="20"/>
        </w:rPr>
        <w:t xml:space="preserve">Teknik pengumpulan data pada media pembelajaran yang </w:t>
      </w:r>
      <w:proofErr w:type="gramStart"/>
      <w:r w:rsidRPr="00F004A6">
        <w:rPr>
          <w:iCs/>
          <w:sz w:val="20"/>
          <w:szCs w:val="20"/>
        </w:rPr>
        <w:t>akan</w:t>
      </w:r>
      <w:proofErr w:type="gramEnd"/>
      <w:r w:rsidRPr="00F004A6">
        <w:rPr>
          <w:iCs/>
          <w:sz w:val="20"/>
          <w:szCs w:val="20"/>
        </w:rPr>
        <w:t xml:space="preserve"> dikembangkan menggunakan tiga jenis, yaitu wawancara, dokumentasi, dan lembar angket/kuisioner.</w:t>
      </w:r>
    </w:p>
    <w:p w14:paraId="57201D18" w14:textId="77777777" w:rsidR="00821771" w:rsidRDefault="00821771" w:rsidP="00235980">
      <w:pPr>
        <w:pStyle w:val="IEEEParagraph"/>
        <w:ind w:firstLine="0"/>
      </w:pPr>
    </w:p>
    <w:p w14:paraId="54E6AD32" w14:textId="0AB20569" w:rsidR="00D32F13" w:rsidRDefault="00D32F13" w:rsidP="00765276">
      <w:pPr>
        <w:pStyle w:val="ListParagraph"/>
        <w:numPr>
          <w:ilvl w:val="1"/>
          <w:numId w:val="3"/>
        </w:numPr>
        <w:rPr>
          <w:sz w:val="20"/>
        </w:rPr>
      </w:pPr>
      <w:r>
        <w:rPr>
          <w:sz w:val="20"/>
        </w:rPr>
        <w:t>Instrumen Pengumpulan Data</w:t>
      </w:r>
    </w:p>
    <w:p w14:paraId="01E6746E" w14:textId="591809CD" w:rsidR="00591872" w:rsidRDefault="00591872" w:rsidP="00591872">
      <w:pPr>
        <w:ind w:firstLine="288"/>
        <w:jc w:val="both"/>
        <w:rPr>
          <w:sz w:val="20"/>
        </w:rPr>
      </w:pPr>
      <w:proofErr w:type="gramStart"/>
      <w:r w:rsidRPr="00591872">
        <w:rPr>
          <w:sz w:val="20"/>
        </w:rPr>
        <w:t>Instrumen yang digunakan dalam penelitian ini adalah lembar kuisioner.</w:t>
      </w:r>
      <w:proofErr w:type="gramEnd"/>
      <w:r w:rsidRPr="00591872">
        <w:rPr>
          <w:sz w:val="20"/>
        </w:rPr>
        <w:t xml:space="preserve"> </w:t>
      </w:r>
      <w:proofErr w:type="gramStart"/>
      <w:r w:rsidRPr="00591872">
        <w:rPr>
          <w:sz w:val="20"/>
        </w:rPr>
        <w:t>Lembar kuisioner/angket yang digunakan dalam penelitian ini adalah angket tertutup dan tipe jawaban yang d</w:t>
      </w:r>
      <w:r>
        <w:rPr>
          <w:sz w:val="20"/>
        </w:rPr>
        <w:t>igunakan berbentuk check list (</w:t>
      </w:r>
      <w:r>
        <w:rPr>
          <w:sz w:val="20"/>
        </w:rPr>
        <w:sym w:font="Wingdings" w:char="F0FC"/>
      </w:r>
      <w:r w:rsidRPr="00591872">
        <w:rPr>
          <w:sz w:val="20"/>
        </w:rPr>
        <w:t>).</w:t>
      </w:r>
      <w:proofErr w:type="gramEnd"/>
      <w:r w:rsidRPr="00591872">
        <w:rPr>
          <w:sz w:val="20"/>
        </w:rPr>
        <w:t xml:space="preserve"> </w:t>
      </w:r>
      <w:proofErr w:type="gramStart"/>
      <w:r w:rsidRPr="00591872">
        <w:rPr>
          <w:sz w:val="20"/>
        </w:rPr>
        <w:t>Instrumen dalam penelitian ini menggunakan angket yang diberikan kepada ahli media, ahli materi, dan peserta didik.</w:t>
      </w:r>
      <w:proofErr w:type="gramEnd"/>
    </w:p>
    <w:p w14:paraId="542DEEDC" w14:textId="77777777" w:rsidR="003810B9" w:rsidRDefault="003810B9" w:rsidP="00591872">
      <w:pPr>
        <w:ind w:firstLine="288"/>
        <w:jc w:val="both"/>
        <w:rPr>
          <w:sz w:val="20"/>
        </w:rPr>
      </w:pPr>
    </w:p>
    <w:p w14:paraId="01315986" w14:textId="77777777" w:rsidR="003810B9" w:rsidRDefault="003810B9" w:rsidP="00591872">
      <w:pPr>
        <w:ind w:firstLine="288"/>
        <w:jc w:val="both"/>
        <w:rPr>
          <w:sz w:val="20"/>
        </w:rPr>
      </w:pPr>
    </w:p>
    <w:p w14:paraId="136F0AB2" w14:textId="77777777" w:rsidR="00C90C5A" w:rsidRPr="00591872" w:rsidRDefault="00C90C5A" w:rsidP="00591872">
      <w:pPr>
        <w:ind w:firstLine="288"/>
        <w:jc w:val="both"/>
        <w:rPr>
          <w:sz w:val="20"/>
        </w:rPr>
      </w:pPr>
    </w:p>
    <w:p w14:paraId="627E95B7" w14:textId="4FA04C70" w:rsidR="00F60CA6" w:rsidRDefault="00F60CA6" w:rsidP="00765276">
      <w:pPr>
        <w:pStyle w:val="ListParagraph"/>
        <w:numPr>
          <w:ilvl w:val="1"/>
          <w:numId w:val="3"/>
        </w:numPr>
        <w:rPr>
          <w:sz w:val="20"/>
        </w:rPr>
      </w:pPr>
      <w:r>
        <w:rPr>
          <w:sz w:val="20"/>
        </w:rPr>
        <w:lastRenderedPageBreak/>
        <w:t>Uji Instrumen</w:t>
      </w:r>
    </w:p>
    <w:p w14:paraId="3B958090" w14:textId="0597AA69" w:rsidR="00F60CA6" w:rsidRDefault="00F60CA6" w:rsidP="00F60CA6">
      <w:pPr>
        <w:ind w:firstLine="288"/>
        <w:jc w:val="both"/>
        <w:rPr>
          <w:sz w:val="20"/>
        </w:rPr>
      </w:pPr>
      <w:proofErr w:type="gramStart"/>
      <w:r>
        <w:rPr>
          <w:sz w:val="20"/>
        </w:rPr>
        <w:t>Pengujian</w:t>
      </w:r>
      <w:r w:rsidRPr="00F60CA6">
        <w:rPr>
          <w:sz w:val="20"/>
        </w:rPr>
        <w:t xml:space="preserve"> instrument menggunakan uji validitas dan reliabilitas </w:t>
      </w:r>
      <w:r>
        <w:rPr>
          <w:sz w:val="20"/>
        </w:rPr>
        <w:t xml:space="preserve">instrumen untuk </w:t>
      </w:r>
      <w:r w:rsidRPr="00F60CA6">
        <w:rPr>
          <w:sz w:val="20"/>
        </w:rPr>
        <w:t>menunjukkan tingkat kevalidan atau kesahihan suatu instrumen yang digunakan dalam penelitian</w:t>
      </w:r>
      <w:r>
        <w:rPr>
          <w:sz w:val="20"/>
        </w:rPr>
        <w:t xml:space="preserve"> serta ke</w:t>
      </w:r>
      <w:r w:rsidRPr="00F60CA6">
        <w:rPr>
          <w:sz w:val="20"/>
        </w:rPr>
        <w:t>konsisten</w:t>
      </w:r>
      <w:r>
        <w:rPr>
          <w:sz w:val="20"/>
        </w:rPr>
        <w:t>an instrumen</w:t>
      </w:r>
      <w:r w:rsidRPr="00F60CA6">
        <w:rPr>
          <w:sz w:val="20"/>
        </w:rPr>
        <w:t xml:space="preserve"> dalam mengukur suatu objek</w:t>
      </w:r>
      <w:r>
        <w:rPr>
          <w:sz w:val="20"/>
        </w:rPr>
        <w:t>.</w:t>
      </w:r>
      <w:proofErr w:type="gramEnd"/>
    </w:p>
    <w:p w14:paraId="2B648AF2" w14:textId="77777777" w:rsidR="00F60CA6" w:rsidRPr="00F60CA6" w:rsidRDefault="00F60CA6" w:rsidP="00F60CA6">
      <w:pPr>
        <w:ind w:firstLine="288"/>
        <w:rPr>
          <w:sz w:val="20"/>
        </w:rPr>
      </w:pPr>
    </w:p>
    <w:p w14:paraId="53A13815" w14:textId="593E06BE" w:rsidR="00F60CA6" w:rsidRDefault="00F60CA6" w:rsidP="00765276">
      <w:pPr>
        <w:pStyle w:val="ListParagraph"/>
        <w:numPr>
          <w:ilvl w:val="1"/>
          <w:numId w:val="3"/>
        </w:numPr>
        <w:rPr>
          <w:sz w:val="20"/>
        </w:rPr>
      </w:pPr>
      <w:r>
        <w:rPr>
          <w:sz w:val="20"/>
        </w:rPr>
        <w:t>Teknik Analisis Data</w:t>
      </w:r>
    </w:p>
    <w:p w14:paraId="21465138" w14:textId="7DE37E0C" w:rsidR="009A4BF8" w:rsidRDefault="009A4BF8" w:rsidP="009A4BF8">
      <w:pPr>
        <w:pStyle w:val="ListParagraph"/>
        <w:numPr>
          <w:ilvl w:val="0"/>
          <w:numId w:val="19"/>
        </w:numPr>
        <w:ind w:left="270" w:hanging="270"/>
        <w:rPr>
          <w:sz w:val="20"/>
        </w:rPr>
      </w:pPr>
      <w:r>
        <w:rPr>
          <w:sz w:val="20"/>
        </w:rPr>
        <w:t>Analisis Validitas Media</w:t>
      </w:r>
    </w:p>
    <w:p w14:paraId="3C2482E4" w14:textId="26F6A591" w:rsidR="000C5446" w:rsidRDefault="000C5446" w:rsidP="000C5446">
      <w:pPr>
        <w:pStyle w:val="ListParagraph"/>
        <w:numPr>
          <w:ilvl w:val="1"/>
          <w:numId w:val="15"/>
        </w:numPr>
        <w:ind w:left="540" w:hanging="270"/>
        <w:rPr>
          <w:sz w:val="20"/>
        </w:rPr>
      </w:pPr>
      <w:r>
        <w:rPr>
          <w:sz w:val="20"/>
        </w:rPr>
        <w:t>Tabulasi Data</w:t>
      </w:r>
    </w:p>
    <w:p w14:paraId="7DC2BC06" w14:textId="72EE58D3" w:rsidR="000C5446" w:rsidRDefault="000C5446" w:rsidP="000C5446">
      <w:pPr>
        <w:pStyle w:val="ListParagraph"/>
        <w:ind w:left="540"/>
        <w:jc w:val="both"/>
        <w:rPr>
          <w:sz w:val="20"/>
        </w:rPr>
      </w:pPr>
      <w:r w:rsidRPr="000C5446">
        <w:rPr>
          <w:sz w:val="20"/>
        </w:rPr>
        <w:t xml:space="preserve">Tabulasi data dilakukan untuk menempatkan </w:t>
      </w:r>
      <w:proofErr w:type="gramStart"/>
      <w:r w:rsidRPr="000C5446">
        <w:rPr>
          <w:sz w:val="20"/>
        </w:rPr>
        <w:t>atau  memasukkan</w:t>
      </w:r>
      <w:proofErr w:type="gramEnd"/>
      <w:r w:rsidRPr="000C5446">
        <w:rPr>
          <w:sz w:val="20"/>
        </w:rPr>
        <w:t xml:space="preserve"> data ke dalam sebuah tabel yang meringkas semua data berdasarkan kebutuhan analisis.  </w:t>
      </w:r>
      <w:proofErr w:type="gramStart"/>
      <w:r w:rsidRPr="000C5446">
        <w:rPr>
          <w:sz w:val="20"/>
        </w:rPr>
        <w:t>Tabulasi data dilakukan berdasarkan kriteria konversi skala Likert sesuai pad</w:t>
      </w:r>
      <w:r>
        <w:rPr>
          <w:sz w:val="20"/>
        </w:rPr>
        <w:t xml:space="preserve">a </w:t>
      </w:r>
      <w:r w:rsidR="00357F3C">
        <w:rPr>
          <w:sz w:val="20"/>
        </w:rPr>
        <w:t>tabel.</w:t>
      </w:r>
      <w:proofErr w:type="gramEnd"/>
    </w:p>
    <w:p w14:paraId="0B897993" w14:textId="31D36A53" w:rsidR="000C5446" w:rsidRPr="000C5446" w:rsidRDefault="00357F3C" w:rsidP="000C5446">
      <w:pPr>
        <w:pStyle w:val="Heading4"/>
        <w:spacing w:before="0" w:line="240" w:lineRule="auto"/>
        <w:jc w:val="center"/>
        <w:rPr>
          <w:rFonts w:ascii="Times New Roman" w:hAnsi="Times New Roman" w:cs="Times New Roman"/>
          <w:b w:val="0"/>
          <w:i w:val="0"/>
          <w:color w:val="auto"/>
          <w:sz w:val="20"/>
          <w:szCs w:val="20"/>
        </w:rPr>
      </w:pPr>
      <w:r>
        <w:rPr>
          <w:rFonts w:ascii="Times New Roman" w:hAnsi="Times New Roman" w:cs="Times New Roman"/>
          <w:b w:val="0"/>
          <w:i w:val="0"/>
          <w:color w:val="auto"/>
          <w:sz w:val="20"/>
          <w:szCs w:val="20"/>
        </w:rPr>
        <w:t>Tabel</w:t>
      </w:r>
    </w:p>
    <w:p w14:paraId="3409AC22" w14:textId="77777777" w:rsidR="000C5446" w:rsidRPr="000C5446" w:rsidRDefault="000C5446" w:rsidP="000C5446">
      <w:pPr>
        <w:pStyle w:val="Heading4"/>
        <w:spacing w:before="0" w:line="240" w:lineRule="auto"/>
        <w:jc w:val="center"/>
        <w:rPr>
          <w:rFonts w:ascii="Times New Roman" w:hAnsi="Times New Roman" w:cs="Times New Roman"/>
          <w:b w:val="0"/>
          <w:i w:val="0"/>
          <w:color w:val="auto"/>
          <w:sz w:val="20"/>
          <w:szCs w:val="20"/>
        </w:rPr>
      </w:pPr>
      <w:r w:rsidRPr="000C5446">
        <w:rPr>
          <w:rFonts w:ascii="Times New Roman" w:hAnsi="Times New Roman" w:cs="Times New Roman"/>
          <w:b w:val="0"/>
          <w:i w:val="0"/>
          <w:color w:val="auto"/>
          <w:sz w:val="20"/>
          <w:szCs w:val="20"/>
        </w:rPr>
        <w:t xml:space="preserve">Kriteria Konversi </w:t>
      </w:r>
      <w:r w:rsidRPr="000C5446">
        <w:rPr>
          <w:rFonts w:ascii="Times New Roman" w:hAnsi="Times New Roman" w:cs="Times New Roman"/>
          <w:b w:val="0"/>
          <w:color w:val="auto"/>
          <w:sz w:val="20"/>
          <w:szCs w:val="20"/>
        </w:rPr>
        <w:t>Skala Likert</w:t>
      </w:r>
    </w:p>
    <w:tbl>
      <w:tblPr>
        <w:tblStyle w:val="TableGrid"/>
        <w:tblW w:w="0" w:type="auto"/>
        <w:jc w:val="center"/>
        <w:tblInd w:w="684" w:type="dxa"/>
        <w:tblLook w:val="04A0" w:firstRow="1" w:lastRow="0" w:firstColumn="1" w:lastColumn="0" w:noHBand="0" w:noVBand="1"/>
      </w:tblPr>
      <w:tblGrid>
        <w:gridCol w:w="1638"/>
        <w:gridCol w:w="630"/>
      </w:tblGrid>
      <w:tr w:rsidR="000C5446" w:rsidRPr="000C5446" w14:paraId="4950C8EE" w14:textId="77777777" w:rsidTr="000C5446">
        <w:trPr>
          <w:trHeight w:val="227"/>
          <w:jc w:val="center"/>
        </w:trPr>
        <w:tc>
          <w:tcPr>
            <w:tcW w:w="1638" w:type="dxa"/>
          </w:tcPr>
          <w:p w14:paraId="721D62E0" w14:textId="77777777" w:rsidR="000C5446" w:rsidRPr="000C5446" w:rsidRDefault="000C5446" w:rsidP="000C5446">
            <w:pPr>
              <w:jc w:val="center"/>
              <w:rPr>
                <w:b/>
                <w:sz w:val="20"/>
                <w:szCs w:val="20"/>
              </w:rPr>
            </w:pPr>
            <w:r w:rsidRPr="000C5446">
              <w:rPr>
                <w:b/>
                <w:sz w:val="20"/>
                <w:szCs w:val="20"/>
              </w:rPr>
              <w:t>Kriteria</w:t>
            </w:r>
          </w:p>
        </w:tc>
        <w:tc>
          <w:tcPr>
            <w:tcW w:w="630" w:type="dxa"/>
          </w:tcPr>
          <w:p w14:paraId="6C671300" w14:textId="77777777" w:rsidR="000C5446" w:rsidRPr="000C5446" w:rsidRDefault="000C5446" w:rsidP="000C5446">
            <w:pPr>
              <w:jc w:val="center"/>
              <w:rPr>
                <w:b/>
                <w:sz w:val="20"/>
                <w:szCs w:val="20"/>
              </w:rPr>
            </w:pPr>
            <w:r w:rsidRPr="000C5446">
              <w:rPr>
                <w:b/>
                <w:sz w:val="20"/>
                <w:szCs w:val="20"/>
              </w:rPr>
              <w:t>Skor</w:t>
            </w:r>
          </w:p>
        </w:tc>
      </w:tr>
      <w:tr w:rsidR="000C5446" w:rsidRPr="000C5446" w14:paraId="33163797" w14:textId="77777777" w:rsidTr="000C5446">
        <w:trPr>
          <w:trHeight w:val="155"/>
          <w:jc w:val="center"/>
        </w:trPr>
        <w:tc>
          <w:tcPr>
            <w:tcW w:w="1638" w:type="dxa"/>
          </w:tcPr>
          <w:p w14:paraId="3B393BE3" w14:textId="77777777" w:rsidR="000C5446" w:rsidRPr="000C5446" w:rsidRDefault="000C5446" w:rsidP="000C5446">
            <w:pPr>
              <w:jc w:val="center"/>
              <w:rPr>
                <w:sz w:val="20"/>
                <w:szCs w:val="20"/>
              </w:rPr>
            </w:pPr>
            <w:r w:rsidRPr="000C5446">
              <w:rPr>
                <w:sz w:val="20"/>
                <w:szCs w:val="20"/>
              </w:rPr>
              <w:t>Sangat baik</w:t>
            </w:r>
          </w:p>
        </w:tc>
        <w:tc>
          <w:tcPr>
            <w:tcW w:w="630" w:type="dxa"/>
          </w:tcPr>
          <w:p w14:paraId="1DBB3CBF" w14:textId="77777777" w:rsidR="000C5446" w:rsidRPr="000C5446" w:rsidRDefault="000C5446" w:rsidP="000C5446">
            <w:pPr>
              <w:jc w:val="center"/>
              <w:rPr>
                <w:sz w:val="20"/>
                <w:szCs w:val="20"/>
              </w:rPr>
            </w:pPr>
            <w:r w:rsidRPr="000C5446">
              <w:rPr>
                <w:sz w:val="20"/>
                <w:szCs w:val="20"/>
              </w:rPr>
              <w:t>5</w:t>
            </w:r>
          </w:p>
        </w:tc>
      </w:tr>
      <w:tr w:rsidR="000C5446" w:rsidRPr="000C5446" w14:paraId="2A3EE0E8" w14:textId="77777777" w:rsidTr="000C5446">
        <w:trPr>
          <w:trHeight w:val="191"/>
          <w:jc w:val="center"/>
        </w:trPr>
        <w:tc>
          <w:tcPr>
            <w:tcW w:w="1638" w:type="dxa"/>
          </w:tcPr>
          <w:p w14:paraId="765F6B47" w14:textId="77777777" w:rsidR="000C5446" w:rsidRPr="000C5446" w:rsidRDefault="000C5446" w:rsidP="000C5446">
            <w:pPr>
              <w:jc w:val="center"/>
              <w:rPr>
                <w:sz w:val="20"/>
                <w:szCs w:val="20"/>
              </w:rPr>
            </w:pPr>
            <w:r w:rsidRPr="000C5446">
              <w:rPr>
                <w:sz w:val="20"/>
                <w:szCs w:val="20"/>
              </w:rPr>
              <w:t>Baik</w:t>
            </w:r>
          </w:p>
        </w:tc>
        <w:tc>
          <w:tcPr>
            <w:tcW w:w="630" w:type="dxa"/>
          </w:tcPr>
          <w:p w14:paraId="45A37150" w14:textId="77777777" w:rsidR="000C5446" w:rsidRPr="000C5446" w:rsidRDefault="000C5446" w:rsidP="000C5446">
            <w:pPr>
              <w:jc w:val="center"/>
              <w:rPr>
                <w:sz w:val="20"/>
                <w:szCs w:val="20"/>
              </w:rPr>
            </w:pPr>
            <w:r w:rsidRPr="000C5446">
              <w:rPr>
                <w:sz w:val="20"/>
                <w:szCs w:val="20"/>
              </w:rPr>
              <w:t>4</w:t>
            </w:r>
          </w:p>
        </w:tc>
      </w:tr>
      <w:tr w:rsidR="000C5446" w:rsidRPr="000C5446" w14:paraId="72EC9F00" w14:textId="77777777" w:rsidTr="000C5446">
        <w:trPr>
          <w:trHeight w:val="218"/>
          <w:jc w:val="center"/>
        </w:trPr>
        <w:tc>
          <w:tcPr>
            <w:tcW w:w="1638" w:type="dxa"/>
          </w:tcPr>
          <w:p w14:paraId="4946EBC3" w14:textId="77777777" w:rsidR="000C5446" w:rsidRPr="000C5446" w:rsidRDefault="000C5446" w:rsidP="000C5446">
            <w:pPr>
              <w:jc w:val="center"/>
              <w:rPr>
                <w:sz w:val="20"/>
                <w:szCs w:val="20"/>
              </w:rPr>
            </w:pPr>
            <w:r w:rsidRPr="000C5446">
              <w:rPr>
                <w:sz w:val="20"/>
                <w:szCs w:val="20"/>
              </w:rPr>
              <w:t>Cukup baik</w:t>
            </w:r>
          </w:p>
        </w:tc>
        <w:tc>
          <w:tcPr>
            <w:tcW w:w="630" w:type="dxa"/>
          </w:tcPr>
          <w:p w14:paraId="40CF7C9E" w14:textId="77777777" w:rsidR="000C5446" w:rsidRPr="000C5446" w:rsidRDefault="000C5446" w:rsidP="000C5446">
            <w:pPr>
              <w:jc w:val="center"/>
              <w:rPr>
                <w:sz w:val="20"/>
                <w:szCs w:val="20"/>
              </w:rPr>
            </w:pPr>
            <w:r w:rsidRPr="000C5446">
              <w:rPr>
                <w:sz w:val="20"/>
                <w:szCs w:val="20"/>
              </w:rPr>
              <w:t>3</w:t>
            </w:r>
          </w:p>
        </w:tc>
      </w:tr>
      <w:tr w:rsidR="000C5446" w:rsidRPr="000C5446" w14:paraId="24EAD393" w14:textId="77777777" w:rsidTr="000C5446">
        <w:trPr>
          <w:trHeight w:val="164"/>
          <w:jc w:val="center"/>
        </w:trPr>
        <w:tc>
          <w:tcPr>
            <w:tcW w:w="1638" w:type="dxa"/>
          </w:tcPr>
          <w:p w14:paraId="7A9CA886" w14:textId="77777777" w:rsidR="000C5446" w:rsidRPr="000C5446" w:rsidRDefault="000C5446" w:rsidP="000C5446">
            <w:pPr>
              <w:jc w:val="center"/>
              <w:rPr>
                <w:sz w:val="20"/>
                <w:szCs w:val="20"/>
              </w:rPr>
            </w:pPr>
            <w:r w:rsidRPr="000C5446">
              <w:rPr>
                <w:sz w:val="20"/>
                <w:szCs w:val="20"/>
              </w:rPr>
              <w:t>Tidak baik</w:t>
            </w:r>
          </w:p>
        </w:tc>
        <w:tc>
          <w:tcPr>
            <w:tcW w:w="630" w:type="dxa"/>
          </w:tcPr>
          <w:p w14:paraId="66FA21AD" w14:textId="77777777" w:rsidR="000C5446" w:rsidRPr="000C5446" w:rsidRDefault="000C5446" w:rsidP="000C5446">
            <w:pPr>
              <w:jc w:val="center"/>
              <w:rPr>
                <w:sz w:val="20"/>
                <w:szCs w:val="20"/>
              </w:rPr>
            </w:pPr>
            <w:r w:rsidRPr="000C5446">
              <w:rPr>
                <w:sz w:val="20"/>
                <w:szCs w:val="20"/>
              </w:rPr>
              <w:t>2</w:t>
            </w:r>
          </w:p>
        </w:tc>
      </w:tr>
      <w:tr w:rsidR="000C5446" w:rsidRPr="000C5446" w14:paraId="3CE6F906" w14:textId="77777777" w:rsidTr="000C5446">
        <w:trPr>
          <w:trHeight w:val="101"/>
          <w:jc w:val="center"/>
        </w:trPr>
        <w:tc>
          <w:tcPr>
            <w:tcW w:w="1638" w:type="dxa"/>
          </w:tcPr>
          <w:p w14:paraId="5FC36D31" w14:textId="77777777" w:rsidR="000C5446" w:rsidRPr="000C5446" w:rsidRDefault="000C5446" w:rsidP="000C5446">
            <w:pPr>
              <w:jc w:val="center"/>
              <w:rPr>
                <w:sz w:val="20"/>
                <w:szCs w:val="20"/>
              </w:rPr>
            </w:pPr>
            <w:r w:rsidRPr="000C5446">
              <w:rPr>
                <w:sz w:val="20"/>
                <w:szCs w:val="20"/>
              </w:rPr>
              <w:t>Sangat tidak baik</w:t>
            </w:r>
          </w:p>
        </w:tc>
        <w:tc>
          <w:tcPr>
            <w:tcW w:w="630" w:type="dxa"/>
          </w:tcPr>
          <w:p w14:paraId="6740D2E1" w14:textId="77777777" w:rsidR="000C5446" w:rsidRPr="000C5446" w:rsidRDefault="000C5446" w:rsidP="000C5446">
            <w:pPr>
              <w:jc w:val="center"/>
              <w:rPr>
                <w:sz w:val="20"/>
                <w:szCs w:val="20"/>
              </w:rPr>
            </w:pPr>
            <w:r w:rsidRPr="000C5446">
              <w:rPr>
                <w:sz w:val="20"/>
                <w:szCs w:val="20"/>
              </w:rPr>
              <w:t>1</w:t>
            </w:r>
          </w:p>
        </w:tc>
      </w:tr>
    </w:tbl>
    <w:p w14:paraId="03EC3B9E" w14:textId="1CE17FFF" w:rsidR="000C5446" w:rsidRDefault="000C5446" w:rsidP="000C5446">
      <w:pPr>
        <w:pStyle w:val="ListParagraph"/>
        <w:ind w:firstLine="540"/>
        <w:jc w:val="both"/>
        <w:rPr>
          <w:sz w:val="20"/>
          <w:szCs w:val="20"/>
        </w:rPr>
      </w:pPr>
      <w:r w:rsidRPr="000C5446">
        <w:rPr>
          <w:sz w:val="20"/>
          <w:szCs w:val="20"/>
        </w:rPr>
        <w:t>(Sugiyono, 2017)</w:t>
      </w:r>
    </w:p>
    <w:p w14:paraId="70980C41" w14:textId="1E0D3E74" w:rsidR="003A732E" w:rsidRDefault="003A732E" w:rsidP="00D2294D">
      <w:pPr>
        <w:pStyle w:val="ListParagraph"/>
        <w:numPr>
          <w:ilvl w:val="1"/>
          <w:numId w:val="15"/>
        </w:numPr>
        <w:ind w:left="540" w:hanging="270"/>
        <w:jc w:val="both"/>
        <w:rPr>
          <w:sz w:val="20"/>
          <w:szCs w:val="20"/>
        </w:rPr>
      </w:pPr>
      <w:r>
        <w:rPr>
          <w:noProof/>
          <w:sz w:val="20"/>
          <w:szCs w:val="20"/>
          <w:lang w:val="en-US" w:eastAsia="en-US"/>
        </w:rPr>
        <mc:AlternateContent>
          <mc:Choice Requires="wps">
            <w:drawing>
              <wp:anchor distT="0" distB="0" distL="114300" distR="114300" simplePos="0" relativeHeight="251662336" behindDoc="0" locked="0" layoutInCell="1" allowOverlap="1" wp14:anchorId="227E87F0" wp14:editId="1CF46F03">
                <wp:simplePos x="0" y="0"/>
                <wp:positionH relativeFrom="column">
                  <wp:posOffset>1037437</wp:posOffset>
                </wp:positionH>
                <wp:positionV relativeFrom="paragraph">
                  <wp:posOffset>274955</wp:posOffset>
                </wp:positionV>
                <wp:extent cx="725214" cy="323193"/>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214" cy="323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A08C453" w14:textId="77777777" w:rsidR="00736F75" w:rsidRPr="003A732E" w:rsidRDefault="00F94195" w:rsidP="00736F75">
                            <w:pPr>
                              <w:jc w:val="center"/>
                              <w:rPr>
                                <w:sz w:val="18"/>
                              </w:rPr>
                            </w:pPr>
                            <m:oMath>
                              <m:acc>
                                <m:accPr>
                                  <m:chr m:val="̅"/>
                                  <m:ctrlPr>
                                    <w:rPr>
                                      <w:rFonts w:ascii="Cambria Math" w:hAnsi="Cambria Math"/>
                                      <w:i/>
                                      <w:sz w:val="18"/>
                                    </w:rPr>
                                  </m:ctrlPr>
                                </m:accPr>
                                <m:e>
                                  <m:r>
                                    <w:rPr>
                                      <w:rFonts w:ascii="Cambria Math" w:hAnsi="Cambria Math"/>
                                      <w:sz w:val="18"/>
                                    </w:rPr>
                                    <m:t>x</m:t>
                                  </m:r>
                                </m:e>
                              </m:acc>
                            </m:oMath>
                            <w:r w:rsidR="00736F75" w:rsidRPr="003A732E">
                              <w:rPr>
                                <w:sz w:val="18"/>
                              </w:rPr>
                              <w:t xml:space="preserve">= </w:t>
                            </w:r>
                            <m:oMath>
                              <m:f>
                                <m:fPr>
                                  <m:ctrlPr>
                                    <w:rPr>
                                      <w:rFonts w:ascii="Cambria Math" w:hAnsi="Cambria Math"/>
                                      <w:i/>
                                      <w:sz w:val="18"/>
                                    </w:rPr>
                                  </m:ctrlPr>
                                </m:fPr>
                                <m:num>
                                  <m:nary>
                                    <m:naryPr>
                                      <m:chr m:val="∑"/>
                                      <m:limLoc m:val="subSup"/>
                                      <m:ctrlPr>
                                        <w:rPr>
                                          <w:rFonts w:ascii="Cambria Math" w:hAnsi="Cambria Math"/>
                                          <w:i/>
                                          <w:sz w:val="18"/>
                                        </w:rPr>
                                      </m:ctrlPr>
                                    </m:naryPr>
                                    <m:sub>
                                      <m:r>
                                        <w:rPr>
                                          <w:rFonts w:ascii="Cambria Math" w:hAnsi="Cambria Math"/>
                                          <w:sz w:val="18"/>
                                        </w:rPr>
                                        <m:t>i=1</m:t>
                                      </m:r>
                                    </m:sub>
                                    <m:sup>
                                      <m:r>
                                        <w:rPr>
                                          <w:rFonts w:ascii="Cambria Math" w:hAnsi="Cambria Math"/>
                                          <w:sz w:val="18"/>
                                        </w:rPr>
                                        <m:t>n</m:t>
                                      </m:r>
                                    </m:sup>
                                    <m:e>
                                      <m:r>
                                        <w:rPr>
                                          <w:rFonts w:ascii="Cambria Math" w:hAnsi="Cambria Math"/>
                                          <w:sz w:val="18"/>
                                        </w:rPr>
                                        <m:t xml:space="preserve"> x</m:t>
                                      </m:r>
                                      <m:r>
                                        <w:rPr>
                                          <w:rFonts w:ascii="Cambria Math" w:hAnsi="Cambria Math"/>
                                          <w:sz w:val="18"/>
                                          <w:vertAlign w:val="subscript"/>
                                        </w:rPr>
                                        <m:t>i</m:t>
                                      </m:r>
                                    </m:e>
                                  </m:nary>
                                </m:num>
                                <m:den>
                                  <m:r>
                                    <w:rPr>
                                      <w:rFonts w:ascii="Cambria Math" w:hAnsi="Cambria Math"/>
                                      <w:sz w:val="18"/>
                                    </w:rPr>
                                    <m:t>n</m:t>
                                  </m:r>
                                </m:den>
                              </m:f>
                            </m:oMath>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1.7pt;margin-top:21.65pt;width:57.1pt;height:2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SEBtAIAALg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" filled="f" stroked="f" strokeweight=".5pt">
                <v:textbox>
                  <w:txbxContent>
                    <w:p w14:paraId="1A08C453" w14:textId="77777777" w:rsidR="00736F75" w:rsidRPr="003A732E" w:rsidRDefault="00F94195" w:rsidP="00736F75">
                      <w:pPr>
                        <w:jc w:val="center"/>
                        <w:rPr>
                          <w:sz w:val="18"/>
                        </w:rPr>
                      </w:pPr>
                      <m:oMath>
                        <m:acc>
                          <m:accPr>
                            <m:chr m:val="̅"/>
                            <m:ctrlPr>
                              <w:rPr>
                                <w:rFonts w:ascii="Cambria Math" w:hAnsi="Cambria Math"/>
                                <w:i/>
                                <w:sz w:val="18"/>
                              </w:rPr>
                            </m:ctrlPr>
                          </m:accPr>
                          <m:e>
                            <m:r>
                              <w:rPr>
                                <w:rFonts w:ascii="Cambria Math" w:hAnsi="Cambria Math"/>
                                <w:sz w:val="18"/>
                              </w:rPr>
                              <m:t>x</m:t>
                            </m:r>
                          </m:e>
                        </m:acc>
                      </m:oMath>
                      <w:r w:rsidR="00736F75" w:rsidRPr="003A732E">
                        <w:rPr>
                          <w:sz w:val="18"/>
                        </w:rPr>
                        <w:t xml:space="preserve">= </w:t>
                      </w:r>
                      <m:oMath>
                        <m:f>
                          <m:fPr>
                            <m:ctrlPr>
                              <w:rPr>
                                <w:rFonts w:ascii="Cambria Math" w:hAnsi="Cambria Math"/>
                                <w:i/>
                                <w:sz w:val="18"/>
                              </w:rPr>
                            </m:ctrlPr>
                          </m:fPr>
                          <m:num>
                            <m:nary>
                              <m:naryPr>
                                <m:chr m:val="∑"/>
                                <m:limLoc m:val="subSup"/>
                                <m:ctrlPr>
                                  <w:rPr>
                                    <w:rFonts w:ascii="Cambria Math" w:hAnsi="Cambria Math"/>
                                    <w:i/>
                                    <w:sz w:val="18"/>
                                  </w:rPr>
                                </m:ctrlPr>
                              </m:naryPr>
                              <m:sub>
                                <m:r>
                                  <w:rPr>
                                    <w:rFonts w:ascii="Cambria Math" w:hAnsi="Cambria Math"/>
                                    <w:sz w:val="18"/>
                                  </w:rPr>
                                  <m:t>i=1</m:t>
                                </m:r>
                              </m:sub>
                              <m:sup>
                                <m:r>
                                  <w:rPr>
                                    <w:rFonts w:ascii="Cambria Math" w:hAnsi="Cambria Math"/>
                                    <w:sz w:val="18"/>
                                  </w:rPr>
                                  <m:t>n</m:t>
                                </m:r>
                              </m:sup>
                              <m:e>
                                <m:r>
                                  <w:rPr>
                                    <w:rFonts w:ascii="Cambria Math" w:hAnsi="Cambria Math"/>
                                    <w:sz w:val="18"/>
                                  </w:rPr>
                                  <m:t xml:space="preserve"> x</m:t>
                                </m:r>
                                <m:r>
                                  <w:rPr>
                                    <w:rFonts w:ascii="Cambria Math" w:hAnsi="Cambria Math"/>
                                    <w:sz w:val="18"/>
                                    <w:vertAlign w:val="subscript"/>
                                  </w:rPr>
                                  <m:t>i</m:t>
                                </m:r>
                              </m:e>
                            </m:nary>
                          </m:num>
                          <m:den>
                            <m:r>
                              <w:rPr>
                                <w:rFonts w:ascii="Cambria Math" w:hAnsi="Cambria Math"/>
                                <w:sz w:val="18"/>
                              </w:rPr>
                              <m:t>n</m:t>
                            </m:r>
                          </m:den>
                        </m:f>
                      </m:oMath>
                    </w:p>
                  </w:txbxContent>
                </v:textbox>
              </v:shape>
            </w:pict>
          </mc:Fallback>
        </mc:AlternateContent>
      </w:r>
      <w:r w:rsidRPr="003A732E">
        <w:rPr>
          <w:sz w:val="20"/>
          <w:szCs w:val="20"/>
        </w:rPr>
        <w:t>Perhitungan nilai rata-rata hasil penilaian validator pada tiap aspek menggunakan rumus :</w:t>
      </w:r>
    </w:p>
    <w:p w14:paraId="5B2178D5" w14:textId="183E0331" w:rsidR="003A732E" w:rsidRPr="003A732E" w:rsidRDefault="003A732E" w:rsidP="003A732E">
      <w:pPr>
        <w:pStyle w:val="ListParagraph"/>
        <w:ind w:left="540"/>
        <w:jc w:val="both"/>
        <w:rPr>
          <w:sz w:val="20"/>
          <w:szCs w:val="20"/>
        </w:rPr>
      </w:pPr>
    </w:p>
    <w:p w14:paraId="5DCC8616" w14:textId="77777777" w:rsidR="003A732E" w:rsidRPr="003A732E" w:rsidRDefault="003A732E" w:rsidP="003A732E">
      <w:pPr>
        <w:pStyle w:val="ListParagraph"/>
        <w:ind w:left="540"/>
        <w:jc w:val="both"/>
        <w:rPr>
          <w:sz w:val="20"/>
        </w:rPr>
      </w:pPr>
      <w:proofErr w:type="gramStart"/>
      <w:r w:rsidRPr="003A732E">
        <w:rPr>
          <w:sz w:val="20"/>
        </w:rPr>
        <w:t>Keterangan :</w:t>
      </w:r>
      <w:proofErr w:type="gramEnd"/>
    </w:p>
    <w:p w14:paraId="0A40D64F" w14:textId="7F9A8D24" w:rsidR="003A732E" w:rsidRPr="003A732E" w:rsidRDefault="00F94195" w:rsidP="003A732E">
      <w:pPr>
        <w:pStyle w:val="ListParagraph"/>
        <w:ind w:left="540"/>
        <w:jc w:val="both"/>
        <w:rPr>
          <w:sz w:val="20"/>
        </w:rPr>
      </w:pPr>
      <m:oMath>
        <m:acc>
          <m:accPr>
            <m:chr m:val="̅"/>
            <m:ctrlPr>
              <w:rPr>
                <w:rFonts w:ascii="Cambria Math" w:hAnsi="Cambria Math"/>
                <w:i/>
                <w:sz w:val="20"/>
              </w:rPr>
            </m:ctrlPr>
          </m:accPr>
          <m:e>
            <m:r>
              <w:rPr>
                <w:rFonts w:ascii="Cambria Math" w:hAnsi="Cambria Math"/>
                <w:sz w:val="20"/>
              </w:rPr>
              <m:t>x</m:t>
            </m:r>
          </m:e>
        </m:acc>
      </m:oMath>
      <w:r w:rsidR="003A732E" w:rsidRPr="003A732E">
        <w:rPr>
          <w:sz w:val="20"/>
        </w:rPr>
        <w:t>= Nilai rata-rata</w:t>
      </w:r>
    </w:p>
    <w:p w14:paraId="746A3FC8" w14:textId="1FAA3F4C" w:rsidR="003A732E" w:rsidRPr="003A732E" w:rsidRDefault="003A732E" w:rsidP="003A732E">
      <w:pPr>
        <w:pStyle w:val="ListParagraph"/>
        <w:ind w:left="540"/>
        <w:jc w:val="both"/>
        <w:rPr>
          <w:sz w:val="20"/>
        </w:rPr>
      </w:pPr>
      <w:proofErr w:type="gramStart"/>
      <w:r w:rsidRPr="003A732E">
        <w:rPr>
          <w:i/>
          <w:sz w:val="20"/>
        </w:rPr>
        <w:t>x</w:t>
      </w:r>
      <w:r w:rsidRPr="003A732E">
        <w:rPr>
          <w:i/>
          <w:sz w:val="20"/>
          <w:vertAlign w:val="subscript"/>
        </w:rPr>
        <w:t>i</w:t>
      </w:r>
      <w:proofErr w:type="gramEnd"/>
      <w:r w:rsidRPr="003A732E">
        <w:rPr>
          <w:sz w:val="16"/>
        </w:rPr>
        <w:tab/>
      </w:r>
      <w:r w:rsidRPr="003A732E">
        <w:rPr>
          <w:sz w:val="20"/>
        </w:rPr>
        <w:t>= Nilai kelayakan angket tiap aspek</w:t>
      </w:r>
    </w:p>
    <w:p w14:paraId="5C2ED40A" w14:textId="2B1DC681" w:rsidR="000C5446" w:rsidRDefault="003A732E" w:rsidP="003A732E">
      <w:pPr>
        <w:pStyle w:val="ListParagraph"/>
        <w:ind w:left="540"/>
        <w:jc w:val="both"/>
        <w:rPr>
          <w:sz w:val="20"/>
        </w:rPr>
      </w:pPr>
      <w:r w:rsidRPr="003A732E">
        <w:rPr>
          <w:sz w:val="20"/>
        </w:rPr>
        <w:t>n</w:t>
      </w:r>
      <w:r w:rsidRPr="003A732E">
        <w:rPr>
          <w:sz w:val="20"/>
        </w:rPr>
        <w:tab/>
        <w:t>= Banyaknya pernyataan</w:t>
      </w:r>
    </w:p>
    <w:p w14:paraId="65D476C8" w14:textId="17BBDD41" w:rsidR="00357F3C" w:rsidRDefault="00357F3C" w:rsidP="00D2294D">
      <w:pPr>
        <w:pStyle w:val="ListParagraph"/>
        <w:numPr>
          <w:ilvl w:val="1"/>
          <w:numId w:val="15"/>
        </w:numPr>
        <w:ind w:left="540" w:hanging="270"/>
        <w:jc w:val="both"/>
        <w:rPr>
          <w:sz w:val="20"/>
        </w:rPr>
      </w:pPr>
      <w:r w:rsidRPr="00357F3C">
        <w:rPr>
          <w:sz w:val="20"/>
        </w:rPr>
        <w:t>Menginterpretasikan kate</w:t>
      </w:r>
      <w:r w:rsidR="00D5708F">
        <w:rPr>
          <w:sz w:val="20"/>
        </w:rPr>
        <w:t>gori kevalidan berdasarkan tabel.</w:t>
      </w:r>
    </w:p>
    <w:p w14:paraId="0729CE05" w14:textId="3307245E" w:rsidR="00D5708F" w:rsidRPr="00D5708F" w:rsidRDefault="00D5708F" w:rsidP="00D5708F">
      <w:pPr>
        <w:pStyle w:val="ListParagraph"/>
        <w:ind w:left="540"/>
        <w:jc w:val="center"/>
        <w:rPr>
          <w:sz w:val="20"/>
        </w:rPr>
      </w:pPr>
      <w:r>
        <w:rPr>
          <w:sz w:val="20"/>
        </w:rPr>
        <w:t>Tabel</w:t>
      </w:r>
    </w:p>
    <w:p w14:paraId="1D23B7FE" w14:textId="69D138CE" w:rsidR="00D5708F" w:rsidRDefault="00D5708F" w:rsidP="00D5708F">
      <w:pPr>
        <w:pStyle w:val="ListParagraph"/>
        <w:ind w:left="540"/>
        <w:jc w:val="center"/>
        <w:rPr>
          <w:sz w:val="20"/>
        </w:rPr>
      </w:pPr>
      <w:r w:rsidRPr="00D5708F">
        <w:rPr>
          <w:sz w:val="20"/>
        </w:rPr>
        <w:t>Kategori Validitas Lima Kategori Pengembangan Media Pembelajaran</w:t>
      </w:r>
    </w:p>
    <w:tbl>
      <w:tblPr>
        <w:tblStyle w:val="TableGrid"/>
        <w:tblW w:w="0" w:type="auto"/>
        <w:jc w:val="center"/>
        <w:tblInd w:w="918" w:type="dxa"/>
        <w:tblLook w:val="04A0" w:firstRow="1" w:lastRow="0" w:firstColumn="1" w:lastColumn="0" w:noHBand="0" w:noVBand="1"/>
      </w:tblPr>
      <w:tblGrid>
        <w:gridCol w:w="1288"/>
        <w:gridCol w:w="1338"/>
      </w:tblGrid>
      <w:tr w:rsidR="00DA4C78" w:rsidRPr="00DA4C78" w14:paraId="17888040" w14:textId="77777777" w:rsidTr="00DA4C78">
        <w:trPr>
          <w:trHeight w:val="155"/>
          <w:jc w:val="center"/>
        </w:trPr>
        <w:tc>
          <w:tcPr>
            <w:tcW w:w="1288" w:type="dxa"/>
          </w:tcPr>
          <w:p w14:paraId="5C553E72" w14:textId="77777777" w:rsidR="00DA4C78" w:rsidRPr="00DA4C78" w:rsidRDefault="00DA4C78" w:rsidP="00736F75">
            <w:pPr>
              <w:jc w:val="center"/>
              <w:rPr>
                <w:b/>
                <w:sz w:val="20"/>
              </w:rPr>
            </w:pPr>
            <w:r w:rsidRPr="00DA4C78">
              <w:rPr>
                <w:b/>
                <w:sz w:val="20"/>
              </w:rPr>
              <w:t>Rentang</w:t>
            </w:r>
          </w:p>
        </w:tc>
        <w:tc>
          <w:tcPr>
            <w:tcW w:w="1338" w:type="dxa"/>
          </w:tcPr>
          <w:p w14:paraId="4D497E8B" w14:textId="77777777" w:rsidR="00DA4C78" w:rsidRPr="00DA4C78" w:rsidRDefault="00DA4C78" w:rsidP="00736F75">
            <w:pPr>
              <w:jc w:val="center"/>
              <w:rPr>
                <w:b/>
                <w:sz w:val="20"/>
              </w:rPr>
            </w:pPr>
            <w:r w:rsidRPr="00DA4C78">
              <w:rPr>
                <w:b/>
                <w:sz w:val="20"/>
              </w:rPr>
              <w:t>Kategori</w:t>
            </w:r>
          </w:p>
        </w:tc>
      </w:tr>
      <w:tr w:rsidR="00DA4C78" w:rsidRPr="00DA4C78" w14:paraId="5E028185" w14:textId="77777777" w:rsidTr="00DA4C78">
        <w:trPr>
          <w:trHeight w:val="182"/>
          <w:jc w:val="center"/>
        </w:trPr>
        <w:tc>
          <w:tcPr>
            <w:tcW w:w="1288" w:type="dxa"/>
          </w:tcPr>
          <w:p w14:paraId="6AACE459" w14:textId="77777777" w:rsidR="00DA4C78" w:rsidRPr="00DA4C78" w:rsidRDefault="00DA4C78" w:rsidP="00736F75">
            <w:pPr>
              <w:jc w:val="center"/>
              <w:rPr>
                <w:sz w:val="20"/>
              </w:rPr>
            </w:pPr>
            <w:r w:rsidRPr="00DA4C78">
              <w:rPr>
                <w:sz w:val="20"/>
              </w:rPr>
              <w:t>4,5 ≤</w:t>
            </w:r>
            <m:oMath>
              <m:acc>
                <m:accPr>
                  <m:chr m:val="̅"/>
                  <m:ctrlPr>
                    <w:rPr>
                      <w:rFonts w:ascii="Cambria Math" w:hAnsi="Cambria Math"/>
                      <w:i/>
                      <w:sz w:val="20"/>
                    </w:rPr>
                  </m:ctrlPr>
                </m:accPr>
                <m:e>
                  <m:r>
                    <w:rPr>
                      <w:rFonts w:ascii="Cambria Math" w:hAnsi="Cambria Math"/>
                      <w:sz w:val="20"/>
                    </w:rPr>
                    <m:t>x</m:t>
                  </m:r>
                </m:e>
              </m:acc>
            </m:oMath>
            <w:r w:rsidRPr="00DA4C78">
              <w:rPr>
                <w:rFonts w:eastAsiaTheme="minorEastAsia"/>
                <w:sz w:val="20"/>
              </w:rPr>
              <w:t xml:space="preserve"> ≤ 5</w:t>
            </w:r>
          </w:p>
        </w:tc>
        <w:tc>
          <w:tcPr>
            <w:tcW w:w="1338" w:type="dxa"/>
          </w:tcPr>
          <w:p w14:paraId="05C12704" w14:textId="77777777" w:rsidR="00DA4C78" w:rsidRPr="00DA4C78" w:rsidRDefault="00DA4C78" w:rsidP="00736F75">
            <w:pPr>
              <w:jc w:val="center"/>
              <w:rPr>
                <w:sz w:val="20"/>
              </w:rPr>
            </w:pPr>
            <w:r w:rsidRPr="00DA4C78">
              <w:rPr>
                <w:sz w:val="20"/>
              </w:rPr>
              <w:t>Sangat Valid</w:t>
            </w:r>
          </w:p>
        </w:tc>
      </w:tr>
      <w:tr w:rsidR="00DA4C78" w:rsidRPr="00DA4C78" w14:paraId="413D9D34" w14:textId="77777777" w:rsidTr="00DA4C78">
        <w:trPr>
          <w:trHeight w:val="128"/>
          <w:jc w:val="center"/>
        </w:trPr>
        <w:tc>
          <w:tcPr>
            <w:tcW w:w="1288" w:type="dxa"/>
          </w:tcPr>
          <w:p w14:paraId="212FA695" w14:textId="77777777" w:rsidR="00DA4C78" w:rsidRPr="00DA4C78" w:rsidRDefault="00DA4C78" w:rsidP="00736F75">
            <w:pPr>
              <w:jc w:val="center"/>
              <w:rPr>
                <w:sz w:val="20"/>
              </w:rPr>
            </w:pPr>
            <w:r w:rsidRPr="00DA4C78">
              <w:rPr>
                <w:sz w:val="20"/>
              </w:rPr>
              <w:t>3,5 ≤</w:t>
            </w:r>
            <m:oMath>
              <m:acc>
                <m:accPr>
                  <m:chr m:val="̅"/>
                  <m:ctrlPr>
                    <w:rPr>
                      <w:rFonts w:ascii="Cambria Math" w:hAnsi="Cambria Math"/>
                      <w:i/>
                      <w:sz w:val="20"/>
                    </w:rPr>
                  </m:ctrlPr>
                </m:accPr>
                <m:e>
                  <m:r>
                    <w:rPr>
                      <w:rFonts w:ascii="Cambria Math" w:hAnsi="Cambria Math"/>
                      <w:sz w:val="20"/>
                    </w:rPr>
                    <m:t>x</m:t>
                  </m:r>
                </m:e>
              </m:acc>
            </m:oMath>
            <w:r w:rsidRPr="00DA4C78">
              <w:rPr>
                <w:rFonts w:eastAsiaTheme="minorEastAsia"/>
                <w:sz w:val="20"/>
              </w:rPr>
              <w:t>≤ 4,5</w:t>
            </w:r>
          </w:p>
        </w:tc>
        <w:tc>
          <w:tcPr>
            <w:tcW w:w="1338" w:type="dxa"/>
          </w:tcPr>
          <w:p w14:paraId="3C165EBF" w14:textId="77777777" w:rsidR="00DA4C78" w:rsidRPr="00DA4C78" w:rsidRDefault="00DA4C78" w:rsidP="00736F75">
            <w:pPr>
              <w:jc w:val="center"/>
              <w:rPr>
                <w:sz w:val="20"/>
              </w:rPr>
            </w:pPr>
            <w:r w:rsidRPr="00DA4C78">
              <w:rPr>
                <w:sz w:val="20"/>
              </w:rPr>
              <w:t>Valid</w:t>
            </w:r>
          </w:p>
        </w:tc>
      </w:tr>
      <w:tr w:rsidR="00DA4C78" w:rsidRPr="00DA4C78" w14:paraId="5C883242" w14:textId="77777777" w:rsidTr="00DA4C78">
        <w:trPr>
          <w:trHeight w:val="146"/>
          <w:jc w:val="center"/>
        </w:trPr>
        <w:tc>
          <w:tcPr>
            <w:tcW w:w="1288" w:type="dxa"/>
          </w:tcPr>
          <w:p w14:paraId="73C4A93B" w14:textId="77777777" w:rsidR="00DA4C78" w:rsidRPr="00DA4C78" w:rsidRDefault="00DA4C78" w:rsidP="00736F75">
            <w:pPr>
              <w:jc w:val="center"/>
              <w:rPr>
                <w:sz w:val="20"/>
              </w:rPr>
            </w:pPr>
            <w:r w:rsidRPr="00DA4C78">
              <w:rPr>
                <w:sz w:val="20"/>
              </w:rPr>
              <w:t>2,5 ≤</w:t>
            </w:r>
            <m:oMath>
              <m:acc>
                <m:accPr>
                  <m:chr m:val="̅"/>
                  <m:ctrlPr>
                    <w:rPr>
                      <w:rFonts w:ascii="Cambria Math" w:hAnsi="Cambria Math"/>
                      <w:i/>
                      <w:sz w:val="20"/>
                    </w:rPr>
                  </m:ctrlPr>
                </m:accPr>
                <m:e>
                  <m:r>
                    <w:rPr>
                      <w:rFonts w:ascii="Cambria Math" w:hAnsi="Cambria Math"/>
                      <w:sz w:val="20"/>
                    </w:rPr>
                    <m:t>x</m:t>
                  </m:r>
                </m:e>
              </m:acc>
            </m:oMath>
            <w:r w:rsidRPr="00DA4C78">
              <w:rPr>
                <w:rFonts w:eastAsiaTheme="minorEastAsia"/>
                <w:sz w:val="20"/>
              </w:rPr>
              <w:t>≤3,5</w:t>
            </w:r>
          </w:p>
        </w:tc>
        <w:tc>
          <w:tcPr>
            <w:tcW w:w="1338" w:type="dxa"/>
          </w:tcPr>
          <w:p w14:paraId="5A9D385D" w14:textId="77777777" w:rsidR="00DA4C78" w:rsidRPr="00DA4C78" w:rsidRDefault="00DA4C78" w:rsidP="00736F75">
            <w:pPr>
              <w:jc w:val="center"/>
              <w:rPr>
                <w:sz w:val="20"/>
              </w:rPr>
            </w:pPr>
            <w:r w:rsidRPr="00DA4C78">
              <w:rPr>
                <w:sz w:val="20"/>
              </w:rPr>
              <w:t>Cukup Valid</w:t>
            </w:r>
          </w:p>
        </w:tc>
      </w:tr>
      <w:tr w:rsidR="00DA4C78" w:rsidRPr="00DA4C78" w14:paraId="122870D1" w14:textId="77777777" w:rsidTr="00DA4C78">
        <w:trPr>
          <w:trHeight w:val="92"/>
          <w:jc w:val="center"/>
        </w:trPr>
        <w:tc>
          <w:tcPr>
            <w:tcW w:w="1288" w:type="dxa"/>
          </w:tcPr>
          <w:p w14:paraId="6FFCEC15" w14:textId="77777777" w:rsidR="00DA4C78" w:rsidRPr="00DA4C78" w:rsidRDefault="00DA4C78" w:rsidP="00736F75">
            <w:pPr>
              <w:jc w:val="center"/>
              <w:rPr>
                <w:sz w:val="20"/>
              </w:rPr>
            </w:pPr>
            <w:r w:rsidRPr="00DA4C78">
              <w:rPr>
                <w:sz w:val="20"/>
              </w:rPr>
              <w:t>1,5 ≤</w:t>
            </w:r>
            <m:oMath>
              <m:acc>
                <m:accPr>
                  <m:chr m:val="̅"/>
                  <m:ctrlPr>
                    <w:rPr>
                      <w:rFonts w:ascii="Cambria Math" w:hAnsi="Cambria Math"/>
                      <w:i/>
                      <w:sz w:val="20"/>
                    </w:rPr>
                  </m:ctrlPr>
                </m:accPr>
                <m:e>
                  <m:r>
                    <w:rPr>
                      <w:rFonts w:ascii="Cambria Math" w:hAnsi="Cambria Math"/>
                      <w:sz w:val="20"/>
                    </w:rPr>
                    <m:t>x</m:t>
                  </m:r>
                </m:e>
              </m:acc>
            </m:oMath>
            <w:r w:rsidRPr="00DA4C78">
              <w:rPr>
                <w:rFonts w:eastAsiaTheme="minorEastAsia"/>
                <w:sz w:val="20"/>
              </w:rPr>
              <w:t>≤ 2,5</w:t>
            </w:r>
          </w:p>
        </w:tc>
        <w:tc>
          <w:tcPr>
            <w:tcW w:w="1338" w:type="dxa"/>
          </w:tcPr>
          <w:p w14:paraId="54F9E73A" w14:textId="77777777" w:rsidR="00DA4C78" w:rsidRPr="00DA4C78" w:rsidRDefault="00DA4C78" w:rsidP="00736F75">
            <w:pPr>
              <w:jc w:val="center"/>
              <w:rPr>
                <w:sz w:val="20"/>
              </w:rPr>
            </w:pPr>
            <w:r w:rsidRPr="00DA4C78">
              <w:rPr>
                <w:sz w:val="20"/>
              </w:rPr>
              <w:t>Kurang Valid</w:t>
            </w:r>
          </w:p>
        </w:tc>
      </w:tr>
      <w:tr w:rsidR="00DA4C78" w:rsidRPr="00DA4C78" w14:paraId="07DB435E" w14:textId="77777777" w:rsidTr="00DA4C78">
        <w:trPr>
          <w:trHeight w:val="200"/>
          <w:jc w:val="center"/>
        </w:trPr>
        <w:tc>
          <w:tcPr>
            <w:tcW w:w="1288" w:type="dxa"/>
          </w:tcPr>
          <w:p w14:paraId="347CC61D" w14:textId="77777777" w:rsidR="00DA4C78" w:rsidRPr="00DA4C78" w:rsidRDefault="00DA4C78" w:rsidP="00736F75">
            <w:pPr>
              <w:jc w:val="center"/>
              <w:rPr>
                <w:sz w:val="20"/>
              </w:rPr>
            </w:pPr>
            <w:r w:rsidRPr="00DA4C78">
              <w:rPr>
                <w:sz w:val="20"/>
              </w:rPr>
              <w:t>1 ≤</w:t>
            </w:r>
            <m:oMath>
              <m:acc>
                <m:accPr>
                  <m:chr m:val="̅"/>
                  <m:ctrlPr>
                    <w:rPr>
                      <w:rFonts w:ascii="Cambria Math" w:hAnsi="Cambria Math"/>
                      <w:i/>
                      <w:sz w:val="20"/>
                    </w:rPr>
                  </m:ctrlPr>
                </m:accPr>
                <m:e>
                  <m:r>
                    <w:rPr>
                      <w:rFonts w:ascii="Cambria Math" w:hAnsi="Cambria Math"/>
                      <w:sz w:val="20"/>
                    </w:rPr>
                    <m:t>x</m:t>
                  </m:r>
                </m:e>
              </m:acc>
            </m:oMath>
            <w:r w:rsidRPr="00DA4C78">
              <w:rPr>
                <w:sz w:val="20"/>
              </w:rPr>
              <w:t>≤ 1,5</w:t>
            </w:r>
          </w:p>
        </w:tc>
        <w:tc>
          <w:tcPr>
            <w:tcW w:w="1338" w:type="dxa"/>
          </w:tcPr>
          <w:p w14:paraId="31C90540" w14:textId="77777777" w:rsidR="00DA4C78" w:rsidRPr="00DA4C78" w:rsidRDefault="00DA4C78" w:rsidP="00736F75">
            <w:pPr>
              <w:jc w:val="center"/>
              <w:rPr>
                <w:sz w:val="20"/>
              </w:rPr>
            </w:pPr>
            <w:r w:rsidRPr="00DA4C78">
              <w:rPr>
                <w:sz w:val="20"/>
              </w:rPr>
              <w:t>Tidak Valid</w:t>
            </w:r>
          </w:p>
        </w:tc>
      </w:tr>
    </w:tbl>
    <w:p w14:paraId="7DC43137" w14:textId="5004D751" w:rsidR="00357F3C" w:rsidRDefault="005249CA" w:rsidP="005249CA">
      <w:pPr>
        <w:ind w:firstLine="1080"/>
        <w:jc w:val="both"/>
        <w:rPr>
          <w:sz w:val="20"/>
        </w:rPr>
      </w:pPr>
      <w:r w:rsidRPr="005249CA">
        <w:rPr>
          <w:sz w:val="20"/>
        </w:rPr>
        <w:t>(Athiyah, 2018)</w:t>
      </w:r>
    </w:p>
    <w:p w14:paraId="21BCE68A" w14:textId="77777777" w:rsidR="0004358C" w:rsidRDefault="0004358C" w:rsidP="0004358C">
      <w:pPr>
        <w:pStyle w:val="ListParagraph"/>
        <w:numPr>
          <w:ilvl w:val="1"/>
          <w:numId w:val="15"/>
        </w:numPr>
        <w:ind w:left="540" w:hanging="270"/>
        <w:jc w:val="both"/>
        <w:rPr>
          <w:sz w:val="20"/>
        </w:rPr>
      </w:pPr>
      <w:r w:rsidRPr="0004358C">
        <w:rPr>
          <w:sz w:val="20"/>
        </w:rPr>
        <w:t>Menjumlah rata-rata skor tiap aspek penilaian kevalidan (X).</w:t>
      </w:r>
    </w:p>
    <w:p w14:paraId="5FBA7865" w14:textId="47D087D9" w:rsidR="0004358C" w:rsidRDefault="009F27C7" w:rsidP="0004358C">
      <w:pPr>
        <w:pStyle w:val="ListParagraph"/>
        <w:numPr>
          <w:ilvl w:val="1"/>
          <w:numId w:val="15"/>
        </w:numPr>
        <w:ind w:left="540" w:hanging="270"/>
        <w:jc w:val="both"/>
        <w:rPr>
          <w:sz w:val="20"/>
        </w:rPr>
      </w:pPr>
      <w:r>
        <w:rPr>
          <w:noProof/>
          <w:lang w:val="en-US" w:eastAsia="en-US"/>
        </w:rPr>
        <mc:AlternateContent>
          <mc:Choice Requires="wps">
            <w:drawing>
              <wp:anchor distT="0" distB="0" distL="114300" distR="114300" simplePos="0" relativeHeight="251664384" behindDoc="0" locked="0" layoutInCell="1" allowOverlap="1" wp14:anchorId="44401EE4" wp14:editId="6B596488">
                <wp:simplePos x="0" y="0"/>
                <wp:positionH relativeFrom="column">
                  <wp:posOffset>979756</wp:posOffset>
                </wp:positionH>
                <wp:positionV relativeFrom="paragraph">
                  <wp:posOffset>246722</wp:posOffset>
                </wp:positionV>
                <wp:extent cx="1148862" cy="339969"/>
                <wp:effectExtent l="0" t="0"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862" cy="339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ECDEA37" w14:textId="77777777" w:rsidR="00736F75" w:rsidRPr="009F27C7" w:rsidRDefault="00736F75" w:rsidP="009F27C7">
                            <w:pPr>
                              <w:jc w:val="center"/>
                              <w:rPr>
                                <w:sz w:val="18"/>
                              </w:rPr>
                            </w:pPr>
                            <w:proofErr w:type="gramStart"/>
                            <w:r w:rsidRPr="009F27C7">
                              <w:rPr>
                                <w:i/>
                                <w:sz w:val="18"/>
                              </w:rPr>
                              <w:t>x</w:t>
                            </w:r>
                            <w:r w:rsidRPr="009F27C7">
                              <w:rPr>
                                <w:i/>
                                <w:sz w:val="18"/>
                                <w:vertAlign w:val="subscript"/>
                              </w:rPr>
                              <w:t>i</w:t>
                            </w:r>
                            <w:proofErr w:type="gramEnd"/>
                            <w:r w:rsidRPr="009F27C7">
                              <w:rPr>
                                <w:sz w:val="18"/>
                              </w:rPr>
                              <w:t xml:space="preserve">= </w:t>
                            </w:r>
                            <m:oMath>
                              <m:f>
                                <m:fPr>
                                  <m:ctrlPr>
                                    <w:rPr>
                                      <w:rFonts w:ascii="Cambria Math" w:hAnsi="Cambria Math"/>
                                      <w:i/>
                                      <w:sz w:val="18"/>
                                    </w:rPr>
                                  </m:ctrlPr>
                                </m:fPr>
                                <m:num>
                                  <m:nary>
                                    <m:naryPr>
                                      <m:chr m:val="∑"/>
                                      <m:limLoc m:val="undOvr"/>
                                      <m:subHide m:val="1"/>
                                      <m:supHide m:val="1"/>
                                      <m:ctrlPr>
                                        <w:rPr>
                                          <w:rFonts w:ascii="Cambria Math" w:hAnsi="Cambria Math"/>
                                          <w:i/>
                                          <w:sz w:val="18"/>
                                        </w:rPr>
                                      </m:ctrlPr>
                                    </m:naryPr>
                                    <m:sub/>
                                    <m:sup/>
                                    <m:e>
                                      <m:r>
                                        <w:rPr>
                                          <w:rFonts w:ascii="Cambria Math" w:hAnsi="Cambria Math"/>
                                          <w:sz w:val="18"/>
                                        </w:rPr>
                                        <m:t>s</m:t>
                                      </m:r>
                                    </m:e>
                                  </m:nary>
                                </m:num>
                                <m:den>
                                  <m:r>
                                    <w:rPr>
                                      <w:rFonts w:ascii="Cambria Math" w:hAnsi="Cambria Math"/>
                                      <w:sz w:val="18"/>
                                    </w:rPr>
                                    <m:t>Smax</m:t>
                                  </m:r>
                                </m:den>
                              </m:f>
                            </m:oMath>
                            <w:r w:rsidRPr="009F27C7">
                              <w:rPr>
                                <w:rFonts w:eastAsiaTheme="minorEastAsia"/>
                                <w:sz w:val="18"/>
                              </w:rPr>
                              <w:t xml:space="preserve"> x 100%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6" o:spid="_x0000_s1027" type="#_x0000_t202" style="position:absolute;left:0;text-align:left;margin-left:77.15pt;margin-top:19.45pt;width:90.45pt;height:2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" filled="f" stroked="f" strokeweight=".5pt">
                <v:textbox>
                  <w:txbxContent>
                    <w:p w14:paraId="7ECDEA37" w14:textId="77777777" w:rsidR="00736F75" w:rsidRPr="009F27C7" w:rsidRDefault="00736F75" w:rsidP="009F27C7">
                      <w:pPr>
                        <w:jc w:val="center"/>
                        <w:rPr>
                          <w:sz w:val="18"/>
                        </w:rPr>
                      </w:pPr>
                      <w:proofErr w:type="gramStart"/>
                      <w:r w:rsidRPr="009F27C7">
                        <w:rPr>
                          <w:i/>
                          <w:sz w:val="18"/>
                        </w:rPr>
                        <w:t>x</w:t>
                      </w:r>
                      <w:r w:rsidRPr="009F27C7">
                        <w:rPr>
                          <w:i/>
                          <w:sz w:val="18"/>
                          <w:vertAlign w:val="subscript"/>
                        </w:rPr>
                        <w:t>i</w:t>
                      </w:r>
                      <w:proofErr w:type="gramEnd"/>
                      <w:r w:rsidRPr="009F27C7">
                        <w:rPr>
                          <w:sz w:val="18"/>
                        </w:rPr>
                        <w:t xml:space="preserve">= </w:t>
                      </w:r>
                      <m:oMath>
                        <m:f>
                          <m:fPr>
                            <m:ctrlPr>
                              <w:rPr>
                                <w:rFonts w:ascii="Cambria Math" w:hAnsi="Cambria Math"/>
                                <w:i/>
                                <w:sz w:val="18"/>
                              </w:rPr>
                            </m:ctrlPr>
                          </m:fPr>
                          <m:num>
                            <m:nary>
                              <m:naryPr>
                                <m:chr m:val="∑"/>
                                <m:limLoc m:val="undOvr"/>
                                <m:subHide m:val="1"/>
                                <m:supHide m:val="1"/>
                                <m:ctrlPr>
                                  <w:rPr>
                                    <w:rFonts w:ascii="Cambria Math" w:hAnsi="Cambria Math"/>
                                    <w:i/>
                                    <w:sz w:val="18"/>
                                  </w:rPr>
                                </m:ctrlPr>
                              </m:naryPr>
                              <m:sub/>
                              <m:sup/>
                              <m:e>
                                <m:r>
                                  <w:rPr>
                                    <w:rFonts w:ascii="Cambria Math" w:hAnsi="Cambria Math"/>
                                    <w:sz w:val="18"/>
                                  </w:rPr>
                                  <m:t>s</m:t>
                                </m:r>
                              </m:e>
                            </m:nary>
                          </m:num>
                          <m:den>
                            <m:r>
                              <w:rPr>
                                <w:rFonts w:ascii="Cambria Math" w:hAnsi="Cambria Math"/>
                                <w:sz w:val="18"/>
                              </w:rPr>
                              <m:t>Smax</m:t>
                            </m:r>
                          </m:den>
                        </m:f>
                      </m:oMath>
                      <w:r w:rsidRPr="009F27C7">
                        <w:rPr>
                          <w:rFonts w:eastAsiaTheme="minorEastAsia"/>
                          <w:sz w:val="18"/>
                        </w:rPr>
                        <w:t xml:space="preserve"> x 100%</w:t>
                      </w:r>
                    </w:p>
                  </w:txbxContent>
                </v:textbox>
              </v:shape>
            </w:pict>
          </mc:Fallback>
        </mc:AlternateContent>
      </w:r>
      <w:r w:rsidR="0004358C" w:rsidRPr="0004358C">
        <w:rPr>
          <w:sz w:val="20"/>
        </w:rPr>
        <w:t>Menghitung persentase kelayakan tiap aspek dengan menggunakan rumus berikut.</w:t>
      </w:r>
    </w:p>
    <w:p w14:paraId="51B70F8F" w14:textId="438E5E9D" w:rsidR="009F27C7" w:rsidRDefault="009F27C7" w:rsidP="009F27C7">
      <w:pPr>
        <w:pStyle w:val="ListParagraph"/>
        <w:ind w:left="540"/>
        <w:jc w:val="both"/>
        <w:rPr>
          <w:sz w:val="20"/>
        </w:rPr>
      </w:pPr>
    </w:p>
    <w:p w14:paraId="35BE415E" w14:textId="77777777" w:rsidR="00FB4829" w:rsidRPr="00F4449A" w:rsidRDefault="00FB4829" w:rsidP="00FB4829">
      <w:pPr>
        <w:pStyle w:val="ListParagraph"/>
        <w:tabs>
          <w:tab w:val="left" w:pos="360"/>
        </w:tabs>
      </w:pPr>
      <w:proofErr w:type="gramStart"/>
      <w:r w:rsidRPr="00F4449A">
        <w:t>Keterangan :</w:t>
      </w:r>
      <w:proofErr w:type="gramEnd"/>
    </w:p>
    <w:p w14:paraId="5EDE7A8E" w14:textId="77777777" w:rsidR="00FB4829" w:rsidRPr="00FB4829" w:rsidRDefault="00FB4829" w:rsidP="00FB4829">
      <w:pPr>
        <w:pStyle w:val="ListParagraph"/>
        <w:tabs>
          <w:tab w:val="left" w:pos="360"/>
        </w:tabs>
        <w:rPr>
          <w:sz w:val="20"/>
        </w:rPr>
      </w:pPr>
      <w:proofErr w:type="gramStart"/>
      <w:r w:rsidRPr="00FB4829">
        <w:rPr>
          <w:i/>
          <w:sz w:val="20"/>
        </w:rPr>
        <w:t>x</w:t>
      </w:r>
      <w:r w:rsidRPr="00FB4829">
        <w:rPr>
          <w:i/>
          <w:sz w:val="20"/>
          <w:vertAlign w:val="subscript"/>
        </w:rPr>
        <w:t>i</w:t>
      </w:r>
      <w:proofErr w:type="gramEnd"/>
      <w:r w:rsidRPr="00FB4829">
        <w:rPr>
          <w:sz w:val="20"/>
        </w:rPr>
        <w:tab/>
        <w:t>=  Nilai kelayakan angket tiap aspek</w:t>
      </w:r>
    </w:p>
    <w:p w14:paraId="18107766" w14:textId="77777777" w:rsidR="00FB4829" w:rsidRPr="00FB4829" w:rsidRDefault="00FB4829" w:rsidP="00FB4829">
      <w:pPr>
        <w:pStyle w:val="ListParagraph"/>
        <w:tabs>
          <w:tab w:val="left" w:pos="360"/>
        </w:tabs>
        <w:rPr>
          <w:sz w:val="20"/>
        </w:rPr>
      </w:pPr>
      <w:r w:rsidRPr="00FB4829">
        <w:rPr>
          <w:sz w:val="20"/>
        </w:rPr>
        <w:t>∑</w:t>
      </w:r>
      <w:r w:rsidRPr="00FB4829">
        <w:rPr>
          <w:sz w:val="20"/>
        </w:rPr>
        <w:tab/>
        <w:t>= Jumlah skor</w:t>
      </w:r>
    </w:p>
    <w:p w14:paraId="62132BAE" w14:textId="2171E8D6" w:rsidR="009F27C7" w:rsidRPr="00930D8D" w:rsidRDefault="00FB4829" w:rsidP="00930D8D">
      <w:pPr>
        <w:pStyle w:val="ListParagraph"/>
        <w:tabs>
          <w:tab w:val="left" w:pos="360"/>
        </w:tabs>
        <w:rPr>
          <w:sz w:val="20"/>
        </w:rPr>
      </w:pPr>
      <w:r w:rsidRPr="00FB4829">
        <w:rPr>
          <w:sz w:val="20"/>
        </w:rPr>
        <w:t>S</w:t>
      </w:r>
      <w:r w:rsidRPr="00FB4829">
        <w:rPr>
          <w:sz w:val="20"/>
          <w:vertAlign w:val="subscript"/>
        </w:rPr>
        <w:t>max</w:t>
      </w:r>
      <w:r w:rsidRPr="00FB4829">
        <w:rPr>
          <w:sz w:val="20"/>
          <w:vertAlign w:val="subscript"/>
        </w:rPr>
        <w:tab/>
      </w:r>
      <w:r w:rsidRPr="00FB4829">
        <w:rPr>
          <w:sz w:val="20"/>
        </w:rPr>
        <w:t>= Skor maksimal</w:t>
      </w:r>
    </w:p>
    <w:p w14:paraId="1B678E85" w14:textId="72ABB745" w:rsidR="009A4BF8" w:rsidRDefault="009A4BF8" w:rsidP="009A4BF8">
      <w:pPr>
        <w:pStyle w:val="ListParagraph"/>
        <w:numPr>
          <w:ilvl w:val="0"/>
          <w:numId w:val="19"/>
        </w:numPr>
        <w:ind w:left="270" w:hanging="270"/>
        <w:rPr>
          <w:sz w:val="20"/>
        </w:rPr>
      </w:pPr>
      <w:r>
        <w:rPr>
          <w:sz w:val="20"/>
        </w:rPr>
        <w:t>Analisis Data Uji Tanggapan Pengguna</w:t>
      </w:r>
    </w:p>
    <w:p w14:paraId="26176CA4" w14:textId="4DE5F39C" w:rsidR="00B84869" w:rsidRPr="00B84869" w:rsidRDefault="00B84869" w:rsidP="00B84869">
      <w:pPr>
        <w:spacing w:after="120"/>
        <w:ind w:firstLine="274"/>
        <w:jc w:val="both"/>
        <w:rPr>
          <w:sz w:val="20"/>
        </w:rPr>
      </w:pPr>
      <w:proofErr w:type="gramStart"/>
      <w:r w:rsidRPr="00B84869">
        <w:rPr>
          <w:sz w:val="20"/>
        </w:rPr>
        <w:t>Data penelitian yang terkumpul dianalisis dengan menggunakan teknik statistik deskriptif.</w:t>
      </w:r>
      <w:proofErr w:type="gramEnd"/>
      <w:r w:rsidRPr="00B84869">
        <w:rPr>
          <w:sz w:val="20"/>
        </w:rPr>
        <w:t xml:space="preserve">  Analisis ini meliputi harga rata-rata (</w:t>
      </w:r>
      <w:r w:rsidRPr="00B84869">
        <w:rPr>
          <w:i/>
          <w:sz w:val="20"/>
        </w:rPr>
        <w:t>Mean</w:t>
      </w:r>
      <w:r w:rsidRPr="00B84869">
        <w:rPr>
          <w:sz w:val="20"/>
        </w:rPr>
        <w:t>), titik tengah atau nilai tengah (</w:t>
      </w:r>
      <w:r w:rsidRPr="00B84869">
        <w:rPr>
          <w:i/>
          <w:sz w:val="20"/>
        </w:rPr>
        <w:t>Median</w:t>
      </w:r>
      <w:r w:rsidRPr="00B84869">
        <w:rPr>
          <w:sz w:val="20"/>
        </w:rPr>
        <w:t>), nilai yang paling banyak muncul (</w:t>
      </w:r>
      <w:r w:rsidRPr="00B84869">
        <w:rPr>
          <w:i/>
          <w:sz w:val="20"/>
        </w:rPr>
        <w:t>Modus</w:t>
      </w:r>
      <w:r w:rsidRPr="00B84869">
        <w:rPr>
          <w:sz w:val="20"/>
        </w:rPr>
        <w:t xml:space="preserve">), </w:t>
      </w:r>
      <w:r w:rsidRPr="00B84869">
        <w:rPr>
          <w:sz w:val="20"/>
        </w:rPr>
        <w:lastRenderedPageBreak/>
        <w:t xml:space="preserve">standar deviasi, skor minimum, dan skor maksimum. </w:t>
      </w:r>
      <w:proofErr w:type="gramStart"/>
      <w:r w:rsidRPr="00B84869">
        <w:rPr>
          <w:sz w:val="20"/>
        </w:rPr>
        <w:t>Distribusi data diklasifikasikan atas 5 kategori yaitu sangat baik, baik, cukup baik, kurang baik dan sangat kurang.</w:t>
      </w:r>
      <w:proofErr w:type="gramEnd"/>
      <w:r w:rsidRPr="00B84869">
        <w:rPr>
          <w:sz w:val="20"/>
        </w:rPr>
        <w:t xml:space="preserve">  </w:t>
      </w:r>
      <w:proofErr w:type="gramStart"/>
      <w:r w:rsidRPr="00B84869">
        <w:rPr>
          <w:sz w:val="20"/>
        </w:rPr>
        <w:t>Pengkategorian ditentukan berdasarkan nilai rata-rata dan standar deviasi.</w:t>
      </w:r>
      <w:proofErr w:type="gramEnd"/>
      <w:r w:rsidRPr="00B84869">
        <w:rPr>
          <w:sz w:val="20"/>
        </w:rPr>
        <w:t xml:space="preserve"> Untuk menentukan kategori skor penilaian, penulis menggunakan konsep </w:t>
      </w:r>
      <w:proofErr w:type="gramStart"/>
      <w:r w:rsidRPr="00B84869">
        <w:rPr>
          <w:sz w:val="20"/>
        </w:rPr>
        <w:t>statistika  sebagai</w:t>
      </w:r>
      <w:proofErr w:type="gramEnd"/>
      <w:r w:rsidRPr="00B84869">
        <w:rPr>
          <w:sz w:val="20"/>
        </w:rPr>
        <w:t xml:space="preserve"> berikut.</w:t>
      </w:r>
    </w:p>
    <w:p w14:paraId="46B4EE95" w14:textId="10563F57" w:rsidR="00B84869" w:rsidRPr="00B84869" w:rsidRDefault="00B84869" w:rsidP="00B84869">
      <w:pPr>
        <w:jc w:val="center"/>
        <w:rPr>
          <w:sz w:val="20"/>
        </w:rPr>
      </w:pPr>
      <w:r>
        <w:rPr>
          <w:sz w:val="20"/>
        </w:rPr>
        <w:t xml:space="preserve">Tabel </w:t>
      </w:r>
    </w:p>
    <w:p w14:paraId="6F519E1C" w14:textId="26319E0D" w:rsidR="00DA6720" w:rsidRDefault="00B84869" w:rsidP="00B84869">
      <w:pPr>
        <w:jc w:val="center"/>
        <w:rPr>
          <w:sz w:val="20"/>
        </w:rPr>
      </w:pPr>
      <w:r w:rsidRPr="00B84869">
        <w:rPr>
          <w:sz w:val="20"/>
        </w:rPr>
        <w:t>Kategori penilaian media pembelajaran interaktif berbasis HOTS</w:t>
      </w:r>
    </w:p>
    <w:tbl>
      <w:tblPr>
        <w:tblStyle w:val="TableGrid"/>
        <w:tblW w:w="0" w:type="auto"/>
        <w:tblInd w:w="378" w:type="dxa"/>
        <w:tblLook w:val="04A0" w:firstRow="1" w:lastRow="0" w:firstColumn="1" w:lastColumn="0" w:noHBand="0" w:noVBand="1"/>
      </w:tblPr>
      <w:tblGrid>
        <w:gridCol w:w="461"/>
        <w:gridCol w:w="1519"/>
        <w:gridCol w:w="2719"/>
      </w:tblGrid>
      <w:tr w:rsidR="00226383" w:rsidRPr="00226383" w14:paraId="5E677504" w14:textId="77777777" w:rsidTr="00226383">
        <w:trPr>
          <w:trHeight w:val="137"/>
        </w:trPr>
        <w:tc>
          <w:tcPr>
            <w:tcW w:w="461" w:type="dxa"/>
          </w:tcPr>
          <w:p w14:paraId="07F1AB99" w14:textId="77777777" w:rsidR="00226383" w:rsidRPr="00226383" w:rsidRDefault="00226383" w:rsidP="00736F75">
            <w:pPr>
              <w:pStyle w:val="ListParagraph"/>
              <w:tabs>
                <w:tab w:val="left" w:pos="360"/>
              </w:tabs>
              <w:ind w:left="0"/>
              <w:jc w:val="center"/>
              <w:rPr>
                <w:b/>
                <w:sz w:val="20"/>
              </w:rPr>
            </w:pPr>
            <w:r w:rsidRPr="00226383">
              <w:rPr>
                <w:b/>
                <w:sz w:val="20"/>
              </w:rPr>
              <w:t>No</w:t>
            </w:r>
          </w:p>
        </w:tc>
        <w:tc>
          <w:tcPr>
            <w:tcW w:w="1519" w:type="dxa"/>
          </w:tcPr>
          <w:p w14:paraId="5D50AEAC" w14:textId="77777777" w:rsidR="00226383" w:rsidRPr="00226383" w:rsidRDefault="00226383" w:rsidP="00736F75">
            <w:pPr>
              <w:pStyle w:val="ListParagraph"/>
              <w:tabs>
                <w:tab w:val="left" w:pos="360"/>
              </w:tabs>
              <w:ind w:left="0"/>
              <w:jc w:val="center"/>
              <w:rPr>
                <w:b/>
                <w:sz w:val="20"/>
              </w:rPr>
            </w:pPr>
            <w:r w:rsidRPr="00226383">
              <w:rPr>
                <w:b/>
                <w:sz w:val="20"/>
              </w:rPr>
              <w:t>Kategori</w:t>
            </w:r>
          </w:p>
        </w:tc>
        <w:tc>
          <w:tcPr>
            <w:tcW w:w="2719" w:type="dxa"/>
          </w:tcPr>
          <w:p w14:paraId="7B49EF1F" w14:textId="77777777" w:rsidR="00226383" w:rsidRPr="00226383" w:rsidRDefault="00226383" w:rsidP="00736F75">
            <w:pPr>
              <w:pStyle w:val="ListParagraph"/>
              <w:tabs>
                <w:tab w:val="left" w:pos="360"/>
              </w:tabs>
              <w:ind w:left="0"/>
              <w:jc w:val="center"/>
              <w:rPr>
                <w:b/>
                <w:sz w:val="20"/>
              </w:rPr>
            </w:pPr>
            <w:r w:rsidRPr="00226383">
              <w:rPr>
                <w:b/>
                <w:sz w:val="20"/>
              </w:rPr>
              <w:t>Interval Skor</w:t>
            </w:r>
          </w:p>
        </w:tc>
      </w:tr>
      <w:tr w:rsidR="00226383" w:rsidRPr="00226383" w14:paraId="190B2615" w14:textId="77777777" w:rsidTr="00226383">
        <w:trPr>
          <w:trHeight w:val="84"/>
        </w:trPr>
        <w:tc>
          <w:tcPr>
            <w:tcW w:w="461" w:type="dxa"/>
          </w:tcPr>
          <w:p w14:paraId="420104ED" w14:textId="77777777" w:rsidR="00226383" w:rsidRPr="00226383" w:rsidRDefault="00226383" w:rsidP="00736F75">
            <w:pPr>
              <w:pStyle w:val="ListParagraph"/>
              <w:tabs>
                <w:tab w:val="left" w:pos="360"/>
              </w:tabs>
              <w:ind w:left="0"/>
              <w:jc w:val="center"/>
              <w:rPr>
                <w:sz w:val="20"/>
              </w:rPr>
            </w:pPr>
            <w:r w:rsidRPr="00226383">
              <w:rPr>
                <w:sz w:val="20"/>
              </w:rPr>
              <w:t>1</w:t>
            </w:r>
          </w:p>
        </w:tc>
        <w:tc>
          <w:tcPr>
            <w:tcW w:w="1519" w:type="dxa"/>
          </w:tcPr>
          <w:p w14:paraId="3C26D635" w14:textId="77777777" w:rsidR="00226383" w:rsidRPr="00226383" w:rsidRDefault="00226383" w:rsidP="00736F75">
            <w:pPr>
              <w:pStyle w:val="ListParagraph"/>
              <w:tabs>
                <w:tab w:val="left" w:pos="360"/>
              </w:tabs>
              <w:ind w:left="0"/>
              <w:jc w:val="center"/>
              <w:rPr>
                <w:sz w:val="20"/>
              </w:rPr>
            </w:pPr>
            <w:r w:rsidRPr="00226383">
              <w:rPr>
                <w:sz w:val="20"/>
              </w:rPr>
              <w:t>Sangat Baik</w:t>
            </w:r>
          </w:p>
        </w:tc>
        <w:tc>
          <w:tcPr>
            <w:tcW w:w="2719" w:type="dxa"/>
          </w:tcPr>
          <w:p w14:paraId="38F48E7D" w14:textId="77777777" w:rsidR="00226383" w:rsidRPr="00226383" w:rsidRDefault="00226383" w:rsidP="00736F75">
            <w:pPr>
              <w:pStyle w:val="ListParagraph"/>
              <w:tabs>
                <w:tab w:val="left" w:pos="360"/>
              </w:tabs>
              <w:ind w:left="0"/>
              <w:jc w:val="center"/>
              <w:rPr>
                <w:sz w:val="20"/>
              </w:rPr>
            </w:pPr>
            <w:r w:rsidRPr="00226383">
              <w:rPr>
                <w:sz w:val="20"/>
              </w:rPr>
              <w:t>M + 1,5 SB ke atas</w:t>
            </w:r>
          </w:p>
        </w:tc>
      </w:tr>
      <w:tr w:rsidR="00226383" w:rsidRPr="00226383" w14:paraId="4F7F517D" w14:textId="77777777" w:rsidTr="00226383">
        <w:trPr>
          <w:trHeight w:val="110"/>
        </w:trPr>
        <w:tc>
          <w:tcPr>
            <w:tcW w:w="461" w:type="dxa"/>
          </w:tcPr>
          <w:p w14:paraId="5BC0B0D8" w14:textId="77777777" w:rsidR="00226383" w:rsidRPr="00226383" w:rsidRDefault="00226383" w:rsidP="00736F75">
            <w:pPr>
              <w:pStyle w:val="ListParagraph"/>
              <w:tabs>
                <w:tab w:val="left" w:pos="360"/>
              </w:tabs>
              <w:ind w:left="0"/>
              <w:jc w:val="center"/>
              <w:rPr>
                <w:sz w:val="20"/>
              </w:rPr>
            </w:pPr>
            <w:r w:rsidRPr="00226383">
              <w:rPr>
                <w:sz w:val="20"/>
              </w:rPr>
              <w:t>2</w:t>
            </w:r>
          </w:p>
        </w:tc>
        <w:tc>
          <w:tcPr>
            <w:tcW w:w="1519" w:type="dxa"/>
          </w:tcPr>
          <w:p w14:paraId="0A4D37AC" w14:textId="77777777" w:rsidR="00226383" w:rsidRPr="00226383" w:rsidRDefault="00226383" w:rsidP="00736F75">
            <w:pPr>
              <w:pStyle w:val="ListParagraph"/>
              <w:tabs>
                <w:tab w:val="left" w:pos="360"/>
              </w:tabs>
              <w:ind w:left="0"/>
              <w:jc w:val="center"/>
              <w:rPr>
                <w:sz w:val="20"/>
              </w:rPr>
            </w:pPr>
            <w:r w:rsidRPr="00226383">
              <w:rPr>
                <w:sz w:val="20"/>
              </w:rPr>
              <w:t>Baik</w:t>
            </w:r>
          </w:p>
        </w:tc>
        <w:tc>
          <w:tcPr>
            <w:tcW w:w="2719" w:type="dxa"/>
          </w:tcPr>
          <w:p w14:paraId="4F5D75DC" w14:textId="77777777" w:rsidR="00226383" w:rsidRPr="00226383" w:rsidRDefault="00226383" w:rsidP="00736F75">
            <w:pPr>
              <w:pStyle w:val="ListParagraph"/>
              <w:tabs>
                <w:tab w:val="left" w:pos="360"/>
              </w:tabs>
              <w:ind w:left="0"/>
              <w:jc w:val="center"/>
              <w:rPr>
                <w:sz w:val="20"/>
              </w:rPr>
            </w:pPr>
            <w:r w:rsidRPr="00226383">
              <w:rPr>
                <w:sz w:val="20"/>
              </w:rPr>
              <w:t>M + 0,5 SB &lt; M + 1,5 SB</w:t>
            </w:r>
          </w:p>
        </w:tc>
      </w:tr>
      <w:tr w:rsidR="00226383" w:rsidRPr="00226383" w14:paraId="52C507B3" w14:textId="77777777" w:rsidTr="00226383">
        <w:tc>
          <w:tcPr>
            <w:tcW w:w="461" w:type="dxa"/>
          </w:tcPr>
          <w:p w14:paraId="6265F6B5" w14:textId="77777777" w:rsidR="00226383" w:rsidRPr="00226383" w:rsidRDefault="00226383" w:rsidP="00736F75">
            <w:pPr>
              <w:pStyle w:val="ListParagraph"/>
              <w:tabs>
                <w:tab w:val="left" w:pos="360"/>
              </w:tabs>
              <w:ind w:left="0"/>
              <w:jc w:val="center"/>
              <w:rPr>
                <w:sz w:val="20"/>
              </w:rPr>
            </w:pPr>
            <w:r w:rsidRPr="00226383">
              <w:rPr>
                <w:sz w:val="20"/>
              </w:rPr>
              <w:t>3</w:t>
            </w:r>
          </w:p>
        </w:tc>
        <w:tc>
          <w:tcPr>
            <w:tcW w:w="1519" w:type="dxa"/>
          </w:tcPr>
          <w:p w14:paraId="7CB676D6" w14:textId="77777777" w:rsidR="00226383" w:rsidRPr="00226383" w:rsidRDefault="00226383" w:rsidP="00736F75">
            <w:pPr>
              <w:pStyle w:val="ListParagraph"/>
              <w:tabs>
                <w:tab w:val="left" w:pos="360"/>
              </w:tabs>
              <w:ind w:left="0"/>
              <w:jc w:val="center"/>
              <w:rPr>
                <w:sz w:val="20"/>
              </w:rPr>
            </w:pPr>
            <w:r w:rsidRPr="00226383">
              <w:rPr>
                <w:sz w:val="20"/>
              </w:rPr>
              <w:t>Cukup Baik</w:t>
            </w:r>
          </w:p>
        </w:tc>
        <w:tc>
          <w:tcPr>
            <w:tcW w:w="2719" w:type="dxa"/>
          </w:tcPr>
          <w:p w14:paraId="7EF9DDF5" w14:textId="77777777" w:rsidR="00226383" w:rsidRPr="00226383" w:rsidRDefault="00226383" w:rsidP="00736F75">
            <w:pPr>
              <w:pStyle w:val="ListParagraph"/>
              <w:tabs>
                <w:tab w:val="left" w:pos="360"/>
              </w:tabs>
              <w:ind w:left="0"/>
              <w:jc w:val="center"/>
              <w:rPr>
                <w:sz w:val="20"/>
              </w:rPr>
            </w:pPr>
            <w:r w:rsidRPr="00226383">
              <w:rPr>
                <w:sz w:val="20"/>
              </w:rPr>
              <w:t>M – 0,5 SB &lt; M + 0,5 SB</w:t>
            </w:r>
          </w:p>
        </w:tc>
      </w:tr>
      <w:tr w:rsidR="00226383" w:rsidRPr="00226383" w14:paraId="297F3E12" w14:textId="77777777" w:rsidTr="00226383">
        <w:tc>
          <w:tcPr>
            <w:tcW w:w="461" w:type="dxa"/>
          </w:tcPr>
          <w:p w14:paraId="6BC53611" w14:textId="77777777" w:rsidR="00226383" w:rsidRPr="00226383" w:rsidRDefault="00226383" w:rsidP="00736F75">
            <w:pPr>
              <w:pStyle w:val="ListParagraph"/>
              <w:tabs>
                <w:tab w:val="left" w:pos="360"/>
              </w:tabs>
              <w:ind w:left="0"/>
              <w:jc w:val="center"/>
              <w:rPr>
                <w:sz w:val="20"/>
              </w:rPr>
            </w:pPr>
            <w:r w:rsidRPr="00226383">
              <w:rPr>
                <w:sz w:val="20"/>
              </w:rPr>
              <w:t>4</w:t>
            </w:r>
          </w:p>
        </w:tc>
        <w:tc>
          <w:tcPr>
            <w:tcW w:w="1519" w:type="dxa"/>
          </w:tcPr>
          <w:p w14:paraId="07B8146E" w14:textId="77777777" w:rsidR="00226383" w:rsidRPr="00226383" w:rsidRDefault="00226383" w:rsidP="00736F75">
            <w:pPr>
              <w:pStyle w:val="ListParagraph"/>
              <w:tabs>
                <w:tab w:val="left" w:pos="360"/>
              </w:tabs>
              <w:ind w:left="0"/>
              <w:jc w:val="center"/>
              <w:rPr>
                <w:sz w:val="20"/>
              </w:rPr>
            </w:pPr>
            <w:r w:rsidRPr="00226383">
              <w:rPr>
                <w:sz w:val="20"/>
              </w:rPr>
              <w:t>Kurang Baik</w:t>
            </w:r>
          </w:p>
        </w:tc>
        <w:tc>
          <w:tcPr>
            <w:tcW w:w="2719" w:type="dxa"/>
          </w:tcPr>
          <w:p w14:paraId="3BF462CE" w14:textId="77777777" w:rsidR="00226383" w:rsidRPr="00226383" w:rsidRDefault="00226383" w:rsidP="00736F75">
            <w:pPr>
              <w:pStyle w:val="ListParagraph"/>
              <w:tabs>
                <w:tab w:val="left" w:pos="360"/>
              </w:tabs>
              <w:ind w:left="0"/>
              <w:jc w:val="center"/>
              <w:rPr>
                <w:sz w:val="20"/>
              </w:rPr>
            </w:pPr>
            <w:r w:rsidRPr="00226383">
              <w:rPr>
                <w:sz w:val="20"/>
              </w:rPr>
              <w:t>M – 1,5 SB &lt; M - 0,5 SB</w:t>
            </w:r>
          </w:p>
        </w:tc>
      </w:tr>
      <w:tr w:rsidR="00226383" w:rsidRPr="00226383" w14:paraId="00E30E77" w14:textId="77777777" w:rsidTr="00226383">
        <w:tc>
          <w:tcPr>
            <w:tcW w:w="461" w:type="dxa"/>
          </w:tcPr>
          <w:p w14:paraId="117D0C16" w14:textId="77777777" w:rsidR="00226383" w:rsidRPr="00226383" w:rsidRDefault="00226383" w:rsidP="00736F75">
            <w:pPr>
              <w:pStyle w:val="ListParagraph"/>
              <w:tabs>
                <w:tab w:val="left" w:pos="360"/>
              </w:tabs>
              <w:ind w:left="0"/>
              <w:jc w:val="center"/>
              <w:rPr>
                <w:sz w:val="20"/>
              </w:rPr>
            </w:pPr>
            <w:r w:rsidRPr="00226383">
              <w:rPr>
                <w:sz w:val="20"/>
              </w:rPr>
              <w:t>5</w:t>
            </w:r>
          </w:p>
        </w:tc>
        <w:tc>
          <w:tcPr>
            <w:tcW w:w="1519" w:type="dxa"/>
          </w:tcPr>
          <w:p w14:paraId="05456FC7" w14:textId="77777777" w:rsidR="00226383" w:rsidRPr="00226383" w:rsidRDefault="00226383" w:rsidP="00736F75">
            <w:pPr>
              <w:pStyle w:val="ListParagraph"/>
              <w:tabs>
                <w:tab w:val="left" w:pos="360"/>
              </w:tabs>
              <w:ind w:left="0"/>
              <w:jc w:val="center"/>
              <w:rPr>
                <w:sz w:val="20"/>
              </w:rPr>
            </w:pPr>
            <w:r w:rsidRPr="00226383">
              <w:rPr>
                <w:sz w:val="20"/>
              </w:rPr>
              <w:t>Sangat Kurang</w:t>
            </w:r>
          </w:p>
        </w:tc>
        <w:tc>
          <w:tcPr>
            <w:tcW w:w="2719" w:type="dxa"/>
          </w:tcPr>
          <w:p w14:paraId="53DDD938" w14:textId="77777777" w:rsidR="00226383" w:rsidRPr="00226383" w:rsidRDefault="00226383" w:rsidP="00736F75">
            <w:pPr>
              <w:pStyle w:val="ListParagraph"/>
              <w:tabs>
                <w:tab w:val="left" w:pos="360"/>
              </w:tabs>
              <w:ind w:left="0"/>
              <w:jc w:val="center"/>
              <w:rPr>
                <w:sz w:val="20"/>
              </w:rPr>
            </w:pPr>
            <w:r w:rsidRPr="00226383">
              <w:rPr>
                <w:sz w:val="20"/>
              </w:rPr>
              <w:t>M- 1,5 SB ke bawah</w:t>
            </w:r>
          </w:p>
        </w:tc>
      </w:tr>
    </w:tbl>
    <w:p w14:paraId="5659F706" w14:textId="77777777" w:rsidR="00922888" w:rsidRPr="00922888" w:rsidRDefault="00922888" w:rsidP="00922888">
      <w:pPr>
        <w:rPr>
          <w:sz w:val="20"/>
        </w:rPr>
      </w:pPr>
      <w:r w:rsidRPr="00922888">
        <w:rPr>
          <w:sz w:val="20"/>
        </w:rPr>
        <w:t>Keterangan:</w:t>
      </w:r>
    </w:p>
    <w:p w14:paraId="546679BE" w14:textId="77777777" w:rsidR="00922888" w:rsidRPr="00922888" w:rsidRDefault="00922888" w:rsidP="00922888">
      <w:pPr>
        <w:rPr>
          <w:sz w:val="20"/>
        </w:rPr>
      </w:pPr>
      <w:r w:rsidRPr="00922888">
        <w:rPr>
          <w:sz w:val="20"/>
        </w:rPr>
        <w:t xml:space="preserve">M </w:t>
      </w:r>
      <w:r w:rsidRPr="00922888">
        <w:rPr>
          <w:sz w:val="20"/>
        </w:rPr>
        <w:tab/>
        <w:t>= Nilai rata-rata (</w:t>
      </w:r>
      <w:r w:rsidRPr="00922888">
        <w:rPr>
          <w:i/>
          <w:sz w:val="20"/>
        </w:rPr>
        <w:t>Mean</w:t>
      </w:r>
      <w:r w:rsidRPr="00922888">
        <w:rPr>
          <w:sz w:val="20"/>
        </w:rPr>
        <w:t>)</w:t>
      </w:r>
    </w:p>
    <w:p w14:paraId="488A97E3" w14:textId="7A5962AF" w:rsidR="00226383" w:rsidRDefault="00922888" w:rsidP="00922888">
      <w:pPr>
        <w:rPr>
          <w:sz w:val="20"/>
        </w:rPr>
      </w:pPr>
      <w:r w:rsidRPr="00922888">
        <w:rPr>
          <w:sz w:val="20"/>
        </w:rPr>
        <w:t>SB</w:t>
      </w:r>
      <w:r w:rsidRPr="00922888">
        <w:rPr>
          <w:sz w:val="20"/>
        </w:rPr>
        <w:tab/>
        <w:t>= Simpangan Baku</w:t>
      </w:r>
    </w:p>
    <w:p w14:paraId="39A031D5" w14:textId="77777777" w:rsidR="002012EB" w:rsidRPr="008D1200" w:rsidRDefault="002012EB" w:rsidP="00922888">
      <w:pPr>
        <w:rPr>
          <w:sz w:val="20"/>
        </w:rPr>
      </w:pPr>
    </w:p>
    <w:p w14:paraId="0400C08F" w14:textId="7A106508" w:rsidR="00DA6720" w:rsidRDefault="00DA6720" w:rsidP="004B3953">
      <w:pPr>
        <w:pStyle w:val="IEEEHeading1"/>
        <w:numPr>
          <w:ilvl w:val="0"/>
          <w:numId w:val="15"/>
        </w:numPr>
        <w:ind w:left="993" w:hanging="273"/>
      </w:pPr>
      <w:r>
        <w:t>hasil penelitian</w:t>
      </w:r>
    </w:p>
    <w:p w14:paraId="5607CC53" w14:textId="77777777" w:rsidR="004354AE" w:rsidRDefault="004354AE" w:rsidP="004354AE">
      <w:pPr>
        <w:pStyle w:val="IEEEParagraph"/>
        <w:numPr>
          <w:ilvl w:val="0"/>
          <w:numId w:val="20"/>
        </w:numPr>
        <w:ind w:left="270" w:hanging="270"/>
      </w:pPr>
      <w:r w:rsidRPr="004354AE">
        <w:t xml:space="preserve">Deskripsi Hasil Pengembangan Media Pembelajaran Interaktif Berbasis HOTS Mata Pelajaran Fisika di SMA Islam Terpadu Nurul Fikri Makassar </w:t>
      </w:r>
    </w:p>
    <w:p w14:paraId="67D56EC4" w14:textId="77777777" w:rsidR="004354AE" w:rsidRDefault="004354AE" w:rsidP="004354AE">
      <w:pPr>
        <w:pStyle w:val="IEEEParagraph"/>
        <w:ind w:firstLine="288"/>
      </w:pPr>
      <w:proofErr w:type="gramStart"/>
      <w:r>
        <w:t>Berdasarkan penelitian pengembangan yang telah peneliti laksanakan menghasilkan sebuah produk yaitu media pembelajaran interaktif dengan berbasis HOTS pada mata pelajaran Fisika.</w:t>
      </w:r>
      <w:proofErr w:type="gramEnd"/>
      <w:r>
        <w:t xml:space="preserve"> Media pembelajaran interaktif yang dapat menunjang HOTS ini dibuat dengan menggunakan aplikasi Adobe Flash, di mana aplikasi Adobe Flash sendiri merupakan software yang mampu menghasilkan presentasi, game, film, CD interakitif, menarik dan dinamis serta mendukung untuk pembuatan objek sesuai dengan keinginan, baik itu gambar, suara, atau animasi gerakan, dan tentunya lebih interaktif.</w:t>
      </w:r>
    </w:p>
    <w:p w14:paraId="3729B256" w14:textId="77777777" w:rsidR="003E0A3A" w:rsidRDefault="004354AE" w:rsidP="003E0A3A">
      <w:pPr>
        <w:pStyle w:val="IEEEParagraph"/>
        <w:ind w:firstLine="288"/>
      </w:pPr>
      <w:r>
        <w:t xml:space="preserve">Dalam pengembangan produk ini, peneliti menggunakan metode R&amp;D (Research and Developmen) dengan model penelitian yakni 4-D yang terdiri dari Define, Design, Development, dan Dissemination. </w:t>
      </w:r>
      <w:proofErr w:type="gramStart"/>
      <w:r>
        <w:t>Penelitian pengembangan ini dilaksanakan pada bulan Juli – Agustus 2020 yang dilaksanakan di SMA Islam Terpadu Nurul Fikri Makassar.</w:t>
      </w:r>
      <w:proofErr w:type="gramEnd"/>
      <w:r>
        <w:t xml:space="preserve"> Tahapan-tahapan yang dilaksanakan peneliti yaitu:</w:t>
      </w:r>
    </w:p>
    <w:p w14:paraId="13BAB696" w14:textId="77777777" w:rsidR="003E0A3A" w:rsidRDefault="003E0A3A" w:rsidP="00E2741A">
      <w:pPr>
        <w:pStyle w:val="IEEEParagraph"/>
        <w:numPr>
          <w:ilvl w:val="1"/>
          <w:numId w:val="15"/>
        </w:numPr>
        <w:ind w:left="270" w:hanging="270"/>
      </w:pPr>
      <w:r>
        <w:t>Tahap Pendifinisian (</w:t>
      </w:r>
      <w:r w:rsidRPr="00D1771A">
        <w:rPr>
          <w:i/>
        </w:rPr>
        <w:t>Define</w:t>
      </w:r>
      <w:r>
        <w:t>)</w:t>
      </w:r>
    </w:p>
    <w:p w14:paraId="53B96396" w14:textId="13C08394" w:rsidR="004354AE" w:rsidRDefault="003E0A3A" w:rsidP="00736F75">
      <w:pPr>
        <w:pStyle w:val="IEEEParagraph"/>
        <w:ind w:firstLine="270"/>
      </w:pPr>
      <w:proofErr w:type="gramStart"/>
      <w:r>
        <w:t>Tahap pendefinisian yang dilakukan oleh penulis terdiri dari beberapa langkah yaitu analisis awal akhir, analisis peserta didik, analisis tugas, analisis konsep, dan analisis tujuan pembelajaran.</w:t>
      </w:r>
      <w:proofErr w:type="gramEnd"/>
      <w:r>
        <w:t xml:space="preserve"> Berikut langkah-langkah dalam tahap pendefinisian:</w:t>
      </w:r>
    </w:p>
    <w:p w14:paraId="3A13B580" w14:textId="77777777" w:rsidR="00736F75" w:rsidRDefault="00736F75" w:rsidP="00736F75">
      <w:pPr>
        <w:pStyle w:val="IEEEParagraph"/>
        <w:ind w:firstLine="270"/>
      </w:pPr>
      <w:r>
        <w:t>1)</w:t>
      </w:r>
      <w:r>
        <w:tab/>
        <w:t>Analisis Awal Akhir</w:t>
      </w:r>
    </w:p>
    <w:p w14:paraId="2126BACE" w14:textId="77777777" w:rsidR="00736F75" w:rsidRDefault="00736F75" w:rsidP="00736F75">
      <w:pPr>
        <w:pStyle w:val="IEEEParagraph"/>
        <w:ind w:firstLine="270"/>
      </w:pPr>
      <w:r>
        <w:t xml:space="preserve">Awal dari tahapan ini bertujuan untuk mencari tahu masalah dasar pada proses pembelajaran. </w:t>
      </w:r>
      <w:proofErr w:type="gramStart"/>
      <w:r>
        <w:t>Pengumpulan data yang dilakukan oleh peneliti pada tahap ini yaitu dengan wawancara kepada pendidik di sekolah SMA Islam Terpadu Nurul Fikri Makassar.</w:t>
      </w:r>
      <w:proofErr w:type="gramEnd"/>
      <w:r>
        <w:t xml:space="preserve"> </w:t>
      </w:r>
    </w:p>
    <w:p w14:paraId="65D9395D" w14:textId="77777777" w:rsidR="00736F75" w:rsidRDefault="00736F75" w:rsidP="00736F75">
      <w:pPr>
        <w:pStyle w:val="IEEEParagraph"/>
        <w:ind w:firstLine="270"/>
      </w:pPr>
      <w:r>
        <w:t xml:space="preserve">Berdasarkan hasil wawancara, diperolehlah hasil mengenai penyampaian materi cenderung masih bersifat verbal (ceramah), ketertarikan atau minat belajar fisika </w:t>
      </w:r>
      <w:r>
        <w:lastRenderedPageBreak/>
        <w:t xml:space="preserve">peserta didik masih rendah, penggunaan media pembelajaran interaktif juga terbatas sehingga pembelajaran terkesan monoton, pendidik masih belum banyak mengenal software untuk media pembelajaran yang dapat membantu mempermudah dalam proses belajar, pentingnya pembelajaran berbasis HOTS, sulit diterapkannya pembelajaran berbasis HOTS, dan belum adanya media pembelajaran berbasis HOTS. </w:t>
      </w:r>
      <w:proofErr w:type="gramStart"/>
      <w:r>
        <w:t>Sarana dan prasarana yang tersedia di sekolah juga sudah lengkap seperti LCD dan komputer juga sudah memadai.</w:t>
      </w:r>
      <w:proofErr w:type="gramEnd"/>
      <w:r>
        <w:t xml:space="preserve"> </w:t>
      </w:r>
      <w:proofErr w:type="gramStart"/>
      <w:r>
        <w:t>Namun penggunaannya masih belum maksimal.</w:t>
      </w:r>
      <w:proofErr w:type="gramEnd"/>
    </w:p>
    <w:p w14:paraId="2DE58244" w14:textId="597A9E64" w:rsidR="00736F75" w:rsidRDefault="00736F75" w:rsidP="00736F75">
      <w:pPr>
        <w:pStyle w:val="IEEEParagraph"/>
        <w:ind w:firstLine="270"/>
      </w:pPr>
      <w:proofErr w:type="gramStart"/>
      <w:r>
        <w:t>Dari analisis wawancara tersebut yang menjadi dasar peneliti dalam pengembangan sebuah produk media pembelajaran dengan berbasis HOTS ini, menggunakan aplikasi Adobe Flash yang digunakan pada tingkatan SMA.</w:t>
      </w:r>
      <w:proofErr w:type="gramEnd"/>
    </w:p>
    <w:p w14:paraId="521E8511" w14:textId="77777777" w:rsidR="00736F75" w:rsidRDefault="00736F75" w:rsidP="00736F75">
      <w:pPr>
        <w:pStyle w:val="IEEEParagraph"/>
        <w:ind w:firstLine="288"/>
      </w:pPr>
      <w:r>
        <w:t>2)</w:t>
      </w:r>
      <w:r>
        <w:tab/>
        <w:t>Analisis Peserta Didik</w:t>
      </w:r>
    </w:p>
    <w:p w14:paraId="77E3AEFF" w14:textId="77777777" w:rsidR="00736F75" w:rsidRDefault="00736F75" w:rsidP="00736F75">
      <w:pPr>
        <w:pStyle w:val="IEEEParagraph"/>
        <w:ind w:firstLine="288"/>
      </w:pPr>
      <w:proofErr w:type="gramStart"/>
      <w:r>
        <w:t>Peneliti telah melakukan analisis awal akhir, langkah selanjutnya yaitu melakukan tahap analisis peserta didik.</w:t>
      </w:r>
      <w:proofErr w:type="gramEnd"/>
      <w:r>
        <w:t xml:space="preserve"> </w:t>
      </w:r>
      <w:proofErr w:type="gramStart"/>
      <w:r>
        <w:t>Analisis Peserta didik ini dilakukan dengan tujuan guna mengetahui pengetahuan awal peserta didik serta pengalaman dari peserta didik.</w:t>
      </w:r>
      <w:proofErr w:type="gramEnd"/>
      <w:r>
        <w:t xml:space="preserve"> </w:t>
      </w:r>
      <w:proofErr w:type="gramStart"/>
      <w:r>
        <w:t>Analisis pada peserta didik ini dilakukan dengan memberikan tes berupa soal berbasis HOTS kepada peserta didik sehingga peneliti dapat mengetahui pengetahuan awal yang dimiliki peserta didik.</w:t>
      </w:r>
      <w:proofErr w:type="gramEnd"/>
    </w:p>
    <w:p w14:paraId="0A2E5108" w14:textId="74BD53F6" w:rsidR="004354AE" w:rsidRDefault="00736F75" w:rsidP="00736F75">
      <w:pPr>
        <w:pStyle w:val="IEEEParagraph"/>
        <w:ind w:firstLine="288"/>
      </w:pPr>
      <w:proofErr w:type="gramStart"/>
      <w:r>
        <w:t>Berdasarkan hasil tes yang dilakukan, diketahui bahwa tingkat kemampuan HOTS peserta didik masih rendah.</w:t>
      </w:r>
      <w:proofErr w:type="gramEnd"/>
      <w:r>
        <w:t xml:space="preserve"> </w:t>
      </w:r>
      <w:proofErr w:type="gramStart"/>
      <w:r>
        <w:t>Sehingga diperlukan adanya media pembelajaran dengan berbasis HOTS untuk melatih kemampuan berfikir tingkat tinggi peserta didik.</w:t>
      </w:r>
      <w:proofErr w:type="gramEnd"/>
    </w:p>
    <w:p w14:paraId="27B734A3" w14:textId="77777777" w:rsidR="00736F75" w:rsidRDefault="00736F75" w:rsidP="00736F75">
      <w:pPr>
        <w:pStyle w:val="IEEEParagraph"/>
        <w:ind w:firstLine="288"/>
      </w:pPr>
      <w:r>
        <w:t>3)</w:t>
      </w:r>
      <w:r>
        <w:tab/>
        <w:t>Analisis Tugas</w:t>
      </w:r>
    </w:p>
    <w:p w14:paraId="2DE743B9" w14:textId="3A6B07D7" w:rsidR="004354AE" w:rsidRDefault="00736F75" w:rsidP="00736F75">
      <w:pPr>
        <w:pStyle w:val="IEEEParagraph"/>
        <w:ind w:firstLine="288"/>
      </w:pPr>
      <w:proofErr w:type="gramStart"/>
      <w:r>
        <w:t>Analisis tugas ini dilakukan untuk menentukan isi dari pembelajaran dalam sebuah media pembelajaran yang dikembangkan.</w:t>
      </w:r>
      <w:proofErr w:type="gramEnd"/>
      <w:r>
        <w:t xml:space="preserve"> </w:t>
      </w:r>
      <w:proofErr w:type="gramStart"/>
      <w:r>
        <w:t>Materinya berupa usaha dan energi, disesuaikan dengan kurikulum yang digunakan dan mengacu pada KI, dan KD.</w:t>
      </w:r>
      <w:proofErr w:type="gramEnd"/>
    </w:p>
    <w:p w14:paraId="188D98DA" w14:textId="77777777" w:rsidR="00736F75" w:rsidRDefault="00736F75" w:rsidP="00736F75">
      <w:pPr>
        <w:pStyle w:val="IEEEParagraph"/>
        <w:ind w:firstLine="288"/>
      </w:pPr>
      <w:r>
        <w:t>4)</w:t>
      </w:r>
      <w:r>
        <w:tab/>
        <w:t>Analisis Konsep</w:t>
      </w:r>
    </w:p>
    <w:p w14:paraId="5CB5F682" w14:textId="0B2DA895" w:rsidR="00736F75" w:rsidRDefault="00736F75" w:rsidP="00736F75">
      <w:pPr>
        <w:pStyle w:val="IEEEParagraph"/>
        <w:ind w:firstLine="288"/>
      </w:pPr>
      <w:r>
        <w:t>Analisis konsep pada media pembelajaran dapat digambarkan kedalam bentuk peta konsep berikut:</w:t>
      </w:r>
    </w:p>
    <w:p w14:paraId="032BB961" w14:textId="77777777" w:rsidR="00841C73" w:rsidRDefault="00841C73" w:rsidP="00736F75">
      <w:pPr>
        <w:pStyle w:val="IEEEParagraph"/>
        <w:ind w:firstLine="288"/>
      </w:pPr>
    </w:p>
    <w:p w14:paraId="14693662" w14:textId="23581190" w:rsidR="002F6806" w:rsidRDefault="002F6806" w:rsidP="00736F75">
      <w:pPr>
        <w:pStyle w:val="IEEEParagraph"/>
        <w:ind w:firstLine="288"/>
      </w:pPr>
      <w:r>
        <w:rPr>
          <w:noProof/>
          <w:lang w:val="en-US" w:eastAsia="en-US"/>
        </w:rPr>
        <w:drawing>
          <wp:inline distT="0" distB="0" distL="0" distR="0" wp14:anchorId="04A6917D" wp14:editId="05282987">
            <wp:extent cx="2869324" cy="141718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70397" cy="1417718"/>
                    </a:xfrm>
                    <a:prstGeom prst="rect">
                      <a:avLst/>
                    </a:prstGeom>
                  </pic:spPr>
                </pic:pic>
              </a:graphicData>
            </a:graphic>
          </wp:inline>
        </w:drawing>
      </w:r>
    </w:p>
    <w:p w14:paraId="70CDCD99" w14:textId="77777777" w:rsidR="002F6806" w:rsidRDefault="002F6806" w:rsidP="00D1771A">
      <w:pPr>
        <w:pStyle w:val="IEEEParagraph"/>
        <w:ind w:firstLine="288"/>
      </w:pPr>
    </w:p>
    <w:p w14:paraId="3F07101C" w14:textId="77777777" w:rsidR="00D1771A" w:rsidRDefault="00D1771A" w:rsidP="00D1771A">
      <w:pPr>
        <w:pStyle w:val="IEEEParagraph"/>
        <w:ind w:firstLine="288"/>
      </w:pPr>
      <w:r>
        <w:t>5)</w:t>
      </w:r>
      <w:r>
        <w:tab/>
        <w:t>Analisis Tujuan Pembelajaran</w:t>
      </w:r>
    </w:p>
    <w:p w14:paraId="29BC6353" w14:textId="68FDC573" w:rsidR="00D1771A" w:rsidRDefault="00EB5F20" w:rsidP="00D1771A">
      <w:pPr>
        <w:pStyle w:val="IEEEParagraph"/>
        <w:ind w:firstLine="0"/>
      </w:pPr>
      <w:r>
        <w:t xml:space="preserve">a)   </w:t>
      </w:r>
      <w:r w:rsidR="00D1771A">
        <w:t>Peserta didik mampu menganalisis usaha dan energi.</w:t>
      </w:r>
    </w:p>
    <w:p w14:paraId="5E7BC3C3" w14:textId="77777777" w:rsidR="00D1771A" w:rsidRDefault="00D1771A" w:rsidP="00D1771A">
      <w:pPr>
        <w:pStyle w:val="IEEEParagraph"/>
        <w:ind w:firstLine="0"/>
      </w:pPr>
      <w:r>
        <w:t>b) Peserta didik mampu menganalisis hubungan usaha, energi, dan daya dalam kehidupan sehari-hari.</w:t>
      </w:r>
    </w:p>
    <w:p w14:paraId="0B036346" w14:textId="6974033D" w:rsidR="00D1771A" w:rsidRDefault="00EB5F20" w:rsidP="00D1771A">
      <w:pPr>
        <w:pStyle w:val="IEEEParagraph"/>
        <w:ind w:firstLine="0"/>
      </w:pPr>
      <w:r>
        <w:t xml:space="preserve">c) </w:t>
      </w:r>
      <w:r w:rsidR="00D1771A">
        <w:t>Peserta didik mampu memecahkan masalah yang berkaitan dengan usaha, energi, dan daya dalam kehifupan sehari-hari.</w:t>
      </w:r>
    </w:p>
    <w:p w14:paraId="3347E3AB" w14:textId="4B1988D8" w:rsidR="00D1771A" w:rsidRDefault="00D1771A" w:rsidP="00D1771A">
      <w:pPr>
        <w:pStyle w:val="IEEEParagraph"/>
        <w:ind w:firstLine="0"/>
      </w:pPr>
      <w:r>
        <w:lastRenderedPageBreak/>
        <w:t>d) Peserta didik mampu mengajukan gagasan dalam penerapan hukum kekekalan energi mekanik dalam penyelesaian maslalah di dalam kehidupan sehari-hari.</w:t>
      </w:r>
    </w:p>
    <w:p w14:paraId="28D9858F" w14:textId="77777777" w:rsidR="00B57E19" w:rsidRDefault="00B57E19" w:rsidP="00B57E19">
      <w:pPr>
        <w:pStyle w:val="IEEEParagraph"/>
        <w:ind w:left="270" w:hanging="270"/>
      </w:pPr>
      <w:proofErr w:type="gramStart"/>
      <w:r>
        <w:t>b</w:t>
      </w:r>
      <w:proofErr w:type="gramEnd"/>
      <w:r>
        <w:t>.</w:t>
      </w:r>
      <w:r>
        <w:tab/>
        <w:t>Tahap Perancangan (</w:t>
      </w:r>
      <w:r w:rsidRPr="00A549C0">
        <w:rPr>
          <w:i/>
        </w:rPr>
        <w:t>Design</w:t>
      </w:r>
      <w:r>
        <w:t>)</w:t>
      </w:r>
    </w:p>
    <w:p w14:paraId="3BE58814" w14:textId="77777777" w:rsidR="00B57E19" w:rsidRDefault="00B57E19" w:rsidP="00B57E19">
      <w:pPr>
        <w:pStyle w:val="IEEEParagraph"/>
        <w:ind w:firstLine="270"/>
      </w:pPr>
      <w:r>
        <w:t>1)</w:t>
      </w:r>
      <w:r>
        <w:tab/>
        <w:t>Pemilihan Media</w:t>
      </w:r>
    </w:p>
    <w:p w14:paraId="6FA24BE4" w14:textId="77777777" w:rsidR="00B57E19" w:rsidRDefault="00B57E19" w:rsidP="00B57E19">
      <w:pPr>
        <w:pStyle w:val="IEEEParagraph"/>
      </w:pPr>
      <w:r>
        <w:t xml:space="preserve">Berdasarkan hasil analisis yang telah dilakukan oleh peneliti, diketahui bahwa masih rendahnya kemampuan berfikir tingkat tinggi (HOST) peserta didik dan belum terdapatnya media pembelajaran berbasis HOTS, selanjutnya peneliti menetukan media yang digunakan yaitu media pembelajaran interaktif berbasis HOTS menggunakan aplikasi </w:t>
      </w:r>
      <w:r w:rsidRPr="00B57E19">
        <w:rPr>
          <w:i/>
        </w:rPr>
        <w:t>Adobe Flash</w:t>
      </w:r>
      <w:r>
        <w:t>.</w:t>
      </w:r>
    </w:p>
    <w:p w14:paraId="404667DC" w14:textId="77777777" w:rsidR="00B57E19" w:rsidRDefault="00B57E19" w:rsidP="00B57E19">
      <w:pPr>
        <w:pStyle w:val="IEEEParagraph"/>
      </w:pPr>
      <w:r>
        <w:t>2)</w:t>
      </w:r>
      <w:r>
        <w:tab/>
        <w:t>Pemilihan Format</w:t>
      </w:r>
    </w:p>
    <w:p w14:paraId="680B2A54" w14:textId="77777777" w:rsidR="00B57E19" w:rsidRDefault="00B57E19" w:rsidP="00B57E19">
      <w:pPr>
        <w:pStyle w:val="IEEEParagraph"/>
      </w:pPr>
      <w:proofErr w:type="gramStart"/>
      <w:r>
        <w:t>Tahap pemilihan format merupakan tahap di mana peneliti memilih format untuk mendesain media pembelajaran sebagai produk yang dikembangkan.</w:t>
      </w:r>
      <w:proofErr w:type="gramEnd"/>
      <w:r>
        <w:t xml:space="preserve"> </w:t>
      </w:r>
      <w:proofErr w:type="gramStart"/>
      <w:r>
        <w:t>Ketepatan pemilihan format dapat membuat media pembelajaran terlihat menarik.</w:t>
      </w:r>
      <w:proofErr w:type="gramEnd"/>
      <w:r>
        <w:t xml:space="preserve"> Dalam pengembangan media, peneliti memilih memasukkan gambar, video, simulasi, dan materi usaha dan energi serta dalam mendesain tampilan media dibutuhkan beberapa aplikasi pendukung seperti </w:t>
      </w:r>
      <w:r w:rsidRPr="00D97ABF">
        <w:rPr>
          <w:i/>
        </w:rPr>
        <w:t>Corel Draw, Photoshop, Camtasia, Audacity, dan Microsoft Office Word</w:t>
      </w:r>
      <w:r>
        <w:t>.</w:t>
      </w:r>
    </w:p>
    <w:p w14:paraId="0F63B654" w14:textId="77777777" w:rsidR="00B57E19" w:rsidRDefault="00B57E19" w:rsidP="00B57E19">
      <w:pPr>
        <w:pStyle w:val="IEEEParagraph"/>
      </w:pPr>
      <w:r>
        <w:t>3)</w:t>
      </w:r>
      <w:r>
        <w:tab/>
        <w:t xml:space="preserve">Rancangan </w:t>
      </w:r>
    </w:p>
    <w:p w14:paraId="1C1DE34E" w14:textId="7F5677DF" w:rsidR="004354AE" w:rsidRDefault="00B57E19" w:rsidP="00566E5E">
      <w:pPr>
        <w:pStyle w:val="IEEEParagraph"/>
      </w:pPr>
      <w:r>
        <w:t xml:space="preserve">Setelah memilih media serta menetukan format yang akan digunakan dalam media pembelajaran </w:t>
      </w:r>
      <w:proofErr w:type="gramStart"/>
      <w:r>
        <w:t>interaktif  yang</w:t>
      </w:r>
      <w:proofErr w:type="gramEnd"/>
      <w:r>
        <w:t xml:space="preserve"> dikembangkan, tahap selanjutnya peneliti menyusun rancangan dari media pembelajaran. </w:t>
      </w:r>
      <w:proofErr w:type="gramStart"/>
      <w:r>
        <w:t>Rancangan media terdiri dari tampilan awal, tampilan beranda, tampilan menu kompetensi, tampilan materi, tampilan latihan, tampilan referansi, tampilan petunjuk penggunaan, dan tampilan profil.</w:t>
      </w:r>
      <w:proofErr w:type="gramEnd"/>
      <w:r>
        <w:t xml:space="preserve"> </w:t>
      </w:r>
      <w:proofErr w:type="gramStart"/>
      <w:r>
        <w:t>Adapun tampilan atarmuka (i</w:t>
      </w:r>
      <w:r w:rsidRPr="00025A9A">
        <w:rPr>
          <w:i/>
        </w:rPr>
        <w:t>nterface</w:t>
      </w:r>
      <w:r>
        <w:t>) media pembelajaran ini dapat dilihat sebagai berikut.</w:t>
      </w:r>
      <w:proofErr w:type="gramEnd"/>
    </w:p>
    <w:p w14:paraId="6F7D540C" w14:textId="77777777" w:rsidR="00A549C0" w:rsidRDefault="00A549C0" w:rsidP="00A549C0">
      <w:pPr>
        <w:pStyle w:val="IEEEParagraph"/>
        <w:ind w:left="270" w:hanging="270"/>
      </w:pPr>
      <w:proofErr w:type="gramStart"/>
      <w:r>
        <w:t>c</w:t>
      </w:r>
      <w:proofErr w:type="gramEnd"/>
      <w:r>
        <w:t>.</w:t>
      </w:r>
      <w:r>
        <w:tab/>
        <w:t>Tahap Pengembangan (</w:t>
      </w:r>
      <w:r w:rsidRPr="00A549C0">
        <w:rPr>
          <w:i/>
        </w:rPr>
        <w:t>Development</w:t>
      </w:r>
      <w:r>
        <w:t>)</w:t>
      </w:r>
    </w:p>
    <w:p w14:paraId="360E421A" w14:textId="77777777" w:rsidR="00A549C0" w:rsidRDefault="00A549C0" w:rsidP="00A549C0">
      <w:pPr>
        <w:pStyle w:val="IEEEParagraph"/>
      </w:pPr>
      <w:proofErr w:type="gramStart"/>
      <w:r>
        <w:t>Setelah tahap perancangan telah selesai, selanjutnya produk melalui tahap pengembangan yaitu melakukan tahap validasi dan revisi sesuai saran ahli media, ahli materi.</w:t>
      </w:r>
      <w:proofErr w:type="gramEnd"/>
      <w:r>
        <w:t xml:space="preserve"> </w:t>
      </w:r>
    </w:p>
    <w:p w14:paraId="5C0AAEF1" w14:textId="77777777" w:rsidR="00A549C0" w:rsidRDefault="00A549C0" w:rsidP="00A549C0">
      <w:pPr>
        <w:pStyle w:val="IEEEParagraph"/>
        <w:ind w:firstLine="270"/>
      </w:pPr>
      <w:r>
        <w:t>1)</w:t>
      </w:r>
      <w:r>
        <w:tab/>
        <w:t>Validasi Desain</w:t>
      </w:r>
    </w:p>
    <w:p w14:paraId="20E6490A" w14:textId="77777777" w:rsidR="00A549C0" w:rsidRDefault="00A549C0" w:rsidP="00A549C0">
      <w:pPr>
        <w:pStyle w:val="IEEEParagraph"/>
      </w:pPr>
      <w:proofErr w:type="gramStart"/>
      <w:r>
        <w:t>Media yang telah dikembangkan selanjutnya melalui tahap validasi oleh validator ahli media dan validator ahli materi.</w:t>
      </w:r>
      <w:proofErr w:type="gramEnd"/>
      <w:r>
        <w:t xml:space="preserve"> </w:t>
      </w:r>
      <w:proofErr w:type="gramStart"/>
      <w:r>
        <w:t>Banyak saran dan masukan yang telah diberikan.</w:t>
      </w:r>
      <w:proofErr w:type="gramEnd"/>
    </w:p>
    <w:p w14:paraId="3D8CD747" w14:textId="2325EA2A" w:rsidR="00A549C0" w:rsidRDefault="0030670F" w:rsidP="00EB5F20">
      <w:pPr>
        <w:pStyle w:val="IEEEParagraph"/>
        <w:ind w:firstLine="0"/>
      </w:pPr>
      <w:r>
        <w:t xml:space="preserve">a) </w:t>
      </w:r>
      <w:r w:rsidR="00A549C0">
        <w:t>Validasi ahli media</w:t>
      </w:r>
    </w:p>
    <w:p w14:paraId="288DD960" w14:textId="1DB53AB3" w:rsidR="00A549C0" w:rsidRDefault="00A549C0" w:rsidP="00727A56">
      <w:pPr>
        <w:pStyle w:val="IEEEParagraph"/>
      </w:pPr>
      <w:proofErr w:type="gramStart"/>
      <w:r>
        <w:t>Pengujian media yang dilakukan oleh ahli media 1 memberikan saran bahwa, media pembelajaran yang telah dibuat pada bagian suara musik/backsound agak mengganggu dan sebaiknya ditambahkan fasilitas untuk mematikan/menghidupkan suara musik.</w:t>
      </w:r>
      <w:proofErr w:type="gramEnd"/>
      <w:r>
        <w:t xml:space="preserve"> </w:t>
      </w:r>
      <w:proofErr w:type="gramStart"/>
      <w:r>
        <w:t>Selain itu beberapa gambar dan video pada media pembelajaran yang telah dibuat kurang sesuai untuk tingkat SLTA/SMA sebaiknya menampilkan video yang berkaitan dengan kehidupan sehari-hari.</w:t>
      </w:r>
      <w:proofErr w:type="gramEnd"/>
      <w:r w:rsidR="00727A56">
        <w:t xml:space="preserve"> </w:t>
      </w:r>
      <w:r>
        <w:t xml:space="preserve">Sedangkan validator 2 </w:t>
      </w:r>
      <w:proofErr w:type="gramStart"/>
      <w:r>
        <w:t>memberikan  komentar</w:t>
      </w:r>
      <w:proofErr w:type="gramEnd"/>
      <w:r>
        <w:t xml:space="preserve"> terdapat kekeliruan kata tetapi sudah diperbaiki sehingga dapat digunakan untuk penelitian.</w:t>
      </w:r>
    </w:p>
    <w:p w14:paraId="64D9087F" w14:textId="7C23CBD9" w:rsidR="00A549C0" w:rsidRDefault="0030670F" w:rsidP="00EB5F20">
      <w:pPr>
        <w:pStyle w:val="IEEEParagraph"/>
        <w:ind w:firstLine="0"/>
      </w:pPr>
      <w:r>
        <w:t xml:space="preserve">b) </w:t>
      </w:r>
      <w:r w:rsidR="00A549C0">
        <w:t>Validasi ahli materi</w:t>
      </w:r>
    </w:p>
    <w:p w14:paraId="7527DB0E" w14:textId="77777777" w:rsidR="00A549C0" w:rsidRDefault="00A549C0" w:rsidP="00A549C0">
      <w:pPr>
        <w:pStyle w:val="IEEEParagraph"/>
      </w:pPr>
      <w:proofErr w:type="gramStart"/>
      <w:r>
        <w:t xml:space="preserve">Penilaian yang diberikan terhadap media pembelajaran oleh validator materi 1 yaitu lebih meningkatkan kualitas materi yang berhubungan dengan persamaan terhadap </w:t>
      </w:r>
      <w:r>
        <w:lastRenderedPageBreak/>
        <w:t>materi yang dimaksud.</w:t>
      </w:r>
      <w:proofErr w:type="gramEnd"/>
      <w:r>
        <w:t xml:space="preserve"> </w:t>
      </w:r>
      <w:proofErr w:type="gramStart"/>
      <w:r>
        <w:t>Serta pada bagian latihan soal ditingkatkan untuk menambahkan pembahasan dari setiap soal sehingga menjadi lebih mudah dipahami oleh siswa.</w:t>
      </w:r>
      <w:proofErr w:type="gramEnd"/>
    </w:p>
    <w:p w14:paraId="150BB002" w14:textId="77777777" w:rsidR="00A549C0" w:rsidRDefault="00A549C0" w:rsidP="00A549C0">
      <w:pPr>
        <w:pStyle w:val="IEEEParagraph"/>
      </w:pPr>
      <w:proofErr w:type="gramStart"/>
      <w:r>
        <w:t>Sedangkan menurut validator materi 2 yaitu strukturisasi pada bagian sub materi sebaiknya diperbaiki.</w:t>
      </w:r>
      <w:proofErr w:type="gramEnd"/>
      <w:r>
        <w:t xml:space="preserve"> Dan penulisan unuk “Soal 1” dan “Soal 2” sebaiknya ditulis soal HOTS 1 dan HOTS 2.</w:t>
      </w:r>
    </w:p>
    <w:p w14:paraId="7C6C033B" w14:textId="77777777" w:rsidR="00A549C0" w:rsidRDefault="00A549C0" w:rsidP="00A549C0">
      <w:pPr>
        <w:pStyle w:val="IEEEParagraph"/>
      </w:pPr>
      <w:r>
        <w:t>2)</w:t>
      </w:r>
      <w:r>
        <w:tab/>
        <w:t>Revisi Desain</w:t>
      </w:r>
    </w:p>
    <w:p w14:paraId="54EA903D" w14:textId="56C4EBB6" w:rsidR="00A549C0" w:rsidRDefault="00A549C0" w:rsidP="00316CD1">
      <w:pPr>
        <w:pStyle w:val="IEEEParagraph"/>
      </w:pPr>
      <w:proofErr w:type="gramStart"/>
      <w:r>
        <w:t>Revisi desain bertujuan untuk memperbaiki kelemahan serta kekurangan terhadap media yang dikembangkan.</w:t>
      </w:r>
      <w:proofErr w:type="gramEnd"/>
      <w:r>
        <w:t xml:space="preserve"> </w:t>
      </w:r>
      <w:proofErr w:type="gramStart"/>
      <w:r>
        <w:t>Tahap revisi desain ini dilakukan setelah validasi desain awal oleh ahli media dan ahli materi.</w:t>
      </w:r>
      <w:proofErr w:type="gramEnd"/>
      <w:r>
        <w:t xml:space="preserve"> Revisi desain </w:t>
      </w:r>
      <w:proofErr w:type="gramStart"/>
      <w:r>
        <w:t>akan</w:t>
      </w:r>
      <w:proofErr w:type="gramEnd"/>
      <w:r>
        <w:t xml:space="preserve"> menghasilkan media pembelajaran interaktif berbasis HOTS menggunakan aplikasi Adobe Flash menjadi lebih baik lagi.</w:t>
      </w:r>
    </w:p>
    <w:p w14:paraId="1BF51438" w14:textId="6DB76303" w:rsidR="000D0296" w:rsidRDefault="00C17B93" w:rsidP="00C17B93">
      <w:pPr>
        <w:pStyle w:val="IEEEParagraph"/>
      </w:pPr>
      <w:r>
        <w:t>3</w:t>
      </w:r>
      <w:r>
        <w:t>)</w:t>
      </w:r>
      <w:r>
        <w:tab/>
      </w:r>
      <w:r>
        <w:t>Hasil Validasi</w:t>
      </w:r>
    </w:p>
    <w:p w14:paraId="610E0720" w14:textId="65162EDE" w:rsidR="00316CD1" w:rsidRDefault="00316CD1" w:rsidP="00316CD1">
      <w:pPr>
        <w:pStyle w:val="IEEEParagraph"/>
        <w:ind w:firstLine="0"/>
      </w:pPr>
      <w:r>
        <w:t xml:space="preserve">a) </w:t>
      </w:r>
      <w:r w:rsidRPr="00316CD1">
        <w:t>Validasi oleh ahli media</w:t>
      </w:r>
    </w:p>
    <w:p w14:paraId="43D298CA" w14:textId="77777777" w:rsidR="00316CD1" w:rsidRDefault="00316CD1" w:rsidP="00316CD1">
      <w:pPr>
        <w:pStyle w:val="IEEEParagraph"/>
        <w:spacing w:after="120"/>
        <w:ind w:firstLine="288"/>
      </w:pPr>
      <w:proofErr w:type="gramStart"/>
      <w:r w:rsidRPr="00316CD1">
        <w:t xml:space="preserve">Validasi ahli media dilakukan untuk mengetahui kevalidan media berdasarkan kriteria penilaian media yang meliputi beberapa aspek yaitu aspek tampilan dan aspek </w:t>
      </w:r>
      <w:r w:rsidRPr="00316CD1">
        <w:rPr>
          <w:i/>
        </w:rPr>
        <w:t>action script</w:t>
      </w:r>
      <w:r w:rsidRPr="00316CD1">
        <w:t>.</w:t>
      </w:r>
      <w:proofErr w:type="gramEnd"/>
      <w:r w:rsidRPr="00316CD1">
        <w:t xml:space="preserve"> </w:t>
      </w:r>
      <w:proofErr w:type="gramStart"/>
      <w:r w:rsidRPr="00316CD1">
        <w:t>Adapun hasil penilaian ahli med</w:t>
      </w:r>
      <w:r>
        <w:t>ia dapat dilihat pada Tabel.</w:t>
      </w:r>
      <w:proofErr w:type="gramEnd"/>
    </w:p>
    <w:p w14:paraId="36CB6BA3" w14:textId="11FFE6AC" w:rsidR="00316CD1" w:rsidRDefault="00316CD1" w:rsidP="00316CD1">
      <w:pPr>
        <w:pStyle w:val="IEEEParagraph"/>
        <w:ind w:firstLine="0"/>
        <w:jc w:val="center"/>
      </w:pPr>
      <w:r>
        <w:t xml:space="preserve">Tabel </w:t>
      </w:r>
    </w:p>
    <w:p w14:paraId="627C23E6" w14:textId="34ED2E1B" w:rsidR="00316CD1" w:rsidRDefault="00316CD1" w:rsidP="00316CD1">
      <w:pPr>
        <w:pStyle w:val="IEEEParagraph"/>
        <w:ind w:firstLine="0"/>
        <w:jc w:val="center"/>
      </w:pPr>
      <w:r>
        <w:t>Data hasil penilaian ahli media terhadap media pembelajaran berbasis HOTS</w:t>
      </w:r>
    </w:p>
    <w:tbl>
      <w:tblPr>
        <w:tblStyle w:val="TableGrid"/>
        <w:tblW w:w="5058" w:type="dxa"/>
        <w:tblLook w:val="04A0" w:firstRow="1" w:lastRow="0" w:firstColumn="1" w:lastColumn="0" w:noHBand="0" w:noVBand="1"/>
      </w:tblPr>
      <w:tblGrid>
        <w:gridCol w:w="570"/>
        <w:gridCol w:w="1878"/>
        <w:gridCol w:w="1350"/>
        <w:gridCol w:w="1260"/>
      </w:tblGrid>
      <w:tr w:rsidR="00316CD1" w:rsidRPr="00522268" w14:paraId="1344C0F3" w14:textId="77777777" w:rsidTr="00316CD1">
        <w:trPr>
          <w:trHeight w:val="251"/>
        </w:trPr>
        <w:tc>
          <w:tcPr>
            <w:tcW w:w="570" w:type="dxa"/>
          </w:tcPr>
          <w:p w14:paraId="7DF742BC" w14:textId="77777777" w:rsidR="00316CD1" w:rsidRPr="00522268" w:rsidRDefault="00316CD1" w:rsidP="00702E63">
            <w:pPr>
              <w:pStyle w:val="ListParagraph"/>
              <w:ind w:left="0"/>
              <w:rPr>
                <w:b/>
                <w:sz w:val="20"/>
              </w:rPr>
            </w:pPr>
            <w:r w:rsidRPr="00522268">
              <w:rPr>
                <w:b/>
                <w:sz w:val="20"/>
              </w:rPr>
              <w:t>No.</w:t>
            </w:r>
          </w:p>
        </w:tc>
        <w:tc>
          <w:tcPr>
            <w:tcW w:w="1878" w:type="dxa"/>
          </w:tcPr>
          <w:p w14:paraId="11C82262" w14:textId="77777777" w:rsidR="00316CD1" w:rsidRPr="00522268" w:rsidRDefault="00316CD1" w:rsidP="00702E63">
            <w:pPr>
              <w:pStyle w:val="ListParagraph"/>
              <w:ind w:left="0"/>
              <w:jc w:val="center"/>
              <w:rPr>
                <w:b/>
                <w:sz w:val="20"/>
              </w:rPr>
            </w:pPr>
            <w:r w:rsidRPr="00522268">
              <w:rPr>
                <w:b/>
                <w:sz w:val="20"/>
              </w:rPr>
              <w:t>Pernyataan</w:t>
            </w:r>
          </w:p>
        </w:tc>
        <w:tc>
          <w:tcPr>
            <w:tcW w:w="1350" w:type="dxa"/>
          </w:tcPr>
          <w:p w14:paraId="45DBB549" w14:textId="77777777" w:rsidR="00316CD1" w:rsidRPr="00522268" w:rsidRDefault="00316CD1" w:rsidP="00702E63">
            <w:pPr>
              <w:pStyle w:val="ListParagraph"/>
              <w:ind w:left="0"/>
              <w:jc w:val="center"/>
              <w:rPr>
                <w:b/>
                <w:sz w:val="20"/>
              </w:rPr>
            </w:pPr>
            <w:r w:rsidRPr="00522268">
              <w:rPr>
                <w:b/>
                <w:sz w:val="20"/>
              </w:rPr>
              <w:t>Skor  Rata-rata</w:t>
            </w:r>
          </w:p>
        </w:tc>
        <w:tc>
          <w:tcPr>
            <w:tcW w:w="1260" w:type="dxa"/>
          </w:tcPr>
          <w:p w14:paraId="18C68764" w14:textId="77777777" w:rsidR="00316CD1" w:rsidRPr="00522268" w:rsidRDefault="00316CD1" w:rsidP="00702E63">
            <w:pPr>
              <w:pStyle w:val="ListParagraph"/>
              <w:ind w:left="0"/>
              <w:jc w:val="center"/>
              <w:rPr>
                <w:b/>
                <w:sz w:val="20"/>
              </w:rPr>
            </w:pPr>
            <w:r w:rsidRPr="00522268">
              <w:rPr>
                <w:b/>
                <w:sz w:val="20"/>
              </w:rPr>
              <w:t>Kriteria</w:t>
            </w:r>
          </w:p>
        </w:tc>
      </w:tr>
      <w:tr w:rsidR="00316CD1" w:rsidRPr="00522268" w14:paraId="23F19C0C" w14:textId="77777777" w:rsidTr="00316CD1">
        <w:trPr>
          <w:trHeight w:val="179"/>
        </w:trPr>
        <w:tc>
          <w:tcPr>
            <w:tcW w:w="570" w:type="dxa"/>
          </w:tcPr>
          <w:p w14:paraId="4FAAF7E7" w14:textId="77777777" w:rsidR="00316CD1" w:rsidRPr="00522268" w:rsidRDefault="00316CD1" w:rsidP="00702E63">
            <w:pPr>
              <w:pStyle w:val="ListParagraph"/>
              <w:ind w:left="0"/>
              <w:rPr>
                <w:sz w:val="20"/>
              </w:rPr>
            </w:pPr>
            <w:r w:rsidRPr="00522268">
              <w:rPr>
                <w:sz w:val="20"/>
              </w:rPr>
              <w:t>1.</w:t>
            </w:r>
          </w:p>
        </w:tc>
        <w:tc>
          <w:tcPr>
            <w:tcW w:w="1878" w:type="dxa"/>
          </w:tcPr>
          <w:p w14:paraId="6CF539A6" w14:textId="77777777" w:rsidR="00316CD1" w:rsidRPr="00522268" w:rsidRDefault="00316CD1" w:rsidP="00702E63">
            <w:pPr>
              <w:rPr>
                <w:sz w:val="20"/>
              </w:rPr>
            </w:pPr>
            <w:r w:rsidRPr="00522268">
              <w:rPr>
                <w:sz w:val="20"/>
              </w:rPr>
              <w:t>Aspek Tampilan</w:t>
            </w:r>
          </w:p>
        </w:tc>
        <w:tc>
          <w:tcPr>
            <w:tcW w:w="1350" w:type="dxa"/>
          </w:tcPr>
          <w:p w14:paraId="16B18241" w14:textId="77777777" w:rsidR="00316CD1" w:rsidRPr="00522268" w:rsidRDefault="00316CD1" w:rsidP="00702E63">
            <w:pPr>
              <w:pStyle w:val="ListParagraph"/>
              <w:ind w:left="0"/>
              <w:jc w:val="center"/>
              <w:rPr>
                <w:sz w:val="20"/>
              </w:rPr>
            </w:pPr>
            <w:r w:rsidRPr="00522268">
              <w:rPr>
                <w:sz w:val="20"/>
              </w:rPr>
              <w:t>4,73</w:t>
            </w:r>
          </w:p>
        </w:tc>
        <w:tc>
          <w:tcPr>
            <w:tcW w:w="1260" w:type="dxa"/>
          </w:tcPr>
          <w:p w14:paraId="32DEAF23" w14:textId="77777777" w:rsidR="00316CD1" w:rsidRPr="00522268" w:rsidRDefault="00316CD1" w:rsidP="00702E63">
            <w:pPr>
              <w:pStyle w:val="ListParagraph"/>
              <w:ind w:left="0"/>
              <w:jc w:val="center"/>
              <w:rPr>
                <w:sz w:val="20"/>
              </w:rPr>
            </w:pPr>
            <w:r w:rsidRPr="00522268">
              <w:rPr>
                <w:sz w:val="20"/>
              </w:rPr>
              <w:t>Sangat Valid</w:t>
            </w:r>
          </w:p>
        </w:tc>
      </w:tr>
      <w:tr w:rsidR="00316CD1" w:rsidRPr="00522268" w14:paraId="3BE7F5D5" w14:textId="77777777" w:rsidTr="00316CD1">
        <w:trPr>
          <w:trHeight w:val="84"/>
        </w:trPr>
        <w:tc>
          <w:tcPr>
            <w:tcW w:w="570" w:type="dxa"/>
          </w:tcPr>
          <w:p w14:paraId="06FC3308" w14:textId="77777777" w:rsidR="00316CD1" w:rsidRPr="00522268" w:rsidRDefault="00316CD1" w:rsidP="00702E63">
            <w:pPr>
              <w:pStyle w:val="ListParagraph"/>
              <w:ind w:left="0"/>
              <w:rPr>
                <w:sz w:val="20"/>
              </w:rPr>
            </w:pPr>
            <w:r w:rsidRPr="00522268">
              <w:rPr>
                <w:sz w:val="20"/>
              </w:rPr>
              <w:t>2.</w:t>
            </w:r>
          </w:p>
        </w:tc>
        <w:tc>
          <w:tcPr>
            <w:tcW w:w="1878" w:type="dxa"/>
          </w:tcPr>
          <w:p w14:paraId="143E7600" w14:textId="77777777" w:rsidR="00316CD1" w:rsidRPr="00522268" w:rsidRDefault="00316CD1" w:rsidP="00702E63">
            <w:pPr>
              <w:rPr>
                <w:sz w:val="20"/>
              </w:rPr>
            </w:pPr>
            <w:r w:rsidRPr="00522268">
              <w:rPr>
                <w:sz w:val="20"/>
              </w:rPr>
              <w:t xml:space="preserve">Aspek </w:t>
            </w:r>
            <w:r w:rsidRPr="00522268">
              <w:rPr>
                <w:i/>
                <w:sz w:val="20"/>
              </w:rPr>
              <w:t>Action Script</w:t>
            </w:r>
          </w:p>
        </w:tc>
        <w:tc>
          <w:tcPr>
            <w:tcW w:w="1350" w:type="dxa"/>
          </w:tcPr>
          <w:p w14:paraId="3B41AB67" w14:textId="77777777" w:rsidR="00316CD1" w:rsidRPr="00522268" w:rsidRDefault="00316CD1" w:rsidP="00702E63">
            <w:pPr>
              <w:pStyle w:val="ListParagraph"/>
              <w:ind w:left="0"/>
              <w:jc w:val="center"/>
              <w:rPr>
                <w:sz w:val="20"/>
              </w:rPr>
            </w:pPr>
            <w:r w:rsidRPr="00522268">
              <w:rPr>
                <w:sz w:val="20"/>
              </w:rPr>
              <w:t>4,92</w:t>
            </w:r>
          </w:p>
        </w:tc>
        <w:tc>
          <w:tcPr>
            <w:tcW w:w="1260" w:type="dxa"/>
          </w:tcPr>
          <w:p w14:paraId="61595A3E" w14:textId="77777777" w:rsidR="00316CD1" w:rsidRPr="00522268" w:rsidRDefault="00316CD1" w:rsidP="00702E63">
            <w:pPr>
              <w:pStyle w:val="ListParagraph"/>
              <w:ind w:left="0"/>
              <w:jc w:val="center"/>
              <w:rPr>
                <w:sz w:val="20"/>
              </w:rPr>
            </w:pPr>
            <w:r w:rsidRPr="00522268">
              <w:rPr>
                <w:sz w:val="20"/>
              </w:rPr>
              <w:t>Sangat Valid</w:t>
            </w:r>
          </w:p>
        </w:tc>
      </w:tr>
      <w:tr w:rsidR="00316CD1" w:rsidRPr="00522268" w14:paraId="1507A895" w14:textId="77777777" w:rsidTr="00702E63">
        <w:trPr>
          <w:trHeight w:val="251"/>
        </w:trPr>
        <w:tc>
          <w:tcPr>
            <w:tcW w:w="2448" w:type="dxa"/>
            <w:gridSpan w:val="2"/>
          </w:tcPr>
          <w:p w14:paraId="4CCEC924" w14:textId="77777777" w:rsidR="00316CD1" w:rsidRPr="00522268" w:rsidRDefault="00316CD1" w:rsidP="00702E63">
            <w:pPr>
              <w:pStyle w:val="ListParagraph"/>
              <w:ind w:left="0"/>
              <w:jc w:val="center"/>
              <w:rPr>
                <w:b/>
                <w:sz w:val="20"/>
              </w:rPr>
            </w:pPr>
            <w:r w:rsidRPr="00522268">
              <w:rPr>
                <w:b/>
                <w:sz w:val="20"/>
              </w:rPr>
              <w:t>Total Rata-rata Skor</w:t>
            </w:r>
          </w:p>
        </w:tc>
        <w:tc>
          <w:tcPr>
            <w:tcW w:w="2610" w:type="dxa"/>
            <w:gridSpan w:val="2"/>
          </w:tcPr>
          <w:p w14:paraId="34073EF9" w14:textId="77777777" w:rsidR="00316CD1" w:rsidRPr="00522268" w:rsidRDefault="00316CD1" w:rsidP="00702E63">
            <w:pPr>
              <w:jc w:val="center"/>
              <w:rPr>
                <w:color w:val="000000"/>
                <w:sz w:val="20"/>
              </w:rPr>
            </w:pPr>
            <w:r w:rsidRPr="00522268">
              <w:rPr>
                <w:color w:val="000000"/>
                <w:sz w:val="20"/>
              </w:rPr>
              <w:t>9,66</w:t>
            </w:r>
          </w:p>
        </w:tc>
      </w:tr>
      <w:tr w:rsidR="00316CD1" w:rsidRPr="00522268" w14:paraId="4BFEC833" w14:textId="77777777" w:rsidTr="00702E63">
        <w:trPr>
          <w:trHeight w:val="251"/>
        </w:trPr>
        <w:tc>
          <w:tcPr>
            <w:tcW w:w="2448" w:type="dxa"/>
            <w:gridSpan w:val="2"/>
          </w:tcPr>
          <w:p w14:paraId="61DB129A" w14:textId="77777777" w:rsidR="00316CD1" w:rsidRPr="00522268" w:rsidRDefault="00316CD1" w:rsidP="00702E63">
            <w:pPr>
              <w:pStyle w:val="ListParagraph"/>
              <w:ind w:left="0"/>
              <w:jc w:val="center"/>
              <w:rPr>
                <w:b/>
                <w:sz w:val="20"/>
              </w:rPr>
            </w:pPr>
            <w:r w:rsidRPr="00522268">
              <w:rPr>
                <w:b/>
                <w:sz w:val="20"/>
              </w:rPr>
              <w:t>Persentase Kelayakan</w:t>
            </w:r>
          </w:p>
        </w:tc>
        <w:tc>
          <w:tcPr>
            <w:tcW w:w="2610" w:type="dxa"/>
            <w:gridSpan w:val="2"/>
          </w:tcPr>
          <w:p w14:paraId="2C6579CF" w14:textId="77777777" w:rsidR="00316CD1" w:rsidRPr="00522268" w:rsidRDefault="00316CD1" w:rsidP="00702E63">
            <w:pPr>
              <w:jc w:val="center"/>
              <w:rPr>
                <w:sz w:val="20"/>
              </w:rPr>
            </w:pPr>
            <w:r w:rsidRPr="00522268">
              <w:rPr>
                <w:sz w:val="20"/>
              </w:rPr>
              <w:t>96,67%</w:t>
            </w:r>
          </w:p>
        </w:tc>
      </w:tr>
      <w:tr w:rsidR="00316CD1" w:rsidRPr="00522268" w14:paraId="1AF3AFC3" w14:textId="77777777" w:rsidTr="00702E63">
        <w:trPr>
          <w:trHeight w:val="251"/>
        </w:trPr>
        <w:tc>
          <w:tcPr>
            <w:tcW w:w="2448" w:type="dxa"/>
            <w:gridSpan w:val="2"/>
          </w:tcPr>
          <w:p w14:paraId="085329BE" w14:textId="77777777" w:rsidR="00316CD1" w:rsidRPr="00522268" w:rsidRDefault="00316CD1" w:rsidP="00702E63">
            <w:pPr>
              <w:pStyle w:val="ListParagraph"/>
              <w:ind w:left="0"/>
              <w:jc w:val="center"/>
              <w:rPr>
                <w:b/>
                <w:sz w:val="20"/>
              </w:rPr>
            </w:pPr>
            <w:r w:rsidRPr="00522268">
              <w:rPr>
                <w:b/>
                <w:sz w:val="20"/>
              </w:rPr>
              <w:t>Kesimpulan Penilaian</w:t>
            </w:r>
          </w:p>
        </w:tc>
        <w:tc>
          <w:tcPr>
            <w:tcW w:w="2610" w:type="dxa"/>
            <w:gridSpan w:val="2"/>
          </w:tcPr>
          <w:p w14:paraId="79750FFF" w14:textId="77777777" w:rsidR="00316CD1" w:rsidRPr="00522268" w:rsidRDefault="00316CD1" w:rsidP="00702E63">
            <w:pPr>
              <w:jc w:val="center"/>
              <w:rPr>
                <w:sz w:val="20"/>
              </w:rPr>
            </w:pPr>
            <w:r w:rsidRPr="00522268">
              <w:rPr>
                <w:sz w:val="20"/>
              </w:rPr>
              <w:t>Sangat Layak</w:t>
            </w:r>
          </w:p>
        </w:tc>
      </w:tr>
    </w:tbl>
    <w:p w14:paraId="72344D15" w14:textId="77777777" w:rsidR="00316CD1" w:rsidRDefault="00316CD1" w:rsidP="00316CD1">
      <w:pPr>
        <w:pStyle w:val="IEEEParagraph"/>
        <w:ind w:firstLine="0"/>
      </w:pPr>
    </w:p>
    <w:p w14:paraId="31B819EE" w14:textId="7EC793C0" w:rsidR="00316CD1" w:rsidRDefault="00316CD1" w:rsidP="00316CD1">
      <w:pPr>
        <w:pStyle w:val="IEEEParagraph"/>
        <w:ind w:firstLine="0"/>
      </w:pPr>
      <w:r>
        <w:t>b</w:t>
      </w:r>
      <w:r>
        <w:t xml:space="preserve">) </w:t>
      </w:r>
      <w:r>
        <w:t>Validasi oleh ahli materi</w:t>
      </w:r>
    </w:p>
    <w:p w14:paraId="497C3A37" w14:textId="14F3DB0F" w:rsidR="00316CD1" w:rsidRDefault="00316CD1" w:rsidP="00316CD1">
      <w:pPr>
        <w:pStyle w:val="IEEEParagraph"/>
        <w:ind w:firstLine="289"/>
      </w:pPr>
      <w:proofErr w:type="gramStart"/>
      <w:r w:rsidRPr="00316CD1">
        <w:t>Validasi dilakukan oleh ahli materi berkaitan dengan aspek kualitas materi, aspek tampilan materi, aspek kualitas bahasan, dan aspek indikator HOTS dalam soal.</w:t>
      </w:r>
      <w:proofErr w:type="gramEnd"/>
      <w:r w:rsidRPr="00316CD1">
        <w:t xml:space="preserve"> </w:t>
      </w:r>
      <w:proofErr w:type="gramStart"/>
      <w:r w:rsidRPr="00316CD1">
        <w:t>Adapun hasil penilaian ahli materi dapat dilihat pada Tabel</w:t>
      </w:r>
      <w:r>
        <w:t>.</w:t>
      </w:r>
      <w:proofErr w:type="gramEnd"/>
    </w:p>
    <w:tbl>
      <w:tblPr>
        <w:tblStyle w:val="TableGrid"/>
        <w:tblW w:w="5058" w:type="dxa"/>
        <w:tblLook w:val="04A0" w:firstRow="1" w:lastRow="0" w:firstColumn="1" w:lastColumn="0" w:noHBand="0" w:noVBand="1"/>
      </w:tblPr>
      <w:tblGrid>
        <w:gridCol w:w="570"/>
        <w:gridCol w:w="1878"/>
        <w:gridCol w:w="1350"/>
        <w:gridCol w:w="1260"/>
      </w:tblGrid>
      <w:tr w:rsidR="00316CD1" w:rsidRPr="00522268" w14:paraId="54B810B1" w14:textId="77777777" w:rsidTr="00702E63">
        <w:trPr>
          <w:trHeight w:val="251"/>
        </w:trPr>
        <w:tc>
          <w:tcPr>
            <w:tcW w:w="570" w:type="dxa"/>
          </w:tcPr>
          <w:p w14:paraId="53FA5C6B" w14:textId="77777777" w:rsidR="00316CD1" w:rsidRPr="00522268" w:rsidRDefault="00316CD1" w:rsidP="00702E63">
            <w:pPr>
              <w:pStyle w:val="ListParagraph"/>
              <w:ind w:left="0"/>
              <w:rPr>
                <w:b/>
                <w:sz w:val="20"/>
              </w:rPr>
            </w:pPr>
            <w:r w:rsidRPr="00522268">
              <w:rPr>
                <w:b/>
                <w:sz w:val="20"/>
              </w:rPr>
              <w:t>No.</w:t>
            </w:r>
          </w:p>
        </w:tc>
        <w:tc>
          <w:tcPr>
            <w:tcW w:w="1878" w:type="dxa"/>
          </w:tcPr>
          <w:p w14:paraId="46B84D10" w14:textId="77777777" w:rsidR="00316CD1" w:rsidRPr="00522268" w:rsidRDefault="00316CD1" w:rsidP="00702E63">
            <w:pPr>
              <w:pStyle w:val="ListParagraph"/>
              <w:ind w:left="0"/>
              <w:jc w:val="center"/>
              <w:rPr>
                <w:b/>
                <w:sz w:val="20"/>
              </w:rPr>
            </w:pPr>
            <w:r w:rsidRPr="00522268">
              <w:rPr>
                <w:b/>
                <w:sz w:val="20"/>
              </w:rPr>
              <w:t>Pernyataan</w:t>
            </w:r>
          </w:p>
        </w:tc>
        <w:tc>
          <w:tcPr>
            <w:tcW w:w="1350" w:type="dxa"/>
          </w:tcPr>
          <w:p w14:paraId="277130A3" w14:textId="77777777" w:rsidR="00316CD1" w:rsidRPr="00522268" w:rsidRDefault="00316CD1" w:rsidP="00702E63">
            <w:pPr>
              <w:pStyle w:val="ListParagraph"/>
              <w:ind w:left="0"/>
              <w:jc w:val="center"/>
              <w:rPr>
                <w:b/>
                <w:sz w:val="20"/>
              </w:rPr>
            </w:pPr>
            <w:r w:rsidRPr="00522268">
              <w:rPr>
                <w:b/>
                <w:sz w:val="20"/>
              </w:rPr>
              <w:t>Skor  Rata-rata</w:t>
            </w:r>
          </w:p>
        </w:tc>
        <w:tc>
          <w:tcPr>
            <w:tcW w:w="1260" w:type="dxa"/>
          </w:tcPr>
          <w:p w14:paraId="3C639E2E" w14:textId="77777777" w:rsidR="00316CD1" w:rsidRPr="00522268" w:rsidRDefault="00316CD1" w:rsidP="00702E63">
            <w:pPr>
              <w:pStyle w:val="ListParagraph"/>
              <w:ind w:left="0"/>
              <w:jc w:val="center"/>
              <w:rPr>
                <w:b/>
                <w:sz w:val="20"/>
              </w:rPr>
            </w:pPr>
            <w:r w:rsidRPr="00522268">
              <w:rPr>
                <w:b/>
                <w:sz w:val="20"/>
              </w:rPr>
              <w:t>Kriteria</w:t>
            </w:r>
          </w:p>
        </w:tc>
      </w:tr>
      <w:tr w:rsidR="00316CD1" w:rsidRPr="00522268" w14:paraId="39A81555" w14:textId="77777777" w:rsidTr="00702E63">
        <w:trPr>
          <w:trHeight w:val="251"/>
        </w:trPr>
        <w:tc>
          <w:tcPr>
            <w:tcW w:w="570" w:type="dxa"/>
          </w:tcPr>
          <w:p w14:paraId="3465492B" w14:textId="77777777" w:rsidR="00316CD1" w:rsidRPr="00522268" w:rsidRDefault="00316CD1" w:rsidP="00702E63">
            <w:pPr>
              <w:pStyle w:val="ListParagraph"/>
              <w:ind w:left="0"/>
              <w:rPr>
                <w:sz w:val="20"/>
              </w:rPr>
            </w:pPr>
            <w:r w:rsidRPr="00522268">
              <w:rPr>
                <w:sz w:val="20"/>
              </w:rPr>
              <w:t>1.</w:t>
            </w:r>
          </w:p>
        </w:tc>
        <w:tc>
          <w:tcPr>
            <w:tcW w:w="1878" w:type="dxa"/>
          </w:tcPr>
          <w:p w14:paraId="2CB4BB8E" w14:textId="77777777" w:rsidR="00316CD1" w:rsidRPr="00522268" w:rsidRDefault="00316CD1" w:rsidP="00702E63">
            <w:pPr>
              <w:rPr>
                <w:sz w:val="20"/>
              </w:rPr>
            </w:pPr>
            <w:r w:rsidRPr="00522268">
              <w:rPr>
                <w:sz w:val="20"/>
              </w:rPr>
              <w:t>Aspek Kualitas Materi</w:t>
            </w:r>
          </w:p>
        </w:tc>
        <w:tc>
          <w:tcPr>
            <w:tcW w:w="1350" w:type="dxa"/>
          </w:tcPr>
          <w:p w14:paraId="2C8C149F" w14:textId="77777777" w:rsidR="00316CD1" w:rsidRPr="00522268" w:rsidRDefault="00316CD1" w:rsidP="00702E63">
            <w:pPr>
              <w:pStyle w:val="ListParagraph"/>
              <w:ind w:left="0"/>
              <w:jc w:val="center"/>
              <w:rPr>
                <w:sz w:val="20"/>
              </w:rPr>
            </w:pPr>
            <w:r w:rsidRPr="00522268">
              <w:rPr>
                <w:sz w:val="20"/>
              </w:rPr>
              <w:t>4,37</w:t>
            </w:r>
          </w:p>
        </w:tc>
        <w:tc>
          <w:tcPr>
            <w:tcW w:w="1260" w:type="dxa"/>
          </w:tcPr>
          <w:p w14:paraId="14FFF008" w14:textId="77777777" w:rsidR="00316CD1" w:rsidRPr="00522268" w:rsidRDefault="00316CD1" w:rsidP="00702E63">
            <w:pPr>
              <w:pStyle w:val="ListParagraph"/>
              <w:ind w:left="0"/>
              <w:jc w:val="center"/>
              <w:rPr>
                <w:sz w:val="20"/>
              </w:rPr>
            </w:pPr>
            <w:r w:rsidRPr="00522268">
              <w:rPr>
                <w:sz w:val="20"/>
              </w:rPr>
              <w:t>Valid</w:t>
            </w:r>
          </w:p>
        </w:tc>
      </w:tr>
      <w:tr w:rsidR="00316CD1" w:rsidRPr="00522268" w14:paraId="5394E436" w14:textId="77777777" w:rsidTr="00702E63">
        <w:trPr>
          <w:trHeight w:val="251"/>
        </w:trPr>
        <w:tc>
          <w:tcPr>
            <w:tcW w:w="570" w:type="dxa"/>
          </w:tcPr>
          <w:p w14:paraId="00474117" w14:textId="77777777" w:rsidR="00316CD1" w:rsidRPr="00522268" w:rsidRDefault="00316CD1" w:rsidP="00702E63">
            <w:pPr>
              <w:pStyle w:val="ListParagraph"/>
              <w:ind w:left="0"/>
              <w:rPr>
                <w:sz w:val="20"/>
              </w:rPr>
            </w:pPr>
            <w:r w:rsidRPr="00522268">
              <w:rPr>
                <w:sz w:val="20"/>
              </w:rPr>
              <w:t>2.</w:t>
            </w:r>
          </w:p>
        </w:tc>
        <w:tc>
          <w:tcPr>
            <w:tcW w:w="1878" w:type="dxa"/>
          </w:tcPr>
          <w:p w14:paraId="4898AF5A" w14:textId="77777777" w:rsidR="00316CD1" w:rsidRPr="00522268" w:rsidRDefault="00316CD1" w:rsidP="00702E63">
            <w:pPr>
              <w:rPr>
                <w:sz w:val="20"/>
              </w:rPr>
            </w:pPr>
            <w:r w:rsidRPr="00522268">
              <w:rPr>
                <w:sz w:val="20"/>
              </w:rPr>
              <w:t>Aspek Tampilan Materi</w:t>
            </w:r>
          </w:p>
        </w:tc>
        <w:tc>
          <w:tcPr>
            <w:tcW w:w="1350" w:type="dxa"/>
          </w:tcPr>
          <w:p w14:paraId="248BD8AE" w14:textId="77777777" w:rsidR="00316CD1" w:rsidRPr="00522268" w:rsidRDefault="00316CD1" w:rsidP="00702E63">
            <w:pPr>
              <w:pStyle w:val="ListParagraph"/>
              <w:ind w:left="0"/>
              <w:jc w:val="center"/>
              <w:rPr>
                <w:sz w:val="20"/>
              </w:rPr>
            </w:pPr>
            <w:r w:rsidRPr="00522268">
              <w:rPr>
                <w:sz w:val="20"/>
              </w:rPr>
              <w:t>4,5</w:t>
            </w:r>
          </w:p>
        </w:tc>
        <w:tc>
          <w:tcPr>
            <w:tcW w:w="1260" w:type="dxa"/>
          </w:tcPr>
          <w:p w14:paraId="240449EE" w14:textId="77777777" w:rsidR="00316CD1" w:rsidRPr="00522268" w:rsidRDefault="00316CD1" w:rsidP="00702E63">
            <w:pPr>
              <w:pStyle w:val="ListParagraph"/>
              <w:ind w:left="0"/>
              <w:jc w:val="center"/>
              <w:rPr>
                <w:sz w:val="20"/>
              </w:rPr>
            </w:pPr>
            <w:r w:rsidRPr="00522268">
              <w:rPr>
                <w:sz w:val="20"/>
              </w:rPr>
              <w:t>Sangat Valid</w:t>
            </w:r>
          </w:p>
        </w:tc>
      </w:tr>
      <w:tr w:rsidR="00316CD1" w:rsidRPr="00522268" w14:paraId="12C4BE9B" w14:textId="77777777" w:rsidTr="00702E63">
        <w:trPr>
          <w:trHeight w:val="251"/>
        </w:trPr>
        <w:tc>
          <w:tcPr>
            <w:tcW w:w="570" w:type="dxa"/>
          </w:tcPr>
          <w:p w14:paraId="1203C0AA" w14:textId="77777777" w:rsidR="00316CD1" w:rsidRPr="00522268" w:rsidRDefault="00316CD1" w:rsidP="00702E63">
            <w:pPr>
              <w:pStyle w:val="ListParagraph"/>
              <w:ind w:left="0"/>
              <w:rPr>
                <w:sz w:val="20"/>
              </w:rPr>
            </w:pPr>
            <w:r w:rsidRPr="00522268">
              <w:rPr>
                <w:sz w:val="20"/>
              </w:rPr>
              <w:t>3.</w:t>
            </w:r>
          </w:p>
        </w:tc>
        <w:tc>
          <w:tcPr>
            <w:tcW w:w="1878" w:type="dxa"/>
          </w:tcPr>
          <w:p w14:paraId="3502F374" w14:textId="77777777" w:rsidR="00316CD1" w:rsidRPr="00522268" w:rsidRDefault="00316CD1" w:rsidP="00702E63">
            <w:pPr>
              <w:rPr>
                <w:sz w:val="20"/>
              </w:rPr>
            </w:pPr>
            <w:r w:rsidRPr="00522268">
              <w:rPr>
                <w:sz w:val="20"/>
              </w:rPr>
              <w:t>Aspek Kualitas Bahasan</w:t>
            </w:r>
          </w:p>
        </w:tc>
        <w:tc>
          <w:tcPr>
            <w:tcW w:w="1350" w:type="dxa"/>
          </w:tcPr>
          <w:p w14:paraId="4D427DBC" w14:textId="77777777" w:rsidR="00316CD1" w:rsidRPr="00522268" w:rsidRDefault="00316CD1" w:rsidP="00702E63">
            <w:pPr>
              <w:pStyle w:val="ListParagraph"/>
              <w:ind w:left="0"/>
              <w:jc w:val="center"/>
              <w:rPr>
                <w:sz w:val="20"/>
              </w:rPr>
            </w:pPr>
            <w:r w:rsidRPr="00522268">
              <w:rPr>
                <w:sz w:val="20"/>
              </w:rPr>
              <w:t>4,5</w:t>
            </w:r>
          </w:p>
        </w:tc>
        <w:tc>
          <w:tcPr>
            <w:tcW w:w="1260" w:type="dxa"/>
          </w:tcPr>
          <w:p w14:paraId="0ADE71E9" w14:textId="77777777" w:rsidR="00316CD1" w:rsidRPr="00522268" w:rsidRDefault="00316CD1" w:rsidP="00702E63">
            <w:pPr>
              <w:pStyle w:val="ListParagraph"/>
              <w:ind w:left="0"/>
              <w:jc w:val="center"/>
              <w:rPr>
                <w:sz w:val="20"/>
              </w:rPr>
            </w:pPr>
            <w:r w:rsidRPr="00522268">
              <w:rPr>
                <w:sz w:val="20"/>
              </w:rPr>
              <w:t>Sangat Valid</w:t>
            </w:r>
          </w:p>
        </w:tc>
      </w:tr>
      <w:tr w:rsidR="00316CD1" w:rsidRPr="00522268" w14:paraId="61071860" w14:textId="77777777" w:rsidTr="00702E63">
        <w:trPr>
          <w:trHeight w:val="251"/>
        </w:trPr>
        <w:tc>
          <w:tcPr>
            <w:tcW w:w="570" w:type="dxa"/>
          </w:tcPr>
          <w:p w14:paraId="20D0F450" w14:textId="77777777" w:rsidR="00316CD1" w:rsidRPr="00522268" w:rsidRDefault="00316CD1" w:rsidP="00702E63">
            <w:pPr>
              <w:pStyle w:val="ListParagraph"/>
              <w:ind w:left="0"/>
              <w:rPr>
                <w:sz w:val="20"/>
              </w:rPr>
            </w:pPr>
            <w:r w:rsidRPr="00522268">
              <w:rPr>
                <w:sz w:val="20"/>
              </w:rPr>
              <w:t>4.</w:t>
            </w:r>
          </w:p>
        </w:tc>
        <w:tc>
          <w:tcPr>
            <w:tcW w:w="1878" w:type="dxa"/>
          </w:tcPr>
          <w:p w14:paraId="0B3956CA" w14:textId="77777777" w:rsidR="00316CD1" w:rsidRPr="00522268" w:rsidRDefault="00316CD1" w:rsidP="00702E63">
            <w:pPr>
              <w:rPr>
                <w:sz w:val="20"/>
              </w:rPr>
            </w:pPr>
            <w:r w:rsidRPr="00522268">
              <w:rPr>
                <w:sz w:val="20"/>
              </w:rPr>
              <w:t>Aspek Indikator HOTS dalam Soal</w:t>
            </w:r>
          </w:p>
        </w:tc>
        <w:tc>
          <w:tcPr>
            <w:tcW w:w="1350" w:type="dxa"/>
          </w:tcPr>
          <w:p w14:paraId="31C33FED" w14:textId="77777777" w:rsidR="00316CD1" w:rsidRPr="00522268" w:rsidRDefault="00316CD1" w:rsidP="00702E63">
            <w:pPr>
              <w:pStyle w:val="ListParagraph"/>
              <w:ind w:left="0"/>
              <w:jc w:val="center"/>
              <w:rPr>
                <w:sz w:val="20"/>
              </w:rPr>
            </w:pPr>
            <w:r w:rsidRPr="00522268">
              <w:rPr>
                <w:sz w:val="20"/>
              </w:rPr>
              <w:t>4,3</w:t>
            </w:r>
          </w:p>
        </w:tc>
        <w:tc>
          <w:tcPr>
            <w:tcW w:w="1260" w:type="dxa"/>
          </w:tcPr>
          <w:p w14:paraId="2A7837F2" w14:textId="77777777" w:rsidR="00316CD1" w:rsidRPr="00522268" w:rsidRDefault="00316CD1" w:rsidP="00702E63">
            <w:pPr>
              <w:pStyle w:val="ListParagraph"/>
              <w:ind w:left="0"/>
              <w:jc w:val="center"/>
              <w:rPr>
                <w:sz w:val="20"/>
              </w:rPr>
            </w:pPr>
            <w:r w:rsidRPr="00522268">
              <w:rPr>
                <w:sz w:val="20"/>
              </w:rPr>
              <w:t>Valid</w:t>
            </w:r>
          </w:p>
        </w:tc>
      </w:tr>
      <w:tr w:rsidR="00316CD1" w:rsidRPr="00522268" w14:paraId="293CEE5C" w14:textId="77777777" w:rsidTr="00702E63">
        <w:trPr>
          <w:trHeight w:val="251"/>
        </w:trPr>
        <w:tc>
          <w:tcPr>
            <w:tcW w:w="2448" w:type="dxa"/>
            <w:gridSpan w:val="2"/>
          </w:tcPr>
          <w:p w14:paraId="683F166E" w14:textId="77777777" w:rsidR="00316CD1" w:rsidRPr="00522268" w:rsidRDefault="00316CD1" w:rsidP="00702E63">
            <w:pPr>
              <w:pStyle w:val="ListParagraph"/>
              <w:ind w:left="0"/>
              <w:jc w:val="center"/>
              <w:rPr>
                <w:b/>
                <w:sz w:val="20"/>
              </w:rPr>
            </w:pPr>
            <w:r w:rsidRPr="00522268">
              <w:rPr>
                <w:b/>
                <w:sz w:val="20"/>
              </w:rPr>
              <w:t>Total Rata-rata Skor</w:t>
            </w:r>
          </w:p>
        </w:tc>
        <w:tc>
          <w:tcPr>
            <w:tcW w:w="2610" w:type="dxa"/>
            <w:gridSpan w:val="2"/>
          </w:tcPr>
          <w:p w14:paraId="574C67F4" w14:textId="77777777" w:rsidR="00316CD1" w:rsidRPr="00522268" w:rsidRDefault="00316CD1" w:rsidP="00702E63">
            <w:pPr>
              <w:jc w:val="center"/>
              <w:rPr>
                <w:color w:val="000000"/>
                <w:sz w:val="20"/>
              </w:rPr>
            </w:pPr>
            <w:r w:rsidRPr="00522268">
              <w:rPr>
                <w:color w:val="000000"/>
                <w:sz w:val="20"/>
              </w:rPr>
              <w:t>17,65</w:t>
            </w:r>
          </w:p>
        </w:tc>
      </w:tr>
      <w:tr w:rsidR="00316CD1" w:rsidRPr="00522268" w14:paraId="2A7E8253" w14:textId="77777777" w:rsidTr="00702E63">
        <w:trPr>
          <w:trHeight w:val="251"/>
        </w:trPr>
        <w:tc>
          <w:tcPr>
            <w:tcW w:w="2448" w:type="dxa"/>
            <w:gridSpan w:val="2"/>
          </w:tcPr>
          <w:p w14:paraId="2190F66C" w14:textId="77777777" w:rsidR="00316CD1" w:rsidRPr="00522268" w:rsidRDefault="00316CD1" w:rsidP="00702E63">
            <w:pPr>
              <w:pStyle w:val="ListParagraph"/>
              <w:ind w:left="0"/>
              <w:jc w:val="center"/>
              <w:rPr>
                <w:b/>
                <w:sz w:val="20"/>
              </w:rPr>
            </w:pPr>
            <w:r w:rsidRPr="00522268">
              <w:rPr>
                <w:b/>
                <w:sz w:val="20"/>
              </w:rPr>
              <w:t>Persentase Kelayakan</w:t>
            </w:r>
          </w:p>
        </w:tc>
        <w:tc>
          <w:tcPr>
            <w:tcW w:w="2610" w:type="dxa"/>
            <w:gridSpan w:val="2"/>
          </w:tcPr>
          <w:p w14:paraId="514A4D26" w14:textId="77777777" w:rsidR="00316CD1" w:rsidRPr="00522268" w:rsidRDefault="00316CD1" w:rsidP="00702E63">
            <w:pPr>
              <w:jc w:val="center"/>
              <w:rPr>
                <w:sz w:val="20"/>
              </w:rPr>
            </w:pPr>
            <w:r w:rsidRPr="00522268">
              <w:rPr>
                <w:sz w:val="20"/>
              </w:rPr>
              <w:t>88,28%</w:t>
            </w:r>
          </w:p>
        </w:tc>
      </w:tr>
      <w:tr w:rsidR="00316CD1" w:rsidRPr="00522268" w14:paraId="2C08048A" w14:textId="77777777" w:rsidTr="00702E63">
        <w:trPr>
          <w:trHeight w:val="251"/>
        </w:trPr>
        <w:tc>
          <w:tcPr>
            <w:tcW w:w="2448" w:type="dxa"/>
            <w:gridSpan w:val="2"/>
          </w:tcPr>
          <w:p w14:paraId="525A639F" w14:textId="77777777" w:rsidR="00316CD1" w:rsidRPr="00522268" w:rsidRDefault="00316CD1" w:rsidP="00702E63">
            <w:pPr>
              <w:pStyle w:val="ListParagraph"/>
              <w:ind w:left="0"/>
              <w:jc w:val="center"/>
              <w:rPr>
                <w:b/>
                <w:sz w:val="20"/>
              </w:rPr>
            </w:pPr>
            <w:r w:rsidRPr="00522268">
              <w:rPr>
                <w:b/>
                <w:sz w:val="20"/>
              </w:rPr>
              <w:t>Kesimpulan Penilaian</w:t>
            </w:r>
          </w:p>
        </w:tc>
        <w:tc>
          <w:tcPr>
            <w:tcW w:w="2610" w:type="dxa"/>
            <w:gridSpan w:val="2"/>
          </w:tcPr>
          <w:p w14:paraId="70ACB0D0" w14:textId="77777777" w:rsidR="00316CD1" w:rsidRPr="00522268" w:rsidRDefault="00316CD1" w:rsidP="00702E63">
            <w:pPr>
              <w:jc w:val="center"/>
              <w:rPr>
                <w:sz w:val="20"/>
              </w:rPr>
            </w:pPr>
            <w:r w:rsidRPr="00522268">
              <w:rPr>
                <w:sz w:val="20"/>
              </w:rPr>
              <w:t>Sangat Layak</w:t>
            </w:r>
          </w:p>
        </w:tc>
      </w:tr>
    </w:tbl>
    <w:p w14:paraId="6A278E94" w14:textId="77777777" w:rsidR="00316CD1" w:rsidRDefault="00316CD1" w:rsidP="00316CD1">
      <w:pPr>
        <w:pStyle w:val="IEEEParagraph"/>
        <w:ind w:firstLine="289"/>
      </w:pPr>
    </w:p>
    <w:p w14:paraId="5760557D" w14:textId="1BB4B4A3" w:rsidR="00316CD1" w:rsidRDefault="00316CD1" w:rsidP="00316CD1">
      <w:pPr>
        <w:pStyle w:val="IEEEParagraph"/>
        <w:ind w:left="270" w:hanging="270"/>
      </w:pPr>
      <w:proofErr w:type="gramStart"/>
      <w:r>
        <w:t>d</w:t>
      </w:r>
      <w:proofErr w:type="gramEnd"/>
      <w:r>
        <w:t>.</w:t>
      </w:r>
      <w:r>
        <w:tab/>
        <w:t>Tahap P</w:t>
      </w:r>
      <w:r>
        <w:t xml:space="preserve">enyebaran </w:t>
      </w:r>
      <w:r>
        <w:t xml:space="preserve"> (</w:t>
      </w:r>
      <w:r>
        <w:rPr>
          <w:i/>
        </w:rPr>
        <w:t>Disseminate</w:t>
      </w:r>
      <w:r>
        <w:t>)</w:t>
      </w:r>
    </w:p>
    <w:p w14:paraId="449E03BE" w14:textId="5E0C12D4" w:rsidR="00316CD1" w:rsidRDefault="00316CD1" w:rsidP="00316CD1">
      <w:pPr>
        <w:pStyle w:val="IEEEParagraph"/>
        <w:ind w:firstLine="270"/>
      </w:pPr>
      <w:proofErr w:type="gramStart"/>
      <w:r w:rsidRPr="00316CD1">
        <w:t>Tahap penyebaran (disseminate), yaitu tahap akhir pengembangan media pembelajaran.</w:t>
      </w:r>
      <w:proofErr w:type="gramEnd"/>
      <w:r w:rsidRPr="00316CD1">
        <w:t xml:space="preserve"> Tahap ini dilakukan agar media pembelajaran yang dihasilkan dapat dimanfaatkan dalam proses pembelajaran.</w:t>
      </w:r>
    </w:p>
    <w:p w14:paraId="474E66CA" w14:textId="77777777" w:rsidR="007956DA" w:rsidRDefault="007956DA" w:rsidP="00316CD1">
      <w:pPr>
        <w:pStyle w:val="IEEEParagraph"/>
        <w:ind w:firstLine="270"/>
      </w:pPr>
    </w:p>
    <w:p w14:paraId="2D5956B6" w14:textId="2A19CF35" w:rsidR="00316CD1" w:rsidRDefault="0018128F" w:rsidP="0018128F">
      <w:pPr>
        <w:pStyle w:val="IEEEParagraph"/>
        <w:numPr>
          <w:ilvl w:val="0"/>
          <w:numId w:val="20"/>
        </w:numPr>
        <w:ind w:left="360"/>
      </w:pPr>
      <w:r w:rsidRPr="004354AE">
        <w:t xml:space="preserve">Deskripsi </w:t>
      </w:r>
      <w:r>
        <w:t>Tanggapan Peserta Didik terhadap</w:t>
      </w:r>
      <w:r w:rsidRPr="004354AE">
        <w:t xml:space="preserve"> Media Pembelajaran Interaktif Berbasis HOTS Mata Pelajaran Fisika di SMA Islam Terpadu Nurul Fikri Makassar</w:t>
      </w:r>
    </w:p>
    <w:p w14:paraId="36787C89" w14:textId="592435F0" w:rsidR="007956DA" w:rsidRDefault="007956DA" w:rsidP="007956DA">
      <w:pPr>
        <w:pStyle w:val="IEEEParagraph"/>
        <w:ind w:firstLine="289"/>
      </w:pPr>
      <w:proofErr w:type="gramStart"/>
      <w:r w:rsidRPr="007956DA">
        <w:t>Pada tahap ini, peneliti memperoleh respon atau tanggapan peserta didik menggunakan angket atau kuisioner terhadap produk yang dikembangkan.</w:t>
      </w:r>
      <w:proofErr w:type="gramEnd"/>
    </w:p>
    <w:p w14:paraId="490FA3EE" w14:textId="54A65115" w:rsidR="007956DA" w:rsidRDefault="007956DA" w:rsidP="007956DA">
      <w:pPr>
        <w:pStyle w:val="IEEEParagraph"/>
        <w:numPr>
          <w:ilvl w:val="0"/>
          <w:numId w:val="21"/>
        </w:numPr>
        <w:ind w:left="270" w:hanging="270"/>
      </w:pPr>
      <w:r w:rsidRPr="007956DA">
        <w:t>Uji Coba Kelompok Kecil</w:t>
      </w:r>
    </w:p>
    <w:p w14:paraId="1DBF3FDF" w14:textId="34D46BCD" w:rsidR="006272B8" w:rsidRDefault="007956DA" w:rsidP="006272B8">
      <w:pPr>
        <w:pStyle w:val="IEEEParagraph"/>
        <w:spacing w:after="120"/>
        <w:ind w:firstLine="274"/>
      </w:pPr>
      <w:proofErr w:type="gramStart"/>
      <w:r w:rsidRPr="007956DA">
        <w:t>Hasil tanggapan peserta didik dalam uji coba kelompok kecil terhadap media pembelajaran interaktif menggunakan Adobe Flash terdiri dari 5 aspek indikator pertanyaan.</w:t>
      </w:r>
      <w:proofErr w:type="gramEnd"/>
      <w:r w:rsidRPr="007956DA">
        <w:t xml:space="preserve"> </w:t>
      </w:r>
      <w:proofErr w:type="gramStart"/>
      <w:r w:rsidRPr="007956DA">
        <w:t>Aspek tersebut diantaranya adalah kemenarikan media, kemudahan, keefektifan, kualitas materi, dan evaluasi.</w:t>
      </w:r>
      <w:proofErr w:type="gramEnd"/>
      <w:r w:rsidRPr="007956DA">
        <w:t xml:space="preserve"> </w:t>
      </w:r>
      <w:proofErr w:type="gramStart"/>
      <w:r w:rsidRPr="007956DA">
        <w:t>Hasil tanggapan tersebut ditunjukkan pada Tabel</w:t>
      </w:r>
      <w:r>
        <w:t>.</w:t>
      </w:r>
      <w:proofErr w:type="gramEnd"/>
      <w:r w:rsidR="006272B8">
        <w:t xml:space="preserve"> </w:t>
      </w:r>
      <w:proofErr w:type="gramStart"/>
      <w:r w:rsidR="006272B8" w:rsidRPr="006272B8">
        <w:t>Dari hasil tersebut dapat diketahui bahwa kecenderungan pandangan peserta didik terhadap aspek media pembelajaran dengan pilihan berada pada rentang kategori baik dan sangat baik.</w:t>
      </w:r>
      <w:proofErr w:type="gramEnd"/>
    </w:p>
    <w:p w14:paraId="55E395EE" w14:textId="54EBCCE8" w:rsidR="00F02742" w:rsidRDefault="00727A56" w:rsidP="00F02742">
      <w:pPr>
        <w:pStyle w:val="IEEEParagraph"/>
        <w:ind w:firstLine="0"/>
        <w:jc w:val="center"/>
      </w:pPr>
      <w:r>
        <w:t>Tabel</w:t>
      </w:r>
    </w:p>
    <w:p w14:paraId="49AC250E" w14:textId="16FBBF61" w:rsidR="00F02742" w:rsidRDefault="00F02742" w:rsidP="00F02742">
      <w:pPr>
        <w:pStyle w:val="IEEEParagraph"/>
        <w:ind w:firstLine="0"/>
        <w:jc w:val="center"/>
      </w:pPr>
      <w:r>
        <w:t>Distribusi frekuensi kategori hasil analisa pada uji coba kelompok kecil tentang pandangan peserta didik terhadap keseluruhan aspek</w:t>
      </w:r>
    </w:p>
    <w:tbl>
      <w:tblPr>
        <w:tblStyle w:val="TableGrid"/>
        <w:tblW w:w="4860" w:type="dxa"/>
        <w:tblInd w:w="288" w:type="dxa"/>
        <w:tblLayout w:type="fixed"/>
        <w:tblLook w:val="04A0" w:firstRow="1" w:lastRow="0" w:firstColumn="1" w:lastColumn="0" w:noHBand="0" w:noVBand="1"/>
      </w:tblPr>
      <w:tblGrid>
        <w:gridCol w:w="900"/>
        <w:gridCol w:w="900"/>
        <w:gridCol w:w="990"/>
        <w:gridCol w:w="990"/>
        <w:gridCol w:w="1080"/>
      </w:tblGrid>
      <w:tr w:rsidR="00727A56" w:rsidRPr="00727A56" w14:paraId="4937B1FF" w14:textId="77777777" w:rsidTr="00727A56">
        <w:trPr>
          <w:trHeight w:val="620"/>
        </w:trPr>
        <w:tc>
          <w:tcPr>
            <w:tcW w:w="900" w:type="dxa"/>
            <w:vAlign w:val="center"/>
          </w:tcPr>
          <w:p w14:paraId="70D492C5" w14:textId="77777777" w:rsidR="00F02742" w:rsidRPr="00727A56" w:rsidRDefault="00F02742" w:rsidP="00702E63">
            <w:pPr>
              <w:jc w:val="center"/>
              <w:rPr>
                <w:sz w:val="18"/>
              </w:rPr>
            </w:pPr>
            <w:r w:rsidRPr="00727A56">
              <w:rPr>
                <w:sz w:val="18"/>
              </w:rPr>
              <w:t>Kategori</w:t>
            </w:r>
          </w:p>
        </w:tc>
        <w:tc>
          <w:tcPr>
            <w:tcW w:w="900" w:type="dxa"/>
            <w:vAlign w:val="center"/>
          </w:tcPr>
          <w:p w14:paraId="260F715A" w14:textId="77777777" w:rsidR="00F02742" w:rsidRPr="00727A56" w:rsidRDefault="00F02742" w:rsidP="00702E63">
            <w:pPr>
              <w:jc w:val="center"/>
              <w:rPr>
                <w:sz w:val="18"/>
              </w:rPr>
            </w:pPr>
            <w:r w:rsidRPr="00727A56">
              <w:rPr>
                <w:sz w:val="18"/>
              </w:rPr>
              <w:t>Interval Nilai</w:t>
            </w:r>
          </w:p>
        </w:tc>
        <w:tc>
          <w:tcPr>
            <w:tcW w:w="990" w:type="dxa"/>
            <w:vAlign w:val="center"/>
          </w:tcPr>
          <w:p w14:paraId="397C3ED2" w14:textId="77777777" w:rsidR="00F02742" w:rsidRPr="00727A56" w:rsidRDefault="00F02742" w:rsidP="00702E63">
            <w:pPr>
              <w:jc w:val="center"/>
              <w:rPr>
                <w:sz w:val="18"/>
              </w:rPr>
            </w:pPr>
            <w:r w:rsidRPr="00727A56">
              <w:rPr>
                <w:sz w:val="18"/>
              </w:rPr>
              <w:t>Frekuensi</w:t>
            </w:r>
          </w:p>
        </w:tc>
        <w:tc>
          <w:tcPr>
            <w:tcW w:w="990" w:type="dxa"/>
            <w:vAlign w:val="center"/>
          </w:tcPr>
          <w:p w14:paraId="6E82CFCF" w14:textId="77777777" w:rsidR="00F02742" w:rsidRPr="00727A56" w:rsidRDefault="00F02742" w:rsidP="00702E63">
            <w:pPr>
              <w:jc w:val="center"/>
              <w:rPr>
                <w:sz w:val="18"/>
              </w:rPr>
            </w:pPr>
            <w:r w:rsidRPr="00727A56">
              <w:rPr>
                <w:sz w:val="18"/>
              </w:rPr>
              <w:t>Frekuensi Relatif (%)</w:t>
            </w:r>
          </w:p>
        </w:tc>
        <w:tc>
          <w:tcPr>
            <w:tcW w:w="1080" w:type="dxa"/>
            <w:vAlign w:val="center"/>
          </w:tcPr>
          <w:p w14:paraId="2B6B2A04" w14:textId="77777777" w:rsidR="00F02742" w:rsidRPr="00727A56" w:rsidRDefault="00F02742" w:rsidP="00702E63">
            <w:pPr>
              <w:jc w:val="center"/>
              <w:rPr>
                <w:sz w:val="18"/>
              </w:rPr>
            </w:pPr>
            <w:r w:rsidRPr="00727A56">
              <w:rPr>
                <w:sz w:val="18"/>
              </w:rPr>
              <w:t>Frekuensi Kumulatif (%)</w:t>
            </w:r>
          </w:p>
        </w:tc>
      </w:tr>
      <w:tr w:rsidR="00727A56" w:rsidRPr="00727A56" w14:paraId="6542F5F9" w14:textId="77777777" w:rsidTr="00727A56">
        <w:trPr>
          <w:trHeight w:val="98"/>
        </w:trPr>
        <w:tc>
          <w:tcPr>
            <w:tcW w:w="900" w:type="dxa"/>
            <w:vAlign w:val="center"/>
          </w:tcPr>
          <w:p w14:paraId="78B4559B" w14:textId="77777777" w:rsidR="00F02742" w:rsidRPr="00727A56" w:rsidRDefault="00F02742" w:rsidP="00702E63">
            <w:pPr>
              <w:jc w:val="center"/>
              <w:rPr>
                <w:sz w:val="18"/>
              </w:rPr>
            </w:pPr>
            <w:r w:rsidRPr="00727A56">
              <w:rPr>
                <w:sz w:val="18"/>
              </w:rPr>
              <w:t>Sangat Baik</w:t>
            </w:r>
          </w:p>
        </w:tc>
        <w:tc>
          <w:tcPr>
            <w:tcW w:w="900" w:type="dxa"/>
            <w:vAlign w:val="center"/>
          </w:tcPr>
          <w:p w14:paraId="39451092" w14:textId="77777777" w:rsidR="00F02742" w:rsidRPr="00727A56" w:rsidRDefault="00F02742" w:rsidP="00702E63">
            <w:pPr>
              <w:jc w:val="center"/>
              <w:rPr>
                <w:color w:val="000000"/>
                <w:sz w:val="18"/>
                <w:lang w:eastAsia="id-ID"/>
              </w:rPr>
            </w:pPr>
            <w:r w:rsidRPr="00727A56">
              <w:rPr>
                <w:color w:val="000000"/>
                <w:sz w:val="18"/>
                <w:lang w:val="id-ID" w:eastAsia="id-ID"/>
              </w:rPr>
              <w:t xml:space="preserve">&gt; </w:t>
            </w:r>
            <w:r w:rsidRPr="00727A56">
              <w:rPr>
                <w:color w:val="000000"/>
                <w:sz w:val="18"/>
                <w:lang w:eastAsia="id-ID"/>
              </w:rPr>
              <w:t>96</w:t>
            </w:r>
          </w:p>
        </w:tc>
        <w:tc>
          <w:tcPr>
            <w:tcW w:w="990" w:type="dxa"/>
            <w:vAlign w:val="center"/>
          </w:tcPr>
          <w:p w14:paraId="29999538" w14:textId="77777777" w:rsidR="00F02742" w:rsidRPr="00727A56" w:rsidRDefault="00F02742" w:rsidP="00702E63">
            <w:pPr>
              <w:jc w:val="center"/>
              <w:rPr>
                <w:color w:val="000000"/>
                <w:sz w:val="18"/>
                <w:lang w:eastAsia="id-ID"/>
              </w:rPr>
            </w:pPr>
            <w:r w:rsidRPr="00727A56">
              <w:rPr>
                <w:color w:val="000000"/>
                <w:sz w:val="18"/>
                <w:lang w:eastAsia="id-ID"/>
              </w:rPr>
              <w:t>5</w:t>
            </w:r>
          </w:p>
        </w:tc>
        <w:tc>
          <w:tcPr>
            <w:tcW w:w="990" w:type="dxa"/>
            <w:vAlign w:val="center"/>
          </w:tcPr>
          <w:p w14:paraId="03FE5991" w14:textId="77777777" w:rsidR="00F02742" w:rsidRPr="00727A56" w:rsidRDefault="00F02742" w:rsidP="00702E63">
            <w:pPr>
              <w:jc w:val="center"/>
              <w:rPr>
                <w:color w:val="000000"/>
                <w:sz w:val="18"/>
                <w:lang w:eastAsia="id-ID"/>
              </w:rPr>
            </w:pPr>
            <w:r w:rsidRPr="00727A56">
              <w:rPr>
                <w:color w:val="000000"/>
                <w:sz w:val="18"/>
                <w:lang w:eastAsia="id-ID"/>
              </w:rPr>
              <w:t>83,33</w:t>
            </w:r>
          </w:p>
        </w:tc>
        <w:tc>
          <w:tcPr>
            <w:tcW w:w="1080" w:type="dxa"/>
            <w:vAlign w:val="center"/>
          </w:tcPr>
          <w:p w14:paraId="4FBEC972" w14:textId="77777777" w:rsidR="00F02742" w:rsidRPr="00727A56" w:rsidRDefault="00F02742" w:rsidP="00702E63">
            <w:pPr>
              <w:jc w:val="center"/>
              <w:rPr>
                <w:color w:val="000000"/>
                <w:sz w:val="18"/>
                <w:lang w:eastAsia="id-ID"/>
              </w:rPr>
            </w:pPr>
            <w:r w:rsidRPr="00727A56">
              <w:rPr>
                <w:color w:val="000000"/>
                <w:sz w:val="18"/>
                <w:lang w:eastAsia="id-ID"/>
              </w:rPr>
              <w:t>83,33</w:t>
            </w:r>
          </w:p>
        </w:tc>
      </w:tr>
      <w:tr w:rsidR="00727A56" w:rsidRPr="00727A56" w14:paraId="3673F626" w14:textId="77777777" w:rsidTr="00727A56">
        <w:trPr>
          <w:trHeight w:val="215"/>
        </w:trPr>
        <w:tc>
          <w:tcPr>
            <w:tcW w:w="900" w:type="dxa"/>
            <w:vAlign w:val="center"/>
          </w:tcPr>
          <w:p w14:paraId="54E3504F" w14:textId="77777777" w:rsidR="00F02742" w:rsidRPr="00727A56" w:rsidRDefault="00F02742" w:rsidP="00702E63">
            <w:pPr>
              <w:jc w:val="center"/>
              <w:rPr>
                <w:sz w:val="18"/>
              </w:rPr>
            </w:pPr>
            <w:r w:rsidRPr="00727A56">
              <w:rPr>
                <w:sz w:val="18"/>
              </w:rPr>
              <w:t>Baik</w:t>
            </w:r>
          </w:p>
        </w:tc>
        <w:tc>
          <w:tcPr>
            <w:tcW w:w="900" w:type="dxa"/>
            <w:vAlign w:val="center"/>
          </w:tcPr>
          <w:p w14:paraId="2F8CD465" w14:textId="77777777" w:rsidR="00F02742" w:rsidRPr="00727A56" w:rsidRDefault="00F02742" w:rsidP="00702E63">
            <w:pPr>
              <w:jc w:val="center"/>
              <w:rPr>
                <w:color w:val="000000"/>
                <w:sz w:val="18"/>
                <w:lang w:eastAsia="id-ID"/>
              </w:rPr>
            </w:pPr>
            <w:r w:rsidRPr="00727A56">
              <w:rPr>
                <w:color w:val="000000"/>
                <w:sz w:val="18"/>
                <w:lang w:eastAsia="id-ID"/>
              </w:rPr>
              <w:t>80 – 95,9</w:t>
            </w:r>
          </w:p>
        </w:tc>
        <w:tc>
          <w:tcPr>
            <w:tcW w:w="990" w:type="dxa"/>
            <w:vAlign w:val="center"/>
          </w:tcPr>
          <w:p w14:paraId="48BCFD88" w14:textId="77777777" w:rsidR="00F02742" w:rsidRPr="00727A56" w:rsidRDefault="00F02742" w:rsidP="00702E63">
            <w:pPr>
              <w:jc w:val="center"/>
              <w:rPr>
                <w:color w:val="000000"/>
                <w:sz w:val="18"/>
                <w:lang w:eastAsia="id-ID"/>
              </w:rPr>
            </w:pPr>
            <w:r w:rsidRPr="00727A56">
              <w:rPr>
                <w:color w:val="000000"/>
                <w:sz w:val="18"/>
                <w:lang w:eastAsia="id-ID"/>
              </w:rPr>
              <w:t>1</w:t>
            </w:r>
          </w:p>
        </w:tc>
        <w:tc>
          <w:tcPr>
            <w:tcW w:w="990" w:type="dxa"/>
            <w:vAlign w:val="center"/>
          </w:tcPr>
          <w:p w14:paraId="15573841" w14:textId="77777777" w:rsidR="00F02742" w:rsidRPr="00727A56" w:rsidRDefault="00F02742" w:rsidP="00702E63">
            <w:pPr>
              <w:jc w:val="center"/>
              <w:rPr>
                <w:color w:val="000000"/>
                <w:sz w:val="18"/>
                <w:lang w:eastAsia="id-ID"/>
              </w:rPr>
            </w:pPr>
            <w:r w:rsidRPr="00727A56">
              <w:rPr>
                <w:color w:val="000000"/>
                <w:sz w:val="18"/>
                <w:lang w:eastAsia="id-ID"/>
              </w:rPr>
              <w:t>16,67</w:t>
            </w:r>
          </w:p>
        </w:tc>
        <w:tc>
          <w:tcPr>
            <w:tcW w:w="1080" w:type="dxa"/>
          </w:tcPr>
          <w:p w14:paraId="4E15D407" w14:textId="77777777" w:rsidR="00F02742" w:rsidRPr="00727A56" w:rsidRDefault="00F02742" w:rsidP="00702E63">
            <w:pPr>
              <w:jc w:val="center"/>
              <w:rPr>
                <w:color w:val="000000"/>
                <w:sz w:val="18"/>
                <w:lang w:eastAsia="id-ID"/>
              </w:rPr>
            </w:pPr>
            <w:r w:rsidRPr="00727A56">
              <w:rPr>
                <w:color w:val="000000"/>
                <w:sz w:val="18"/>
                <w:lang w:eastAsia="id-ID"/>
              </w:rPr>
              <w:t>100,0</w:t>
            </w:r>
          </w:p>
        </w:tc>
      </w:tr>
      <w:tr w:rsidR="00727A56" w:rsidRPr="00727A56" w14:paraId="04386425" w14:textId="77777777" w:rsidTr="00727A56">
        <w:trPr>
          <w:trHeight w:val="161"/>
        </w:trPr>
        <w:tc>
          <w:tcPr>
            <w:tcW w:w="900" w:type="dxa"/>
            <w:vAlign w:val="center"/>
          </w:tcPr>
          <w:p w14:paraId="19B6CEF9" w14:textId="77777777" w:rsidR="00F02742" w:rsidRPr="00727A56" w:rsidRDefault="00F02742" w:rsidP="00702E63">
            <w:pPr>
              <w:jc w:val="center"/>
              <w:rPr>
                <w:sz w:val="18"/>
              </w:rPr>
            </w:pPr>
            <w:r w:rsidRPr="00727A56">
              <w:rPr>
                <w:sz w:val="18"/>
              </w:rPr>
              <w:t>Cukup Baik</w:t>
            </w:r>
          </w:p>
        </w:tc>
        <w:tc>
          <w:tcPr>
            <w:tcW w:w="900" w:type="dxa"/>
            <w:vAlign w:val="center"/>
          </w:tcPr>
          <w:p w14:paraId="152EDEA8" w14:textId="77777777" w:rsidR="00F02742" w:rsidRPr="00727A56" w:rsidRDefault="00F02742" w:rsidP="00702E63">
            <w:pPr>
              <w:jc w:val="center"/>
              <w:rPr>
                <w:color w:val="000000"/>
                <w:sz w:val="18"/>
                <w:lang w:eastAsia="id-ID"/>
              </w:rPr>
            </w:pPr>
            <w:r w:rsidRPr="00727A56">
              <w:rPr>
                <w:color w:val="000000"/>
                <w:sz w:val="18"/>
                <w:lang w:eastAsia="id-ID"/>
              </w:rPr>
              <w:t>64 – 79,9</w:t>
            </w:r>
          </w:p>
        </w:tc>
        <w:tc>
          <w:tcPr>
            <w:tcW w:w="990" w:type="dxa"/>
            <w:vAlign w:val="center"/>
          </w:tcPr>
          <w:p w14:paraId="42208F59" w14:textId="77777777" w:rsidR="00F02742" w:rsidRPr="00727A56" w:rsidRDefault="00F02742" w:rsidP="00702E63">
            <w:pPr>
              <w:jc w:val="center"/>
              <w:rPr>
                <w:color w:val="000000"/>
                <w:sz w:val="18"/>
                <w:lang w:eastAsia="id-ID"/>
              </w:rPr>
            </w:pPr>
            <w:r w:rsidRPr="00727A56">
              <w:rPr>
                <w:color w:val="000000"/>
                <w:sz w:val="18"/>
                <w:lang w:eastAsia="id-ID"/>
              </w:rPr>
              <w:t>0</w:t>
            </w:r>
          </w:p>
        </w:tc>
        <w:tc>
          <w:tcPr>
            <w:tcW w:w="990" w:type="dxa"/>
            <w:vAlign w:val="center"/>
          </w:tcPr>
          <w:p w14:paraId="76282BA3" w14:textId="77777777" w:rsidR="00F02742" w:rsidRPr="00727A56" w:rsidRDefault="00F02742" w:rsidP="00702E63">
            <w:pPr>
              <w:jc w:val="center"/>
              <w:rPr>
                <w:color w:val="000000"/>
                <w:sz w:val="18"/>
                <w:lang w:eastAsia="id-ID"/>
              </w:rPr>
            </w:pPr>
            <w:r w:rsidRPr="00727A56">
              <w:rPr>
                <w:color w:val="000000"/>
                <w:sz w:val="18"/>
                <w:lang w:eastAsia="id-ID"/>
              </w:rPr>
              <w:t>0</w:t>
            </w:r>
          </w:p>
        </w:tc>
        <w:tc>
          <w:tcPr>
            <w:tcW w:w="1080" w:type="dxa"/>
          </w:tcPr>
          <w:p w14:paraId="7E1EF20A" w14:textId="77777777" w:rsidR="00F02742" w:rsidRPr="00727A56" w:rsidRDefault="00F02742" w:rsidP="00702E63">
            <w:pPr>
              <w:jc w:val="center"/>
              <w:rPr>
                <w:color w:val="000000"/>
                <w:sz w:val="18"/>
                <w:lang w:eastAsia="id-ID"/>
              </w:rPr>
            </w:pPr>
          </w:p>
        </w:tc>
      </w:tr>
      <w:tr w:rsidR="00727A56" w:rsidRPr="00727A56" w14:paraId="6C2F71BE" w14:textId="77777777" w:rsidTr="00727A56">
        <w:trPr>
          <w:trHeight w:val="84"/>
        </w:trPr>
        <w:tc>
          <w:tcPr>
            <w:tcW w:w="900" w:type="dxa"/>
            <w:vAlign w:val="center"/>
          </w:tcPr>
          <w:p w14:paraId="02669252" w14:textId="77777777" w:rsidR="00F02742" w:rsidRPr="00727A56" w:rsidRDefault="00F02742" w:rsidP="00702E63">
            <w:pPr>
              <w:jc w:val="center"/>
              <w:rPr>
                <w:sz w:val="18"/>
              </w:rPr>
            </w:pPr>
            <w:r w:rsidRPr="00727A56">
              <w:rPr>
                <w:sz w:val="18"/>
              </w:rPr>
              <w:t>Kurang Baik</w:t>
            </w:r>
          </w:p>
        </w:tc>
        <w:tc>
          <w:tcPr>
            <w:tcW w:w="900" w:type="dxa"/>
            <w:vAlign w:val="center"/>
          </w:tcPr>
          <w:p w14:paraId="34081414" w14:textId="77777777" w:rsidR="00F02742" w:rsidRPr="00727A56" w:rsidRDefault="00F02742" w:rsidP="00702E63">
            <w:pPr>
              <w:jc w:val="center"/>
              <w:rPr>
                <w:color w:val="000000"/>
                <w:sz w:val="18"/>
                <w:lang w:eastAsia="id-ID"/>
              </w:rPr>
            </w:pPr>
            <w:r w:rsidRPr="00727A56">
              <w:rPr>
                <w:color w:val="000000"/>
                <w:sz w:val="18"/>
                <w:lang w:eastAsia="id-ID"/>
              </w:rPr>
              <w:t>48 – 63,9</w:t>
            </w:r>
          </w:p>
        </w:tc>
        <w:tc>
          <w:tcPr>
            <w:tcW w:w="990" w:type="dxa"/>
            <w:vAlign w:val="center"/>
          </w:tcPr>
          <w:p w14:paraId="34F71743" w14:textId="77777777" w:rsidR="00F02742" w:rsidRPr="00727A56" w:rsidRDefault="00F02742" w:rsidP="00702E63">
            <w:pPr>
              <w:jc w:val="center"/>
              <w:rPr>
                <w:color w:val="000000"/>
                <w:sz w:val="18"/>
                <w:lang w:eastAsia="id-ID"/>
              </w:rPr>
            </w:pPr>
            <w:r w:rsidRPr="00727A56">
              <w:rPr>
                <w:color w:val="000000"/>
                <w:sz w:val="18"/>
                <w:lang w:eastAsia="id-ID"/>
              </w:rPr>
              <w:t>0</w:t>
            </w:r>
          </w:p>
        </w:tc>
        <w:tc>
          <w:tcPr>
            <w:tcW w:w="990" w:type="dxa"/>
            <w:vAlign w:val="center"/>
          </w:tcPr>
          <w:p w14:paraId="06444793" w14:textId="77777777" w:rsidR="00F02742" w:rsidRPr="00727A56" w:rsidRDefault="00F02742" w:rsidP="00702E63">
            <w:pPr>
              <w:jc w:val="center"/>
              <w:rPr>
                <w:color w:val="000000"/>
                <w:sz w:val="18"/>
                <w:lang w:eastAsia="id-ID"/>
              </w:rPr>
            </w:pPr>
            <w:r w:rsidRPr="00727A56">
              <w:rPr>
                <w:color w:val="000000"/>
                <w:sz w:val="18"/>
                <w:lang w:eastAsia="id-ID"/>
              </w:rPr>
              <w:t>0</w:t>
            </w:r>
          </w:p>
        </w:tc>
        <w:tc>
          <w:tcPr>
            <w:tcW w:w="1080" w:type="dxa"/>
          </w:tcPr>
          <w:p w14:paraId="047A8AE7" w14:textId="77777777" w:rsidR="00F02742" w:rsidRPr="00727A56" w:rsidRDefault="00F02742" w:rsidP="00702E63">
            <w:pPr>
              <w:jc w:val="center"/>
              <w:rPr>
                <w:color w:val="000000"/>
                <w:sz w:val="18"/>
                <w:lang w:eastAsia="id-ID"/>
              </w:rPr>
            </w:pPr>
          </w:p>
        </w:tc>
      </w:tr>
      <w:tr w:rsidR="00727A56" w:rsidRPr="00727A56" w14:paraId="293429EA" w14:textId="77777777" w:rsidTr="00727A56">
        <w:trPr>
          <w:trHeight w:val="125"/>
        </w:trPr>
        <w:tc>
          <w:tcPr>
            <w:tcW w:w="900" w:type="dxa"/>
            <w:vAlign w:val="center"/>
          </w:tcPr>
          <w:p w14:paraId="732B7E35" w14:textId="77777777" w:rsidR="00F02742" w:rsidRPr="00727A56" w:rsidRDefault="00F02742" w:rsidP="00702E63">
            <w:pPr>
              <w:jc w:val="center"/>
              <w:rPr>
                <w:sz w:val="18"/>
              </w:rPr>
            </w:pPr>
            <w:r w:rsidRPr="00727A56">
              <w:rPr>
                <w:sz w:val="18"/>
              </w:rPr>
              <w:t>Sangat Kurang</w:t>
            </w:r>
          </w:p>
        </w:tc>
        <w:tc>
          <w:tcPr>
            <w:tcW w:w="900" w:type="dxa"/>
            <w:vAlign w:val="center"/>
          </w:tcPr>
          <w:p w14:paraId="66959E94" w14:textId="77777777" w:rsidR="00F02742" w:rsidRPr="00727A56" w:rsidRDefault="00F02742" w:rsidP="00702E63">
            <w:pPr>
              <w:jc w:val="center"/>
              <w:rPr>
                <w:color w:val="000000"/>
                <w:sz w:val="18"/>
                <w:lang w:eastAsia="id-ID"/>
              </w:rPr>
            </w:pPr>
            <w:r w:rsidRPr="00727A56">
              <w:rPr>
                <w:color w:val="000000"/>
                <w:sz w:val="18"/>
                <w:lang w:eastAsia="id-ID"/>
              </w:rPr>
              <w:t>&lt; 47,9</w:t>
            </w:r>
          </w:p>
        </w:tc>
        <w:tc>
          <w:tcPr>
            <w:tcW w:w="990" w:type="dxa"/>
            <w:vAlign w:val="center"/>
          </w:tcPr>
          <w:p w14:paraId="14F18031" w14:textId="77777777" w:rsidR="00F02742" w:rsidRPr="00727A56" w:rsidRDefault="00F02742" w:rsidP="00702E63">
            <w:pPr>
              <w:jc w:val="center"/>
              <w:rPr>
                <w:color w:val="000000"/>
                <w:sz w:val="18"/>
                <w:lang w:eastAsia="id-ID"/>
              </w:rPr>
            </w:pPr>
            <w:r w:rsidRPr="00727A56">
              <w:rPr>
                <w:color w:val="000000"/>
                <w:sz w:val="18"/>
                <w:lang w:eastAsia="id-ID"/>
              </w:rPr>
              <w:t>0</w:t>
            </w:r>
          </w:p>
        </w:tc>
        <w:tc>
          <w:tcPr>
            <w:tcW w:w="990" w:type="dxa"/>
            <w:vAlign w:val="center"/>
          </w:tcPr>
          <w:p w14:paraId="0FCF84E9" w14:textId="77777777" w:rsidR="00F02742" w:rsidRPr="00727A56" w:rsidRDefault="00F02742" w:rsidP="00702E63">
            <w:pPr>
              <w:jc w:val="center"/>
              <w:rPr>
                <w:color w:val="000000"/>
                <w:sz w:val="18"/>
                <w:lang w:eastAsia="id-ID"/>
              </w:rPr>
            </w:pPr>
            <w:r w:rsidRPr="00727A56">
              <w:rPr>
                <w:color w:val="000000"/>
                <w:sz w:val="18"/>
                <w:lang w:eastAsia="id-ID"/>
              </w:rPr>
              <w:t>0</w:t>
            </w:r>
          </w:p>
        </w:tc>
        <w:tc>
          <w:tcPr>
            <w:tcW w:w="1080" w:type="dxa"/>
          </w:tcPr>
          <w:p w14:paraId="272A9F76" w14:textId="77777777" w:rsidR="00F02742" w:rsidRPr="00727A56" w:rsidRDefault="00F02742" w:rsidP="00702E63">
            <w:pPr>
              <w:jc w:val="center"/>
              <w:rPr>
                <w:color w:val="000000"/>
                <w:sz w:val="18"/>
                <w:lang w:eastAsia="id-ID"/>
              </w:rPr>
            </w:pPr>
          </w:p>
        </w:tc>
      </w:tr>
      <w:tr w:rsidR="00727A56" w:rsidRPr="00727A56" w14:paraId="483D18C4" w14:textId="77777777" w:rsidTr="00727A56">
        <w:trPr>
          <w:trHeight w:val="268"/>
        </w:trPr>
        <w:tc>
          <w:tcPr>
            <w:tcW w:w="1800" w:type="dxa"/>
            <w:gridSpan w:val="2"/>
            <w:vAlign w:val="center"/>
          </w:tcPr>
          <w:p w14:paraId="5138CAC0" w14:textId="77777777" w:rsidR="00F02742" w:rsidRPr="00727A56" w:rsidRDefault="00F02742" w:rsidP="00702E63">
            <w:pPr>
              <w:jc w:val="center"/>
              <w:rPr>
                <w:sz w:val="18"/>
              </w:rPr>
            </w:pPr>
            <w:r w:rsidRPr="00727A56">
              <w:rPr>
                <w:sz w:val="18"/>
              </w:rPr>
              <w:t>Jumlah</w:t>
            </w:r>
          </w:p>
        </w:tc>
        <w:tc>
          <w:tcPr>
            <w:tcW w:w="990" w:type="dxa"/>
            <w:vAlign w:val="center"/>
          </w:tcPr>
          <w:p w14:paraId="0AC7124D" w14:textId="77777777" w:rsidR="00F02742" w:rsidRPr="00727A56" w:rsidRDefault="00F02742" w:rsidP="00702E63">
            <w:pPr>
              <w:jc w:val="center"/>
              <w:rPr>
                <w:color w:val="000000"/>
                <w:sz w:val="18"/>
                <w:lang w:eastAsia="id-ID"/>
              </w:rPr>
            </w:pPr>
            <w:r w:rsidRPr="00727A56">
              <w:rPr>
                <w:color w:val="000000"/>
                <w:sz w:val="18"/>
                <w:lang w:eastAsia="id-ID"/>
              </w:rPr>
              <w:t>6</w:t>
            </w:r>
          </w:p>
        </w:tc>
        <w:tc>
          <w:tcPr>
            <w:tcW w:w="990" w:type="dxa"/>
            <w:vAlign w:val="bottom"/>
          </w:tcPr>
          <w:p w14:paraId="1215D2B1" w14:textId="77777777" w:rsidR="00F02742" w:rsidRPr="00727A56" w:rsidRDefault="00F02742" w:rsidP="00702E63">
            <w:pPr>
              <w:jc w:val="center"/>
              <w:rPr>
                <w:color w:val="000000"/>
                <w:sz w:val="18"/>
                <w:lang w:eastAsia="id-ID"/>
              </w:rPr>
            </w:pPr>
            <w:r w:rsidRPr="00727A56">
              <w:rPr>
                <w:color w:val="000000"/>
                <w:sz w:val="18"/>
                <w:lang w:eastAsia="id-ID"/>
              </w:rPr>
              <w:t>100,0</w:t>
            </w:r>
          </w:p>
        </w:tc>
        <w:tc>
          <w:tcPr>
            <w:tcW w:w="1080" w:type="dxa"/>
          </w:tcPr>
          <w:p w14:paraId="6A40850C" w14:textId="77777777" w:rsidR="00F02742" w:rsidRPr="00727A56" w:rsidRDefault="00F02742" w:rsidP="00702E63">
            <w:pPr>
              <w:jc w:val="center"/>
              <w:rPr>
                <w:color w:val="000000"/>
                <w:sz w:val="18"/>
                <w:lang w:eastAsia="id-ID"/>
              </w:rPr>
            </w:pPr>
          </w:p>
        </w:tc>
      </w:tr>
    </w:tbl>
    <w:p w14:paraId="3FF2F704" w14:textId="77777777" w:rsidR="007956DA" w:rsidRDefault="007956DA" w:rsidP="00F02742">
      <w:pPr>
        <w:pStyle w:val="IEEEParagraph"/>
        <w:ind w:firstLine="0"/>
      </w:pPr>
    </w:p>
    <w:p w14:paraId="05C8FD3F" w14:textId="0760C3A8" w:rsidR="006272B8" w:rsidRDefault="006272B8" w:rsidP="006272B8">
      <w:pPr>
        <w:pStyle w:val="IEEEParagraph"/>
        <w:spacing w:after="120"/>
        <w:ind w:firstLine="274"/>
      </w:pPr>
      <w:r w:rsidRPr="006272B8">
        <w:t xml:space="preserve">Berdasarkan tabel dan grafik di atas dapat diketahui bahwa dari 6 orang siswa pada uji coba kelompok kecil, 5 orang mengatakan bahwa media pembelajaran interaktif berbasis HOTS mata pelajaran Fisika dengan menggunakan aplikasi Adobe Flash sangat baik, 1 orang </w:t>
      </w:r>
      <w:proofErr w:type="gramStart"/>
      <w:r w:rsidRPr="006272B8">
        <w:t>mengatakan  baik</w:t>
      </w:r>
      <w:proofErr w:type="gramEnd"/>
      <w:r w:rsidRPr="006272B8">
        <w:t xml:space="preserve">, tidak ada yang mengatakan cukup baik, kurang baik, dan sangat kurang. </w:t>
      </w:r>
      <w:proofErr w:type="gramStart"/>
      <w:r w:rsidRPr="006272B8">
        <w:t>Dari hasil tersebut dapat diketahui bahwa kecenderungan pandangan peserta didik positif terhadap media pembelajaran interaktif berbasis HOTS menggunakan Adobe Flash ini berada pada rentang kategori baik dan sangat baik.</w:t>
      </w:r>
      <w:proofErr w:type="gramEnd"/>
    </w:p>
    <w:p w14:paraId="0D40CF0B" w14:textId="6F97FE5C" w:rsidR="00727A56" w:rsidRDefault="00727A56" w:rsidP="00727A56">
      <w:pPr>
        <w:pStyle w:val="IEEEParagraph"/>
        <w:numPr>
          <w:ilvl w:val="0"/>
          <w:numId w:val="21"/>
        </w:numPr>
        <w:ind w:left="270" w:hanging="270"/>
      </w:pPr>
      <w:r>
        <w:t>Uji Coba Kelompok Besar</w:t>
      </w:r>
    </w:p>
    <w:p w14:paraId="795BDFD1" w14:textId="421BA906" w:rsidR="007956DA" w:rsidRDefault="00727A56" w:rsidP="00727A56">
      <w:pPr>
        <w:pStyle w:val="IEEEParagraph"/>
        <w:spacing w:after="120"/>
        <w:ind w:firstLine="274"/>
      </w:pPr>
      <w:proofErr w:type="gramStart"/>
      <w:r w:rsidRPr="00727A56">
        <w:t>Hasil tanggapan peserta didik dalam uji coba kelompok besar terhadap media pembelajaran interaktif berbasis HOTS menggunakan aplikasi Adobe Flash terdiri dari 5 aspek indikator pertanyaan.</w:t>
      </w:r>
      <w:proofErr w:type="gramEnd"/>
      <w:r w:rsidRPr="00727A56">
        <w:t xml:space="preserve"> </w:t>
      </w:r>
      <w:proofErr w:type="gramStart"/>
      <w:r w:rsidRPr="00727A56">
        <w:t>Aspek tersebut diantaranya adalah kemenarikan media, kemudahan, keefektifan, kualitas materi, dan evaluasi.</w:t>
      </w:r>
      <w:proofErr w:type="gramEnd"/>
      <w:r w:rsidRPr="00727A56">
        <w:t xml:space="preserve"> </w:t>
      </w:r>
      <w:proofErr w:type="gramStart"/>
      <w:r w:rsidRPr="00727A56">
        <w:t>Hasil tanggapan tersebut ditunjukkan pada Tabel</w:t>
      </w:r>
      <w:r>
        <w:t>.</w:t>
      </w:r>
      <w:proofErr w:type="gramEnd"/>
      <w:r w:rsidR="00B54FD0">
        <w:t xml:space="preserve"> </w:t>
      </w:r>
      <w:proofErr w:type="gramStart"/>
      <w:r w:rsidR="00B54FD0" w:rsidRPr="00B54FD0">
        <w:t>Dari hasil tersebut dapat diketahui bahwa kecenderungan pandangan peserta didik terhadap aspek media pembelajaran dengan pilihan berada pada rentang kategori baik dan sangat baik.</w:t>
      </w:r>
      <w:bookmarkStart w:id="0" w:name="_GoBack"/>
      <w:bookmarkEnd w:id="0"/>
      <w:proofErr w:type="gramEnd"/>
    </w:p>
    <w:p w14:paraId="20A86674" w14:textId="6EF33A14" w:rsidR="00727A56" w:rsidRDefault="0043289A" w:rsidP="00727A56">
      <w:pPr>
        <w:pStyle w:val="IEEEParagraph"/>
        <w:ind w:firstLine="0"/>
        <w:jc w:val="center"/>
      </w:pPr>
      <w:r>
        <w:lastRenderedPageBreak/>
        <w:t>Tabel</w:t>
      </w:r>
    </w:p>
    <w:p w14:paraId="7520C462" w14:textId="776F2616" w:rsidR="00727A56" w:rsidRDefault="00727A56" w:rsidP="00727A56">
      <w:pPr>
        <w:pStyle w:val="IEEEParagraph"/>
        <w:ind w:firstLine="270"/>
      </w:pPr>
      <w:r>
        <w:t>Distribusi frekuensi kategori hasil analisa pada uji coba kelompok besar tentang pandangan peserta didik terhadap keseluruhan aspek</w:t>
      </w:r>
    </w:p>
    <w:tbl>
      <w:tblPr>
        <w:tblStyle w:val="TableGrid"/>
        <w:tblW w:w="4860" w:type="dxa"/>
        <w:tblInd w:w="288" w:type="dxa"/>
        <w:tblLayout w:type="fixed"/>
        <w:tblLook w:val="04A0" w:firstRow="1" w:lastRow="0" w:firstColumn="1" w:lastColumn="0" w:noHBand="0" w:noVBand="1"/>
      </w:tblPr>
      <w:tblGrid>
        <w:gridCol w:w="900"/>
        <w:gridCol w:w="900"/>
        <w:gridCol w:w="990"/>
        <w:gridCol w:w="990"/>
        <w:gridCol w:w="1080"/>
      </w:tblGrid>
      <w:tr w:rsidR="00727A56" w:rsidRPr="00727A56" w14:paraId="54251D6F" w14:textId="77777777" w:rsidTr="00702E63">
        <w:trPr>
          <w:trHeight w:val="620"/>
        </w:trPr>
        <w:tc>
          <w:tcPr>
            <w:tcW w:w="900" w:type="dxa"/>
            <w:vAlign w:val="center"/>
          </w:tcPr>
          <w:p w14:paraId="6EB610B8" w14:textId="77777777" w:rsidR="00727A56" w:rsidRPr="00727A56" w:rsidRDefault="00727A56" w:rsidP="00702E63">
            <w:pPr>
              <w:jc w:val="center"/>
              <w:rPr>
                <w:sz w:val="18"/>
              </w:rPr>
            </w:pPr>
            <w:r w:rsidRPr="00727A56">
              <w:rPr>
                <w:sz w:val="18"/>
              </w:rPr>
              <w:t>Kategori</w:t>
            </w:r>
          </w:p>
        </w:tc>
        <w:tc>
          <w:tcPr>
            <w:tcW w:w="900" w:type="dxa"/>
            <w:vAlign w:val="center"/>
          </w:tcPr>
          <w:p w14:paraId="59AC44EC" w14:textId="77777777" w:rsidR="00727A56" w:rsidRPr="00727A56" w:rsidRDefault="00727A56" w:rsidP="00702E63">
            <w:pPr>
              <w:jc w:val="center"/>
              <w:rPr>
                <w:sz w:val="18"/>
              </w:rPr>
            </w:pPr>
            <w:r w:rsidRPr="00727A56">
              <w:rPr>
                <w:sz w:val="18"/>
              </w:rPr>
              <w:t>Interval Nilai</w:t>
            </w:r>
          </w:p>
        </w:tc>
        <w:tc>
          <w:tcPr>
            <w:tcW w:w="990" w:type="dxa"/>
            <w:vAlign w:val="center"/>
          </w:tcPr>
          <w:p w14:paraId="40DD0918" w14:textId="77777777" w:rsidR="00727A56" w:rsidRPr="00727A56" w:rsidRDefault="00727A56" w:rsidP="00702E63">
            <w:pPr>
              <w:jc w:val="center"/>
              <w:rPr>
                <w:sz w:val="18"/>
              </w:rPr>
            </w:pPr>
            <w:r w:rsidRPr="00727A56">
              <w:rPr>
                <w:sz w:val="18"/>
              </w:rPr>
              <w:t>Frekuensi</w:t>
            </w:r>
          </w:p>
        </w:tc>
        <w:tc>
          <w:tcPr>
            <w:tcW w:w="990" w:type="dxa"/>
            <w:vAlign w:val="center"/>
          </w:tcPr>
          <w:p w14:paraId="7AB2C51E" w14:textId="77777777" w:rsidR="00727A56" w:rsidRPr="00727A56" w:rsidRDefault="00727A56" w:rsidP="00702E63">
            <w:pPr>
              <w:jc w:val="center"/>
              <w:rPr>
                <w:sz w:val="18"/>
              </w:rPr>
            </w:pPr>
            <w:r w:rsidRPr="00727A56">
              <w:rPr>
                <w:sz w:val="18"/>
              </w:rPr>
              <w:t>Frekuensi Relatif (%)</w:t>
            </w:r>
          </w:p>
        </w:tc>
        <w:tc>
          <w:tcPr>
            <w:tcW w:w="1080" w:type="dxa"/>
            <w:vAlign w:val="center"/>
          </w:tcPr>
          <w:p w14:paraId="37410337" w14:textId="77777777" w:rsidR="00727A56" w:rsidRPr="00727A56" w:rsidRDefault="00727A56" w:rsidP="00702E63">
            <w:pPr>
              <w:jc w:val="center"/>
              <w:rPr>
                <w:sz w:val="18"/>
              </w:rPr>
            </w:pPr>
            <w:r w:rsidRPr="00727A56">
              <w:rPr>
                <w:sz w:val="18"/>
              </w:rPr>
              <w:t>Frekuensi Kumulatif (%)</w:t>
            </w:r>
          </w:p>
        </w:tc>
      </w:tr>
      <w:tr w:rsidR="0056738C" w:rsidRPr="00727A56" w14:paraId="39CDF6CA" w14:textId="77777777" w:rsidTr="00702E63">
        <w:trPr>
          <w:trHeight w:val="98"/>
        </w:trPr>
        <w:tc>
          <w:tcPr>
            <w:tcW w:w="900" w:type="dxa"/>
            <w:vAlign w:val="center"/>
          </w:tcPr>
          <w:p w14:paraId="2EE71DF7" w14:textId="77777777" w:rsidR="0056738C" w:rsidRPr="00727A56" w:rsidRDefault="0056738C" w:rsidP="00702E63">
            <w:pPr>
              <w:jc w:val="center"/>
              <w:rPr>
                <w:sz w:val="18"/>
              </w:rPr>
            </w:pPr>
            <w:r w:rsidRPr="00727A56">
              <w:rPr>
                <w:sz w:val="18"/>
              </w:rPr>
              <w:t>Sangat Baik</w:t>
            </w:r>
          </w:p>
        </w:tc>
        <w:tc>
          <w:tcPr>
            <w:tcW w:w="900" w:type="dxa"/>
            <w:vAlign w:val="center"/>
          </w:tcPr>
          <w:p w14:paraId="7375631F" w14:textId="1FF870CA" w:rsidR="0056738C" w:rsidRPr="0056738C" w:rsidRDefault="0056738C" w:rsidP="00702E63">
            <w:pPr>
              <w:jc w:val="center"/>
              <w:rPr>
                <w:color w:val="000000"/>
                <w:sz w:val="18"/>
                <w:lang w:eastAsia="id-ID"/>
              </w:rPr>
            </w:pPr>
            <w:r w:rsidRPr="0056738C">
              <w:rPr>
                <w:color w:val="000000"/>
                <w:sz w:val="18"/>
                <w:lang w:val="id-ID" w:eastAsia="id-ID"/>
              </w:rPr>
              <w:t xml:space="preserve">&gt; </w:t>
            </w:r>
            <w:r w:rsidRPr="0056738C">
              <w:rPr>
                <w:color w:val="000000"/>
                <w:sz w:val="18"/>
                <w:lang w:eastAsia="id-ID"/>
              </w:rPr>
              <w:t>96</w:t>
            </w:r>
          </w:p>
        </w:tc>
        <w:tc>
          <w:tcPr>
            <w:tcW w:w="990" w:type="dxa"/>
            <w:vAlign w:val="center"/>
          </w:tcPr>
          <w:p w14:paraId="796886A8" w14:textId="7300078F" w:rsidR="0056738C" w:rsidRPr="0056738C" w:rsidRDefault="0056738C" w:rsidP="00702E63">
            <w:pPr>
              <w:jc w:val="center"/>
              <w:rPr>
                <w:color w:val="000000"/>
                <w:sz w:val="18"/>
                <w:lang w:eastAsia="id-ID"/>
              </w:rPr>
            </w:pPr>
            <w:r w:rsidRPr="0056738C">
              <w:rPr>
                <w:color w:val="000000"/>
                <w:sz w:val="18"/>
                <w:lang w:eastAsia="id-ID"/>
              </w:rPr>
              <w:t>19</w:t>
            </w:r>
          </w:p>
        </w:tc>
        <w:tc>
          <w:tcPr>
            <w:tcW w:w="990" w:type="dxa"/>
            <w:vAlign w:val="center"/>
          </w:tcPr>
          <w:p w14:paraId="3A02D889" w14:textId="1C8939CC" w:rsidR="0056738C" w:rsidRPr="0056738C" w:rsidRDefault="0056738C" w:rsidP="00702E63">
            <w:pPr>
              <w:jc w:val="center"/>
              <w:rPr>
                <w:color w:val="000000"/>
                <w:sz w:val="18"/>
                <w:lang w:eastAsia="id-ID"/>
              </w:rPr>
            </w:pPr>
            <w:r w:rsidRPr="0056738C">
              <w:rPr>
                <w:color w:val="000000"/>
                <w:sz w:val="18"/>
                <w:lang w:eastAsia="id-ID"/>
              </w:rPr>
              <w:t>90,48</w:t>
            </w:r>
          </w:p>
        </w:tc>
        <w:tc>
          <w:tcPr>
            <w:tcW w:w="1080" w:type="dxa"/>
            <w:vAlign w:val="center"/>
          </w:tcPr>
          <w:p w14:paraId="1A39E334" w14:textId="2883C946" w:rsidR="0056738C" w:rsidRPr="0056738C" w:rsidRDefault="0056738C" w:rsidP="00702E63">
            <w:pPr>
              <w:jc w:val="center"/>
              <w:rPr>
                <w:color w:val="000000"/>
                <w:sz w:val="18"/>
                <w:lang w:eastAsia="id-ID"/>
              </w:rPr>
            </w:pPr>
            <w:r w:rsidRPr="0056738C">
              <w:rPr>
                <w:color w:val="000000"/>
                <w:sz w:val="18"/>
                <w:lang w:eastAsia="id-ID"/>
              </w:rPr>
              <w:t>90,48</w:t>
            </w:r>
          </w:p>
        </w:tc>
      </w:tr>
      <w:tr w:rsidR="0056738C" w:rsidRPr="00727A56" w14:paraId="2CACA15D" w14:textId="77777777" w:rsidTr="002C7D39">
        <w:trPr>
          <w:trHeight w:val="215"/>
        </w:trPr>
        <w:tc>
          <w:tcPr>
            <w:tcW w:w="900" w:type="dxa"/>
            <w:vAlign w:val="center"/>
          </w:tcPr>
          <w:p w14:paraId="2D81865D" w14:textId="77777777" w:rsidR="0056738C" w:rsidRPr="00727A56" w:rsidRDefault="0056738C" w:rsidP="00702E63">
            <w:pPr>
              <w:jc w:val="center"/>
              <w:rPr>
                <w:sz w:val="18"/>
              </w:rPr>
            </w:pPr>
            <w:r w:rsidRPr="00727A56">
              <w:rPr>
                <w:sz w:val="18"/>
              </w:rPr>
              <w:t>Baik</w:t>
            </w:r>
          </w:p>
        </w:tc>
        <w:tc>
          <w:tcPr>
            <w:tcW w:w="900" w:type="dxa"/>
            <w:vAlign w:val="center"/>
          </w:tcPr>
          <w:p w14:paraId="5D0C759A" w14:textId="75E77375" w:rsidR="0056738C" w:rsidRPr="0056738C" w:rsidRDefault="0056738C" w:rsidP="00702E63">
            <w:pPr>
              <w:jc w:val="center"/>
              <w:rPr>
                <w:color w:val="000000"/>
                <w:sz w:val="18"/>
                <w:lang w:eastAsia="id-ID"/>
              </w:rPr>
            </w:pPr>
            <w:r w:rsidRPr="0056738C">
              <w:rPr>
                <w:color w:val="000000"/>
                <w:sz w:val="18"/>
                <w:lang w:eastAsia="id-ID"/>
              </w:rPr>
              <w:t>80 – 95,9</w:t>
            </w:r>
          </w:p>
        </w:tc>
        <w:tc>
          <w:tcPr>
            <w:tcW w:w="990" w:type="dxa"/>
            <w:vAlign w:val="center"/>
          </w:tcPr>
          <w:p w14:paraId="42086A4A" w14:textId="3D90FE9B" w:rsidR="0056738C" w:rsidRPr="0056738C" w:rsidRDefault="0056738C" w:rsidP="00702E63">
            <w:pPr>
              <w:jc w:val="center"/>
              <w:rPr>
                <w:color w:val="000000"/>
                <w:sz w:val="18"/>
                <w:lang w:eastAsia="id-ID"/>
              </w:rPr>
            </w:pPr>
            <w:r w:rsidRPr="0056738C">
              <w:rPr>
                <w:color w:val="000000"/>
                <w:sz w:val="18"/>
                <w:lang w:eastAsia="id-ID"/>
              </w:rPr>
              <w:t>2</w:t>
            </w:r>
          </w:p>
        </w:tc>
        <w:tc>
          <w:tcPr>
            <w:tcW w:w="990" w:type="dxa"/>
            <w:vAlign w:val="center"/>
          </w:tcPr>
          <w:p w14:paraId="57E26E73" w14:textId="37664B43" w:rsidR="0056738C" w:rsidRPr="0056738C" w:rsidRDefault="0056738C" w:rsidP="00702E63">
            <w:pPr>
              <w:jc w:val="center"/>
              <w:rPr>
                <w:color w:val="000000"/>
                <w:sz w:val="18"/>
                <w:lang w:eastAsia="id-ID"/>
              </w:rPr>
            </w:pPr>
            <w:r w:rsidRPr="0056738C">
              <w:rPr>
                <w:color w:val="000000"/>
                <w:sz w:val="18"/>
                <w:lang w:eastAsia="id-ID"/>
              </w:rPr>
              <w:t>9,52</w:t>
            </w:r>
          </w:p>
        </w:tc>
        <w:tc>
          <w:tcPr>
            <w:tcW w:w="1080" w:type="dxa"/>
            <w:vAlign w:val="bottom"/>
          </w:tcPr>
          <w:p w14:paraId="24B41C41" w14:textId="4F124E3B" w:rsidR="0056738C" w:rsidRPr="0056738C" w:rsidRDefault="0056738C" w:rsidP="00702E63">
            <w:pPr>
              <w:jc w:val="center"/>
              <w:rPr>
                <w:color w:val="000000"/>
                <w:sz w:val="18"/>
                <w:lang w:eastAsia="id-ID"/>
              </w:rPr>
            </w:pPr>
            <w:r w:rsidRPr="0056738C">
              <w:rPr>
                <w:color w:val="000000"/>
                <w:sz w:val="18"/>
                <w:lang w:eastAsia="id-ID"/>
              </w:rPr>
              <w:t>100,0</w:t>
            </w:r>
          </w:p>
        </w:tc>
      </w:tr>
      <w:tr w:rsidR="0056738C" w:rsidRPr="00727A56" w14:paraId="20E2D84C" w14:textId="77777777" w:rsidTr="00702E63">
        <w:trPr>
          <w:trHeight w:val="161"/>
        </w:trPr>
        <w:tc>
          <w:tcPr>
            <w:tcW w:w="900" w:type="dxa"/>
            <w:vAlign w:val="center"/>
          </w:tcPr>
          <w:p w14:paraId="75B725A7" w14:textId="77777777" w:rsidR="0056738C" w:rsidRPr="00727A56" w:rsidRDefault="0056738C" w:rsidP="00702E63">
            <w:pPr>
              <w:jc w:val="center"/>
              <w:rPr>
                <w:sz w:val="18"/>
              </w:rPr>
            </w:pPr>
            <w:r w:rsidRPr="00727A56">
              <w:rPr>
                <w:sz w:val="18"/>
              </w:rPr>
              <w:t>Cukup Baik</w:t>
            </w:r>
          </w:p>
        </w:tc>
        <w:tc>
          <w:tcPr>
            <w:tcW w:w="900" w:type="dxa"/>
            <w:vAlign w:val="center"/>
          </w:tcPr>
          <w:p w14:paraId="0E2C72B4" w14:textId="76C647FE" w:rsidR="0056738C" w:rsidRPr="0056738C" w:rsidRDefault="0056738C" w:rsidP="00702E63">
            <w:pPr>
              <w:jc w:val="center"/>
              <w:rPr>
                <w:color w:val="000000"/>
                <w:sz w:val="18"/>
                <w:lang w:eastAsia="id-ID"/>
              </w:rPr>
            </w:pPr>
            <w:r w:rsidRPr="0056738C">
              <w:rPr>
                <w:color w:val="000000"/>
                <w:sz w:val="18"/>
                <w:lang w:eastAsia="id-ID"/>
              </w:rPr>
              <w:t>64 – 79,9</w:t>
            </w:r>
          </w:p>
        </w:tc>
        <w:tc>
          <w:tcPr>
            <w:tcW w:w="990" w:type="dxa"/>
            <w:vAlign w:val="center"/>
          </w:tcPr>
          <w:p w14:paraId="5A39209B" w14:textId="2DD9EC6E" w:rsidR="0056738C" w:rsidRPr="0056738C" w:rsidRDefault="0056738C" w:rsidP="00702E63">
            <w:pPr>
              <w:jc w:val="center"/>
              <w:rPr>
                <w:color w:val="000000"/>
                <w:sz w:val="18"/>
                <w:lang w:eastAsia="id-ID"/>
              </w:rPr>
            </w:pPr>
            <w:r w:rsidRPr="0056738C">
              <w:rPr>
                <w:color w:val="000000"/>
                <w:sz w:val="18"/>
                <w:lang w:eastAsia="id-ID"/>
              </w:rPr>
              <w:t>0</w:t>
            </w:r>
          </w:p>
        </w:tc>
        <w:tc>
          <w:tcPr>
            <w:tcW w:w="990" w:type="dxa"/>
            <w:vAlign w:val="center"/>
          </w:tcPr>
          <w:p w14:paraId="5CA4C382" w14:textId="4691199A" w:rsidR="0056738C" w:rsidRPr="0056738C" w:rsidRDefault="0056738C" w:rsidP="00702E63">
            <w:pPr>
              <w:jc w:val="center"/>
              <w:rPr>
                <w:color w:val="000000"/>
                <w:sz w:val="18"/>
                <w:lang w:eastAsia="id-ID"/>
              </w:rPr>
            </w:pPr>
            <w:r w:rsidRPr="0056738C">
              <w:rPr>
                <w:color w:val="000000"/>
                <w:sz w:val="18"/>
                <w:lang w:eastAsia="id-ID"/>
              </w:rPr>
              <w:t>0</w:t>
            </w:r>
          </w:p>
        </w:tc>
        <w:tc>
          <w:tcPr>
            <w:tcW w:w="1080" w:type="dxa"/>
          </w:tcPr>
          <w:p w14:paraId="37ED2CF7" w14:textId="77777777" w:rsidR="0056738C" w:rsidRPr="0056738C" w:rsidRDefault="0056738C" w:rsidP="00702E63">
            <w:pPr>
              <w:jc w:val="center"/>
              <w:rPr>
                <w:color w:val="000000"/>
                <w:sz w:val="18"/>
                <w:lang w:eastAsia="id-ID"/>
              </w:rPr>
            </w:pPr>
          </w:p>
        </w:tc>
      </w:tr>
      <w:tr w:rsidR="0056738C" w:rsidRPr="00727A56" w14:paraId="55808EC4" w14:textId="77777777" w:rsidTr="00702E63">
        <w:trPr>
          <w:trHeight w:val="84"/>
        </w:trPr>
        <w:tc>
          <w:tcPr>
            <w:tcW w:w="900" w:type="dxa"/>
            <w:vAlign w:val="center"/>
          </w:tcPr>
          <w:p w14:paraId="3990A9E9" w14:textId="77777777" w:rsidR="0056738C" w:rsidRPr="00727A56" w:rsidRDefault="0056738C" w:rsidP="00702E63">
            <w:pPr>
              <w:jc w:val="center"/>
              <w:rPr>
                <w:sz w:val="18"/>
              </w:rPr>
            </w:pPr>
            <w:r w:rsidRPr="00727A56">
              <w:rPr>
                <w:sz w:val="18"/>
              </w:rPr>
              <w:t>Kurang Baik</w:t>
            </w:r>
          </w:p>
        </w:tc>
        <w:tc>
          <w:tcPr>
            <w:tcW w:w="900" w:type="dxa"/>
            <w:vAlign w:val="center"/>
          </w:tcPr>
          <w:p w14:paraId="7DD3225D" w14:textId="7AF2C8C0" w:rsidR="0056738C" w:rsidRPr="0056738C" w:rsidRDefault="0056738C" w:rsidP="00702E63">
            <w:pPr>
              <w:jc w:val="center"/>
              <w:rPr>
                <w:color w:val="000000"/>
                <w:sz w:val="18"/>
                <w:lang w:eastAsia="id-ID"/>
              </w:rPr>
            </w:pPr>
            <w:r w:rsidRPr="0056738C">
              <w:rPr>
                <w:color w:val="000000"/>
                <w:sz w:val="18"/>
                <w:lang w:eastAsia="id-ID"/>
              </w:rPr>
              <w:t>48 – 63,9</w:t>
            </w:r>
          </w:p>
        </w:tc>
        <w:tc>
          <w:tcPr>
            <w:tcW w:w="990" w:type="dxa"/>
            <w:vAlign w:val="center"/>
          </w:tcPr>
          <w:p w14:paraId="27DA3802" w14:textId="274E0492" w:rsidR="0056738C" w:rsidRPr="0056738C" w:rsidRDefault="0056738C" w:rsidP="00702E63">
            <w:pPr>
              <w:jc w:val="center"/>
              <w:rPr>
                <w:color w:val="000000"/>
                <w:sz w:val="18"/>
                <w:lang w:eastAsia="id-ID"/>
              </w:rPr>
            </w:pPr>
            <w:r w:rsidRPr="0056738C">
              <w:rPr>
                <w:color w:val="000000"/>
                <w:sz w:val="18"/>
                <w:lang w:eastAsia="id-ID"/>
              </w:rPr>
              <w:t>0</w:t>
            </w:r>
          </w:p>
        </w:tc>
        <w:tc>
          <w:tcPr>
            <w:tcW w:w="990" w:type="dxa"/>
            <w:vAlign w:val="center"/>
          </w:tcPr>
          <w:p w14:paraId="79A35FB1" w14:textId="0B5610B0" w:rsidR="0056738C" w:rsidRPr="0056738C" w:rsidRDefault="0056738C" w:rsidP="00702E63">
            <w:pPr>
              <w:jc w:val="center"/>
              <w:rPr>
                <w:color w:val="000000"/>
                <w:sz w:val="18"/>
                <w:lang w:eastAsia="id-ID"/>
              </w:rPr>
            </w:pPr>
            <w:r w:rsidRPr="0056738C">
              <w:rPr>
                <w:color w:val="000000"/>
                <w:sz w:val="18"/>
                <w:lang w:eastAsia="id-ID"/>
              </w:rPr>
              <w:t>0</w:t>
            </w:r>
          </w:p>
        </w:tc>
        <w:tc>
          <w:tcPr>
            <w:tcW w:w="1080" w:type="dxa"/>
          </w:tcPr>
          <w:p w14:paraId="0B9B07A2" w14:textId="77777777" w:rsidR="0056738C" w:rsidRPr="0056738C" w:rsidRDefault="0056738C" w:rsidP="00702E63">
            <w:pPr>
              <w:jc w:val="center"/>
              <w:rPr>
                <w:color w:val="000000"/>
                <w:sz w:val="18"/>
                <w:lang w:eastAsia="id-ID"/>
              </w:rPr>
            </w:pPr>
          </w:p>
        </w:tc>
      </w:tr>
      <w:tr w:rsidR="0056738C" w:rsidRPr="00727A56" w14:paraId="3A8EE0E9" w14:textId="77777777" w:rsidTr="00702E63">
        <w:trPr>
          <w:trHeight w:val="125"/>
        </w:trPr>
        <w:tc>
          <w:tcPr>
            <w:tcW w:w="900" w:type="dxa"/>
            <w:vAlign w:val="center"/>
          </w:tcPr>
          <w:p w14:paraId="3FF1E8E5" w14:textId="77777777" w:rsidR="0056738C" w:rsidRPr="00727A56" w:rsidRDefault="0056738C" w:rsidP="00702E63">
            <w:pPr>
              <w:jc w:val="center"/>
              <w:rPr>
                <w:sz w:val="18"/>
              </w:rPr>
            </w:pPr>
            <w:r w:rsidRPr="00727A56">
              <w:rPr>
                <w:sz w:val="18"/>
              </w:rPr>
              <w:t>Sangat Kurang</w:t>
            </w:r>
          </w:p>
        </w:tc>
        <w:tc>
          <w:tcPr>
            <w:tcW w:w="900" w:type="dxa"/>
            <w:vAlign w:val="center"/>
          </w:tcPr>
          <w:p w14:paraId="3E805E0D" w14:textId="250A709D" w:rsidR="0056738C" w:rsidRPr="0056738C" w:rsidRDefault="0056738C" w:rsidP="00702E63">
            <w:pPr>
              <w:jc w:val="center"/>
              <w:rPr>
                <w:color w:val="000000"/>
                <w:sz w:val="18"/>
                <w:lang w:eastAsia="id-ID"/>
              </w:rPr>
            </w:pPr>
            <w:r w:rsidRPr="0056738C">
              <w:rPr>
                <w:color w:val="000000"/>
                <w:sz w:val="18"/>
                <w:lang w:eastAsia="id-ID"/>
              </w:rPr>
              <w:t>&lt; 47,9</w:t>
            </w:r>
          </w:p>
        </w:tc>
        <w:tc>
          <w:tcPr>
            <w:tcW w:w="990" w:type="dxa"/>
            <w:vAlign w:val="center"/>
          </w:tcPr>
          <w:p w14:paraId="5DA4EFCA" w14:textId="34A75428" w:rsidR="0056738C" w:rsidRPr="0056738C" w:rsidRDefault="0056738C" w:rsidP="00702E63">
            <w:pPr>
              <w:jc w:val="center"/>
              <w:rPr>
                <w:color w:val="000000"/>
                <w:sz w:val="18"/>
                <w:lang w:eastAsia="id-ID"/>
              </w:rPr>
            </w:pPr>
            <w:r w:rsidRPr="0056738C">
              <w:rPr>
                <w:color w:val="000000"/>
                <w:sz w:val="18"/>
                <w:lang w:eastAsia="id-ID"/>
              </w:rPr>
              <w:t>0</w:t>
            </w:r>
          </w:p>
        </w:tc>
        <w:tc>
          <w:tcPr>
            <w:tcW w:w="990" w:type="dxa"/>
            <w:vAlign w:val="center"/>
          </w:tcPr>
          <w:p w14:paraId="1B8FF4C6" w14:textId="46775C11" w:rsidR="0056738C" w:rsidRPr="0056738C" w:rsidRDefault="0056738C" w:rsidP="00702E63">
            <w:pPr>
              <w:jc w:val="center"/>
              <w:rPr>
                <w:color w:val="000000"/>
                <w:sz w:val="18"/>
                <w:lang w:eastAsia="id-ID"/>
              </w:rPr>
            </w:pPr>
            <w:r w:rsidRPr="0056738C">
              <w:rPr>
                <w:color w:val="000000"/>
                <w:sz w:val="18"/>
                <w:lang w:eastAsia="id-ID"/>
              </w:rPr>
              <w:t>0</w:t>
            </w:r>
          </w:p>
        </w:tc>
        <w:tc>
          <w:tcPr>
            <w:tcW w:w="1080" w:type="dxa"/>
          </w:tcPr>
          <w:p w14:paraId="7CAE01FA" w14:textId="77777777" w:rsidR="0056738C" w:rsidRPr="0056738C" w:rsidRDefault="0056738C" w:rsidP="00702E63">
            <w:pPr>
              <w:jc w:val="center"/>
              <w:rPr>
                <w:color w:val="000000"/>
                <w:sz w:val="18"/>
                <w:lang w:eastAsia="id-ID"/>
              </w:rPr>
            </w:pPr>
          </w:p>
        </w:tc>
      </w:tr>
      <w:tr w:rsidR="00727A56" w:rsidRPr="00727A56" w14:paraId="44B471D6" w14:textId="77777777" w:rsidTr="00702E63">
        <w:trPr>
          <w:trHeight w:val="268"/>
        </w:trPr>
        <w:tc>
          <w:tcPr>
            <w:tcW w:w="1800" w:type="dxa"/>
            <w:gridSpan w:val="2"/>
            <w:vAlign w:val="center"/>
          </w:tcPr>
          <w:p w14:paraId="165725AF" w14:textId="77777777" w:rsidR="00727A56" w:rsidRPr="00727A56" w:rsidRDefault="00727A56" w:rsidP="00702E63">
            <w:pPr>
              <w:jc w:val="center"/>
              <w:rPr>
                <w:sz w:val="18"/>
              </w:rPr>
            </w:pPr>
            <w:r w:rsidRPr="00727A56">
              <w:rPr>
                <w:sz w:val="18"/>
              </w:rPr>
              <w:t>Jumlah</w:t>
            </w:r>
          </w:p>
        </w:tc>
        <w:tc>
          <w:tcPr>
            <w:tcW w:w="990" w:type="dxa"/>
            <w:vAlign w:val="center"/>
          </w:tcPr>
          <w:p w14:paraId="284D78A7" w14:textId="63218694" w:rsidR="00727A56" w:rsidRPr="00727A56" w:rsidRDefault="0056738C" w:rsidP="00702E63">
            <w:pPr>
              <w:jc w:val="center"/>
              <w:rPr>
                <w:color w:val="000000"/>
                <w:sz w:val="18"/>
                <w:lang w:eastAsia="id-ID"/>
              </w:rPr>
            </w:pPr>
            <w:r>
              <w:rPr>
                <w:color w:val="000000"/>
                <w:sz w:val="18"/>
                <w:lang w:eastAsia="id-ID"/>
              </w:rPr>
              <w:t>21</w:t>
            </w:r>
          </w:p>
        </w:tc>
        <w:tc>
          <w:tcPr>
            <w:tcW w:w="990" w:type="dxa"/>
            <w:vAlign w:val="bottom"/>
          </w:tcPr>
          <w:p w14:paraId="3F1A5C7C" w14:textId="77777777" w:rsidR="00727A56" w:rsidRPr="00727A56" w:rsidRDefault="00727A56" w:rsidP="00702E63">
            <w:pPr>
              <w:jc w:val="center"/>
              <w:rPr>
                <w:color w:val="000000"/>
                <w:sz w:val="18"/>
                <w:lang w:eastAsia="id-ID"/>
              </w:rPr>
            </w:pPr>
            <w:r w:rsidRPr="00727A56">
              <w:rPr>
                <w:color w:val="000000"/>
                <w:sz w:val="18"/>
                <w:lang w:eastAsia="id-ID"/>
              </w:rPr>
              <w:t>100,0</w:t>
            </w:r>
          </w:p>
        </w:tc>
        <w:tc>
          <w:tcPr>
            <w:tcW w:w="1080" w:type="dxa"/>
          </w:tcPr>
          <w:p w14:paraId="715AD543" w14:textId="77777777" w:rsidR="00727A56" w:rsidRPr="00727A56" w:rsidRDefault="00727A56" w:rsidP="00702E63">
            <w:pPr>
              <w:jc w:val="center"/>
              <w:rPr>
                <w:color w:val="000000"/>
                <w:sz w:val="18"/>
                <w:lang w:eastAsia="id-ID"/>
              </w:rPr>
            </w:pPr>
          </w:p>
        </w:tc>
      </w:tr>
    </w:tbl>
    <w:p w14:paraId="236B5B6C" w14:textId="77777777" w:rsidR="0043289A" w:rsidRDefault="0043289A" w:rsidP="00727A56">
      <w:pPr>
        <w:pStyle w:val="IEEEParagraph"/>
        <w:ind w:firstLine="0"/>
      </w:pPr>
    </w:p>
    <w:p w14:paraId="357D2C1F" w14:textId="25936A8D" w:rsidR="00727A56" w:rsidRDefault="0043289A" w:rsidP="0043289A">
      <w:pPr>
        <w:pStyle w:val="IEEEParagraph"/>
        <w:ind w:firstLine="289"/>
      </w:pPr>
      <w:r w:rsidRPr="0043289A">
        <w:t xml:space="preserve">Berdasarkan tabel dan grafik di atas dapat diketahui bahwa dari 21 orang siswa pada uji coba kelompok besar, 19 orang mengatakan bahwa media pembelajaran interaktif berbasis HOTS mata pelajaran Fisika dengan menggunakan aplikasi Adobe Flash sangat baik, 2 orang </w:t>
      </w:r>
      <w:proofErr w:type="gramStart"/>
      <w:r w:rsidRPr="0043289A">
        <w:t>mengatakan  baik</w:t>
      </w:r>
      <w:proofErr w:type="gramEnd"/>
      <w:r w:rsidRPr="0043289A">
        <w:t xml:space="preserve">, tidak ada yang mengatakan cukup baik, kurang baik, dan sangat kurang. </w:t>
      </w:r>
      <w:proofErr w:type="gramStart"/>
      <w:r w:rsidRPr="0043289A">
        <w:t>Dari hasil tersebut dapat diketahui bahwa kecenderungan pandangan peserta didik positif terhadap media pembelajaran interaktif berbasis HOTS menggunakan Adobe Flash ini berada pada rentang kategori baik dan sangat baik.</w:t>
      </w:r>
      <w:proofErr w:type="gramEnd"/>
    </w:p>
    <w:p w14:paraId="0E28A9D7" w14:textId="148D52E8" w:rsidR="0062033E" w:rsidRDefault="000D0296" w:rsidP="000D0296">
      <w:pPr>
        <w:pStyle w:val="IEEEHeading1"/>
        <w:numPr>
          <w:ilvl w:val="0"/>
          <w:numId w:val="0"/>
        </w:numPr>
        <w:ind w:left="289"/>
        <w:rPr>
          <w:lang w:val="en-US"/>
        </w:rPr>
      </w:pPr>
      <w:r>
        <w:rPr>
          <w:lang w:val="en-US"/>
        </w:rPr>
        <w:t xml:space="preserve">IV </w:t>
      </w:r>
      <w:r w:rsidR="00DE2645">
        <w:rPr>
          <w:lang w:val="en-US"/>
        </w:rPr>
        <w:t>Kesimpulan</w:t>
      </w:r>
    </w:p>
    <w:p w14:paraId="4E9C3D28" w14:textId="77777777" w:rsidR="003810B9" w:rsidRPr="003810B9" w:rsidRDefault="003810B9" w:rsidP="003810B9">
      <w:pPr>
        <w:pStyle w:val="IEEEParagraph"/>
        <w:rPr>
          <w:lang w:val="en-US"/>
        </w:rPr>
      </w:pPr>
    </w:p>
    <w:p w14:paraId="0E764D1F" w14:textId="77777777" w:rsidR="008310B0" w:rsidRDefault="00E64414" w:rsidP="008310B0">
      <w:pPr>
        <w:pStyle w:val="IEEEParagraph"/>
        <w:ind w:firstLine="630"/>
        <w:rPr>
          <w:lang w:val="en-US"/>
        </w:rPr>
      </w:pPr>
      <w:proofErr w:type="gramStart"/>
      <w:r w:rsidRPr="00E64414">
        <w:rPr>
          <w:lang w:val="en-US"/>
        </w:rPr>
        <w:t>Berdasarkan hasil penelitian dan pembahasan penelitian tentang media pembelajaran interaktif berbasis HOTS pada mata pelajaran Fisika DI SMA Islam Terpadu Nurul Fikri Makassar menggunakan Adobe Flash, maka dapat disimpulkan sebagai berikut.</w:t>
      </w:r>
      <w:proofErr w:type="gramEnd"/>
    </w:p>
    <w:p w14:paraId="2377B27C" w14:textId="77777777" w:rsidR="008310B0" w:rsidRDefault="00E64414" w:rsidP="008310B0">
      <w:pPr>
        <w:pStyle w:val="IEEEParagraph"/>
        <w:numPr>
          <w:ilvl w:val="0"/>
          <w:numId w:val="12"/>
        </w:numPr>
        <w:ind w:left="360"/>
        <w:rPr>
          <w:lang w:val="en-US"/>
        </w:rPr>
      </w:pPr>
      <w:r w:rsidRPr="00E64414">
        <w:rPr>
          <w:lang w:val="en-US"/>
        </w:rPr>
        <w:t xml:space="preserve">Hasil penelitian ini berupa media pembelajaran interaktif berbasis HOTS menggunakan Adobe Flash pada mata pelajaran Fisika, dengan tahapan rancangan pembuatan media dilakukan yaitu, (1) Tahap pendefenisian, yaitu dengan menerapkan dan mendifinisikan kebutuhan-kebutuhan pembelajaran. Berdasarkan langkah pokok yang dilakukan peneliti meliputi analisis awal akhir, analisis peserta didik, analisis tugas, konsep dan tujuan pembelajaran diketahui bahwa dibutuhkan media pembelajaran yang dapat menunjang HOTS yang dimiliki peserta didik atau untuk melatih kemampuan berfikir tingkat tinggi peserta didik (2) Tahap perancangan bertujuan untuk merancang media pembelajaran. Perancangan media, dimulai dengan menentukan aplikasi Adobe Flash sebagai media yang sesuai untuk menyampaikan pembelajaran yang interaktif, dan menentukan format untuk merancang media pembelajaran seperti gambar, video, simulasi, materi usaha dan energi serta aplikasi pendukung dalam pembuatan media. (3) Tahap pengembangan, yaitu tahap untuk menghasilkan media </w:t>
      </w:r>
      <w:r w:rsidRPr="00E64414">
        <w:rPr>
          <w:lang w:val="en-US"/>
        </w:rPr>
        <w:lastRenderedPageBreak/>
        <w:t xml:space="preserve">pembelajaran dengan melalui beberapa tahapan seperti melalui penilaian para </w:t>
      </w:r>
      <w:proofErr w:type="gramStart"/>
      <w:r w:rsidRPr="00E64414">
        <w:rPr>
          <w:lang w:val="en-US"/>
        </w:rPr>
        <w:t>ahli ,</w:t>
      </w:r>
      <w:proofErr w:type="gramEnd"/>
      <w:r w:rsidRPr="00E64414">
        <w:rPr>
          <w:lang w:val="en-US"/>
        </w:rPr>
        <w:t xml:space="preserve"> revisi, dan uji coba pengembangan. Penilaian para ahli memberi saran dan masukan terhadap media seperti pepenambahan fasilitas on/off backsound, gambar dan video yang disesuaikan dengan tingkat SLTA/SMA, perbaikan pada penulisan kata, struktur sub menu serta persamaan pada materi. Kemudian direvisi untuk memperbaiki kelemahan pada media berdasarkan saran dan masukan para ahli. Dan dilakukan uji coba pengembangan sehingga diperoleh media pembelajaran interaktif berbasis HOTS mata pelajaran Fisika yang layak digunakan. (4) Tahap penyebaran, yaitu tahap terakhir pengembangan media pembelajaran. Tahap ini dilakukan agar media pembelajaran yang dihasilkan dapat dimanfaatkan dalam proses pembelajaran. Hasil validasi yang dilakukan oleh ahli media dan ahli materi menyatakan bahwa media pembelajaran yang dikembangkan ini termasuk dalam kategori sangat baik dan layak digunakan sebagai media pembelajaran.</w:t>
      </w:r>
    </w:p>
    <w:p w14:paraId="47F5031E" w14:textId="42070362" w:rsidR="002B2AB3" w:rsidRPr="008310B0" w:rsidRDefault="00E64414" w:rsidP="008310B0">
      <w:pPr>
        <w:pStyle w:val="IEEEParagraph"/>
        <w:numPr>
          <w:ilvl w:val="0"/>
          <w:numId w:val="12"/>
        </w:numPr>
        <w:ind w:left="360"/>
        <w:rPr>
          <w:lang w:val="en-US"/>
        </w:rPr>
      </w:pPr>
      <w:r w:rsidRPr="008310B0">
        <w:rPr>
          <w:lang w:val="en-US"/>
        </w:rPr>
        <w:t>Hasil tanggapan peserta didik berdasarkan angket yang telah diisi oleh responden di SMA Islam Terpadu Nurul Fikri Makassar diketahui bahwa peserta didik memiliki pandangan positif terhadap media pembelajaran ini dengan melihat interval nilai yang berada pada kategori baik dan sangat baik.</w:t>
      </w:r>
    </w:p>
    <w:p w14:paraId="3BE4ABB6" w14:textId="77777777" w:rsidR="003810B9" w:rsidRDefault="003810B9" w:rsidP="00A80DB9">
      <w:pPr>
        <w:pStyle w:val="IEEEHeading1"/>
        <w:numPr>
          <w:ilvl w:val="0"/>
          <w:numId w:val="0"/>
        </w:numPr>
        <w:outlineLvl w:val="0"/>
      </w:pPr>
    </w:p>
    <w:p w14:paraId="1D85724A" w14:textId="01A9A31B" w:rsidR="00A80DB9" w:rsidRDefault="00FD6057" w:rsidP="00A80DB9">
      <w:pPr>
        <w:pStyle w:val="IEEEHeading1"/>
        <w:numPr>
          <w:ilvl w:val="0"/>
          <w:numId w:val="0"/>
        </w:numPr>
        <w:outlineLvl w:val="0"/>
      </w:pPr>
      <w:r w:rsidRPr="00AC7A95">
        <w:t>Daftar Pustaka</w:t>
      </w:r>
    </w:p>
    <w:sdt>
      <w:sdtPr>
        <w:rPr>
          <w:b/>
          <w:bCs/>
          <w:sz w:val="20"/>
        </w:rPr>
        <w:id w:val="1081713608"/>
        <w:docPartObj>
          <w:docPartGallery w:val="Bibliographies"/>
          <w:docPartUnique/>
        </w:docPartObj>
      </w:sdtPr>
      <w:sdtEndPr>
        <w:rPr>
          <w:b w:val="0"/>
          <w:bCs w:val="0"/>
        </w:rPr>
      </w:sdtEndPr>
      <w:sdtContent>
        <w:p w14:paraId="233D0878" w14:textId="77777777" w:rsidR="00CC23E0" w:rsidRPr="00CC23E0" w:rsidRDefault="00CC23E0" w:rsidP="00CC23E0">
          <w:pPr>
            <w:spacing w:after="80"/>
            <w:jc w:val="both"/>
            <w:rPr>
              <w:sz w:val="20"/>
            </w:rPr>
          </w:pPr>
        </w:p>
        <w:sdt>
          <w:sdtPr>
            <w:rPr>
              <w:sz w:val="20"/>
            </w:rPr>
            <w:id w:val="111145805"/>
            <w:bibliography/>
          </w:sdtPr>
          <w:sdtEndPr/>
          <w:sdtContent>
            <w:p w14:paraId="3969F6FE" w14:textId="77777777" w:rsidR="00CC23E0" w:rsidRDefault="00CC23E0" w:rsidP="00CC23E0">
              <w:pPr>
                <w:pStyle w:val="Bibliography"/>
                <w:ind w:firstLine="270"/>
                <w:jc w:val="both"/>
                <w:rPr>
                  <w:noProof/>
                  <w:sz w:val="20"/>
                </w:rPr>
              </w:pPr>
              <w:r w:rsidRPr="00CC23E0">
                <w:rPr>
                  <w:sz w:val="20"/>
                </w:rPr>
                <w:fldChar w:fldCharType="begin"/>
              </w:r>
              <w:r w:rsidRPr="00CC23E0">
                <w:rPr>
                  <w:sz w:val="20"/>
                </w:rPr>
                <w:instrText xml:space="preserve"> BIBLIOGRAPHY </w:instrText>
              </w:r>
              <w:r w:rsidRPr="00CC23E0">
                <w:rPr>
                  <w:sz w:val="20"/>
                </w:rPr>
                <w:fldChar w:fldCharType="separate"/>
              </w:r>
              <w:r w:rsidRPr="00CC23E0">
                <w:rPr>
                  <w:noProof/>
                  <w:sz w:val="20"/>
                </w:rPr>
                <w:t xml:space="preserve">AECT. (2016). The Definition of Education Technology, Edisi Indonesia. In A. Sidharta, &amp; M. Yani, </w:t>
              </w:r>
              <w:r w:rsidRPr="00CC23E0">
                <w:rPr>
                  <w:i/>
                  <w:iCs/>
                  <w:noProof/>
                  <w:sz w:val="20"/>
                </w:rPr>
                <w:t>Media Pembelajaran</w:t>
              </w:r>
              <w:r w:rsidRPr="00CC23E0">
                <w:rPr>
                  <w:noProof/>
                  <w:sz w:val="20"/>
                </w:rPr>
                <w:t xml:space="preserve"> (p. 5). Bandung: Since Education Development Center.</w:t>
              </w:r>
            </w:p>
            <w:p w14:paraId="75E82C53" w14:textId="77777777" w:rsidR="00CC23E0" w:rsidRDefault="00CC23E0" w:rsidP="00CC23E0">
              <w:pPr>
                <w:pStyle w:val="Bibliography"/>
                <w:ind w:firstLine="270"/>
                <w:jc w:val="both"/>
                <w:rPr>
                  <w:noProof/>
                  <w:sz w:val="20"/>
                </w:rPr>
              </w:pPr>
              <w:r w:rsidRPr="00CC23E0">
                <w:rPr>
                  <w:noProof/>
                  <w:sz w:val="20"/>
                </w:rPr>
                <w:t xml:space="preserve">Ali, M. (2009). Pengembangan Media Pembelajaran Interaktif Mata Kuliah Medan Elektromagnetik. </w:t>
              </w:r>
              <w:r w:rsidRPr="00CC23E0">
                <w:rPr>
                  <w:i/>
                  <w:iCs/>
                  <w:noProof/>
                  <w:sz w:val="20"/>
                </w:rPr>
                <w:t>Jurnal Edukasi, 5</w:t>
              </w:r>
              <w:r w:rsidRPr="00CC23E0">
                <w:rPr>
                  <w:noProof/>
                  <w:sz w:val="20"/>
                </w:rPr>
                <w:t>(1), 11-18.</w:t>
              </w:r>
            </w:p>
            <w:p w14:paraId="783B0FB9" w14:textId="77777777" w:rsidR="00CC23E0" w:rsidRDefault="00CC23E0" w:rsidP="00CC23E0">
              <w:pPr>
                <w:pStyle w:val="Bibliography"/>
                <w:ind w:firstLine="270"/>
                <w:jc w:val="both"/>
                <w:rPr>
                  <w:noProof/>
                  <w:sz w:val="20"/>
                </w:rPr>
              </w:pPr>
              <w:r w:rsidRPr="00CC23E0">
                <w:rPr>
                  <w:noProof/>
                  <w:sz w:val="20"/>
                </w:rPr>
                <w:t xml:space="preserve">Athiyah, U. (2018). Pengembangan Media Pembelajaran Biologi Menggunakan Lctora Inspire di SMA Negeri 10 Gowa. </w:t>
              </w:r>
              <w:r w:rsidRPr="00CC23E0">
                <w:rPr>
                  <w:i/>
                  <w:iCs/>
                  <w:noProof/>
                  <w:sz w:val="20"/>
                </w:rPr>
                <w:t>Skripsi</w:t>
              </w:r>
              <w:r w:rsidRPr="00CC23E0">
                <w:rPr>
                  <w:noProof/>
                  <w:sz w:val="20"/>
                </w:rPr>
                <w:t>.</w:t>
              </w:r>
            </w:p>
            <w:p w14:paraId="7C94E988" w14:textId="77777777" w:rsidR="00CC23E0" w:rsidRDefault="00CC23E0" w:rsidP="00CC23E0">
              <w:pPr>
                <w:pStyle w:val="Bibliography"/>
                <w:ind w:firstLine="270"/>
                <w:jc w:val="both"/>
                <w:rPr>
                  <w:noProof/>
                  <w:sz w:val="20"/>
                </w:rPr>
              </w:pPr>
              <w:r w:rsidRPr="00CC23E0">
                <w:rPr>
                  <w:noProof/>
                  <w:sz w:val="20"/>
                </w:rPr>
                <w:t xml:space="preserve">Darimi, I. (2017). Teknologi Informasi dan Komunikasi sebagai Media Pembelajaran Pendidikan Agama Islam Efektif. </w:t>
              </w:r>
              <w:r w:rsidRPr="00CC23E0">
                <w:rPr>
                  <w:i/>
                  <w:iCs/>
                  <w:noProof/>
                  <w:sz w:val="20"/>
                </w:rPr>
                <w:t>Jurnal Pendidikan Teknologi Informasi, 1</w:t>
              </w:r>
              <w:r w:rsidRPr="00CC23E0">
                <w:rPr>
                  <w:noProof/>
                  <w:sz w:val="20"/>
                </w:rPr>
                <w:t>(2), 111-121.</w:t>
              </w:r>
            </w:p>
            <w:p w14:paraId="5F5EADE4" w14:textId="77777777" w:rsidR="00CC23E0" w:rsidRDefault="00CC23E0" w:rsidP="00CC23E0">
              <w:pPr>
                <w:pStyle w:val="Bibliography"/>
                <w:ind w:firstLine="270"/>
                <w:jc w:val="both"/>
                <w:rPr>
                  <w:noProof/>
                  <w:sz w:val="20"/>
                </w:rPr>
              </w:pPr>
              <w:r w:rsidRPr="00CC23E0">
                <w:rPr>
                  <w:noProof/>
                  <w:sz w:val="20"/>
                </w:rPr>
                <w:t xml:space="preserve">Diani, R., Asyhari, A., &amp; Julia, O. N. (2018). Pengaruh Model RMS (Reading, Mind Mapping, and Sharing) terhadap Kemampuan Berfikir Tingkat Tinggi Siswa pada Pokok Bahasan Implus dan Momentum. </w:t>
              </w:r>
              <w:r w:rsidRPr="00CC23E0">
                <w:rPr>
                  <w:i/>
                  <w:iCs/>
                  <w:noProof/>
                  <w:sz w:val="20"/>
                </w:rPr>
                <w:t>Jurnal Pendidikan Edutama, 5</w:t>
              </w:r>
              <w:r w:rsidRPr="00CC23E0">
                <w:rPr>
                  <w:noProof/>
                  <w:sz w:val="20"/>
                </w:rPr>
                <w:t>(1), 32.</w:t>
              </w:r>
            </w:p>
            <w:p w14:paraId="61648F38" w14:textId="77777777" w:rsidR="00CC23E0" w:rsidRDefault="00CC23E0" w:rsidP="00CC23E0">
              <w:pPr>
                <w:pStyle w:val="Bibliography"/>
                <w:ind w:firstLine="270"/>
                <w:jc w:val="both"/>
                <w:rPr>
                  <w:noProof/>
                  <w:sz w:val="20"/>
                </w:rPr>
              </w:pPr>
              <w:r w:rsidRPr="00CC23E0">
                <w:rPr>
                  <w:noProof/>
                  <w:sz w:val="20"/>
                </w:rPr>
                <w:t xml:space="preserve">Falahudin, I. (2014). Pemanfaatan Media dalam Pembelajaran. </w:t>
              </w:r>
              <w:r w:rsidRPr="00CC23E0">
                <w:rPr>
                  <w:i/>
                  <w:iCs/>
                  <w:noProof/>
                  <w:sz w:val="20"/>
                </w:rPr>
                <w:t>Jurnal Lingkar Widyaiswara, 1</w:t>
              </w:r>
              <w:r w:rsidRPr="00CC23E0">
                <w:rPr>
                  <w:noProof/>
                  <w:sz w:val="20"/>
                </w:rPr>
                <w:t>(4), 104-117.</w:t>
              </w:r>
            </w:p>
            <w:p w14:paraId="3895D244" w14:textId="77777777" w:rsidR="00CC23E0" w:rsidRDefault="00CC23E0" w:rsidP="00CC23E0">
              <w:pPr>
                <w:pStyle w:val="Bibliography"/>
                <w:ind w:firstLine="270"/>
                <w:jc w:val="both"/>
                <w:rPr>
                  <w:noProof/>
                  <w:sz w:val="20"/>
                </w:rPr>
              </w:pPr>
              <w:r w:rsidRPr="00CC23E0">
                <w:rPr>
                  <w:noProof/>
                  <w:sz w:val="20"/>
                </w:rPr>
                <w:t xml:space="preserve">Fletcher, J. D. (1990). Effectiveness and Cost of Interactive Videodisk Instruction in Defense Training and Education. </w:t>
              </w:r>
              <w:r w:rsidRPr="00CC23E0">
                <w:rPr>
                  <w:i/>
                  <w:iCs/>
                  <w:noProof/>
                  <w:sz w:val="20"/>
                </w:rPr>
                <w:t>American Educational Research Journal</w:t>
              </w:r>
              <w:r w:rsidRPr="00CC23E0">
                <w:rPr>
                  <w:noProof/>
                  <w:sz w:val="20"/>
                </w:rPr>
                <w:t>.</w:t>
              </w:r>
            </w:p>
            <w:p w14:paraId="2D26EAF1" w14:textId="77777777" w:rsidR="00CC23E0" w:rsidRDefault="00CC23E0" w:rsidP="00CC23E0">
              <w:pPr>
                <w:pStyle w:val="Bibliography"/>
                <w:ind w:firstLine="270"/>
                <w:jc w:val="both"/>
                <w:rPr>
                  <w:noProof/>
                  <w:sz w:val="20"/>
                </w:rPr>
              </w:pPr>
              <w:r w:rsidRPr="00CC23E0">
                <w:rPr>
                  <w:noProof/>
                  <w:sz w:val="20"/>
                </w:rPr>
                <w:t xml:space="preserve">Freedman, R. A., &amp; Young, H. D. (2002). </w:t>
              </w:r>
              <w:r w:rsidRPr="00CC23E0">
                <w:rPr>
                  <w:i/>
                  <w:iCs/>
                  <w:noProof/>
                  <w:sz w:val="20"/>
                </w:rPr>
                <w:t>Fisika Universitas.</w:t>
              </w:r>
              <w:r w:rsidRPr="00CC23E0">
                <w:rPr>
                  <w:noProof/>
                  <w:sz w:val="20"/>
                </w:rPr>
                <w:t xml:space="preserve"> Penerbit Erlangga.</w:t>
              </w:r>
            </w:p>
            <w:p w14:paraId="08984FD4" w14:textId="77777777" w:rsidR="00CC23E0" w:rsidRDefault="00CC23E0" w:rsidP="00CC23E0">
              <w:pPr>
                <w:pStyle w:val="Bibliography"/>
                <w:ind w:firstLine="270"/>
                <w:jc w:val="both"/>
                <w:rPr>
                  <w:noProof/>
                  <w:sz w:val="20"/>
                </w:rPr>
              </w:pPr>
              <w:r w:rsidRPr="00CC23E0">
                <w:rPr>
                  <w:noProof/>
                  <w:sz w:val="20"/>
                </w:rPr>
                <w:lastRenderedPageBreak/>
                <w:t xml:space="preserve">Giancoli, D. C. (2014). </w:t>
              </w:r>
              <w:r w:rsidRPr="00CC23E0">
                <w:rPr>
                  <w:i/>
                  <w:iCs/>
                  <w:noProof/>
                  <w:sz w:val="20"/>
                </w:rPr>
                <w:t>Fisika Edisi Ketujuh I Jilid 1.</w:t>
              </w:r>
              <w:r w:rsidRPr="00CC23E0">
                <w:rPr>
                  <w:noProof/>
                  <w:sz w:val="20"/>
                </w:rPr>
                <w:t xml:space="preserve"> Penerbit Erlangga.</w:t>
              </w:r>
            </w:p>
            <w:p w14:paraId="26D6C638" w14:textId="77777777" w:rsidR="00CC23E0" w:rsidRDefault="00CC23E0" w:rsidP="00CC23E0">
              <w:pPr>
                <w:pStyle w:val="Bibliography"/>
                <w:ind w:firstLine="270"/>
                <w:jc w:val="both"/>
                <w:rPr>
                  <w:noProof/>
                  <w:sz w:val="20"/>
                </w:rPr>
              </w:pPr>
              <w:r w:rsidRPr="00CC23E0">
                <w:rPr>
                  <w:noProof/>
                  <w:sz w:val="20"/>
                </w:rPr>
                <w:t xml:space="preserve">Halliday, Resnick, &amp; Walker. (2014). </w:t>
              </w:r>
              <w:r w:rsidRPr="00CC23E0">
                <w:rPr>
                  <w:i/>
                  <w:iCs/>
                  <w:noProof/>
                  <w:sz w:val="20"/>
                </w:rPr>
                <w:t>Fisika Dasar Edisi 7 Jilid 1.</w:t>
              </w:r>
              <w:r w:rsidRPr="00CC23E0">
                <w:rPr>
                  <w:noProof/>
                  <w:sz w:val="20"/>
                </w:rPr>
                <w:t xml:space="preserve"> Penerbit Erlangga.</w:t>
              </w:r>
            </w:p>
            <w:p w14:paraId="2EB7835D" w14:textId="77777777" w:rsidR="00CC23E0" w:rsidRDefault="00CC23E0" w:rsidP="00CC23E0">
              <w:pPr>
                <w:pStyle w:val="Bibliography"/>
                <w:ind w:firstLine="270"/>
                <w:jc w:val="both"/>
                <w:rPr>
                  <w:noProof/>
                  <w:sz w:val="20"/>
                </w:rPr>
              </w:pPr>
              <w:r w:rsidRPr="00CC23E0">
                <w:rPr>
                  <w:noProof/>
                  <w:sz w:val="20"/>
                </w:rPr>
                <w:t>Haryati, S. (2012). Research and Development (R&amp;D) Sebagai Salah Satu Model Penelitian Dalam Bidang Pendidikan. 14.</w:t>
              </w:r>
            </w:p>
            <w:p w14:paraId="1EA078D7" w14:textId="77777777" w:rsidR="00CC23E0" w:rsidRDefault="00CC23E0" w:rsidP="00CC23E0">
              <w:pPr>
                <w:pStyle w:val="Bibliography"/>
                <w:ind w:firstLine="270"/>
                <w:jc w:val="both"/>
                <w:rPr>
                  <w:noProof/>
                  <w:sz w:val="20"/>
                </w:rPr>
              </w:pPr>
              <w:r w:rsidRPr="00CC23E0">
                <w:rPr>
                  <w:noProof/>
                  <w:sz w:val="20"/>
                </w:rPr>
                <w:t xml:space="preserve">Haviz, M. (2016). Penelitian di Bidang Pendidikan yang Inovatif, Produktif, dan Bermakna. </w:t>
              </w:r>
              <w:r w:rsidRPr="00CC23E0">
                <w:rPr>
                  <w:i/>
                  <w:iCs/>
                  <w:noProof/>
                  <w:sz w:val="20"/>
                </w:rPr>
                <w:t>Research and Development</w:t>
              </w:r>
              <w:r w:rsidRPr="00CC23E0">
                <w:rPr>
                  <w:noProof/>
                  <w:sz w:val="20"/>
                </w:rPr>
                <w:t>, 29-30.</w:t>
              </w:r>
            </w:p>
            <w:p w14:paraId="329C6004" w14:textId="77777777" w:rsidR="00CC23E0" w:rsidRDefault="00CC23E0" w:rsidP="00CC23E0">
              <w:pPr>
                <w:pStyle w:val="Bibliography"/>
                <w:ind w:firstLine="270"/>
                <w:jc w:val="both"/>
                <w:rPr>
                  <w:noProof/>
                  <w:sz w:val="20"/>
                </w:rPr>
              </w:pPr>
              <w:r w:rsidRPr="00CC23E0">
                <w:rPr>
                  <w:noProof/>
                  <w:sz w:val="20"/>
                </w:rPr>
                <w:t xml:space="preserve">Indonesia, R. (2002). </w:t>
              </w:r>
              <w:r w:rsidRPr="00CC23E0">
                <w:rPr>
                  <w:i/>
                  <w:iCs/>
                  <w:noProof/>
                  <w:sz w:val="20"/>
                </w:rPr>
                <w:t>Undang-Undang Republik Indonesia Nomor 18 Tahun 2002 Tentang Sistem Nasional Penelitian, Pengembangan, dan Penerapan Ilmu Pengetahuan dan Teknologi.</w:t>
              </w:r>
              <w:r w:rsidRPr="00CC23E0">
                <w:rPr>
                  <w:noProof/>
                  <w:sz w:val="20"/>
                </w:rPr>
                <w:t xml:space="preserve"> Jakarta.</w:t>
              </w:r>
            </w:p>
            <w:p w14:paraId="0097D4FE" w14:textId="77777777" w:rsidR="00CC23E0" w:rsidRDefault="00CC23E0" w:rsidP="00CC23E0">
              <w:pPr>
                <w:pStyle w:val="Bibliography"/>
                <w:ind w:firstLine="270"/>
                <w:jc w:val="both"/>
                <w:rPr>
                  <w:noProof/>
                  <w:sz w:val="20"/>
                </w:rPr>
              </w:pPr>
              <w:r w:rsidRPr="00CC23E0">
                <w:rPr>
                  <w:noProof/>
                  <w:sz w:val="20"/>
                </w:rPr>
                <w:t xml:space="preserve">Indonesia, R. (2003). </w:t>
              </w:r>
              <w:r w:rsidRPr="00CC23E0">
                <w:rPr>
                  <w:i/>
                  <w:iCs/>
                  <w:noProof/>
                  <w:sz w:val="20"/>
                </w:rPr>
                <w:t>Undang-undang Republik Indonesia Nomor 20 Tahun 2003 Tentang Sistem Pendidikan Nasional.</w:t>
              </w:r>
              <w:r w:rsidRPr="00CC23E0">
                <w:rPr>
                  <w:noProof/>
                  <w:sz w:val="20"/>
                </w:rPr>
                <w:t xml:space="preserve"> Jakarta.</w:t>
              </w:r>
            </w:p>
            <w:p w14:paraId="6ACDAFF8" w14:textId="77777777" w:rsidR="00CC23E0" w:rsidRDefault="00CC23E0" w:rsidP="00CC23E0">
              <w:pPr>
                <w:pStyle w:val="Bibliography"/>
                <w:ind w:firstLine="270"/>
                <w:jc w:val="both"/>
                <w:rPr>
                  <w:noProof/>
                  <w:sz w:val="20"/>
                </w:rPr>
              </w:pPr>
              <w:r w:rsidRPr="00CC23E0">
                <w:rPr>
                  <w:noProof/>
                  <w:sz w:val="20"/>
                </w:rPr>
                <w:t xml:space="preserve">Irwandi, Latifah, S., Asyhari, A., Muzannur, &amp; Widayanti. (2017). Modul Digital Interaktif Berbasis Articulate Studio 13 : Pengembangan Pada Materi Gerak Melingkar Kelas X. </w:t>
              </w:r>
              <w:r w:rsidRPr="00CC23E0">
                <w:rPr>
                  <w:i/>
                  <w:iCs/>
                  <w:noProof/>
                  <w:sz w:val="20"/>
                </w:rPr>
                <w:t>Jurnal Ilmu Pendidikan Fisika, 6</w:t>
              </w:r>
              <w:r w:rsidRPr="00CC23E0">
                <w:rPr>
                  <w:noProof/>
                  <w:sz w:val="20"/>
                </w:rPr>
                <w:t>(2).</w:t>
              </w:r>
            </w:p>
            <w:p w14:paraId="6CAE4791" w14:textId="77777777" w:rsidR="00CC23E0" w:rsidRDefault="00CC23E0" w:rsidP="00CC23E0">
              <w:pPr>
                <w:pStyle w:val="Bibliography"/>
                <w:ind w:firstLine="270"/>
                <w:jc w:val="both"/>
                <w:rPr>
                  <w:noProof/>
                  <w:sz w:val="20"/>
                </w:rPr>
              </w:pPr>
              <w:r w:rsidRPr="00CC23E0">
                <w:rPr>
                  <w:noProof/>
                  <w:sz w:val="20"/>
                </w:rPr>
                <w:t xml:space="preserve">Jusmianti, B. (2016). Pengembangan Media Pembelajaran dengan Menggunakan Aplikasi Adobe Flash CC pada Pelajaran Jaringan dan Komputer di SMK Negeri 1 Barebbo. </w:t>
              </w:r>
              <w:r w:rsidRPr="00CC23E0">
                <w:rPr>
                  <w:i/>
                  <w:iCs/>
                  <w:noProof/>
                  <w:sz w:val="20"/>
                </w:rPr>
                <w:t>Skripsi</w:t>
              </w:r>
              <w:r w:rsidRPr="00CC23E0">
                <w:rPr>
                  <w:noProof/>
                  <w:sz w:val="20"/>
                </w:rPr>
                <w:t>.</w:t>
              </w:r>
            </w:p>
            <w:p w14:paraId="57D81D25" w14:textId="77777777" w:rsidR="00CC23E0" w:rsidRDefault="00CC23E0" w:rsidP="00CC23E0">
              <w:pPr>
                <w:pStyle w:val="Bibliography"/>
                <w:ind w:firstLine="270"/>
                <w:jc w:val="both"/>
                <w:rPr>
                  <w:noProof/>
                  <w:sz w:val="20"/>
                </w:rPr>
              </w:pPr>
              <w:r w:rsidRPr="00CC23E0">
                <w:rPr>
                  <w:noProof/>
                  <w:sz w:val="20"/>
                </w:rPr>
                <w:t xml:space="preserve">Kartika, H. (2014). Pembelajaran Matematika Berbantuan Software Matlab Sebagai Upaya Meningkatkan Kemampuan Komunikasi Matematis dan Minat Belajar Siswa. </w:t>
              </w:r>
              <w:r w:rsidRPr="00CC23E0">
                <w:rPr>
                  <w:i/>
                  <w:iCs/>
                  <w:noProof/>
                  <w:sz w:val="20"/>
                </w:rPr>
                <w:t>Jurnal Pendidikan UNISKA, 2</w:t>
              </w:r>
              <w:r w:rsidRPr="00CC23E0">
                <w:rPr>
                  <w:noProof/>
                  <w:sz w:val="20"/>
                </w:rPr>
                <w:t>(1), 30-31.</w:t>
              </w:r>
            </w:p>
            <w:p w14:paraId="707CE991" w14:textId="77777777" w:rsidR="00CC23E0" w:rsidRDefault="00CC23E0" w:rsidP="00CC23E0">
              <w:pPr>
                <w:pStyle w:val="Bibliography"/>
                <w:ind w:firstLine="270"/>
                <w:jc w:val="both"/>
                <w:rPr>
                  <w:noProof/>
                  <w:sz w:val="20"/>
                </w:rPr>
              </w:pPr>
              <w:r w:rsidRPr="00CC23E0">
                <w:rPr>
                  <w:noProof/>
                  <w:sz w:val="20"/>
                </w:rPr>
                <w:t xml:space="preserve">Kawawung, F. (2011). Profil Guru, Pemahaman Kooperatif NTH, dan Kemampuan Berfikir Tingkat Tinggi di SMP Kabupaten Minahasa Utara. </w:t>
              </w:r>
              <w:r w:rsidRPr="00CC23E0">
                <w:rPr>
                  <w:i/>
                  <w:iCs/>
                  <w:noProof/>
                  <w:sz w:val="20"/>
                </w:rPr>
                <w:t>El-Hayah, 1</w:t>
              </w:r>
              <w:r w:rsidRPr="00CC23E0">
                <w:rPr>
                  <w:noProof/>
                  <w:sz w:val="20"/>
                </w:rPr>
                <w:t>(4).</w:t>
              </w:r>
            </w:p>
            <w:p w14:paraId="53FC2212" w14:textId="77777777" w:rsidR="00CC23E0" w:rsidRDefault="00CC23E0" w:rsidP="00CC23E0">
              <w:pPr>
                <w:pStyle w:val="Bibliography"/>
                <w:ind w:firstLine="270"/>
                <w:jc w:val="both"/>
                <w:rPr>
                  <w:noProof/>
                  <w:sz w:val="20"/>
                </w:rPr>
              </w:pPr>
              <w:r w:rsidRPr="00CC23E0">
                <w:rPr>
                  <w:noProof/>
                  <w:sz w:val="20"/>
                </w:rPr>
                <w:t xml:space="preserve">Matondang, Z. (2009). Validasi dan Reliabilitas Suatu Instrumen Penelitian. </w:t>
              </w:r>
              <w:r w:rsidRPr="00CC23E0">
                <w:rPr>
                  <w:i/>
                  <w:iCs/>
                  <w:noProof/>
                  <w:sz w:val="20"/>
                </w:rPr>
                <w:t>Jurnal Tabularasa PPS, 6</w:t>
              </w:r>
              <w:r w:rsidRPr="00CC23E0">
                <w:rPr>
                  <w:noProof/>
                  <w:sz w:val="20"/>
                </w:rPr>
                <w:t>(1).</w:t>
              </w:r>
            </w:p>
            <w:p w14:paraId="379BC708" w14:textId="77777777" w:rsidR="00CC23E0" w:rsidRDefault="00CC23E0" w:rsidP="00CC23E0">
              <w:pPr>
                <w:pStyle w:val="Bibliography"/>
                <w:ind w:firstLine="270"/>
                <w:jc w:val="both"/>
                <w:rPr>
                  <w:noProof/>
                  <w:sz w:val="20"/>
                </w:rPr>
              </w:pPr>
              <w:r w:rsidRPr="00CC23E0">
                <w:rPr>
                  <w:noProof/>
                  <w:sz w:val="20"/>
                </w:rPr>
                <w:t xml:space="preserve">Muhson, A. (2010). Pengembangan Media Pembelajaran Berbasis Teknologi Informasi. </w:t>
              </w:r>
              <w:r w:rsidRPr="00CC23E0">
                <w:rPr>
                  <w:i/>
                  <w:iCs/>
                  <w:noProof/>
                  <w:sz w:val="20"/>
                </w:rPr>
                <w:t>Jurnal Pendidikan Akuntansi Indonesia, 8</w:t>
              </w:r>
              <w:r w:rsidRPr="00CC23E0">
                <w:rPr>
                  <w:noProof/>
                  <w:sz w:val="20"/>
                </w:rPr>
                <w:t>(2), 2.</w:t>
              </w:r>
            </w:p>
            <w:p w14:paraId="31DCA52B" w14:textId="77777777" w:rsidR="00CC23E0" w:rsidRDefault="00CC23E0" w:rsidP="00CC23E0">
              <w:pPr>
                <w:pStyle w:val="Bibliography"/>
                <w:ind w:firstLine="270"/>
                <w:jc w:val="both"/>
                <w:rPr>
                  <w:noProof/>
                  <w:sz w:val="20"/>
                </w:rPr>
              </w:pPr>
              <w:r w:rsidRPr="00CC23E0">
                <w:rPr>
                  <w:noProof/>
                  <w:sz w:val="20"/>
                </w:rPr>
                <w:t xml:space="preserve">Padmanthara, S. (2004). Pembelajaran Berbantuan Komputer (PBK) dan Manfaat Sebagai Media Pembelajaran. </w:t>
              </w:r>
              <w:r w:rsidRPr="00CC23E0">
                <w:rPr>
                  <w:i/>
                  <w:iCs/>
                  <w:noProof/>
                  <w:sz w:val="20"/>
                </w:rPr>
                <w:t>Tekno, 1</w:t>
              </w:r>
              <w:r w:rsidRPr="00CC23E0">
                <w:rPr>
                  <w:noProof/>
                  <w:sz w:val="20"/>
                </w:rPr>
                <w:t>, 15.</w:t>
              </w:r>
            </w:p>
            <w:p w14:paraId="61376D98" w14:textId="77777777" w:rsidR="00CC23E0" w:rsidRDefault="00CC23E0" w:rsidP="00CC23E0">
              <w:pPr>
                <w:pStyle w:val="Bibliography"/>
                <w:ind w:firstLine="270"/>
                <w:jc w:val="both"/>
                <w:rPr>
                  <w:noProof/>
                  <w:sz w:val="20"/>
                </w:rPr>
              </w:pPr>
              <w:r w:rsidRPr="00CC23E0">
                <w:rPr>
                  <w:noProof/>
                  <w:sz w:val="20"/>
                </w:rPr>
                <w:t xml:space="preserve">Pane, A., &amp; Dasopang, M. D. (2017). Belajar dan Pembelajaran. </w:t>
              </w:r>
              <w:r w:rsidRPr="00CC23E0">
                <w:rPr>
                  <w:i/>
                  <w:iCs/>
                  <w:noProof/>
                  <w:sz w:val="20"/>
                </w:rPr>
                <w:t>Jurnal Kajian Ilmu-ilmu Keislaman, 3</w:t>
              </w:r>
              <w:r w:rsidRPr="00CC23E0">
                <w:rPr>
                  <w:noProof/>
                  <w:sz w:val="20"/>
                </w:rPr>
                <w:t>(2), 334.</w:t>
              </w:r>
            </w:p>
            <w:p w14:paraId="47488032" w14:textId="77777777" w:rsidR="00CC23E0" w:rsidRDefault="00CC23E0" w:rsidP="00CC23E0">
              <w:pPr>
                <w:pStyle w:val="Bibliography"/>
                <w:ind w:firstLine="270"/>
                <w:jc w:val="both"/>
                <w:rPr>
                  <w:noProof/>
                  <w:sz w:val="20"/>
                </w:rPr>
              </w:pPr>
              <w:r w:rsidRPr="00CC23E0">
                <w:rPr>
                  <w:noProof/>
                  <w:sz w:val="20"/>
                </w:rPr>
                <w:t xml:space="preserve">Permadi, A. A. (2016). Pengembangan Media Pembelajaran Interaktif Berbasis Web dengan Pemanfaatan Video Conference Mata Pelajaran Produktif Teknik Komputer dan Jaringan di SMK. </w:t>
              </w:r>
              <w:r w:rsidRPr="00CC23E0">
                <w:rPr>
                  <w:i/>
                  <w:iCs/>
                  <w:noProof/>
                  <w:sz w:val="20"/>
                </w:rPr>
                <w:t>Jurnal Pendidikan Teknologi dan Kejuruan</w:t>
              </w:r>
              <w:r w:rsidRPr="00CC23E0">
                <w:rPr>
                  <w:noProof/>
                  <w:sz w:val="20"/>
                </w:rPr>
                <w:t>.</w:t>
              </w:r>
            </w:p>
            <w:p w14:paraId="3FBFA215" w14:textId="77777777" w:rsidR="00CC23E0" w:rsidRDefault="00CC23E0" w:rsidP="00CC23E0">
              <w:pPr>
                <w:pStyle w:val="Bibliography"/>
                <w:ind w:firstLine="270"/>
                <w:jc w:val="both"/>
                <w:rPr>
                  <w:noProof/>
                  <w:sz w:val="20"/>
                </w:rPr>
              </w:pPr>
              <w:r w:rsidRPr="00CC23E0">
                <w:rPr>
                  <w:noProof/>
                  <w:sz w:val="20"/>
                </w:rPr>
                <w:t xml:space="preserve">Pradana, R. (2012). Pengembangan Media Pembelajaran Biologi Uji Makanan Menggunakan Adobe Flash Proffesional CS5. </w:t>
              </w:r>
              <w:r w:rsidRPr="00CC23E0">
                <w:rPr>
                  <w:i/>
                  <w:iCs/>
                  <w:noProof/>
                  <w:sz w:val="20"/>
                </w:rPr>
                <w:t>Skripsi</w:t>
              </w:r>
              <w:r w:rsidRPr="00CC23E0">
                <w:rPr>
                  <w:noProof/>
                  <w:sz w:val="20"/>
                </w:rPr>
                <w:t>.</w:t>
              </w:r>
            </w:p>
            <w:p w14:paraId="34BD1F3B" w14:textId="77777777" w:rsidR="00CC23E0" w:rsidRDefault="00CC23E0" w:rsidP="00CC23E0">
              <w:pPr>
                <w:pStyle w:val="Bibliography"/>
                <w:ind w:firstLine="270"/>
                <w:jc w:val="both"/>
                <w:rPr>
                  <w:noProof/>
                  <w:sz w:val="20"/>
                </w:rPr>
              </w:pPr>
              <w:r w:rsidRPr="00CC23E0">
                <w:rPr>
                  <w:noProof/>
                  <w:sz w:val="20"/>
                </w:rPr>
                <w:t xml:space="preserve">Pressman, R. S. (2002). </w:t>
              </w:r>
              <w:r w:rsidRPr="00CC23E0">
                <w:rPr>
                  <w:i/>
                  <w:iCs/>
                  <w:noProof/>
                  <w:sz w:val="20"/>
                </w:rPr>
                <w:t>Rekayasa Perangkat Lunak Pendekatan Praktisi.</w:t>
              </w:r>
              <w:r w:rsidRPr="00CC23E0">
                <w:rPr>
                  <w:noProof/>
                  <w:sz w:val="20"/>
                </w:rPr>
                <w:t xml:space="preserve"> Yogyakarta: Andi.</w:t>
              </w:r>
            </w:p>
            <w:p w14:paraId="54FAC83C" w14:textId="77777777" w:rsidR="00CC23E0" w:rsidRDefault="00CC23E0" w:rsidP="00CC23E0">
              <w:pPr>
                <w:pStyle w:val="Bibliography"/>
                <w:ind w:firstLine="270"/>
                <w:jc w:val="both"/>
                <w:rPr>
                  <w:noProof/>
                  <w:sz w:val="20"/>
                </w:rPr>
              </w:pPr>
              <w:r w:rsidRPr="00CC23E0">
                <w:rPr>
                  <w:noProof/>
                  <w:sz w:val="20"/>
                </w:rPr>
                <w:t xml:space="preserve">Priyanto, D. (2009). Pengembangan Multimedia Pembelajaran Berbasis Komputer. </w:t>
              </w:r>
              <w:r w:rsidRPr="00CC23E0">
                <w:rPr>
                  <w:i/>
                  <w:iCs/>
                  <w:noProof/>
                  <w:sz w:val="20"/>
                </w:rPr>
                <w:t>Jurnal Pemikiran Alternatif Kependidikan</w:t>
              </w:r>
              <w:r w:rsidRPr="00CC23E0">
                <w:rPr>
                  <w:noProof/>
                  <w:sz w:val="20"/>
                </w:rPr>
                <w:t>.</w:t>
              </w:r>
            </w:p>
            <w:p w14:paraId="79B9EEE7" w14:textId="77777777" w:rsidR="00CC23E0" w:rsidRDefault="00CC23E0" w:rsidP="00CC23E0">
              <w:pPr>
                <w:pStyle w:val="Bibliography"/>
                <w:ind w:firstLine="270"/>
                <w:jc w:val="both"/>
                <w:rPr>
                  <w:noProof/>
                  <w:sz w:val="20"/>
                </w:rPr>
              </w:pPr>
              <w:r w:rsidRPr="00CC23E0">
                <w:rPr>
                  <w:noProof/>
                  <w:sz w:val="20"/>
                </w:rPr>
                <w:lastRenderedPageBreak/>
                <w:t xml:space="preserve">Republik, I. (2003). </w:t>
              </w:r>
              <w:r w:rsidRPr="00CC23E0">
                <w:rPr>
                  <w:i/>
                  <w:iCs/>
                  <w:noProof/>
                  <w:sz w:val="20"/>
                </w:rPr>
                <w:t>Undang-undang Republik Indonesia Nomor 20 Tahun 2003 Tentang Sistem Pendidikan Nasional.</w:t>
              </w:r>
              <w:r w:rsidRPr="00CC23E0">
                <w:rPr>
                  <w:noProof/>
                  <w:sz w:val="20"/>
                </w:rPr>
                <w:t xml:space="preserve"> Jakarta.</w:t>
              </w:r>
            </w:p>
            <w:p w14:paraId="563400E0" w14:textId="77777777" w:rsidR="00CC23E0" w:rsidRDefault="00CC23E0" w:rsidP="00CC23E0">
              <w:pPr>
                <w:pStyle w:val="Bibliography"/>
                <w:ind w:firstLine="270"/>
                <w:jc w:val="both"/>
                <w:rPr>
                  <w:noProof/>
                  <w:sz w:val="20"/>
                </w:rPr>
              </w:pPr>
              <w:r w:rsidRPr="00CC23E0">
                <w:rPr>
                  <w:noProof/>
                  <w:sz w:val="20"/>
                </w:rPr>
                <w:t xml:space="preserve">Rif, A., Najihah, A., Serevina, V., &amp; Delina, M. (2018). The Development of Higher Order Thinking Skills (HOTS) Assessment Instrument for Temperature and Heat Learning. </w:t>
              </w:r>
              <w:r w:rsidRPr="00CC23E0">
                <w:rPr>
                  <w:i/>
                  <w:iCs/>
                  <w:noProof/>
                  <w:sz w:val="20"/>
                </w:rPr>
                <w:t>Jurnal Penelitian dan Pengembangan Pendidikan Fisika</w:t>
              </w:r>
              <w:r w:rsidRPr="00CC23E0">
                <w:rPr>
                  <w:noProof/>
                  <w:sz w:val="20"/>
                </w:rPr>
                <w:t>.</w:t>
              </w:r>
            </w:p>
            <w:p w14:paraId="233E3B9B" w14:textId="77777777" w:rsidR="00CC23E0" w:rsidRDefault="00CC23E0" w:rsidP="00CC23E0">
              <w:pPr>
                <w:pStyle w:val="Bibliography"/>
                <w:ind w:firstLine="270"/>
                <w:jc w:val="both"/>
                <w:rPr>
                  <w:noProof/>
                  <w:sz w:val="20"/>
                </w:rPr>
              </w:pPr>
              <w:r w:rsidRPr="00CC23E0">
                <w:rPr>
                  <w:noProof/>
                  <w:sz w:val="20"/>
                </w:rPr>
                <w:t xml:space="preserve">Rusaman, Kurniawan, D., &amp; Riyana, C. (2015). </w:t>
              </w:r>
              <w:r w:rsidRPr="00CC23E0">
                <w:rPr>
                  <w:i/>
                  <w:iCs/>
                  <w:noProof/>
                  <w:sz w:val="20"/>
                </w:rPr>
                <w:t>Pembelajaran Berbasis Teknologi Informasi dan Komunikasi : Mengembangkan Profesionalitas Guru.</w:t>
              </w:r>
              <w:r w:rsidRPr="00CC23E0">
                <w:rPr>
                  <w:noProof/>
                  <w:sz w:val="20"/>
                </w:rPr>
                <w:t xml:space="preserve"> Jakarta: Rajawali Pers.</w:t>
              </w:r>
            </w:p>
            <w:p w14:paraId="649C692A" w14:textId="77777777" w:rsidR="00CC23E0" w:rsidRDefault="00CC23E0" w:rsidP="00CC23E0">
              <w:pPr>
                <w:pStyle w:val="Bibliography"/>
                <w:ind w:firstLine="270"/>
                <w:jc w:val="both"/>
                <w:rPr>
                  <w:noProof/>
                  <w:sz w:val="20"/>
                </w:rPr>
              </w:pPr>
              <w:r w:rsidRPr="00CC23E0">
                <w:rPr>
                  <w:noProof/>
                  <w:sz w:val="20"/>
                </w:rPr>
                <w:t xml:space="preserve">Rusman. (2010). </w:t>
              </w:r>
              <w:r w:rsidRPr="00CC23E0">
                <w:rPr>
                  <w:i/>
                  <w:iCs/>
                  <w:noProof/>
                  <w:sz w:val="20"/>
                </w:rPr>
                <w:t>Model-Model Pembelajaran Mengembangkan Profesionalisme Guru.</w:t>
              </w:r>
              <w:r w:rsidRPr="00CC23E0">
                <w:rPr>
                  <w:noProof/>
                  <w:sz w:val="20"/>
                </w:rPr>
                <w:t xml:space="preserve"> Bandung: PT. Raja Grafindo Persada.</w:t>
              </w:r>
            </w:p>
            <w:p w14:paraId="057946F2" w14:textId="77777777" w:rsidR="00CC23E0" w:rsidRDefault="00CC23E0" w:rsidP="00CC23E0">
              <w:pPr>
                <w:pStyle w:val="Bibliography"/>
                <w:ind w:firstLine="270"/>
                <w:jc w:val="both"/>
                <w:rPr>
                  <w:noProof/>
                  <w:sz w:val="20"/>
                </w:rPr>
              </w:pPr>
              <w:r w:rsidRPr="00CC23E0">
                <w:rPr>
                  <w:noProof/>
                  <w:sz w:val="20"/>
                </w:rPr>
                <w:t xml:space="preserve">Sappaile, B. I. (2007). Konsep Instrumen Penelitian Pendidikan. </w:t>
              </w:r>
              <w:r w:rsidRPr="00CC23E0">
                <w:rPr>
                  <w:i/>
                  <w:iCs/>
                  <w:noProof/>
                  <w:sz w:val="20"/>
                </w:rPr>
                <w:t>Jurnal Pendidikan dan Kebudayaan</w:t>
              </w:r>
              <w:r w:rsidRPr="00CC23E0">
                <w:rPr>
                  <w:noProof/>
                  <w:sz w:val="20"/>
                </w:rPr>
                <w:t>, 379-391.</w:t>
              </w:r>
            </w:p>
            <w:p w14:paraId="41994106" w14:textId="77777777" w:rsidR="00CC23E0" w:rsidRDefault="00CC23E0" w:rsidP="00CC23E0">
              <w:pPr>
                <w:pStyle w:val="Bibliography"/>
                <w:ind w:firstLine="270"/>
                <w:jc w:val="both"/>
                <w:rPr>
                  <w:noProof/>
                  <w:sz w:val="20"/>
                </w:rPr>
              </w:pPr>
              <w:r w:rsidRPr="00CC23E0">
                <w:rPr>
                  <w:noProof/>
                  <w:sz w:val="20"/>
                </w:rPr>
                <w:t xml:space="preserve">Sugiyono. (2014). Tugas Terstruktur Metode Penelitian. In Y. Arnov, </w:t>
              </w:r>
              <w:r w:rsidRPr="00CC23E0">
                <w:rPr>
                  <w:i/>
                  <w:iCs/>
                  <w:noProof/>
                  <w:sz w:val="20"/>
                </w:rPr>
                <w:t>Metode Penelitian Kuantitatif, Kualitatif, dan R&amp;D</w:t>
              </w:r>
              <w:r w:rsidRPr="00CC23E0">
                <w:rPr>
                  <w:noProof/>
                  <w:sz w:val="20"/>
                </w:rPr>
                <w:t xml:space="preserve"> (p. 155). Padang: Universitas Negeri Padang.</w:t>
              </w:r>
            </w:p>
            <w:p w14:paraId="3148EA6E" w14:textId="77777777" w:rsidR="00CC23E0" w:rsidRDefault="00CC23E0" w:rsidP="00CC23E0">
              <w:pPr>
                <w:pStyle w:val="Bibliography"/>
                <w:ind w:firstLine="270"/>
                <w:jc w:val="both"/>
                <w:rPr>
                  <w:noProof/>
                  <w:sz w:val="20"/>
                </w:rPr>
              </w:pPr>
              <w:r w:rsidRPr="00CC23E0">
                <w:rPr>
                  <w:noProof/>
                  <w:sz w:val="20"/>
                </w:rPr>
                <w:t xml:space="preserve">Sugiyono. (2017). </w:t>
              </w:r>
              <w:r w:rsidRPr="00CC23E0">
                <w:rPr>
                  <w:i/>
                  <w:iCs/>
                  <w:noProof/>
                  <w:sz w:val="20"/>
                </w:rPr>
                <w:t>Metode Penelitian dan Pengembangan R&amp;D.</w:t>
              </w:r>
              <w:r w:rsidRPr="00CC23E0">
                <w:rPr>
                  <w:noProof/>
                  <w:sz w:val="20"/>
                </w:rPr>
                <w:t xml:space="preserve"> Bandung.</w:t>
              </w:r>
            </w:p>
            <w:p w14:paraId="127BFAB6" w14:textId="77777777" w:rsidR="00CC23E0" w:rsidRDefault="00CC23E0" w:rsidP="00CC23E0">
              <w:pPr>
                <w:pStyle w:val="Bibliography"/>
                <w:ind w:firstLine="270"/>
                <w:jc w:val="both"/>
                <w:rPr>
                  <w:noProof/>
                  <w:sz w:val="20"/>
                </w:rPr>
              </w:pPr>
              <w:r w:rsidRPr="00CC23E0">
                <w:rPr>
                  <w:noProof/>
                  <w:sz w:val="20"/>
                </w:rPr>
                <w:t xml:space="preserve">Suharsimin, A. (2013). </w:t>
              </w:r>
              <w:r w:rsidRPr="00CC23E0">
                <w:rPr>
                  <w:i/>
                  <w:iCs/>
                  <w:noProof/>
                  <w:sz w:val="20"/>
                </w:rPr>
                <w:t>Prosedur Penelitian Suatu Pendekatan Praktik.</w:t>
              </w:r>
              <w:r w:rsidRPr="00CC23E0">
                <w:rPr>
                  <w:noProof/>
                  <w:sz w:val="20"/>
                </w:rPr>
                <w:t xml:space="preserve"> Jakarta: PT. Rineka Cipta.</w:t>
              </w:r>
            </w:p>
            <w:p w14:paraId="2117A402" w14:textId="77777777" w:rsidR="00CC23E0" w:rsidRDefault="00CC23E0" w:rsidP="00CC23E0">
              <w:pPr>
                <w:pStyle w:val="Bibliography"/>
                <w:ind w:firstLine="270"/>
                <w:jc w:val="both"/>
                <w:rPr>
                  <w:noProof/>
                  <w:sz w:val="20"/>
                </w:rPr>
              </w:pPr>
              <w:r w:rsidRPr="00CC23E0">
                <w:rPr>
                  <w:noProof/>
                  <w:sz w:val="20"/>
                </w:rPr>
                <w:t xml:space="preserve">Sujarwo, A., &amp; Kholis, N. (2016). Pengembangan Media Pembelajaran Menggunakan Prezi pada Mata PelajaranSistem Komputer Di SMK Negeri 3 Buduran. </w:t>
              </w:r>
              <w:r w:rsidRPr="00CC23E0">
                <w:rPr>
                  <w:i/>
                  <w:iCs/>
                  <w:noProof/>
                  <w:sz w:val="20"/>
                </w:rPr>
                <w:t>Jurnal Pendidikan Teknik Elektro, 5</w:t>
              </w:r>
              <w:r w:rsidRPr="00CC23E0">
                <w:rPr>
                  <w:noProof/>
                  <w:sz w:val="20"/>
                </w:rPr>
                <w:t>(3), 897-901.</w:t>
              </w:r>
            </w:p>
            <w:p w14:paraId="2284A9FE" w14:textId="77777777" w:rsidR="00CC23E0" w:rsidRDefault="00CC23E0" w:rsidP="00CC23E0">
              <w:pPr>
                <w:pStyle w:val="Bibliography"/>
                <w:ind w:firstLine="270"/>
                <w:jc w:val="both"/>
                <w:rPr>
                  <w:noProof/>
                  <w:sz w:val="20"/>
                </w:rPr>
              </w:pPr>
              <w:r w:rsidRPr="00CC23E0">
                <w:rPr>
                  <w:noProof/>
                  <w:sz w:val="20"/>
                </w:rPr>
                <w:t xml:space="preserve">Takarini, C. (2015). Pngembangan Multimedia Interaktif Pembelajaran IPA Kelas VII SMPK Materi DEI Probolinggo. </w:t>
              </w:r>
              <w:r w:rsidRPr="00CC23E0">
                <w:rPr>
                  <w:i/>
                  <w:iCs/>
                  <w:noProof/>
                  <w:sz w:val="20"/>
                </w:rPr>
                <w:t>Seminar Teknologi Pendidikan UM</w:t>
              </w:r>
              <w:r w:rsidRPr="00CC23E0">
                <w:rPr>
                  <w:noProof/>
                  <w:sz w:val="20"/>
                </w:rPr>
                <w:t>.</w:t>
              </w:r>
            </w:p>
            <w:p w14:paraId="50A2FB21" w14:textId="77777777" w:rsidR="00CC23E0" w:rsidRDefault="00CC23E0" w:rsidP="00CC23E0">
              <w:pPr>
                <w:pStyle w:val="Bibliography"/>
                <w:ind w:firstLine="270"/>
                <w:jc w:val="both"/>
                <w:rPr>
                  <w:noProof/>
                  <w:sz w:val="20"/>
                </w:rPr>
              </w:pPr>
              <w:r w:rsidRPr="00CC23E0">
                <w:rPr>
                  <w:noProof/>
                  <w:sz w:val="20"/>
                </w:rPr>
                <w:t xml:space="preserve">Trianto. (2010). </w:t>
              </w:r>
              <w:r w:rsidRPr="00CC23E0">
                <w:rPr>
                  <w:i/>
                  <w:iCs/>
                  <w:noProof/>
                  <w:sz w:val="20"/>
                </w:rPr>
                <w:t>Mengembangkan Model Pembelajaran Tematik.</w:t>
              </w:r>
              <w:r w:rsidRPr="00CC23E0">
                <w:rPr>
                  <w:noProof/>
                  <w:sz w:val="20"/>
                </w:rPr>
                <w:t xml:space="preserve"> Jakarta: PT. Prestasi.</w:t>
              </w:r>
            </w:p>
            <w:p w14:paraId="0B43C279" w14:textId="77777777" w:rsidR="00CC23E0" w:rsidRDefault="00CC23E0" w:rsidP="00CC23E0">
              <w:pPr>
                <w:pStyle w:val="Bibliography"/>
                <w:ind w:firstLine="270"/>
                <w:jc w:val="both"/>
                <w:rPr>
                  <w:noProof/>
                  <w:sz w:val="20"/>
                </w:rPr>
              </w:pPr>
              <w:r w:rsidRPr="00CC23E0">
                <w:rPr>
                  <w:noProof/>
                  <w:sz w:val="20"/>
                </w:rPr>
                <w:t xml:space="preserve">Wardhani, L. K. (2018). Pengembangan KIT Media Untuk Merangsang Kreatifitas Siswa Kelas 4 SD di Global Kids School. </w:t>
              </w:r>
              <w:r w:rsidRPr="00CC23E0">
                <w:rPr>
                  <w:i/>
                  <w:iCs/>
                  <w:noProof/>
                  <w:sz w:val="20"/>
                </w:rPr>
                <w:t>Skripsi</w:t>
              </w:r>
              <w:r w:rsidRPr="00CC23E0">
                <w:rPr>
                  <w:noProof/>
                  <w:sz w:val="20"/>
                </w:rPr>
                <w:t>.</w:t>
              </w:r>
            </w:p>
            <w:p w14:paraId="30B7F87C" w14:textId="77777777" w:rsidR="00CC23E0" w:rsidRDefault="00CC23E0" w:rsidP="00CC23E0">
              <w:pPr>
                <w:pStyle w:val="Bibliography"/>
                <w:ind w:firstLine="270"/>
                <w:jc w:val="both"/>
                <w:rPr>
                  <w:noProof/>
                  <w:sz w:val="20"/>
                </w:rPr>
              </w:pPr>
              <w:r w:rsidRPr="00CC23E0">
                <w:rPr>
                  <w:noProof/>
                  <w:sz w:val="20"/>
                </w:rPr>
                <w:t>Wati, E. M. (2018). Penegmbangan Media Pemeblajaran Interaktif pada Mata Pelajaran Teknik Animasi 2 Dimensi Menggunakan Aadobe Flash CS6 Untuk Siswa Kelas XI Multimedia di SMKN 1 Bantul. 19.</w:t>
              </w:r>
            </w:p>
            <w:p w14:paraId="40CE9EA6" w14:textId="77777777" w:rsidR="00CC23E0" w:rsidRDefault="00CC23E0" w:rsidP="00CC23E0">
              <w:pPr>
                <w:pStyle w:val="Bibliography"/>
                <w:ind w:firstLine="270"/>
                <w:jc w:val="both"/>
                <w:rPr>
                  <w:noProof/>
                  <w:sz w:val="20"/>
                </w:rPr>
              </w:pPr>
              <w:r w:rsidRPr="00CC23E0">
                <w:rPr>
                  <w:noProof/>
                  <w:sz w:val="20"/>
                </w:rPr>
                <w:t xml:space="preserve">Widana, I. W. (2017). </w:t>
              </w:r>
              <w:r w:rsidRPr="00CC23E0">
                <w:rPr>
                  <w:i/>
                  <w:iCs/>
                  <w:noProof/>
                  <w:sz w:val="20"/>
                </w:rPr>
                <w:t>Modul Penyususnan Soal Highr Order Thinking Skill (HOTS) .</w:t>
              </w:r>
              <w:r w:rsidRPr="00CC23E0">
                <w:rPr>
                  <w:noProof/>
                  <w:sz w:val="20"/>
                </w:rPr>
                <w:t xml:space="preserve"> Jakarta: Direktorat Pembina SMA Ditjen Pendidikan Dasar dan Menengah.</w:t>
              </w:r>
            </w:p>
            <w:p w14:paraId="1646C519" w14:textId="51A90DC9" w:rsidR="00CC23E0" w:rsidRPr="00CC23E0" w:rsidRDefault="00CC23E0" w:rsidP="00CC23E0">
              <w:pPr>
                <w:pStyle w:val="Bibliography"/>
                <w:ind w:firstLine="270"/>
                <w:jc w:val="both"/>
                <w:rPr>
                  <w:noProof/>
                  <w:sz w:val="20"/>
                </w:rPr>
              </w:pPr>
              <w:r w:rsidRPr="00CC23E0">
                <w:rPr>
                  <w:noProof/>
                  <w:sz w:val="20"/>
                </w:rPr>
                <w:t xml:space="preserve">Zulkifli. (2018). Pengembangan Media Pembelajaran Iinteraktif Berbasis Inkuiri Terbimbing Pada Mata Pelajaran Teknologi Informasi dan Komunikasi (TIK) di Kelas X SMAN 2 Bontoromba Kabupaten Jeneponto. </w:t>
              </w:r>
              <w:r w:rsidRPr="00CC23E0">
                <w:rPr>
                  <w:i/>
                  <w:iCs/>
                  <w:noProof/>
                  <w:sz w:val="20"/>
                </w:rPr>
                <w:t>Skripsi</w:t>
              </w:r>
              <w:r w:rsidRPr="00CC23E0">
                <w:rPr>
                  <w:noProof/>
                  <w:sz w:val="20"/>
                </w:rPr>
                <w:t>.</w:t>
              </w:r>
            </w:p>
            <w:p w14:paraId="34040C8D" w14:textId="77777777" w:rsidR="00CC23E0" w:rsidRPr="00356E42" w:rsidRDefault="00CC23E0" w:rsidP="00CC23E0">
              <w:pPr>
                <w:pStyle w:val="Bibliography"/>
                <w:ind w:left="720" w:hanging="720"/>
                <w:jc w:val="both"/>
              </w:pPr>
              <w:r w:rsidRPr="00CC23E0">
                <w:rPr>
                  <w:b/>
                  <w:bCs/>
                  <w:noProof/>
                  <w:sz w:val="20"/>
                </w:rPr>
                <w:fldChar w:fldCharType="end"/>
              </w:r>
            </w:p>
          </w:sdtContent>
        </w:sdt>
      </w:sdtContent>
    </w:sdt>
    <w:p w14:paraId="4F7D6625" w14:textId="77777777" w:rsidR="000D0296" w:rsidRDefault="000D0296" w:rsidP="000D0296">
      <w:pPr>
        <w:pStyle w:val="IEEEParagraph"/>
      </w:pPr>
    </w:p>
    <w:sectPr w:rsidR="000D0296" w:rsidSect="001A7977">
      <w:type w:val="continuous"/>
      <w:pgSz w:w="11906" w:h="16838"/>
      <w:pgMar w:top="1077" w:right="811" w:bottom="2438" w:left="1134" w:header="709" w:footer="709" w:gutter="0"/>
      <w:cols w:num="2" w:space="23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B0618" w14:textId="77777777" w:rsidR="00F94195" w:rsidRDefault="00F94195" w:rsidP="00B36B80">
      <w:r>
        <w:separator/>
      </w:r>
    </w:p>
  </w:endnote>
  <w:endnote w:type="continuationSeparator" w:id="0">
    <w:p w14:paraId="165931E0" w14:textId="77777777" w:rsidR="00F94195" w:rsidRDefault="00F94195" w:rsidP="00B36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228870"/>
      <w:docPartObj>
        <w:docPartGallery w:val="Page Numbers (Bottom of Page)"/>
        <w:docPartUnique/>
      </w:docPartObj>
    </w:sdtPr>
    <w:sdtEndPr>
      <w:rPr>
        <w:noProof/>
      </w:rPr>
    </w:sdtEndPr>
    <w:sdtContent>
      <w:p w14:paraId="0F837A53" w14:textId="736C6E2B" w:rsidR="00736F75" w:rsidRDefault="00736F75">
        <w:pPr>
          <w:pStyle w:val="Footer"/>
          <w:jc w:val="center"/>
        </w:pPr>
        <w:r w:rsidRPr="003A5029">
          <w:rPr>
            <w:sz w:val="22"/>
          </w:rPr>
          <w:fldChar w:fldCharType="begin"/>
        </w:r>
        <w:r w:rsidRPr="003A5029">
          <w:rPr>
            <w:sz w:val="22"/>
          </w:rPr>
          <w:instrText xml:space="preserve"> PAGE   \* MERGEFORMAT </w:instrText>
        </w:r>
        <w:r w:rsidRPr="003A5029">
          <w:rPr>
            <w:sz w:val="22"/>
          </w:rPr>
          <w:fldChar w:fldCharType="separate"/>
        </w:r>
        <w:r w:rsidR="00B54FD0">
          <w:rPr>
            <w:noProof/>
            <w:sz w:val="22"/>
          </w:rPr>
          <w:t>6</w:t>
        </w:r>
        <w:r w:rsidRPr="003A5029">
          <w:rPr>
            <w:noProof/>
            <w:sz w:val="22"/>
          </w:rPr>
          <w:fldChar w:fldCharType="end"/>
        </w:r>
      </w:p>
    </w:sdtContent>
  </w:sdt>
  <w:p w14:paraId="6164F346" w14:textId="77777777" w:rsidR="00736F75" w:rsidRDefault="00736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A21A8" w14:textId="77777777" w:rsidR="00F94195" w:rsidRDefault="00F94195" w:rsidP="00B36B80">
      <w:r>
        <w:separator/>
      </w:r>
    </w:p>
  </w:footnote>
  <w:footnote w:type="continuationSeparator" w:id="0">
    <w:p w14:paraId="401E92DA" w14:textId="77777777" w:rsidR="00F94195" w:rsidRDefault="00F94195" w:rsidP="00B36B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2E4"/>
    <w:multiLevelType w:val="hybridMultilevel"/>
    <w:tmpl w:val="0952D2B0"/>
    <w:lvl w:ilvl="0" w:tplc="CFCE9950">
      <w:start w:val="1"/>
      <w:numFmt w:val="lowerLetter"/>
      <w:lvlText w:val="%1."/>
      <w:lvlJc w:val="left"/>
      <w:pPr>
        <w:ind w:left="1008" w:hanging="360"/>
      </w:pPr>
      <w:rPr>
        <w:rFonts w:hint="default"/>
      </w:rPr>
    </w:lvl>
    <w:lvl w:ilvl="1" w:tplc="38090019" w:tentative="1">
      <w:start w:val="1"/>
      <w:numFmt w:val="lowerLetter"/>
      <w:lvlText w:val="%2."/>
      <w:lvlJc w:val="left"/>
      <w:pPr>
        <w:ind w:left="1728" w:hanging="360"/>
      </w:pPr>
    </w:lvl>
    <w:lvl w:ilvl="2" w:tplc="3809001B" w:tentative="1">
      <w:start w:val="1"/>
      <w:numFmt w:val="lowerRoman"/>
      <w:lvlText w:val="%3."/>
      <w:lvlJc w:val="right"/>
      <w:pPr>
        <w:ind w:left="2448" w:hanging="180"/>
      </w:pPr>
    </w:lvl>
    <w:lvl w:ilvl="3" w:tplc="3809000F" w:tentative="1">
      <w:start w:val="1"/>
      <w:numFmt w:val="decimal"/>
      <w:lvlText w:val="%4."/>
      <w:lvlJc w:val="left"/>
      <w:pPr>
        <w:ind w:left="3168" w:hanging="360"/>
      </w:pPr>
    </w:lvl>
    <w:lvl w:ilvl="4" w:tplc="38090019" w:tentative="1">
      <w:start w:val="1"/>
      <w:numFmt w:val="lowerLetter"/>
      <w:lvlText w:val="%5."/>
      <w:lvlJc w:val="left"/>
      <w:pPr>
        <w:ind w:left="3888" w:hanging="360"/>
      </w:pPr>
    </w:lvl>
    <w:lvl w:ilvl="5" w:tplc="3809001B" w:tentative="1">
      <w:start w:val="1"/>
      <w:numFmt w:val="lowerRoman"/>
      <w:lvlText w:val="%6."/>
      <w:lvlJc w:val="right"/>
      <w:pPr>
        <w:ind w:left="4608" w:hanging="180"/>
      </w:pPr>
    </w:lvl>
    <w:lvl w:ilvl="6" w:tplc="3809000F" w:tentative="1">
      <w:start w:val="1"/>
      <w:numFmt w:val="decimal"/>
      <w:lvlText w:val="%7."/>
      <w:lvlJc w:val="left"/>
      <w:pPr>
        <w:ind w:left="5328" w:hanging="360"/>
      </w:pPr>
    </w:lvl>
    <w:lvl w:ilvl="7" w:tplc="38090019" w:tentative="1">
      <w:start w:val="1"/>
      <w:numFmt w:val="lowerLetter"/>
      <w:lvlText w:val="%8."/>
      <w:lvlJc w:val="left"/>
      <w:pPr>
        <w:ind w:left="6048" w:hanging="360"/>
      </w:pPr>
    </w:lvl>
    <w:lvl w:ilvl="8" w:tplc="3809001B" w:tentative="1">
      <w:start w:val="1"/>
      <w:numFmt w:val="lowerRoman"/>
      <w:lvlText w:val="%9."/>
      <w:lvlJc w:val="right"/>
      <w:pPr>
        <w:ind w:left="6768" w:hanging="180"/>
      </w:pPr>
    </w:lvl>
  </w:abstractNum>
  <w:abstractNum w:abstractNumId="1">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B817F0D"/>
    <w:multiLevelType w:val="hybridMultilevel"/>
    <w:tmpl w:val="C0B6B7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36697"/>
    <w:multiLevelType w:val="hybridMultilevel"/>
    <w:tmpl w:val="69820548"/>
    <w:lvl w:ilvl="0" w:tplc="0409000F">
      <w:start w:val="1"/>
      <w:numFmt w:val="decimal"/>
      <w:lvlText w:val="%1."/>
      <w:lvlJc w:val="left"/>
      <w:pPr>
        <w:ind w:left="720" w:hanging="360"/>
      </w:pPr>
      <w:rPr>
        <w:rFonts w:hint="default"/>
      </w:rPr>
    </w:lvl>
    <w:lvl w:ilvl="1" w:tplc="032AD286">
      <w:start w:val="1"/>
      <w:numFmt w:val="lowerLetter"/>
      <w:lvlText w:val="%2."/>
      <w:lvlJc w:val="left"/>
      <w:pPr>
        <w:ind w:left="1440" w:hanging="360"/>
      </w:pPr>
      <w:rPr>
        <w:i w:val="0"/>
        <w:iCs w:val="0"/>
      </w:rPr>
    </w:lvl>
    <w:lvl w:ilvl="2" w:tplc="0409001B">
      <w:start w:val="1"/>
      <w:numFmt w:val="lowerRoman"/>
      <w:lvlText w:val="%3."/>
      <w:lvlJc w:val="right"/>
      <w:pPr>
        <w:ind w:left="2160" w:hanging="180"/>
      </w:pPr>
    </w:lvl>
    <w:lvl w:ilvl="3" w:tplc="3EEC73E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276AF"/>
    <w:multiLevelType w:val="hybridMultilevel"/>
    <w:tmpl w:val="9C304316"/>
    <w:lvl w:ilvl="0" w:tplc="97089056">
      <w:start w:val="1"/>
      <w:numFmt w:val="decimal"/>
      <w:lvlText w:val="%1."/>
      <w:lvlJc w:val="left"/>
      <w:pPr>
        <w:ind w:left="648" w:hanging="360"/>
      </w:pPr>
      <w:rPr>
        <w:rFonts w:hint="default"/>
      </w:rPr>
    </w:lvl>
    <w:lvl w:ilvl="1" w:tplc="38090019" w:tentative="1">
      <w:start w:val="1"/>
      <w:numFmt w:val="lowerLetter"/>
      <w:lvlText w:val="%2."/>
      <w:lvlJc w:val="left"/>
      <w:pPr>
        <w:ind w:left="1368" w:hanging="360"/>
      </w:pPr>
    </w:lvl>
    <w:lvl w:ilvl="2" w:tplc="3809001B" w:tentative="1">
      <w:start w:val="1"/>
      <w:numFmt w:val="lowerRoman"/>
      <w:lvlText w:val="%3."/>
      <w:lvlJc w:val="right"/>
      <w:pPr>
        <w:ind w:left="2088" w:hanging="180"/>
      </w:pPr>
    </w:lvl>
    <w:lvl w:ilvl="3" w:tplc="3809000F" w:tentative="1">
      <w:start w:val="1"/>
      <w:numFmt w:val="decimal"/>
      <w:lvlText w:val="%4."/>
      <w:lvlJc w:val="left"/>
      <w:pPr>
        <w:ind w:left="2808" w:hanging="360"/>
      </w:pPr>
    </w:lvl>
    <w:lvl w:ilvl="4" w:tplc="38090019" w:tentative="1">
      <w:start w:val="1"/>
      <w:numFmt w:val="lowerLetter"/>
      <w:lvlText w:val="%5."/>
      <w:lvlJc w:val="left"/>
      <w:pPr>
        <w:ind w:left="3528" w:hanging="360"/>
      </w:pPr>
    </w:lvl>
    <w:lvl w:ilvl="5" w:tplc="3809001B" w:tentative="1">
      <w:start w:val="1"/>
      <w:numFmt w:val="lowerRoman"/>
      <w:lvlText w:val="%6."/>
      <w:lvlJc w:val="right"/>
      <w:pPr>
        <w:ind w:left="4248" w:hanging="180"/>
      </w:pPr>
    </w:lvl>
    <w:lvl w:ilvl="6" w:tplc="3809000F" w:tentative="1">
      <w:start w:val="1"/>
      <w:numFmt w:val="decimal"/>
      <w:lvlText w:val="%7."/>
      <w:lvlJc w:val="left"/>
      <w:pPr>
        <w:ind w:left="4968" w:hanging="360"/>
      </w:pPr>
    </w:lvl>
    <w:lvl w:ilvl="7" w:tplc="38090019" w:tentative="1">
      <w:start w:val="1"/>
      <w:numFmt w:val="lowerLetter"/>
      <w:lvlText w:val="%8."/>
      <w:lvlJc w:val="left"/>
      <w:pPr>
        <w:ind w:left="5688" w:hanging="360"/>
      </w:pPr>
    </w:lvl>
    <w:lvl w:ilvl="8" w:tplc="3809001B" w:tentative="1">
      <w:start w:val="1"/>
      <w:numFmt w:val="lowerRoman"/>
      <w:lvlText w:val="%9."/>
      <w:lvlJc w:val="right"/>
      <w:pPr>
        <w:ind w:left="6408" w:hanging="180"/>
      </w:pPr>
    </w:lvl>
  </w:abstractNum>
  <w:abstractNum w:abstractNumId="5">
    <w:nsid w:val="15713E23"/>
    <w:multiLevelType w:val="hybridMultilevel"/>
    <w:tmpl w:val="0A56DA66"/>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1B9672F9"/>
    <w:multiLevelType w:val="hybridMultilevel"/>
    <w:tmpl w:val="8A5C85C8"/>
    <w:lvl w:ilvl="0" w:tplc="3266F138">
      <w:start w:val="3"/>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nsid w:val="1FC916A0"/>
    <w:multiLevelType w:val="hybridMultilevel"/>
    <w:tmpl w:val="F824475C"/>
    <w:lvl w:ilvl="0" w:tplc="05ACD3AC">
      <w:start w:val="1"/>
      <w:numFmt w:val="upperRoman"/>
      <w:lvlText w:val="%1."/>
      <w:lvlJc w:val="left"/>
      <w:pPr>
        <w:ind w:left="1996" w:hanging="720"/>
      </w:pPr>
      <w:rPr>
        <w:rFonts w:hint="default"/>
        <w:sz w:val="20"/>
        <w:szCs w:val="16"/>
      </w:rPr>
    </w:lvl>
    <w:lvl w:ilvl="1" w:tplc="38090019">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8">
    <w:nsid w:val="22990B8F"/>
    <w:multiLevelType w:val="hybridMultilevel"/>
    <w:tmpl w:val="FC563A8C"/>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0">
    <w:nsid w:val="32121E39"/>
    <w:multiLevelType w:val="hybridMultilevel"/>
    <w:tmpl w:val="AB9CEAC2"/>
    <w:lvl w:ilvl="0" w:tplc="DB386F2A">
      <w:start w:val="2"/>
      <w:numFmt w:val="decimal"/>
      <w:lvlText w:val="%1)"/>
      <w:lvlJc w:val="left"/>
      <w:pPr>
        <w:ind w:left="720" w:hanging="360"/>
      </w:pPr>
      <w:rPr>
        <w:rFonts w:hint="default"/>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33226B38"/>
    <w:multiLevelType w:val="hybridMultilevel"/>
    <w:tmpl w:val="E9AE7AEA"/>
    <w:lvl w:ilvl="0" w:tplc="CF2EB9E8">
      <w:start w:val="1"/>
      <w:numFmt w:val="decimal"/>
      <w:lvlText w:val="%1."/>
      <w:lvlJc w:val="left"/>
      <w:pPr>
        <w:ind w:left="720" w:hanging="360"/>
      </w:pPr>
      <w:rPr>
        <w:rFonts w:ascii="Times New Roman" w:eastAsia="SimSun"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367E42A5"/>
    <w:multiLevelType w:val="hybridMultilevel"/>
    <w:tmpl w:val="DC704EA2"/>
    <w:lvl w:ilvl="0" w:tplc="D5C81B2C">
      <w:start w:val="1"/>
      <w:numFmt w:val="decimal"/>
      <w:lvlText w:val="%1)"/>
      <w:lvlJc w:val="left"/>
      <w:pPr>
        <w:ind w:left="2340" w:hanging="360"/>
      </w:pPr>
      <w:rPr>
        <w:rFonts w:hint="default"/>
      </w:rPr>
    </w:lvl>
    <w:lvl w:ilvl="1" w:tplc="38090019">
      <w:start w:val="1"/>
      <w:numFmt w:val="lowerLetter"/>
      <w:lvlText w:val="%2."/>
      <w:lvlJc w:val="left"/>
      <w:pPr>
        <w:ind w:left="3060" w:hanging="360"/>
      </w:pPr>
    </w:lvl>
    <w:lvl w:ilvl="2" w:tplc="3809001B">
      <w:start w:val="1"/>
      <w:numFmt w:val="lowerRoman"/>
      <w:lvlText w:val="%3."/>
      <w:lvlJc w:val="right"/>
      <w:pPr>
        <w:ind w:left="3780" w:hanging="180"/>
      </w:pPr>
    </w:lvl>
    <w:lvl w:ilvl="3" w:tplc="3809000F" w:tentative="1">
      <w:start w:val="1"/>
      <w:numFmt w:val="decimal"/>
      <w:lvlText w:val="%4."/>
      <w:lvlJc w:val="left"/>
      <w:pPr>
        <w:ind w:left="4500" w:hanging="360"/>
      </w:pPr>
    </w:lvl>
    <w:lvl w:ilvl="4" w:tplc="38090019" w:tentative="1">
      <w:start w:val="1"/>
      <w:numFmt w:val="lowerLetter"/>
      <w:lvlText w:val="%5."/>
      <w:lvlJc w:val="left"/>
      <w:pPr>
        <w:ind w:left="5220" w:hanging="360"/>
      </w:pPr>
    </w:lvl>
    <w:lvl w:ilvl="5" w:tplc="3809001B" w:tentative="1">
      <w:start w:val="1"/>
      <w:numFmt w:val="lowerRoman"/>
      <w:lvlText w:val="%6."/>
      <w:lvlJc w:val="right"/>
      <w:pPr>
        <w:ind w:left="5940" w:hanging="180"/>
      </w:pPr>
    </w:lvl>
    <w:lvl w:ilvl="6" w:tplc="3809000F" w:tentative="1">
      <w:start w:val="1"/>
      <w:numFmt w:val="decimal"/>
      <w:lvlText w:val="%7."/>
      <w:lvlJc w:val="left"/>
      <w:pPr>
        <w:ind w:left="6660" w:hanging="360"/>
      </w:pPr>
    </w:lvl>
    <w:lvl w:ilvl="7" w:tplc="38090019" w:tentative="1">
      <w:start w:val="1"/>
      <w:numFmt w:val="lowerLetter"/>
      <w:lvlText w:val="%8."/>
      <w:lvlJc w:val="left"/>
      <w:pPr>
        <w:ind w:left="7380" w:hanging="360"/>
      </w:pPr>
    </w:lvl>
    <w:lvl w:ilvl="8" w:tplc="3809001B" w:tentative="1">
      <w:start w:val="1"/>
      <w:numFmt w:val="lowerRoman"/>
      <w:lvlText w:val="%9."/>
      <w:lvlJc w:val="right"/>
      <w:pPr>
        <w:ind w:left="8100" w:hanging="180"/>
      </w:pPr>
    </w:lvl>
  </w:abstractNum>
  <w:abstractNum w:abstractNumId="13">
    <w:nsid w:val="3BE91598"/>
    <w:multiLevelType w:val="hybridMultilevel"/>
    <w:tmpl w:val="78642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4CB44E1A"/>
    <w:multiLevelType w:val="hybridMultilevel"/>
    <w:tmpl w:val="918C4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645C83"/>
    <w:multiLevelType w:val="hybridMultilevel"/>
    <w:tmpl w:val="D6CE20EC"/>
    <w:lvl w:ilvl="0" w:tplc="E92E2D8C">
      <w:start w:val="1"/>
      <w:numFmt w:val="lowerLetter"/>
      <w:lvlText w:val="%1."/>
      <w:lvlJc w:val="left"/>
      <w:pPr>
        <w:ind w:left="720" w:hanging="360"/>
      </w:pPr>
      <w:rPr>
        <w:rFonts w:ascii="Times New Roman" w:hAnsi="Times New Roman" w:cs="Times New Roman" w:hint="default"/>
        <w:b w:val="0"/>
        <w:i w:val="0"/>
        <w:iCs w:val="0"/>
        <w:sz w:val="24"/>
      </w:rPr>
    </w:lvl>
    <w:lvl w:ilvl="1" w:tplc="7708F4B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603A08BA">
      <w:start w:val="1"/>
      <w:numFmt w:val="decimal"/>
      <w:lvlText w:val="%4."/>
      <w:lvlJc w:val="left"/>
      <w:pPr>
        <w:ind w:left="2880" w:hanging="360"/>
      </w:pPr>
      <w:rPr>
        <w:b/>
        <w:bCs/>
        <w:i w:val="0"/>
        <w:iCs w:val="0"/>
      </w:rPr>
    </w:lvl>
    <w:lvl w:ilvl="4" w:tplc="F6748C7C">
      <w:start w:val="1"/>
      <w:numFmt w:val="lowerLetter"/>
      <w:lvlText w:val="%5."/>
      <w:lvlJc w:val="left"/>
      <w:pPr>
        <w:ind w:left="3600" w:hanging="360"/>
      </w:pPr>
      <w:rPr>
        <w:b w:val="0"/>
        <w:bCs w:val="0"/>
        <w:i w:val="0"/>
        <w:iCs w:val="0"/>
        <w:sz w:val="23"/>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8">
    <w:nsid w:val="6DED70A6"/>
    <w:multiLevelType w:val="hybridMultilevel"/>
    <w:tmpl w:val="C89A577A"/>
    <w:lvl w:ilvl="0" w:tplc="BBFA19D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9">
    <w:nsid w:val="7DAA2A2A"/>
    <w:multiLevelType w:val="hybridMultilevel"/>
    <w:tmpl w:val="C46CF120"/>
    <w:lvl w:ilvl="0" w:tplc="6AF48CB6">
      <w:start w:val="1"/>
      <w:numFmt w:val="lowerLetter"/>
      <w:lvlText w:val="%1."/>
      <w:lvlJc w:val="left"/>
      <w:pPr>
        <w:ind w:left="1080" w:hanging="360"/>
      </w:pPr>
      <w:rPr>
        <w:rFonts w:hint="default"/>
      </w:rPr>
    </w:lvl>
    <w:lvl w:ilvl="1" w:tplc="38090019">
      <w:start w:val="1"/>
      <w:numFmt w:val="lowerLetter"/>
      <w:lvlText w:val="%2."/>
      <w:lvlJc w:val="left"/>
      <w:pPr>
        <w:ind w:left="1800" w:hanging="360"/>
      </w:pPr>
    </w:lvl>
    <w:lvl w:ilvl="2" w:tplc="3809001B">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0">
    <w:nsid w:val="7EA54FA3"/>
    <w:multiLevelType w:val="hybridMultilevel"/>
    <w:tmpl w:val="F4286A50"/>
    <w:lvl w:ilvl="0" w:tplc="4C48DD64">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7"/>
  </w:num>
  <w:num w:numId="2">
    <w:abstractNumId w:val="14"/>
  </w:num>
  <w:num w:numId="3">
    <w:abstractNumId w:val="1"/>
  </w:num>
  <w:num w:numId="4">
    <w:abstractNumId w:val="9"/>
  </w:num>
  <w:num w:numId="5">
    <w:abstractNumId w:val="18"/>
  </w:num>
  <w:num w:numId="6">
    <w:abstractNumId w:val="4"/>
  </w:num>
  <w:num w:numId="7">
    <w:abstractNumId w:val="0"/>
  </w:num>
  <w:num w:numId="8">
    <w:abstractNumId w:val="16"/>
  </w:num>
  <w:num w:numId="9">
    <w:abstractNumId w:val="19"/>
  </w:num>
  <w:num w:numId="10">
    <w:abstractNumId w:val="12"/>
  </w:num>
  <w:num w:numId="11">
    <w:abstractNumId w:val="5"/>
  </w:num>
  <w:num w:numId="12">
    <w:abstractNumId w:val="11"/>
  </w:num>
  <w:num w:numId="13">
    <w:abstractNumId w:val="6"/>
  </w:num>
  <w:num w:numId="14">
    <w:abstractNumId w:val="20"/>
  </w:num>
  <w:num w:numId="15">
    <w:abstractNumId w:val="7"/>
  </w:num>
  <w:num w:numId="16">
    <w:abstractNumId w:val="3"/>
  </w:num>
  <w:num w:numId="17">
    <w:abstractNumId w:val="10"/>
  </w:num>
  <w:num w:numId="18">
    <w:abstractNumId w:val="8"/>
  </w:num>
  <w:num w:numId="19">
    <w:abstractNumId w:val="13"/>
  </w:num>
  <w:num w:numId="20">
    <w:abstractNumId w:val="15"/>
  </w:num>
  <w:num w:numId="21">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hideSpellingErrors/>
  <w:activeWritingStyle w:appName="MSWord" w:lang="en-AU" w:vendorID="64" w:dllVersion="0" w:nlCheck="1" w:checkStyle="1"/>
  <w:activeWritingStyle w:appName="MSWord" w:lang="en-GB" w:vendorID="64" w:dllVersion="0" w:nlCheck="1" w:checkStyle="1"/>
  <w:activeWritingStyle w:appName="MSWord" w:lang="en-US" w:vendorID="64" w:dllVersion="0"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AU" w:vendorID="64" w:dllVersion="4096" w:nlCheck="1" w:checkStyle="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en-ID"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931"/>
    <w:rsid w:val="000002E1"/>
    <w:rsid w:val="00002CB3"/>
    <w:rsid w:val="00004F71"/>
    <w:rsid w:val="00017719"/>
    <w:rsid w:val="00023312"/>
    <w:rsid w:val="000246E6"/>
    <w:rsid w:val="00025A9A"/>
    <w:rsid w:val="00027F1D"/>
    <w:rsid w:val="0003296C"/>
    <w:rsid w:val="0004358C"/>
    <w:rsid w:val="00054421"/>
    <w:rsid w:val="0005492E"/>
    <w:rsid w:val="00055ADA"/>
    <w:rsid w:val="00062E46"/>
    <w:rsid w:val="000720CF"/>
    <w:rsid w:val="00074AC8"/>
    <w:rsid w:val="00081408"/>
    <w:rsid w:val="00081EBE"/>
    <w:rsid w:val="00083B2C"/>
    <w:rsid w:val="00084E05"/>
    <w:rsid w:val="00086EDC"/>
    <w:rsid w:val="0009563A"/>
    <w:rsid w:val="000B1BD5"/>
    <w:rsid w:val="000B36A3"/>
    <w:rsid w:val="000C013C"/>
    <w:rsid w:val="000C5446"/>
    <w:rsid w:val="000D0296"/>
    <w:rsid w:val="000E17C1"/>
    <w:rsid w:val="000E3F84"/>
    <w:rsid w:val="000F2381"/>
    <w:rsid w:val="000F4221"/>
    <w:rsid w:val="00100919"/>
    <w:rsid w:val="001056DF"/>
    <w:rsid w:val="00114025"/>
    <w:rsid w:val="001160D2"/>
    <w:rsid w:val="00127F0E"/>
    <w:rsid w:val="001348A5"/>
    <w:rsid w:val="00136C35"/>
    <w:rsid w:val="0014280A"/>
    <w:rsid w:val="001476B4"/>
    <w:rsid w:val="00151B8E"/>
    <w:rsid w:val="00156AEB"/>
    <w:rsid w:val="00173586"/>
    <w:rsid w:val="0018128F"/>
    <w:rsid w:val="00192389"/>
    <w:rsid w:val="001928FB"/>
    <w:rsid w:val="00192BC7"/>
    <w:rsid w:val="001936A0"/>
    <w:rsid w:val="001A50EA"/>
    <w:rsid w:val="001A7977"/>
    <w:rsid w:val="001B1829"/>
    <w:rsid w:val="001B5DD9"/>
    <w:rsid w:val="001F16CD"/>
    <w:rsid w:val="001F47D2"/>
    <w:rsid w:val="002012EB"/>
    <w:rsid w:val="0022285A"/>
    <w:rsid w:val="00224C61"/>
    <w:rsid w:val="00226383"/>
    <w:rsid w:val="00235980"/>
    <w:rsid w:val="0025596E"/>
    <w:rsid w:val="0026301A"/>
    <w:rsid w:val="0027227B"/>
    <w:rsid w:val="00273AC7"/>
    <w:rsid w:val="00273D2C"/>
    <w:rsid w:val="00285ECD"/>
    <w:rsid w:val="00290E1B"/>
    <w:rsid w:val="00291B17"/>
    <w:rsid w:val="002A3927"/>
    <w:rsid w:val="002A6742"/>
    <w:rsid w:val="002B2AB3"/>
    <w:rsid w:val="002C1A7F"/>
    <w:rsid w:val="002C4239"/>
    <w:rsid w:val="002C44BB"/>
    <w:rsid w:val="002C559D"/>
    <w:rsid w:val="002D2D42"/>
    <w:rsid w:val="002D554A"/>
    <w:rsid w:val="002F6806"/>
    <w:rsid w:val="002F72D0"/>
    <w:rsid w:val="003003AB"/>
    <w:rsid w:val="0030670F"/>
    <w:rsid w:val="00306772"/>
    <w:rsid w:val="00311C49"/>
    <w:rsid w:val="0031419E"/>
    <w:rsid w:val="00316CD1"/>
    <w:rsid w:val="0032119E"/>
    <w:rsid w:val="00321304"/>
    <w:rsid w:val="00325D8A"/>
    <w:rsid w:val="00331F84"/>
    <w:rsid w:val="00334237"/>
    <w:rsid w:val="00351F16"/>
    <w:rsid w:val="00357F3C"/>
    <w:rsid w:val="003717C4"/>
    <w:rsid w:val="003810B9"/>
    <w:rsid w:val="003950A4"/>
    <w:rsid w:val="003A5029"/>
    <w:rsid w:val="003A732E"/>
    <w:rsid w:val="003E0A3A"/>
    <w:rsid w:val="003E3577"/>
    <w:rsid w:val="003F3A61"/>
    <w:rsid w:val="003F3DAD"/>
    <w:rsid w:val="00410A5D"/>
    <w:rsid w:val="00414909"/>
    <w:rsid w:val="00425A6A"/>
    <w:rsid w:val="00426FBB"/>
    <w:rsid w:val="0043289A"/>
    <w:rsid w:val="004354AE"/>
    <w:rsid w:val="0047429A"/>
    <w:rsid w:val="0048133D"/>
    <w:rsid w:val="004832E8"/>
    <w:rsid w:val="0048374C"/>
    <w:rsid w:val="0048771D"/>
    <w:rsid w:val="004A319F"/>
    <w:rsid w:val="004A6605"/>
    <w:rsid w:val="004B193F"/>
    <w:rsid w:val="004B3953"/>
    <w:rsid w:val="004C2F82"/>
    <w:rsid w:val="004C45FA"/>
    <w:rsid w:val="004D6DCE"/>
    <w:rsid w:val="004E1BD8"/>
    <w:rsid w:val="004E452A"/>
    <w:rsid w:val="004E78E3"/>
    <w:rsid w:val="005004BF"/>
    <w:rsid w:val="00502E89"/>
    <w:rsid w:val="00510E95"/>
    <w:rsid w:val="00515B1C"/>
    <w:rsid w:val="005249CA"/>
    <w:rsid w:val="00527D56"/>
    <w:rsid w:val="0053221F"/>
    <w:rsid w:val="00536FAE"/>
    <w:rsid w:val="00542C85"/>
    <w:rsid w:val="005431D0"/>
    <w:rsid w:val="005439D8"/>
    <w:rsid w:val="00553510"/>
    <w:rsid w:val="00554186"/>
    <w:rsid w:val="00566E5E"/>
    <w:rsid w:val="0056738C"/>
    <w:rsid w:val="00582492"/>
    <w:rsid w:val="00582959"/>
    <w:rsid w:val="00585769"/>
    <w:rsid w:val="00591130"/>
    <w:rsid w:val="00591872"/>
    <w:rsid w:val="005A3F28"/>
    <w:rsid w:val="005A40BE"/>
    <w:rsid w:val="005B13E2"/>
    <w:rsid w:val="005B47D7"/>
    <w:rsid w:val="005C5526"/>
    <w:rsid w:val="005C62C6"/>
    <w:rsid w:val="005D7B9E"/>
    <w:rsid w:val="005E07E6"/>
    <w:rsid w:val="005E1A70"/>
    <w:rsid w:val="005F0834"/>
    <w:rsid w:val="005F6DC3"/>
    <w:rsid w:val="005F7D03"/>
    <w:rsid w:val="00601A8E"/>
    <w:rsid w:val="0062033E"/>
    <w:rsid w:val="006228DD"/>
    <w:rsid w:val="00624482"/>
    <w:rsid w:val="006272B8"/>
    <w:rsid w:val="00631931"/>
    <w:rsid w:val="0064799C"/>
    <w:rsid w:val="00654156"/>
    <w:rsid w:val="006913C5"/>
    <w:rsid w:val="006B0C0F"/>
    <w:rsid w:val="006B47CA"/>
    <w:rsid w:val="006C4B74"/>
    <w:rsid w:val="006C7AAA"/>
    <w:rsid w:val="006D1C2A"/>
    <w:rsid w:val="006D264F"/>
    <w:rsid w:val="006E2A8D"/>
    <w:rsid w:val="006E7574"/>
    <w:rsid w:val="006F0A6C"/>
    <w:rsid w:val="00703430"/>
    <w:rsid w:val="007069BE"/>
    <w:rsid w:val="00727A56"/>
    <w:rsid w:val="00736F75"/>
    <w:rsid w:val="00745C86"/>
    <w:rsid w:val="00760E60"/>
    <w:rsid w:val="00764603"/>
    <w:rsid w:val="00765276"/>
    <w:rsid w:val="0076604D"/>
    <w:rsid w:val="00766F03"/>
    <w:rsid w:val="007763D3"/>
    <w:rsid w:val="00790909"/>
    <w:rsid w:val="007956DA"/>
    <w:rsid w:val="007A4559"/>
    <w:rsid w:val="007B5A07"/>
    <w:rsid w:val="007C417D"/>
    <w:rsid w:val="007D3E71"/>
    <w:rsid w:val="007E5D6A"/>
    <w:rsid w:val="007E645D"/>
    <w:rsid w:val="007F75CA"/>
    <w:rsid w:val="008055E9"/>
    <w:rsid w:val="00813829"/>
    <w:rsid w:val="00817429"/>
    <w:rsid w:val="00821771"/>
    <w:rsid w:val="00821E08"/>
    <w:rsid w:val="008261D4"/>
    <w:rsid w:val="008310B0"/>
    <w:rsid w:val="00834EFD"/>
    <w:rsid w:val="00841C73"/>
    <w:rsid w:val="00844B24"/>
    <w:rsid w:val="0084515F"/>
    <w:rsid w:val="0085092D"/>
    <w:rsid w:val="008530E7"/>
    <w:rsid w:val="0086136E"/>
    <w:rsid w:val="008631CB"/>
    <w:rsid w:val="00877D4C"/>
    <w:rsid w:val="0088314D"/>
    <w:rsid w:val="00893DBB"/>
    <w:rsid w:val="008969B5"/>
    <w:rsid w:val="0089763B"/>
    <w:rsid w:val="008B34D8"/>
    <w:rsid w:val="008B56D8"/>
    <w:rsid w:val="008B6AE3"/>
    <w:rsid w:val="008D1045"/>
    <w:rsid w:val="008D1200"/>
    <w:rsid w:val="008D5F31"/>
    <w:rsid w:val="008E4584"/>
    <w:rsid w:val="008E5996"/>
    <w:rsid w:val="00901AE1"/>
    <w:rsid w:val="009205B4"/>
    <w:rsid w:val="00922888"/>
    <w:rsid w:val="00930C6E"/>
    <w:rsid w:val="00930D8D"/>
    <w:rsid w:val="009320BC"/>
    <w:rsid w:val="0093441C"/>
    <w:rsid w:val="00947554"/>
    <w:rsid w:val="00947669"/>
    <w:rsid w:val="00955B59"/>
    <w:rsid w:val="00974891"/>
    <w:rsid w:val="00992262"/>
    <w:rsid w:val="009926BC"/>
    <w:rsid w:val="009A4319"/>
    <w:rsid w:val="009A4BF8"/>
    <w:rsid w:val="009A6C3F"/>
    <w:rsid w:val="009B73F2"/>
    <w:rsid w:val="009C12BD"/>
    <w:rsid w:val="009C50FE"/>
    <w:rsid w:val="009D3C51"/>
    <w:rsid w:val="009D45F6"/>
    <w:rsid w:val="009F11AD"/>
    <w:rsid w:val="009F27C7"/>
    <w:rsid w:val="00A01590"/>
    <w:rsid w:val="00A03317"/>
    <w:rsid w:val="00A03E75"/>
    <w:rsid w:val="00A34EEF"/>
    <w:rsid w:val="00A45FCE"/>
    <w:rsid w:val="00A4689A"/>
    <w:rsid w:val="00A549C0"/>
    <w:rsid w:val="00A64C05"/>
    <w:rsid w:val="00A75671"/>
    <w:rsid w:val="00A773CC"/>
    <w:rsid w:val="00A80DB9"/>
    <w:rsid w:val="00A9318B"/>
    <w:rsid w:val="00A94AC1"/>
    <w:rsid w:val="00AA4849"/>
    <w:rsid w:val="00AB18B7"/>
    <w:rsid w:val="00AC19C5"/>
    <w:rsid w:val="00AC7A95"/>
    <w:rsid w:val="00AD335D"/>
    <w:rsid w:val="00AE1BBD"/>
    <w:rsid w:val="00AF02FE"/>
    <w:rsid w:val="00AF0FB1"/>
    <w:rsid w:val="00AF5D69"/>
    <w:rsid w:val="00AF792B"/>
    <w:rsid w:val="00B21EE6"/>
    <w:rsid w:val="00B240BB"/>
    <w:rsid w:val="00B36B80"/>
    <w:rsid w:val="00B378F3"/>
    <w:rsid w:val="00B50E0C"/>
    <w:rsid w:val="00B54FD0"/>
    <w:rsid w:val="00B55D5E"/>
    <w:rsid w:val="00B57E19"/>
    <w:rsid w:val="00B84869"/>
    <w:rsid w:val="00B94516"/>
    <w:rsid w:val="00BB2855"/>
    <w:rsid w:val="00BC13D3"/>
    <w:rsid w:val="00BD19C1"/>
    <w:rsid w:val="00BD25B8"/>
    <w:rsid w:val="00C0014C"/>
    <w:rsid w:val="00C012E1"/>
    <w:rsid w:val="00C04D21"/>
    <w:rsid w:val="00C06BB4"/>
    <w:rsid w:val="00C10D20"/>
    <w:rsid w:val="00C12E0C"/>
    <w:rsid w:val="00C17B93"/>
    <w:rsid w:val="00C21916"/>
    <w:rsid w:val="00C23E2C"/>
    <w:rsid w:val="00C37E1B"/>
    <w:rsid w:val="00C457CA"/>
    <w:rsid w:val="00C57FB7"/>
    <w:rsid w:val="00C65F3F"/>
    <w:rsid w:val="00C72414"/>
    <w:rsid w:val="00C73FA4"/>
    <w:rsid w:val="00C842A5"/>
    <w:rsid w:val="00C858F2"/>
    <w:rsid w:val="00C8667B"/>
    <w:rsid w:val="00C87940"/>
    <w:rsid w:val="00C90C5A"/>
    <w:rsid w:val="00CA4CE3"/>
    <w:rsid w:val="00CB53FD"/>
    <w:rsid w:val="00CC23E0"/>
    <w:rsid w:val="00CC49DD"/>
    <w:rsid w:val="00CD4F3F"/>
    <w:rsid w:val="00CF489E"/>
    <w:rsid w:val="00D03D3B"/>
    <w:rsid w:val="00D0453C"/>
    <w:rsid w:val="00D1771A"/>
    <w:rsid w:val="00D2294D"/>
    <w:rsid w:val="00D30FC6"/>
    <w:rsid w:val="00D311F8"/>
    <w:rsid w:val="00D32F13"/>
    <w:rsid w:val="00D36B52"/>
    <w:rsid w:val="00D377C8"/>
    <w:rsid w:val="00D41274"/>
    <w:rsid w:val="00D43BF3"/>
    <w:rsid w:val="00D46217"/>
    <w:rsid w:val="00D5708F"/>
    <w:rsid w:val="00D75632"/>
    <w:rsid w:val="00D767BB"/>
    <w:rsid w:val="00D76C52"/>
    <w:rsid w:val="00D91CD7"/>
    <w:rsid w:val="00D939B0"/>
    <w:rsid w:val="00D97ABF"/>
    <w:rsid w:val="00DA4C78"/>
    <w:rsid w:val="00DA6720"/>
    <w:rsid w:val="00DB0DF3"/>
    <w:rsid w:val="00DB16E0"/>
    <w:rsid w:val="00DB2DF9"/>
    <w:rsid w:val="00DB7E63"/>
    <w:rsid w:val="00DC199E"/>
    <w:rsid w:val="00DC2055"/>
    <w:rsid w:val="00DC2995"/>
    <w:rsid w:val="00DC540C"/>
    <w:rsid w:val="00DC609B"/>
    <w:rsid w:val="00DD71E8"/>
    <w:rsid w:val="00DD7F83"/>
    <w:rsid w:val="00DE1DA3"/>
    <w:rsid w:val="00DE2645"/>
    <w:rsid w:val="00DF3E4E"/>
    <w:rsid w:val="00DF7D87"/>
    <w:rsid w:val="00E0641E"/>
    <w:rsid w:val="00E06664"/>
    <w:rsid w:val="00E12EDE"/>
    <w:rsid w:val="00E13745"/>
    <w:rsid w:val="00E175F8"/>
    <w:rsid w:val="00E2341A"/>
    <w:rsid w:val="00E2741A"/>
    <w:rsid w:val="00E304BC"/>
    <w:rsid w:val="00E32853"/>
    <w:rsid w:val="00E401F8"/>
    <w:rsid w:val="00E4231E"/>
    <w:rsid w:val="00E46425"/>
    <w:rsid w:val="00E470F1"/>
    <w:rsid w:val="00E47D0E"/>
    <w:rsid w:val="00E64414"/>
    <w:rsid w:val="00E65018"/>
    <w:rsid w:val="00E733EA"/>
    <w:rsid w:val="00E81B7E"/>
    <w:rsid w:val="00E86988"/>
    <w:rsid w:val="00E94339"/>
    <w:rsid w:val="00E97563"/>
    <w:rsid w:val="00EA5408"/>
    <w:rsid w:val="00EB0B63"/>
    <w:rsid w:val="00EB5F20"/>
    <w:rsid w:val="00EB7D23"/>
    <w:rsid w:val="00EC265C"/>
    <w:rsid w:val="00EC5F03"/>
    <w:rsid w:val="00EC786A"/>
    <w:rsid w:val="00ED0116"/>
    <w:rsid w:val="00ED585C"/>
    <w:rsid w:val="00ED61CB"/>
    <w:rsid w:val="00EF552A"/>
    <w:rsid w:val="00F004A6"/>
    <w:rsid w:val="00F02742"/>
    <w:rsid w:val="00F06A72"/>
    <w:rsid w:val="00F136F0"/>
    <w:rsid w:val="00F20BBB"/>
    <w:rsid w:val="00F43A1F"/>
    <w:rsid w:val="00F43BD8"/>
    <w:rsid w:val="00F562F3"/>
    <w:rsid w:val="00F60CA6"/>
    <w:rsid w:val="00F61CDD"/>
    <w:rsid w:val="00F74B89"/>
    <w:rsid w:val="00F75133"/>
    <w:rsid w:val="00F94195"/>
    <w:rsid w:val="00F97FBA"/>
    <w:rsid w:val="00FA03A5"/>
    <w:rsid w:val="00FA1170"/>
    <w:rsid w:val="00FA3899"/>
    <w:rsid w:val="00FA4909"/>
    <w:rsid w:val="00FA541F"/>
    <w:rsid w:val="00FA6751"/>
    <w:rsid w:val="00FB1048"/>
    <w:rsid w:val="00FB4829"/>
    <w:rsid w:val="00FB4876"/>
    <w:rsid w:val="00FB62C4"/>
    <w:rsid w:val="00FB7701"/>
    <w:rsid w:val="00FD1AC5"/>
    <w:rsid w:val="00FD5CF0"/>
    <w:rsid w:val="00FD605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21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4BB"/>
    <w:rPr>
      <w:sz w:val="24"/>
      <w:szCs w:val="24"/>
      <w:lang w:val="en-AU" w:eastAsia="zh-CN"/>
    </w:rPr>
  </w:style>
  <w:style w:type="paragraph" w:styleId="Heading1">
    <w:name w:val="heading 1"/>
    <w:basedOn w:val="Normal"/>
    <w:next w:val="Normal"/>
    <w:link w:val="Heading1Char"/>
    <w:uiPriority w:val="9"/>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0C5446"/>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basedOn w:val="DefaultParagraphFont"/>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basedOn w:val="DefaultParagraphFont"/>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rPr>
      <w:sz w:val="20"/>
    </w:rPr>
  </w:style>
  <w:style w:type="paragraph" w:customStyle="1" w:styleId="IEEEHeading1">
    <w:name w:val="IEEE Heading 1"/>
    <w:basedOn w:val="Normal"/>
    <w:next w:val="IEEEParagraph"/>
    <w:rsid w:val="00273D2C"/>
    <w:pPr>
      <w:numPr>
        <w:numId w:val="3"/>
      </w:numPr>
      <w:adjustRightInd w:val="0"/>
      <w:snapToGrid w:val="0"/>
      <w:spacing w:before="180" w:after="60"/>
      <w:ind w:left="289" w:hanging="289"/>
      <w:jc w:val="center"/>
    </w:pPr>
    <w:rPr>
      <w:smallCaps/>
      <w:sz w:val="20"/>
    </w:rPr>
  </w:style>
  <w:style w:type="table" w:styleId="TableGrid">
    <w:name w:val="Table Grid"/>
    <w:aliases w:val="Tabel"/>
    <w:basedOn w:val="TableNormal"/>
    <w:uiPriority w:val="59"/>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basedOn w:val="DefaultParagraphFont"/>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2"/>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basedOn w:val="DefaultParagraphFont"/>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4"/>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paragraph" w:styleId="Title">
    <w:name w:val="Title"/>
    <w:basedOn w:val="Normal"/>
    <w:next w:val="Normal"/>
    <w:link w:val="TitleChar"/>
    <w:qFormat/>
    <w:rsid w:val="00DC199E"/>
    <w:pPr>
      <w:framePr w:w="9360" w:hSpace="187" w:vSpace="187" w:wrap="notBeside" w:vAnchor="text" w:hAnchor="page" w:xAlign="center" w:y="1"/>
      <w:autoSpaceDE w:val="0"/>
      <w:autoSpaceDN w:val="0"/>
      <w:jc w:val="center"/>
    </w:pPr>
    <w:rPr>
      <w:rFonts w:eastAsia="Times New Roman"/>
      <w:kern w:val="28"/>
      <w:sz w:val="48"/>
      <w:szCs w:val="48"/>
      <w:lang w:val="en-US" w:eastAsia="en-US"/>
    </w:rPr>
  </w:style>
  <w:style w:type="character" w:customStyle="1" w:styleId="TitleChar">
    <w:name w:val="Title Char"/>
    <w:basedOn w:val="DefaultParagraphFont"/>
    <w:link w:val="Title"/>
    <w:rsid w:val="00DC199E"/>
    <w:rPr>
      <w:rFonts w:eastAsia="Times New Roman"/>
      <w:kern w:val="28"/>
      <w:sz w:val="48"/>
      <w:szCs w:val="48"/>
    </w:rPr>
  </w:style>
  <w:style w:type="paragraph" w:styleId="Footer">
    <w:name w:val="footer"/>
    <w:basedOn w:val="Normal"/>
    <w:link w:val="FooterChar"/>
    <w:uiPriority w:val="99"/>
    <w:rsid w:val="00DC199E"/>
    <w:pPr>
      <w:tabs>
        <w:tab w:val="center" w:pos="4320"/>
        <w:tab w:val="right" w:pos="8640"/>
      </w:tabs>
      <w:autoSpaceDE w:val="0"/>
      <w:autoSpaceDN w:val="0"/>
    </w:pPr>
    <w:rPr>
      <w:rFonts w:eastAsia="Times New Roman"/>
      <w:sz w:val="20"/>
      <w:szCs w:val="20"/>
      <w:lang w:val="en-US" w:eastAsia="en-US"/>
    </w:rPr>
  </w:style>
  <w:style w:type="character" w:customStyle="1" w:styleId="FooterChar">
    <w:name w:val="Footer Char"/>
    <w:basedOn w:val="DefaultParagraphFont"/>
    <w:link w:val="Footer"/>
    <w:uiPriority w:val="99"/>
    <w:rsid w:val="00DC199E"/>
    <w:rPr>
      <w:rFonts w:eastAsia="Times New Roman"/>
    </w:rPr>
  </w:style>
  <w:style w:type="paragraph" w:customStyle="1" w:styleId="Text">
    <w:name w:val="Text"/>
    <w:basedOn w:val="Normal"/>
    <w:rsid w:val="00DC199E"/>
    <w:pPr>
      <w:widowControl w:val="0"/>
      <w:autoSpaceDE w:val="0"/>
      <w:autoSpaceDN w:val="0"/>
      <w:spacing w:line="252" w:lineRule="auto"/>
      <w:ind w:firstLine="202"/>
      <w:jc w:val="both"/>
    </w:pPr>
    <w:rPr>
      <w:rFonts w:eastAsia="Times New Roman"/>
      <w:sz w:val="20"/>
      <w:szCs w:val="20"/>
      <w:lang w:val="en-US" w:eastAsia="en-US"/>
    </w:rPr>
  </w:style>
  <w:style w:type="paragraph" w:styleId="BalloonText">
    <w:name w:val="Balloon Text"/>
    <w:basedOn w:val="Normal"/>
    <w:link w:val="BalloonTextChar"/>
    <w:uiPriority w:val="99"/>
    <w:semiHidden/>
    <w:unhideWhenUsed/>
    <w:rsid w:val="00023312"/>
    <w:rPr>
      <w:rFonts w:ascii="Tahoma" w:hAnsi="Tahoma" w:cs="Tahoma"/>
      <w:sz w:val="16"/>
      <w:szCs w:val="16"/>
    </w:rPr>
  </w:style>
  <w:style w:type="character" w:customStyle="1" w:styleId="BalloonTextChar">
    <w:name w:val="Balloon Text Char"/>
    <w:basedOn w:val="DefaultParagraphFont"/>
    <w:link w:val="BalloonText"/>
    <w:uiPriority w:val="99"/>
    <w:semiHidden/>
    <w:rsid w:val="00023312"/>
    <w:rPr>
      <w:rFonts w:ascii="Tahoma" w:hAnsi="Tahoma" w:cs="Tahoma"/>
      <w:sz w:val="16"/>
      <w:szCs w:val="16"/>
      <w:lang w:val="en-AU" w:eastAsia="zh-CN"/>
    </w:rPr>
  </w:style>
  <w:style w:type="character" w:styleId="Hyperlink">
    <w:name w:val="Hyperlink"/>
    <w:basedOn w:val="DefaultParagraphFont"/>
    <w:uiPriority w:val="99"/>
    <w:unhideWhenUsed/>
    <w:rsid w:val="0009563A"/>
    <w:rPr>
      <w:color w:val="0000FF"/>
      <w:u w:val="single"/>
    </w:rPr>
  </w:style>
  <w:style w:type="paragraph" w:styleId="DocumentMap">
    <w:name w:val="Document Map"/>
    <w:basedOn w:val="Normal"/>
    <w:link w:val="DocumentMapChar"/>
    <w:uiPriority w:val="99"/>
    <w:semiHidden/>
    <w:unhideWhenUsed/>
    <w:rsid w:val="00631931"/>
    <w:rPr>
      <w:rFonts w:ascii="Tahoma" w:hAnsi="Tahoma" w:cs="Tahoma"/>
      <w:sz w:val="16"/>
      <w:szCs w:val="16"/>
    </w:rPr>
  </w:style>
  <w:style w:type="character" w:customStyle="1" w:styleId="DocumentMapChar">
    <w:name w:val="Document Map Char"/>
    <w:basedOn w:val="DefaultParagraphFont"/>
    <w:link w:val="DocumentMap"/>
    <w:uiPriority w:val="99"/>
    <w:semiHidden/>
    <w:rsid w:val="00631931"/>
    <w:rPr>
      <w:rFonts w:ascii="Tahoma" w:hAnsi="Tahoma" w:cs="Tahoma"/>
      <w:sz w:val="16"/>
      <w:szCs w:val="16"/>
      <w:lang w:val="en-AU" w:eastAsia="zh-CN"/>
    </w:rPr>
  </w:style>
  <w:style w:type="paragraph" w:styleId="NormalWeb">
    <w:name w:val="Normal (Web)"/>
    <w:basedOn w:val="Normal"/>
    <w:uiPriority w:val="99"/>
    <w:unhideWhenUsed/>
    <w:rsid w:val="008261D4"/>
    <w:pPr>
      <w:spacing w:before="100" w:beforeAutospacing="1" w:after="100" w:afterAutospacing="1"/>
    </w:pPr>
    <w:rPr>
      <w:rFonts w:eastAsiaTheme="minorEastAsia"/>
      <w:lang w:val="id-ID" w:eastAsia="id-ID"/>
    </w:rPr>
  </w:style>
  <w:style w:type="character" w:customStyle="1" w:styleId="Heading1Char">
    <w:name w:val="Heading 1 Char"/>
    <w:basedOn w:val="DefaultParagraphFont"/>
    <w:link w:val="Heading1"/>
    <w:uiPriority w:val="9"/>
    <w:rsid w:val="008261D4"/>
    <w:rPr>
      <w:rFonts w:ascii="Arial" w:hAnsi="Arial" w:cs="Arial"/>
      <w:b/>
      <w:bCs/>
      <w:kern w:val="32"/>
      <w:sz w:val="32"/>
      <w:szCs w:val="32"/>
      <w:lang w:val="en-AU" w:eastAsia="zh-CN"/>
    </w:rPr>
  </w:style>
  <w:style w:type="paragraph" w:styleId="Bibliography">
    <w:name w:val="Bibliography"/>
    <w:basedOn w:val="Normal"/>
    <w:next w:val="Normal"/>
    <w:uiPriority w:val="37"/>
    <w:unhideWhenUsed/>
    <w:rsid w:val="008261D4"/>
  </w:style>
  <w:style w:type="character" w:customStyle="1" w:styleId="UnresolvedMention">
    <w:name w:val="Unresolved Mention"/>
    <w:basedOn w:val="DefaultParagraphFont"/>
    <w:uiPriority w:val="99"/>
    <w:semiHidden/>
    <w:unhideWhenUsed/>
    <w:rsid w:val="00E470F1"/>
    <w:rPr>
      <w:color w:val="605E5C"/>
      <w:shd w:val="clear" w:color="auto" w:fill="E1DFDD"/>
    </w:rPr>
  </w:style>
  <w:style w:type="character" w:styleId="CommentReference">
    <w:name w:val="annotation reference"/>
    <w:basedOn w:val="DefaultParagraphFont"/>
    <w:uiPriority w:val="99"/>
    <w:semiHidden/>
    <w:unhideWhenUsed/>
    <w:rsid w:val="004C2F82"/>
    <w:rPr>
      <w:sz w:val="16"/>
      <w:szCs w:val="16"/>
    </w:rPr>
  </w:style>
  <w:style w:type="paragraph" w:styleId="CommentText">
    <w:name w:val="annotation text"/>
    <w:basedOn w:val="Normal"/>
    <w:link w:val="CommentTextChar"/>
    <w:uiPriority w:val="99"/>
    <w:semiHidden/>
    <w:unhideWhenUsed/>
    <w:rsid w:val="004C2F82"/>
    <w:rPr>
      <w:sz w:val="20"/>
      <w:szCs w:val="20"/>
    </w:rPr>
  </w:style>
  <w:style w:type="character" w:customStyle="1" w:styleId="CommentTextChar">
    <w:name w:val="Comment Text Char"/>
    <w:basedOn w:val="DefaultParagraphFont"/>
    <w:link w:val="CommentText"/>
    <w:uiPriority w:val="99"/>
    <w:semiHidden/>
    <w:rsid w:val="004C2F82"/>
    <w:rPr>
      <w:lang w:val="en-AU" w:eastAsia="zh-CN"/>
    </w:rPr>
  </w:style>
  <w:style w:type="paragraph" w:styleId="CommentSubject">
    <w:name w:val="annotation subject"/>
    <w:basedOn w:val="CommentText"/>
    <w:next w:val="CommentText"/>
    <w:link w:val="CommentSubjectChar"/>
    <w:uiPriority w:val="99"/>
    <w:semiHidden/>
    <w:unhideWhenUsed/>
    <w:rsid w:val="004C2F82"/>
    <w:rPr>
      <w:b/>
      <w:bCs/>
    </w:rPr>
  </w:style>
  <w:style w:type="character" w:customStyle="1" w:styleId="CommentSubjectChar">
    <w:name w:val="Comment Subject Char"/>
    <w:basedOn w:val="CommentTextChar"/>
    <w:link w:val="CommentSubject"/>
    <w:uiPriority w:val="99"/>
    <w:semiHidden/>
    <w:rsid w:val="004C2F82"/>
    <w:rPr>
      <w:b/>
      <w:bCs/>
      <w:lang w:val="en-AU" w:eastAsia="zh-CN"/>
    </w:rPr>
  </w:style>
  <w:style w:type="paragraph" w:styleId="Header">
    <w:name w:val="header"/>
    <w:basedOn w:val="Normal"/>
    <w:link w:val="HeaderChar"/>
    <w:uiPriority w:val="99"/>
    <w:unhideWhenUsed/>
    <w:rsid w:val="00B36B80"/>
    <w:pPr>
      <w:tabs>
        <w:tab w:val="center" w:pos="4513"/>
        <w:tab w:val="right" w:pos="9026"/>
      </w:tabs>
    </w:pPr>
  </w:style>
  <w:style w:type="character" w:customStyle="1" w:styleId="HeaderChar">
    <w:name w:val="Header Char"/>
    <w:basedOn w:val="DefaultParagraphFont"/>
    <w:link w:val="Header"/>
    <w:uiPriority w:val="99"/>
    <w:rsid w:val="00B36B80"/>
    <w:rPr>
      <w:sz w:val="24"/>
      <w:szCs w:val="24"/>
      <w:lang w:val="en-AU" w:eastAsia="zh-CN"/>
    </w:rPr>
  </w:style>
  <w:style w:type="paragraph" w:customStyle="1" w:styleId="JUDUL">
    <w:name w:val="JUDUL"/>
    <w:basedOn w:val="Normal"/>
    <w:link w:val="JUDULChar"/>
    <w:qFormat/>
    <w:rsid w:val="0048133D"/>
    <w:pPr>
      <w:spacing w:after="160" w:line="259" w:lineRule="auto"/>
      <w:jc w:val="center"/>
    </w:pPr>
    <w:rPr>
      <w:rFonts w:eastAsiaTheme="minorHAnsi"/>
      <w:b/>
      <w:bCs/>
      <w:lang w:val="en-US" w:eastAsia="en-US"/>
    </w:rPr>
  </w:style>
  <w:style w:type="character" w:customStyle="1" w:styleId="JUDULChar">
    <w:name w:val="JUDUL Char"/>
    <w:basedOn w:val="DefaultParagraphFont"/>
    <w:link w:val="JUDUL"/>
    <w:rsid w:val="0048133D"/>
    <w:rPr>
      <w:rFonts w:eastAsiaTheme="minorHAnsi"/>
      <w:b/>
      <w:bCs/>
      <w:sz w:val="24"/>
      <w:szCs w:val="24"/>
      <w:lang w:val="en-US" w:eastAsia="en-US"/>
    </w:rPr>
  </w:style>
  <w:style w:type="paragraph" w:styleId="ListParagraph">
    <w:name w:val="List Paragraph"/>
    <w:aliases w:val="Body of text,List Paragraph1,Colorful List - Accent 11,Body of text+1,Body of text+2,Body of text+3,List Paragraph11"/>
    <w:basedOn w:val="Normal"/>
    <w:link w:val="ListParagraphChar"/>
    <w:uiPriority w:val="1"/>
    <w:qFormat/>
    <w:rsid w:val="004A319F"/>
    <w:pPr>
      <w:ind w:left="720"/>
      <w:contextualSpacing/>
    </w:pPr>
  </w:style>
  <w:style w:type="character" w:customStyle="1" w:styleId="ListParagraphChar">
    <w:name w:val="List Paragraph Char"/>
    <w:aliases w:val="Body of text Char,List Paragraph1 Char,Colorful List - Accent 11 Char,Body of text+1 Char,Body of text+2 Char,Body of text+3 Char,List Paragraph11 Char"/>
    <w:basedOn w:val="DefaultParagraphFont"/>
    <w:link w:val="ListParagraph"/>
    <w:uiPriority w:val="34"/>
    <w:rsid w:val="00DA6720"/>
    <w:rPr>
      <w:sz w:val="24"/>
      <w:szCs w:val="24"/>
      <w:lang w:val="en-AU" w:eastAsia="zh-CN"/>
    </w:rPr>
  </w:style>
  <w:style w:type="paragraph" w:styleId="NoSpacing">
    <w:name w:val="No Spacing"/>
    <w:uiPriority w:val="1"/>
    <w:qFormat/>
    <w:rsid w:val="008B34D8"/>
    <w:rPr>
      <w:rFonts w:asciiTheme="minorHAnsi" w:eastAsiaTheme="minorHAnsi" w:hAnsiTheme="minorHAnsi" w:cstheme="minorBidi"/>
      <w:sz w:val="22"/>
      <w:szCs w:val="22"/>
      <w:lang w:val="en-US" w:eastAsia="en-US"/>
    </w:rPr>
  </w:style>
  <w:style w:type="table" w:customStyle="1" w:styleId="TableGrid2">
    <w:name w:val="Table Grid2"/>
    <w:basedOn w:val="TableNormal"/>
    <w:next w:val="TableGrid"/>
    <w:uiPriority w:val="39"/>
    <w:rsid w:val="008B34D8"/>
    <w:rPr>
      <w:rFonts w:eastAsiaTheme="minorHAnsi" w:cstheme="minorBidi"/>
      <w:sz w:val="24"/>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0C5446"/>
    <w:rPr>
      <w:rFonts w:asciiTheme="majorHAnsi" w:eastAsiaTheme="majorEastAsia" w:hAnsiTheme="majorHAnsi" w:cstheme="majorBidi"/>
      <w:b/>
      <w:bCs/>
      <w:i/>
      <w:iCs/>
      <w:color w:val="4F81BD" w:themeColor="accent1"/>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4BB"/>
    <w:rPr>
      <w:sz w:val="24"/>
      <w:szCs w:val="24"/>
      <w:lang w:val="en-AU" w:eastAsia="zh-CN"/>
    </w:rPr>
  </w:style>
  <w:style w:type="paragraph" w:styleId="Heading1">
    <w:name w:val="heading 1"/>
    <w:basedOn w:val="Normal"/>
    <w:next w:val="Normal"/>
    <w:link w:val="Heading1Char"/>
    <w:uiPriority w:val="9"/>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0C5446"/>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basedOn w:val="DefaultParagraphFont"/>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basedOn w:val="DefaultParagraphFont"/>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rPr>
      <w:sz w:val="20"/>
    </w:rPr>
  </w:style>
  <w:style w:type="paragraph" w:customStyle="1" w:styleId="IEEEHeading1">
    <w:name w:val="IEEE Heading 1"/>
    <w:basedOn w:val="Normal"/>
    <w:next w:val="IEEEParagraph"/>
    <w:rsid w:val="00273D2C"/>
    <w:pPr>
      <w:numPr>
        <w:numId w:val="3"/>
      </w:numPr>
      <w:adjustRightInd w:val="0"/>
      <w:snapToGrid w:val="0"/>
      <w:spacing w:before="180" w:after="60"/>
      <w:ind w:left="289" w:hanging="289"/>
      <w:jc w:val="center"/>
    </w:pPr>
    <w:rPr>
      <w:smallCaps/>
      <w:sz w:val="20"/>
    </w:rPr>
  </w:style>
  <w:style w:type="table" w:styleId="TableGrid">
    <w:name w:val="Table Grid"/>
    <w:aliases w:val="Tabel"/>
    <w:basedOn w:val="TableNormal"/>
    <w:uiPriority w:val="59"/>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basedOn w:val="DefaultParagraphFont"/>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2"/>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basedOn w:val="DefaultParagraphFont"/>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4"/>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paragraph" w:styleId="Title">
    <w:name w:val="Title"/>
    <w:basedOn w:val="Normal"/>
    <w:next w:val="Normal"/>
    <w:link w:val="TitleChar"/>
    <w:qFormat/>
    <w:rsid w:val="00DC199E"/>
    <w:pPr>
      <w:framePr w:w="9360" w:hSpace="187" w:vSpace="187" w:wrap="notBeside" w:vAnchor="text" w:hAnchor="page" w:xAlign="center" w:y="1"/>
      <w:autoSpaceDE w:val="0"/>
      <w:autoSpaceDN w:val="0"/>
      <w:jc w:val="center"/>
    </w:pPr>
    <w:rPr>
      <w:rFonts w:eastAsia="Times New Roman"/>
      <w:kern w:val="28"/>
      <w:sz w:val="48"/>
      <w:szCs w:val="48"/>
      <w:lang w:val="en-US" w:eastAsia="en-US"/>
    </w:rPr>
  </w:style>
  <w:style w:type="character" w:customStyle="1" w:styleId="TitleChar">
    <w:name w:val="Title Char"/>
    <w:basedOn w:val="DefaultParagraphFont"/>
    <w:link w:val="Title"/>
    <w:rsid w:val="00DC199E"/>
    <w:rPr>
      <w:rFonts w:eastAsia="Times New Roman"/>
      <w:kern w:val="28"/>
      <w:sz w:val="48"/>
      <w:szCs w:val="48"/>
    </w:rPr>
  </w:style>
  <w:style w:type="paragraph" w:styleId="Footer">
    <w:name w:val="footer"/>
    <w:basedOn w:val="Normal"/>
    <w:link w:val="FooterChar"/>
    <w:uiPriority w:val="99"/>
    <w:rsid w:val="00DC199E"/>
    <w:pPr>
      <w:tabs>
        <w:tab w:val="center" w:pos="4320"/>
        <w:tab w:val="right" w:pos="8640"/>
      </w:tabs>
      <w:autoSpaceDE w:val="0"/>
      <w:autoSpaceDN w:val="0"/>
    </w:pPr>
    <w:rPr>
      <w:rFonts w:eastAsia="Times New Roman"/>
      <w:sz w:val="20"/>
      <w:szCs w:val="20"/>
      <w:lang w:val="en-US" w:eastAsia="en-US"/>
    </w:rPr>
  </w:style>
  <w:style w:type="character" w:customStyle="1" w:styleId="FooterChar">
    <w:name w:val="Footer Char"/>
    <w:basedOn w:val="DefaultParagraphFont"/>
    <w:link w:val="Footer"/>
    <w:uiPriority w:val="99"/>
    <w:rsid w:val="00DC199E"/>
    <w:rPr>
      <w:rFonts w:eastAsia="Times New Roman"/>
    </w:rPr>
  </w:style>
  <w:style w:type="paragraph" w:customStyle="1" w:styleId="Text">
    <w:name w:val="Text"/>
    <w:basedOn w:val="Normal"/>
    <w:rsid w:val="00DC199E"/>
    <w:pPr>
      <w:widowControl w:val="0"/>
      <w:autoSpaceDE w:val="0"/>
      <w:autoSpaceDN w:val="0"/>
      <w:spacing w:line="252" w:lineRule="auto"/>
      <w:ind w:firstLine="202"/>
      <w:jc w:val="both"/>
    </w:pPr>
    <w:rPr>
      <w:rFonts w:eastAsia="Times New Roman"/>
      <w:sz w:val="20"/>
      <w:szCs w:val="20"/>
      <w:lang w:val="en-US" w:eastAsia="en-US"/>
    </w:rPr>
  </w:style>
  <w:style w:type="paragraph" w:styleId="BalloonText">
    <w:name w:val="Balloon Text"/>
    <w:basedOn w:val="Normal"/>
    <w:link w:val="BalloonTextChar"/>
    <w:uiPriority w:val="99"/>
    <w:semiHidden/>
    <w:unhideWhenUsed/>
    <w:rsid w:val="00023312"/>
    <w:rPr>
      <w:rFonts w:ascii="Tahoma" w:hAnsi="Tahoma" w:cs="Tahoma"/>
      <w:sz w:val="16"/>
      <w:szCs w:val="16"/>
    </w:rPr>
  </w:style>
  <w:style w:type="character" w:customStyle="1" w:styleId="BalloonTextChar">
    <w:name w:val="Balloon Text Char"/>
    <w:basedOn w:val="DefaultParagraphFont"/>
    <w:link w:val="BalloonText"/>
    <w:uiPriority w:val="99"/>
    <w:semiHidden/>
    <w:rsid w:val="00023312"/>
    <w:rPr>
      <w:rFonts w:ascii="Tahoma" w:hAnsi="Tahoma" w:cs="Tahoma"/>
      <w:sz w:val="16"/>
      <w:szCs w:val="16"/>
      <w:lang w:val="en-AU" w:eastAsia="zh-CN"/>
    </w:rPr>
  </w:style>
  <w:style w:type="character" w:styleId="Hyperlink">
    <w:name w:val="Hyperlink"/>
    <w:basedOn w:val="DefaultParagraphFont"/>
    <w:uiPriority w:val="99"/>
    <w:unhideWhenUsed/>
    <w:rsid w:val="0009563A"/>
    <w:rPr>
      <w:color w:val="0000FF"/>
      <w:u w:val="single"/>
    </w:rPr>
  </w:style>
  <w:style w:type="paragraph" w:styleId="DocumentMap">
    <w:name w:val="Document Map"/>
    <w:basedOn w:val="Normal"/>
    <w:link w:val="DocumentMapChar"/>
    <w:uiPriority w:val="99"/>
    <w:semiHidden/>
    <w:unhideWhenUsed/>
    <w:rsid w:val="00631931"/>
    <w:rPr>
      <w:rFonts w:ascii="Tahoma" w:hAnsi="Tahoma" w:cs="Tahoma"/>
      <w:sz w:val="16"/>
      <w:szCs w:val="16"/>
    </w:rPr>
  </w:style>
  <w:style w:type="character" w:customStyle="1" w:styleId="DocumentMapChar">
    <w:name w:val="Document Map Char"/>
    <w:basedOn w:val="DefaultParagraphFont"/>
    <w:link w:val="DocumentMap"/>
    <w:uiPriority w:val="99"/>
    <w:semiHidden/>
    <w:rsid w:val="00631931"/>
    <w:rPr>
      <w:rFonts w:ascii="Tahoma" w:hAnsi="Tahoma" w:cs="Tahoma"/>
      <w:sz w:val="16"/>
      <w:szCs w:val="16"/>
      <w:lang w:val="en-AU" w:eastAsia="zh-CN"/>
    </w:rPr>
  </w:style>
  <w:style w:type="paragraph" w:styleId="NormalWeb">
    <w:name w:val="Normal (Web)"/>
    <w:basedOn w:val="Normal"/>
    <w:uiPriority w:val="99"/>
    <w:unhideWhenUsed/>
    <w:rsid w:val="008261D4"/>
    <w:pPr>
      <w:spacing w:before="100" w:beforeAutospacing="1" w:after="100" w:afterAutospacing="1"/>
    </w:pPr>
    <w:rPr>
      <w:rFonts w:eastAsiaTheme="minorEastAsia"/>
      <w:lang w:val="id-ID" w:eastAsia="id-ID"/>
    </w:rPr>
  </w:style>
  <w:style w:type="character" w:customStyle="1" w:styleId="Heading1Char">
    <w:name w:val="Heading 1 Char"/>
    <w:basedOn w:val="DefaultParagraphFont"/>
    <w:link w:val="Heading1"/>
    <w:uiPriority w:val="9"/>
    <w:rsid w:val="008261D4"/>
    <w:rPr>
      <w:rFonts w:ascii="Arial" w:hAnsi="Arial" w:cs="Arial"/>
      <w:b/>
      <w:bCs/>
      <w:kern w:val="32"/>
      <w:sz w:val="32"/>
      <w:szCs w:val="32"/>
      <w:lang w:val="en-AU" w:eastAsia="zh-CN"/>
    </w:rPr>
  </w:style>
  <w:style w:type="paragraph" w:styleId="Bibliography">
    <w:name w:val="Bibliography"/>
    <w:basedOn w:val="Normal"/>
    <w:next w:val="Normal"/>
    <w:uiPriority w:val="37"/>
    <w:unhideWhenUsed/>
    <w:rsid w:val="008261D4"/>
  </w:style>
  <w:style w:type="character" w:customStyle="1" w:styleId="UnresolvedMention">
    <w:name w:val="Unresolved Mention"/>
    <w:basedOn w:val="DefaultParagraphFont"/>
    <w:uiPriority w:val="99"/>
    <w:semiHidden/>
    <w:unhideWhenUsed/>
    <w:rsid w:val="00E470F1"/>
    <w:rPr>
      <w:color w:val="605E5C"/>
      <w:shd w:val="clear" w:color="auto" w:fill="E1DFDD"/>
    </w:rPr>
  </w:style>
  <w:style w:type="character" w:styleId="CommentReference">
    <w:name w:val="annotation reference"/>
    <w:basedOn w:val="DefaultParagraphFont"/>
    <w:uiPriority w:val="99"/>
    <w:semiHidden/>
    <w:unhideWhenUsed/>
    <w:rsid w:val="004C2F82"/>
    <w:rPr>
      <w:sz w:val="16"/>
      <w:szCs w:val="16"/>
    </w:rPr>
  </w:style>
  <w:style w:type="paragraph" w:styleId="CommentText">
    <w:name w:val="annotation text"/>
    <w:basedOn w:val="Normal"/>
    <w:link w:val="CommentTextChar"/>
    <w:uiPriority w:val="99"/>
    <w:semiHidden/>
    <w:unhideWhenUsed/>
    <w:rsid w:val="004C2F82"/>
    <w:rPr>
      <w:sz w:val="20"/>
      <w:szCs w:val="20"/>
    </w:rPr>
  </w:style>
  <w:style w:type="character" w:customStyle="1" w:styleId="CommentTextChar">
    <w:name w:val="Comment Text Char"/>
    <w:basedOn w:val="DefaultParagraphFont"/>
    <w:link w:val="CommentText"/>
    <w:uiPriority w:val="99"/>
    <w:semiHidden/>
    <w:rsid w:val="004C2F82"/>
    <w:rPr>
      <w:lang w:val="en-AU" w:eastAsia="zh-CN"/>
    </w:rPr>
  </w:style>
  <w:style w:type="paragraph" w:styleId="CommentSubject">
    <w:name w:val="annotation subject"/>
    <w:basedOn w:val="CommentText"/>
    <w:next w:val="CommentText"/>
    <w:link w:val="CommentSubjectChar"/>
    <w:uiPriority w:val="99"/>
    <w:semiHidden/>
    <w:unhideWhenUsed/>
    <w:rsid w:val="004C2F82"/>
    <w:rPr>
      <w:b/>
      <w:bCs/>
    </w:rPr>
  </w:style>
  <w:style w:type="character" w:customStyle="1" w:styleId="CommentSubjectChar">
    <w:name w:val="Comment Subject Char"/>
    <w:basedOn w:val="CommentTextChar"/>
    <w:link w:val="CommentSubject"/>
    <w:uiPriority w:val="99"/>
    <w:semiHidden/>
    <w:rsid w:val="004C2F82"/>
    <w:rPr>
      <w:b/>
      <w:bCs/>
      <w:lang w:val="en-AU" w:eastAsia="zh-CN"/>
    </w:rPr>
  </w:style>
  <w:style w:type="paragraph" w:styleId="Header">
    <w:name w:val="header"/>
    <w:basedOn w:val="Normal"/>
    <w:link w:val="HeaderChar"/>
    <w:uiPriority w:val="99"/>
    <w:unhideWhenUsed/>
    <w:rsid w:val="00B36B80"/>
    <w:pPr>
      <w:tabs>
        <w:tab w:val="center" w:pos="4513"/>
        <w:tab w:val="right" w:pos="9026"/>
      </w:tabs>
    </w:pPr>
  </w:style>
  <w:style w:type="character" w:customStyle="1" w:styleId="HeaderChar">
    <w:name w:val="Header Char"/>
    <w:basedOn w:val="DefaultParagraphFont"/>
    <w:link w:val="Header"/>
    <w:uiPriority w:val="99"/>
    <w:rsid w:val="00B36B80"/>
    <w:rPr>
      <w:sz w:val="24"/>
      <w:szCs w:val="24"/>
      <w:lang w:val="en-AU" w:eastAsia="zh-CN"/>
    </w:rPr>
  </w:style>
  <w:style w:type="paragraph" w:customStyle="1" w:styleId="JUDUL">
    <w:name w:val="JUDUL"/>
    <w:basedOn w:val="Normal"/>
    <w:link w:val="JUDULChar"/>
    <w:qFormat/>
    <w:rsid w:val="0048133D"/>
    <w:pPr>
      <w:spacing w:after="160" w:line="259" w:lineRule="auto"/>
      <w:jc w:val="center"/>
    </w:pPr>
    <w:rPr>
      <w:rFonts w:eastAsiaTheme="minorHAnsi"/>
      <w:b/>
      <w:bCs/>
      <w:lang w:val="en-US" w:eastAsia="en-US"/>
    </w:rPr>
  </w:style>
  <w:style w:type="character" w:customStyle="1" w:styleId="JUDULChar">
    <w:name w:val="JUDUL Char"/>
    <w:basedOn w:val="DefaultParagraphFont"/>
    <w:link w:val="JUDUL"/>
    <w:rsid w:val="0048133D"/>
    <w:rPr>
      <w:rFonts w:eastAsiaTheme="minorHAnsi"/>
      <w:b/>
      <w:bCs/>
      <w:sz w:val="24"/>
      <w:szCs w:val="24"/>
      <w:lang w:val="en-US" w:eastAsia="en-US"/>
    </w:rPr>
  </w:style>
  <w:style w:type="paragraph" w:styleId="ListParagraph">
    <w:name w:val="List Paragraph"/>
    <w:aliases w:val="Body of text,List Paragraph1,Colorful List - Accent 11,Body of text+1,Body of text+2,Body of text+3,List Paragraph11"/>
    <w:basedOn w:val="Normal"/>
    <w:link w:val="ListParagraphChar"/>
    <w:uiPriority w:val="1"/>
    <w:qFormat/>
    <w:rsid w:val="004A319F"/>
    <w:pPr>
      <w:ind w:left="720"/>
      <w:contextualSpacing/>
    </w:pPr>
  </w:style>
  <w:style w:type="character" w:customStyle="1" w:styleId="ListParagraphChar">
    <w:name w:val="List Paragraph Char"/>
    <w:aliases w:val="Body of text Char,List Paragraph1 Char,Colorful List - Accent 11 Char,Body of text+1 Char,Body of text+2 Char,Body of text+3 Char,List Paragraph11 Char"/>
    <w:basedOn w:val="DefaultParagraphFont"/>
    <w:link w:val="ListParagraph"/>
    <w:uiPriority w:val="34"/>
    <w:rsid w:val="00DA6720"/>
    <w:rPr>
      <w:sz w:val="24"/>
      <w:szCs w:val="24"/>
      <w:lang w:val="en-AU" w:eastAsia="zh-CN"/>
    </w:rPr>
  </w:style>
  <w:style w:type="paragraph" w:styleId="NoSpacing">
    <w:name w:val="No Spacing"/>
    <w:uiPriority w:val="1"/>
    <w:qFormat/>
    <w:rsid w:val="008B34D8"/>
    <w:rPr>
      <w:rFonts w:asciiTheme="minorHAnsi" w:eastAsiaTheme="minorHAnsi" w:hAnsiTheme="minorHAnsi" w:cstheme="minorBidi"/>
      <w:sz w:val="22"/>
      <w:szCs w:val="22"/>
      <w:lang w:val="en-US" w:eastAsia="en-US"/>
    </w:rPr>
  </w:style>
  <w:style w:type="table" w:customStyle="1" w:styleId="TableGrid2">
    <w:name w:val="Table Grid2"/>
    <w:basedOn w:val="TableNormal"/>
    <w:next w:val="TableGrid"/>
    <w:uiPriority w:val="39"/>
    <w:rsid w:val="008B34D8"/>
    <w:rPr>
      <w:rFonts w:eastAsiaTheme="minorHAnsi" w:cstheme="minorBidi"/>
      <w:sz w:val="24"/>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0C5446"/>
    <w:rPr>
      <w:rFonts w:asciiTheme="majorHAnsi" w:eastAsiaTheme="majorEastAsia" w:hAnsiTheme="majorHAnsi" w:cstheme="majorBidi"/>
      <w:b/>
      <w:bCs/>
      <w:i/>
      <w:iCs/>
      <w:color w:val="4F81BD" w:themeColor="accent1"/>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13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fityahbestari003@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nni-FIT-UKM\Google%20Drive\JuTISI\Template\JuTISI_template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EPr14</b:Tag>
    <b:SourceType>Book</b:SourceType>
    <b:Guid>{D96C0F2E-2A29-4903-84F0-35D03672DFED}</b:Guid>
    <b:LCID>id-ID</b:LCID>
    <b:Author>
      <b:Author>
        <b:NameList>
          <b:Person>
            <b:Last>Prasetyo</b:Last>
            <b:First>E.</b:First>
          </b:Person>
        </b:NameList>
      </b:Author>
    </b:Author>
    <b:Title>Data Mining, Mengolah Data Menjadi Informasi Menggunakan Matlab</b:Title>
    <b:Year>2014</b:Year>
    <b:City>Yogyakarta</b:City>
    <b:Publisher>Penerbit Andi</b:Publisher>
    <b:RefOrder>1</b:RefOrder>
  </b:Source>
  <b:Source>
    <b:Tag>WFS15</b:Tag>
    <b:SourceType>JournalArticle</b:SourceType>
    <b:Guid>{F1E497F2-873F-4AEB-9011-958B7CDEA29F}</b:Guid>
    <b:LCID>id-ID</b:LCID>
    <b:Author>
      <b:Author>
        <b:NameList>
          <b:Person>
            <b:Last>Senjaya</b:Last>
            <b:First>W.</b:First>
            <b:Middle>F.</b:Middle>
          </b:Person>
          <b:Person>
            <b:Last>Rahardjo</b:Last>
            <b:First>B.</b:First>
          </b:Person>
        </b:NameList>
      </b:Author>
    </b:Author>
    <b:Title>Implementasi dan Pengukuran Kinerja Operasi Aritmatika Finite Field Berbasis Polinomial Biner</b:Title>
    <b:Year>2015</b:Year>
    <b:JournalName>Jurnal Teknik Informatika dan Sistem Informasi (JuTISI)</b:JournalName>
    <b:Pages>183 - 193</b:Pages>
    <b:Volume>1</b:Volume>
    <b:Issue>2</b:Issue>
    <b:RefOrder>2</b:RefOrder>
  </b:Source>
  <b:Source>
    <b:Tag>MAy13</b:Tag>
    <b:SourceType>ConferenceProceedings</b:SourceType>
    <b:Guid>{5F27EA50-57D6-412E-95E0-6BE89578DCA1}</b:Guid>
    <b:LCID>id-ID</b:LCID>
    <b:Author>
      <b:Author>
        <b:NameList>
          <b:Person>
            <b:Last>Ayub</b:Last>
            <b:First>M.</b:First>
          </b:Person>
          <b:Person>
            <b:Last>Widjaja</b:Last>
            <b:First>A.</b:First>
            <b:Middle>I.</b:Middle>
          </b:Person>
        </b:NameList>
      </b:Author>
    </b:Author>
    <b:Title>Implementasi dan Pengukuran Kinerja Operasi Aritmatika Finite Field Berbasis Polinomial Biner</b:Title>
    <b:Year>2013</b:Year>
    <b:ConferenceName>Seminar Teknk Informatika dan Sistem Informasi (SeTISI)</b:ConferenceName>
    <b:City>Bandung, Indonesia</b:City>
    <b:RefOrder>3</b:RefOrder>
  </b:Source>
  <b:Source>
    <b:Tag>IEE16</b:Tag>
    <b:SourceType>InternetSite</b:SourceType>
    <b:Guid>{A54A794A-8361-4EF4-8344-1548864C0CB3}</b:Guid>
    <b:LCID>id-ID</b:LCID>
    <b:Author>
      <b:Author>
        <b:Corporate>IEEE</b:Corporate>
      </b:Author>
    </b:Author>
    <b:Title>IEEE Website</b:Title>
    <b:YearAccessed>2016</b:YearAccessed>
    <b:MonthAccessed>Januari</b:MonthAccessed>
    <b:DayAccessed>25</b:DayAccessed>
    <b:URL>http://www.ieee.org</b:URL>
    <b:RefOrder>4</b:RefOrder>
  </b:Source>
  <b:Source>
    <b:Tag>Car16</b:Tag>
    <b:SourceType>DocumentFromInternetSite</b:SourceType>
    <b:Guid>{FC0E2207-9F86-456C-B977-F2A1618FC802}</b:Guid>
    <b:LCID>id-ID</b:LCID>
    <b:Author>
      <b:Author>
        <b:Corporate>Cartalyst</b:Corporate>
      </b:Author>
    </b:Author>
    <b:Title>Stripe-laravel Manual</b:Title>
    <b:YearAccessed>2016</b:YearAccessed>
    <b:MonthAccessed>Januari</b:MonthAccessed>
    <b:DayAccessed>25</b:DayAccessed>
    <b:URL>https://cartalyst.com/manual/stripe-laravel/4.0</b:URL>
    <b:RefOrder>5</b:RefOrder>
  </b:Source>
  <b:Source>
    <b:Tag>Ora16</b:Tag>
    <b:SourceType>DocumentFromInternetSite</b:SourceType>
    <b:Guid>{ADB7D62F-2517-4E20-BC86-81299D36FB7D}</b:Guid>
    <b:Author>
      <b:Author>
        <b:Corporate>Oracle Inc.</b:Corporate>
      </b:Author>
    </b:Author>
    <b:Title>Oracle NoSQL Database Documentation</b:Title>
    <b:YearAccessed>2016</b:YearAccessed>
    <b:MonthAccessed>Januari</b:MonthAccessed>
    <b:DayAccessed>25</b:DayAccessed>
    <b:URL>http://www.oracle.com/technetwork/database/database-technologies/nosqldb/documentation/index.html</b:URL>
    <b:RefOrder>6</b:RefOrder>
  </b:Source>
  <b:Source>
    <b:Tag>HeC15</b:Tag>
    <b:SourceType>Misc</b:SourceType>
    <b:Guid>{5E357F15-75E5-4251-8EF7-9C282190136D}</b:Guid>
    <b:Author>
      <b:Author>
        <b:NameList>
          <b:Person>
            <b:Last>He</b:Last>
            <b:First>C.</b:First>
          </b:Person>
        </b:NameList>
      </b:Author>
    </b:Author>
    <b:Title>Analysis of Security Protocols for Wireless Networks</b:Title>
    <b:Year>2015</b:Year>
    <b:Month>Desember</b:Month>
    <b:Publisher>Stanford University</b:Publisher>
    <b:PublicationTitle>Dissertation</b:PublicationTitle>
    <b:RefOrder>7</b:RefOrder>
  </b:Source>
  <b:Source>
    <b:Tag>Rus10</b:Tag>
    <b:SourceType>Book</b:SourceType>
    <b:Guid>{5545054F-423C-41CD-BA42-C867842D85F5}</b:Guid>
    <b:Title>Model-Model Pembelajaran Mengembangkan Profesionalisme Guru</b:Title>
    <b:Year>2010</b:Year>
    <b:City>Bandung</b:City>
    <b:Publisher>PT. Raja Grafindo Persada</b:Publisher>
    <b:Author>
      <b:Author>
        <b:NameList>
          <b:Person>
            <b:Last>Rusman</b:Last>
          </b:Person>
        </b:NameList>
      </b:Author>
    </b:Author>
    <b:RefOrder>1</b:RefOrder>
  </b:Source>
  <b:Source>
    <b:Tag>Rep03</b:Tag>
    <b:SourceType>Book</b:SourceType>
    <b:Guid>{977EC59B-1963-42C1-B4C0-69D206632A1E}</b:Guid>
    <b:Author>
      <b:Author>
        <b:NameList>
          <b:Person>
            <b:Last>Republik</b:Last>
            <b:First>Indonesia</b:First>
          </b:Person>
        </b:NameList>
      </b:Author>
    </b:Author>
    <b:Title>Undang-undang Republik Indonesia Nomor 20 Tahun 2003 Tentang Sistem Pendidikan Nasional</b:Title>
    <b:Year>2003</b:Year>
    <b:City>Jakarta</b:City>
    <b:Pages>5</b:Pages>
    <b:RefOrder>9</b:RefOrder>
  </b:Source>
  <b:Source>
    <b:Tag>Per16</b:Tag>
    <b:SourceType>JournalArticle</b:SourceType>
    <b:Guid>{356A288B-8F70-4C65-ACCC-C5085E69A637}</b:Guid>
    <b:Title>Pengembangan Media Pembelajaran Interaktif Berbasis Web dengan Pemanfaatan Video Conference Mata Pelajaran Produktif Teknik Komputer dan Jaringan di SMK</b:Title>
    <b:Year>2016</b:Year>
    <b:JournalName>Jurnal Pendidikan Teknologi dan Kejuruan</b:JournalName>
    <b:Author>
      <b:Author>
        <b:NameList>
          <b:Person>
            <b:Last>Permadi</b:Last>
            <b:Middle>Agung</b:Middle>
            <b:First>Agustinus</b:First>
          </b:Person>
        </b:NameList>
      </b:Author>
    </b:Author>
    <b:RefOrder>10</b:RefOrder>
  </b:Source>
  <b:Source>
    <b:Tag>Pri09</b:Tag>
    <b:SourceType>JournalArticle</b:SourceType>
    <b:Guid>{59974656-F193-405F-A679-13CC8FD7A47F}</b:Guid>
    <b:Title>Pengembangan Multimedia Pembelajaran Berbasis Komputer</b:Title>
    <b:JournalName>Jurnal Pemikiran Alternatif Kependidikan</b:JournalName>
    <b:Year>2009</b:Year>
    <b:Author>
      <b:Author>
        <b:NameList>
          <b:Person>
            <b:Last>Priyanto</b:Last>
            <b:First>Dwi</b:First>
          </b:Person>
        </b:NameList>
      </b:Author>
    </b:Author>
    <b:RefOrder>11</b:RefOrder>
  </b:Source>
  <b:Source>
    <b:Tag>War18</b:Tag>
    <b:SourceType>JournalArticle</b:SourceType>
    <b:Guid>{31B11F6F-C4F7-4E2A-A4BF-21DEEB63926C}</b:Guid>
    <b:Title>Pengembangan KIT Media Untuk Merangsang Kreatifitas Siswa Kelas 4 SD di Global Kids School</b:Title>
    <b:JournalName>Skripsi</b:JournalName>
    <b:Year>2018</b:Year>
    <b:Author>
      <b:Author>
        <b:NameList>
          <b:Person>
            <b:Last>Wardhani</b:Last>
            <b:Middle>Kusuma</b:Middle>
            <b:First>Litha</b:First>
          </b:Person>
        </b:NameList>
      </b:Author>
    </b:Author>
    <b:RefOrder>12</b:RefOrder>
  </b:Source>
  <b:Source>
    <b:Tag>Sug14</b:Tag>
    <b:SourceType>BookSection</b:SourceType>
    <b:Guid>{183AFDA3-9F62-4669-BE20-E1040DBA3D93}</b:Guid>
    <b:Title>Tugas Terstruktur Metode Penelitian</b:Title>
    <b:BookTitle>Metode Penelitian Kuantitatif, Kualitatif, dan R&amp;D</b:BookTitle>
    <b:Year>2014</b:Year>
    <b:Pages>155</b:Pages>
    <b:City>Padang</b:City>
    <b:Publisher>Universitas Negeri Padang</b:Publisher>
    <b:Author>
      <b:Author>
        <b:NameList>
          <b:Person>
            <b:Last>Sugiyono</b:Last>
          </b:Person>
        </b:NameList>
      </b:Author>
      <b:BookAuthor>
        <b:NameList>
          <b:Person>
            <b:Last>Arnov</b:Last>
            <b:First>Yoharmen</b:First>
          </b:Person>
        </b:NameList>
      </b:BookAuthor>
    </b:Author>
    <b:RefOrder>13</b:RefOrder>
  </b:Source>
  <b:Source>
    <b:Tag>Hav</b:Tag>
    <b:SourceType>JournalArticle</b:SourceType>
    <b:Guid>{0393B181-70A0-4240-A4F0-F408BE37603D}</b:Guid>
    <b:Title>Penelitian di Bidang Pendidikan yang Inovatif, Produktif, dan Bermakna</b:Title>
    <b:JournalName>Research and Development</b:JournalName>
    <b:Pages>29-30</b:Pages>
    <b:Author>
      <b:Author>
        <b:NameList>
          <b:Person>
            <b:Last>Haviz</b:Last>
            <b:First>M.</b:First>
          </b:Person>
        </b:NameList>
      </b:Author>
    </b:Author>
    <b:Year>2016</b:Year>
    <b:City>Padang</b:City>
    <b:RefOrder>14</b:RefOrder>
  </b:Source>
  <b:Source>
    <b:Tag>Har12</b:Tag>
    <b:SourceType>JournalArticle</b:SourceType>
    <b:Guid>{598F7554-1C0F-409E-9CD4-79D367049F55}</b:Guid>
    <b:Title>Research and Development (R&amp;D) Sebagai Salah Satu Model Penelitian Dalam Bidang Pendidikan</b:Title>
    <b:Year>2012</b:Year>
    <b:Pages>14</b:Pages>
    <b:Author>
      <b:Author>
        <b:NameList>
          <b:Person>
            <b:Last>Haryati</b:Last>
            <b:First>Sri</b:First>
          </b:Person>
        </b:NameList>
      </b:Author>
    </b:Author>
    <b:RefOrder>15</b:RefOrder>
  </b:Source>
  <b:Source xmlns:b="http://schemas.openxmlformats.org/officeDocument/2006/bibliography">
    <b:Tag>Muh10</b:Tag>
    <b:SourceType>JournalArticle</b:SourceType>
    <b:Guid>{15D3537A-DD6A-4ED5-9AC0-EAF3A141804F}</b:Guid>
    <b:Title>Pengembangan Media Pembelajaran Berbasis Teknologi Informasi</b:Title>
    <b:JournalName>Jurnal Pendidikan Akuntansi Indonesia</b:JournalName>
    <b:Year>2010</b:Year>
    <b:Pages>2</b:Pages>
    <b:Author>
      <b:Author>
        <b:NameList>
          <b:Person>
            <b:Last>Muhson</b:Last>
            <b:First>Ali</b:First>
          </b:Person>
        </b:NameList>
      </b:Author>
    </b:Author>
    <b:Volume>8</b:Volume>
    <b:Issue>2</b:Issue>
    <b:RefOrder>16</b:RefOrder>
  </b:Source>
  <b:Source>
    <b:Tag>Pan17</b:Tag>
    <b:SourceType>JournalArticle</b:SourceType>
    <b:Guid>{6805E912-4575-49C8-A597-5773C404627F}</b:Guid>
    <b:Title>Belajar dan Pembelajaran</b:Title>
    <b:JournalName>Jurnal Kajian Ilmu-ilmu Keislaman</b:JournalName>
    <b:Year>2017</b:Year>
    <b:Pages>334</b:Pages>
    <b:Author>
      <b:Author>
        <b:NameList>
          <b:Person>
            <b:Last>Pane</b:Last>
            <b:First>Aprida</b:First>
          </b:Person>
          <b:Person>
            <b:Last>Dasopang</b:Last>
            <b:Middle>Darwis</b:Middle>
            <b:First>Muhammad</b:First>
          </b:Person>
        </b:NameList>
      </b:Author>
    </b:Author>
    <b:Volume>3</b:Volume>
    <b:Issue>2</b:Issue>
    <b:RefOrder>17</b:RefOrder>
  </b:Source>
  <b:Source>
    <b:Tag>Fal14</b:Tag>
    <b:SourceType>JournalArticle</b:SourceType>
    <b:Guid>{EC78CD28-937C-4188-9BF6-081515D993C3}</b:Guid>
    <b:Title>Pemanfaatan Media dalam Pembelajaran</b:Title>
    <b:Year>2014</b:Year>
    <b:Pages>104-117</b:Pages>
    <b:JournalName>Jurnal Lingkar Widyaiswara</b:JournalName>
    <b:Author>
      <b:Author>
        <b:NameList>
          <b:Person>
            <b:Last>Falahudin</b:Last>
            <b:First>Iwan</b:First>
          </b:Person>
        </b:NameList>
      </b:Author>
    </b:Author>
    <b:Volume>1</b:Volume>
    <b:Issue>4</b:Issue>
    <b:RefOrder>18</b:RefOrder>
  </b:Source>
  <b:Source>
    <b:Tag>Dar17</b:Tag>
    <b:SourceType>JournalArticle</b:SourceType>
    <b:Guid>{D02E701A-17B1-400C-B546-357D314AF447}</b:Guid>
    <b:Title>Teknologi Informasi dan Komunikasi sebagai Media Pembelajaran Pendidikan Agama Islam Efektif</b:Title>
    <b:JournalName>Jurnal Pendidikan Teknologi Informasi</b:JournalName>
    <b:Year>2017</b:Year>
    <b:Pages>111-121</b:Pages>
    <b:Author>
      <b:Author>
        <b:NameList>
          <b:Person>
            <b:Last>Darimi</b:Last>
            <b:First>Ismail</b:First>
          </b:Person>
        </b:NameList>
      </b:Author>
    </b:Author>
    <b:Volume>1</b:Volume>
    <b:Issue>2</b:Issue>
    <b:RefOrder>19</b:RefOrder>
  </b:Source>
  <b:Source>
    <b:Tag>Suj16</b:Tag>
    <b:SourceType>JournalArticle</b:SourceType>
    <b:Guid>{72E91FE5-3FDF-4864-B1ED-A30E67CD8C7D}</b:Guid>
    <b:Title>Pengembangan Media Pembelajaran Menggunakan Prezi pada Mata PelajaranSistem Komputer Di SMK Negeri 3 Buduran</b:Title>
    <b:JournalName>Jurnal Pendidikan Teknik Elektro</b:JournalName>
    <b:Year>2016</b:Year>
    <b:Pages>897-901</b:Pages>
    <b:Author>
      <b:Author>
        <b:NameList>
          <b:Person>
            <b:Last>Sujarwo</b:Last>
            <b:First>Anaz</b:First>
          </b:Person>
          <b:Person>
            <b:Last>Kholis</b:Last>
            <b:First>Nur</b:First>
          </b:Person>
        </b:NameList>
      </b:Author>
    </b:Author>
    <b:Volume>5</b:Volume>
    <b:Issue>3</b:Issue>
    <b:RefOrder>20</b:RefOrder>
  </b:Source>
  <b:Source>
    <b:Tag>Pad04</b:Tag>
    <b:SourceType>JournalArticle</b:SourceType>
    <b:Guid>{933B4B9E-A17E-458C-9D18-A64DCC049D36}</b:Guid>
    <b:Title>Pembelajaran Berbantuan Komputer (PBK) dan Manfaat Sebagai Media Pembelajaran</b:Title>
    <b:JournalName>Tekno</b:JournalName>
    <b:Year>2004</b:Year>
    <b:Pages>15</b:Pages>
    <b:Author>
      <b:Author>
        <b:NameList>
          <b:Person>
            <b:Last>Padmanthara</b:Last>
            <b:First>Syaad</b:First>
          </b:Person>
        </b:NameList>
      </b:Author>
    </b:Author>
    <b:Volume>1</b:Volume>
    <b:RefOrder>21</b:RefOrder>
  </b:Source>
  <b:Source>
    <b:Tag>Kar14</b:Tag>
    <b:SourceType>JournalArticle</b:SourceType>
    <b:Guid>{50917AAA-15D2-4631-AF7F-4A4842A4D486}</b:Guid>
    <b:Title>Pembelajaran Matematika Berbantuan Software Matlab Sebagai Upaya Meningkatkan Kemampuan Komunikasi Matematis dan Minat Belajar Siswa</b:Title>
    <b:JournalName>Jurnal Pendidikan UNISKA</b:JournalName>
    <b:Year>2014</b:Year>
    <b:Pages>30-31</b:Pages>
    <b:Author>
      <b:Author>
        <b:NameList>
          <b:Person>
            <b:Last>Kartika</b:Last>
            <b:First>Hendra</b:First>
          </b:Person>
        </b:NameList>
      </b:Author>
    </b:Author>
    <b:Volume>2</b:Volume>
    <b:Issue>1</b:Issue>
    <b:RefOrder>22</b:RefOrder>
  </b:Source>
  <b:Source>
    <b:Tag>Ali09</b:Tag>
    <b:SourceType>JournalArticle</b:SourceType>
    <b:Guid>{A7A6CBF8-A650-4F8B-B27F-0E1418FB8F51}</b:Guid>
    <b:Title>Pengembangan Media Pembelajaran Interaktif Mata Kuliah Medan Elektromagnetik</b:Title>
    <b:JournalName>Jurnal Edukasi</b:JournalName>
    <b:Year>2009</b:Year>
    <b:Pages>11-18</b:Pages>
    <b:Author>
      <b:Author>
        <b:NameList>
          <b:Person>
            <b:Last>Ali</b:Last>
            <b:First>Muhamad</b:First>
          </b:Person>
        </b:NameList>
      </b:Author>
    </b:Author>
    <b:Volume>5</b:Volume>
    <b:Issue>1</b:Issue>
    <b:RefOrder>23</b:RefOrder>
  </b:Source>
  <b:Source>
    <b:Tag>Tak15</b:Tag>
    <b:SourceType>JournalArticle</b:SourceType>
    <b:Guid>{908AEB95-220F-479B-93E4-991E1802A012}</b:Guid>
    <b:Title>Pngembangan Multimedia Interaktif Pembelajaran IPA Kelas VII SMPK Materi DEI Probolinggo</b:Title>
    <b:Year>2015</b:Year>
    <b:JournalName>Seminar Teknologi Pendidikan UM</b:JournalName>
    <b:Author>
      <b:Author>
        <b:NameList>
          <b:Person>
            <b:Last>Takarini</b:Last>
            <b:First>Christiana</b:First>
          </b:Person>
        </b:NameList>
      </b:Author>
    </b:Author>
    <b:RefOrder>24</b:RefOrder>
  </b:Source>
  <b:Source>
    <b:Tag>Wid17</b:Tag>
    <b:SourceType>Book</b:SourceType>
    <b:Guid>{2C2ADF16-1905-42F5-B91D-800E5A146A89}</b:Guid>
    <b:Title>Modul Penyususnan Soal Highr Order Thinking Skill (HOTS) </b:Title>
    <b:Year>2017</b:Year>
    <b:City>Jakarta</b:City>
    <b:Publisher>Direktorat Pembina SMA Ditjen Pendidikan Dasar dan Menengah</b:Publisher>
    <b:Author>
      <b:Author>
        <b:NameList>
          <b:Person>
            <b:Last>Widana</b:Last>
            <b:Middle>Wayan</b:Middle>
            <b:First>I</b:First>
          </b:Person>
        </b:NameList>
      </b:Author>
    </b:Author>
    <b:RefOrder>2</b:RefOrder>
  </b:Source>
  <b:Source>
    <b:Tag>Dia18</b:Tag>
    <b:SourceType>JournalArticle</b:SourceType>
    <b:Guid>{46E167B1-9D79-4C8F-A450-E948A3E07A53}</b:Guid>
    <b:Title>Pengaruh Model RMS (Reading, Mind Mapping, and Sharing) terhadap Kemampuan Berfikir Tingkat Tinggi Siswa pada Pokok Bahasan Implus dan Momentum</b:Title>
    <b:JournalName>Jurnal Pendidikan Edutama</b:JournalName>
    <b:Year>2018</b:Year>
    <b:Pages>32</b:Pages>
    <b:Author>
      <b:Author>
        <b:NameList>
          <b:Person>
            <b:Last>Diani</b:Last>
            <b:First>Rahma</b:First>
          </b:Person>
          <b:Person>
            <b:Last>Asyhari</b:Last>
            <b:First>Ardian</b:First>
          </b:Person>
          <b:Person>
            <b:Last>Julia</b:Last>
            <b:Middle>Neta</b:Middle>
            <b:First>Orin</b:First>
          </b:Person>
        </b:NameList>
      </b:Author>
    </b:Author>
    <b:Volume>5</b:Volume>
    <b:Issue>1</b:Issue>
    <b:RefOrder>25</b:RefOrder>
  </b:Source>
  <b:Source>
    <b:Tag>Kaw11</b:Tag>
    <b:SourceType>JournalArticle</b:SourceType>
    <b:Guid>{C3BA86A7-2765-48F2-9084-9A18150F3375}</b:Guid>
    <b:Title>Profil Guru, Pemahaman Kooperatif NTH, dan Kemampuan Berfikir Tingkat Tinggi di SMP Kabupaten Minahasa Utara</b:Title>
    <b:Year>2011</b:Year>
    <b:JournalName>El-Hayah</b:JournalName>
    <b:Author>
      <b:Author>
        <b:NameList>
          <b:Person>
            <b:Last>Kawawung</b:Last>
            <b:First>Femmy</b:First>
          </b:Person>
        </b:NameList>
      </b:Author>
    </b:Author>
    <b:Volume>1</b:Volume>
    <b:Issue>4</b:Issue>
    <b:RefOrder>26</b:RefOrder>
  </b:Source>
  <b:Source>
    <b:Tag>Rif18</b:Tag>
    <b:SourceType>JournalArticle</b:SourceType>
    <b:Guid>{2D0F302F-2BC0-44EE-9836-DF791B3E6113}</b:Guid>
    <b:Title>The Development of Higher Order Thinking Skills (HOTS) Assessment Instrument for Temperature and Heat Learning</b:Title>
    <b:JournalName>Jurnal Penelitian dan Pengembangan Pendidikan Fisika</b:JournalName>
    <b:Year>2018</b:Year>
    <b:Author>
      <b:Author>
        <b:NameList>
          <b:Person>
            <b:Last>Rif</b:Last>
            <b:First>Aniq</b:First>
          </b:Person>
          <b:Person>
            <b:Last>Najihah</b:Last>
            <b:First>Atun</b:First>
          </b:Person>
          <b:Person>
            <b:Last>Serevina</b:Last>
            <b:First>Vina</b:First>
          </b:Person>
          <b:Person>
            <b:Last>Delina</b:Last>
            <b:First>Mutia</b:First>
          </b:Person>
        </b:NameList>
      </b:Author>
    </b:Author>
    <b:RefOrder>3</b:RefOrder>
  </b:Source>
  <b:Source>
    <b:Tag>Sug17</b:Tag>
    <b:SourceType>Book</b:SourceType>
    <b:Guid>{47EFADC8-AE4F-4B69-AB55-E974697990EB}</b:Guid>
    <b:Title>Metode Penelitian dan Pengembangan R&amp;D</b:Title>
    <b:Year>2017</b:Year>
    <b:Pages>165</b:Pages>
    <b:Author>
      <b:Author>
        <b:NameList>
          <b:Person>
            <b:Last>Sugiyono</b:Last>
          </b:Person>
        </b:NameList>
      </b:Author>
    </b:Author>
    <b:City>Bandung</b:City>
    <b:RefOrder>27</b:RefOrder>
  </b:Source>
  <b:Source>
    <b:Tag>Wat18</b:Tag>
    <b:SourceType>JournalArticle</b:SourceType>
    <b:Guid>{430CAA35-8FEF-4C3C-B1D0-42ADF7127230}</b:Guid>
    <b:Title>Penegmbangan Media Pemeblajaran Interaktif pada Mata Pelajaran Teknik Animasi 2 Dimensi Menggunakan Aadobe Flash CS6 Untuk Siswa Kelas XI Multimedia di SMKN 1 Bantul</b:Title>
    <b:Year>2018</b:Year>
    <b:Pages>19</b:Pages>
    <b:Author>
      <b:Author>
        <b:NameList>
          <b:Person>
            <b:Last>Wati</b:Last>
            <b:Middle>Meida</b:Middle>
            <b:First>Elisa</b:First>
          </b:Person>
        </b:NameList>
      </b:Author>
    </b:Author>
    <b:RefOrder>28</b:RefOrder>
  </b:Source>
  <b:Source>
    <b:Tag>Placeholder1</b:Tag>
    <b:SourceType>JournalArticle</b:SourceType>
    <b:Guid>{66B87CEE-1F83-4575-B79C-30330CB522E1}</b:Guid>
    <b:Title>Pengembangan Media Pembelajaran Berbasis Teknologi Informasi</b:Title>
    <b:JournalName>Jurnal Pendidikan Akuntansi Indonesia</b:JournalName>
    <b:Year>2010</b:Year>
    <b:Pages>2-3</b:Pages>
    <b:Author>
      <b:Author>
        <b:NameList>
          <b:Person>
            <b:Last>Muhson</b:Last>
            <b:First>Ali</b:First>
          </b:Person>
        </b:NameList>
      </b:Author>
    </b:Author>
    <b:Volume>8</b:Volume>
    <b:Issue>2</b:Issue>
    <b:RefOrder>29</b:RefOrder>
  </b:Source>
  <b:Source>
    <b:Tag>Irw17</b:Tag>
    <b:SourceType>JournalArticle</b:SourceType>
    <b:Guid>{9F935CE3-81B4-4B24-AF3F-91D9294CAB06}</b:Guid>
    <b:Title>Modul Digital Interaktif Berbasis Articulate Studio 13 : Pengembangan Pada Materi Gerak Melingkar Kelas X</b:Title>
    <b:JournalName>Jurnal Ilmu Pendidikan Fisika</b:JournalName>
    <b:Year>2017</b:Year>
    <b:Author>
      <b:Author>
        <b:NameList>
          <b:Person>
            <b:Last>Irwandi</b:Last>
          </b:Person>
          <b:Person>
            <b:Last>Latifah</b:Last>
            <b:First>Sri</b:First>
          </b:Person>
          <b:Person>
            <b:Last>Asyhari</b:Last>
            <b:First>Ardian</b:First>
          </b:Person>
          <b:Person>
            <b:Last>Muzannur</b:Last>
          </b:Person>
          <b:Person>
            <b:Last>Widayanti</b:Last>
          </b:Person>
        </b:NameList>
      </b:Author>
    </b:Author>
    <b:Volume>6</b:Volume>
    <b:Issue>2</b:Issue>
    <b:RefOrder>30</b:RefOrder>
  </b:Source>
  <b:Source>
    <b:Tag>Placeholder2</b:Tag>
    <b:SourceType>Book</b:SourceType>
    <b:Guid>{7D5931C4-1ABA-46D3-A0B4-B764AEB4056C}</b:Guid>
    <b:Author>
      <b:Author>
        <b:NameList>
          <b:Person>
            <b:Last>Indonesia</b:Last>
            <b:First>Republik</b:First>
          </b:Person>
        </b:NameList>
      </b:Author>
    </b:Author>
    <b:Title>Undang-undang Republik Indonesia Nomor 20 Tahun 2003 Tentang Sistem Pendidikan Nasional</b:Title>
    <b:Year>2003</b:Year>
    <b:City>Jakarta</b:City>
    <b:Pages>5</b:Pages>
    <b:RefOrder>31</b:RefOrder>
  </b:Source>
  <b:Source>
    <b:Tag>Ind02</b:Tag>
    <b:SourceType>Book</b:SourceType>
    <b:Guid>{5D400DA2-80B6-46CA-8260-67BD190ECCC4}</b:Guid>
    <b:Author>
      <b:Author>
        <b:NameList>
          <b:Person>
            <b:Last>Indonesia</b:Last>
            <b:First>Republik</b:First>
          </b:Person>
        </b:NameList>
      </b:Author>
    </b:Author>
    <b:Title>Undang-Undang Republik Indonesia Nomor 18 Tahun 2002 Tentang Sistem Nasional Penelitian, Pengembangan, dan Penerapan Ilmu Pengetahuan dan Teknologi</b:Title>
    <b:Year>2002</b:Year>
    <b:City>Jakarta</b:City>
    <b:RefOrder>32</b:RefOrder>
  </b:Source>
  <b:Source>
    <b:Tag>AEC16</b:Tag>
    <b:SourceType>BookSection</b:SourceType>
    <b:Guid>{DD1115CB-848F-459B-9663-C562EE8F675D}</b:Guid>
    <b:Author>
      <b:Author>
        <b:NameList>
          <b:Person>
            <b:Last>AECT</b:Last>
          </b:Person>
        </b:NameList>
      </b:Author>
      <b:BookAuthor>
        <b:NameList>
          <b:Person>
            <b:Last>Sidharta</b:Last>
            <b:First>Arief</b:First>
          </b:Person>
          <b:Person>
            <b:Last>Yani</b:Last>
            <b:First>Mohammad</b:First>
          </b:Person>
        </b:NameList>
      </b:BookAuthor>
    </b:Author>
    <b:Title>The Definition of Education Technology, Edisi Indonesia</b:Title>
    <b:BookTitle>Media Pembelajaran</b:BookTitle>
    <b:Year>2016</b:Year>
    <b:Pages>5</b:Pages>
    <b:City>Bandung</b:City>
    <b:Publisher>Since Education Development Center</b:Publisher>
    <b:RefOrder>33</b:RefOrder>
  </b:Source>
  <b:Source>
    <b:Tag>Gia14</b:Tag>
    <b:SourceType>Book</b:SourceType>
    <b:Guid>{07B7998F-8D0A-4552-9E88-A796E94D0690}</b:Guid>
    <b:Title>Fisika Edisi Ketujuh I Jilid 1</b:Title>
    <b:Year>2014</b:Year>
    <b:Publisher>Penerbit Erlangga</b:Publisher>
    <b:Author>
      <b:Author>
        <b:NameList>
          <b:Person>
            <b:Last>Giancoli</b:Last>
            <b:Middle>C</b:Middle>
            <b:First>Douglas</b:First>
          </b:Person>
        </b:NameList>
      </b:Author>
    </b:Author>
    <b:RefOrder>34</b:RefOrder>
  </b:Source>
  <b:Source>
    <b:Tag>Hal14</b:Tag>
    <b:SourceType>Book</b:SourceType>
    <b:Guid>{4055FFFF-94A5-4670-83B6-3A214B5E1D9B}</b:Guid>
    <b:Title>Fisika Dasar Edisi 7 Jilid 1</b:Title>
    <b:Year>2014</b:Year>
    <b:Publisher>Penerbit Erlangga</b:Publisher>
    <b:Author>
      <b:Author>
        <b:NameList>
          <b:Person>
            <b:Last>Halliday</b:Last>
          </b:Person>
          <b:Person>
            <b:First>Resnick</b:First>
          </b:Person>
          <b:Person>
            <b:First>Walker</b:First>
          </b:Person>
        </b:NameList>
      </b:Author>
    </b:Author>
    <b:RefOrder>35</b:RefOrder>
  </b:Source>
  <b:Source>
    <b:Tag>Fre02</b:Tag>
    <b:SourceType>Book</b:SourceType>
    <b:Guid>{1A576611-B36D-48BA-9768-40681B06C23C}</b:Guid>
    <b:Title>Fisika Universitas</b:Title>
    <b:Year>2002</b:Year>
    <b:Publisher>Penerbit Erlangga</b:Publisher>
    <b:Author>
      <b:Author>
        <b:NameList>
          <b:Person>
            <b:Last>Freedman</b:Last>
            <b:Middle>A.</b:Middle>
            <b:First>Roger</b:First>
          </b:Person>
          <b:Person>
            <b:Last>Young</b:Last>
            <b:Middle>D.</b:Middle>
            <b:First>Hugh</b:First>
          </b:Person>
        </b:NameList>
      </b:Author>
    </b:Author>
    <b:RefOrder>36</b:RefOrder>
  </b:Source>
  <b:Source>
    <b:Tag>Fle90</b:Tag>
    <b:SourceType>JournalArticle</b:SourceType>
    <b:Guid>{AD5BF6C5-3DFF-4004-9707-6D069CA6D920}</b:Guid>
    <b:Author>
      <b:Author>
        <b:NameList>
          <b:Person>
            <b:Last>Fletcher</b:Last>
            <b:First>J</b:First>
            <b:Middle>Dexter</b:Middle>
          </b:Person>
        </b:NameList>
      </b:Author>
    </b:Author>
    <b:Title>Effectiveness and Cost of Interactive Videodisk Instruction in Defense Training and Education</b:Title>
    <b:JournalName>American Educational Research Journal</b:JournalName>
    <b:Year>1990</b:Year>
    <b:RefOrder>37</b:RefOrder>
  </b:Source>
  <b:Source>
    <b:Tag>Pra12</b:Tag>
    <b:SourceType>JournalArticle</b:SourceType>
    <b:Guid>{5741542F-EAAC-4E3A-B09A-A90F42175366}</b:Guid>
    <b:Author>
      <b:Author>
        <b:NameList>
          <b:Person>
            <b:Last>Pradana</b:Last>
            <b:First>Radyan</b:First>
          </b:Person>
        </b:NameList>
      </b:Author>
    </b:Author>
    <b:Title>Pengembangan Media Pembelajaran Biologi Uji Makanan Menggunakan Adobe Flash Proffesional CS5</b:Title>
    <b:Year>2012</b:Year>
    <b:JournalName>Skripsi</b:JournalName>
    <b:RefOrder>5</b:RefOrder>
  </b:Source>
  <b:Source>
    <b:Tag>Sap07</b:Tag>
    <b:SourceType>JournalArticle</b:SourceType>
    <b:Guid>{B47CAF5E-9401-4642-817D-CEFED75BE987}</b:Guid>
    <b:Title>Konsep Instrumen Penelitian Pendidikan</b:Title>
    <b:Year>2007</b:Year>
    <b:Pages>379-391</b:Pages>
    <b:JournalName>Jurnal Pendidikan dan Kebudayaan</b:JournalName>
    <b:Author>
      <b:Author>
        <b:NameList>
          <b:Person>
            <b:Last>Sappaile</b:Last>
            <b:Middle>Intang</b:Middle>
            <b:First>Baso</b:First>
          </b:Person>
        </b:NameList>
      </b:Author>
    </b:Author>
    <b:RefOrder>38</b:RefOrder>
  </b:Source>
  <b:Source>
    <b:Tag>Mat09</b:Tag>
    <b:SourceType>JournalArticle</b:SourceType>
    <b:Guid>{D076575F-99F9-431E-A030-6F3C08C7F642}</b:Guid>
    <b:Title>Validasi dan Reliabilitas Suatu Instrumen Penelitian</b:Title>
    <b:JournalName>Jurnal Tabularasa PPS</b:JournalName>
    <b:Year>2009</b:Year>
    <b:Author>
      <b:Author>
        <b:NameList>
          <b:Person>
            <b:Last>Matondang</b:Last>
            <b:First>Zulkifli</b:First>
          </b:Person>
        </b:NameList>
      </b:Author>
    </b:Author>
    <b:Volume>6</b:Volume>
    <b:Issue>1</b:Issue>
    <b:RefOrder>39</b:RefOrder>
  </b:Source>
  <b:Source>
    <b:Tag>BJu16</b:Tag>
    <b:SourceType>JournalArticle</b:SourceType>
    <b:Guid>{37D78BC5-9DB0-4F10-9427-0198772EBFCA}</b:Guid>
    <b:Title>Pengembangan Media Pembelajaran dengan Menggunakan Aplikasi Adobe Flash CC pada Pelajaran Jaringan dan Komputer di SMK Negeri 1 Barebbo</b:Title>
    <b:JournalName>Skripsi</b:JournalName>
    <b:Year>2016</b:Year>
    <b:Author>
      <b:Author>
        <b:NameList>
          <b:Person>
            <b:Last>Jusmianti</b:Last>
            <b:First>B.</b:First>
          </b:Person>
        </b:NameList>
      </b:Author>
    </b:Author>
    <b:RefOrder>4</b:RefOrder>
  </b:Source>
  <b:Source>
    <b:Tag>Zul18</b:Tag>
    <b:SourceType>JournalArticle</b:SourceType>
    <b:Guid>{B426481F-5C48-409B-A8AC-F78947A14EBA}</b:Guid>
    <b:Author>
      <b:Author>
        <b:NameList>
          <b:Person>
            <b:Last>Zulkifli</b:Last>
          </b:Person>
        </b:NameList>
      </b:Author>
    </b:Author>
    <b:Title>Pengembangan Media Pembelajaran Iinteraktif Berbasis Inkuiri Terbimbing Pada Mata Pelajaran Teknologi Informasi dan Komunikasi (TIK) di Kelas X SMAN 2 Bontoromba Kabupaten Jeneponto</b:Title>
    <b:JournalName>Skripsi</b:JournalName>
    <b:Year>2018</b:Year>
    <b:RefOrder>40</b:RefOrder>
  </b:Source>
  <b:Source>
    <b:Tag>Ath18</b:Tag>
    <b:SourceType>JournalArticle</b:SourceType>
    <b:Guid>{45E1CD29-43ED-427A-A114-A455AD734CA4}</b:Guid>
    <b:Title>Pengembangan Media Pembelajaran Biologi Menggunakan Lctora Inspire di SMA Negeri 10 Gowa</b:Title>
    <b:JournalName>Skripsi</b:JournalName>
    <b:Year>2018</b:Year>
    <b:Author>
      <b:Author>
        <b:NameList>
          <b:Person>
            <b:Last>Athiyah</b:Last>
            <b:First>Ummi</b:First>
          </b:Person>
        </b:NameList>
      </b:Author>
    </b:Author>
    <b:RefOrder>8</b:RefOrder>
  </b:Source>
  <b:Source>
    <b:Tag>Rus15</b:Tag>
    <b:SourceType>Book</b:SourceType>
    <b:Guid>{3CC195B5-4E3D-4066-A430-18F61E63D209}</b:Guid>
    <b:Title>Pembelajaran Berbasis Teknologi Informasi dan Komunikasi : Mengembangkan Profesionalitas Guru</b:Title>
    <b:Year>2015</b:Year>
    <b:City>Jakarta</b:City>
    <b:Publisher>Rajawali Pers</b:Publisher>
    <b:Author>
      <b:Author>
        <b:NameList>
          <b:Person>
            <b:First>Rusaman</b:First>
          </b:Person>
          <b:Person>
            <b:Last>Kurniawan</b:Last>
            <b:First>Deni</b:First>
          </b:Person>
          <b:Person>
            <b:Last>Riyana</b:Last>
            <b:First>Cepi</b:First>
          </b:Person>
        </b:NameList>
      </b:Author>
    </b:Author>
    <b:RefOrder>41</b:RefOrder>
  </b:Source>
  <b:Source>
    <b:Tag>Pre02</b:Tag>
    <b:SourceType>Book</b:SourceType>
    <b:Guid>{0249EE47-ED36-43D8-AC48-8A5EDD27AFBA}</b:Guid>
    <b:Title>Rekayasa Perangkat Lunak Pendekatan Praktisi</b:Title>
    <b:Year>2002</b:Year>
    <b:City>Yogyakarta</b:City>
    <b:Publisher>Andi</b:Publisher>
    <b:Author>
      <b:Author>
        <b:NameList>
          <b:Person>
            <b:Last>Pressman</b:Last>
            <b:Middle>S.</b:Middle>
            <b:First>Roger</b:First>
          </b:Person>
        </b:NameList>
      </b:Author>
    </b:Author>
    <b:RefOrder>42</b:RefOrder>
  </b:Source>
  <b:Source>
    <b:Tag>Suh13</b:Tag>
    <b:SourceType>Book</b:SourceType>
    <b:Guid>{EF8C0CAD-5CBD-4D49-A941-7677061ECC9E}</b:Guid>
    <b:Title>Prosedur Penelitian Suatu Pendekatan Praktik</b:Title>
    <b:Year>2013</b:Year>
    <b:City>Jakarta</b:City>
    <b:Publisher>PT. Rineka Cipta</b:Publisher>
    <b:Author>
      <b:Author>
        <b:NameList>
          <b:Person>
            <b:Last>Suharsimin</b:Last>
            <b:First>Arikunto</b:First>
          </b:Person>
        </b:NameList>
      </b:Author>
    </b:Author>
    <b:RefOrder>7</b:RefOrder>
  </b:Source>
  <b:Source>
    <b:Tag>Tri10</b:Tag>
    <b:SourceType>Book</b:SourceType>
    <b:Guid>{F7C76F23-C444-41B2-AFC4-63C39180CC53}</b:Guid>
    <b:Title>Mengembangkan Model Pembelajaran Tematik</b:Title>
    <b:Year>2010</b:Year>
    <b:Author>
      <b:Author>
        <b:NameList>
          <b:Person>
            <b:Last>Trianto</b:Last>
          </b:Person>
        </b:NameList>
      </b:Author>
    </b:Author>
    <b:City>Jakarta</b:City>
    <b:Publisher>PT. Prestasi</b:Publisher>
    <b:RefOrder>6</b:RefOrder>
  </b:Source>
</b:Sources>
</file>

<file path=customXml/itemProps1.xml><?xml version="1.0" encoding="utf-8"?>
<ds:datastoreItem xmlns:ds="http://schemas.openxmlformats.org/officeDocument/2006/customXml" ds:itemID="{A04544D2-A2C6-4561-83F4-A83CD4B65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JuTISI_template_final.dotx</Template>
  <TotalTime>155</TotalTime>
  <Pages>7</Pages>
  <Words>4771</Words>
  <Characters>27200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SeTISI 2013 template</vt:lpstr>
    </vt:vector>
  </TitlesOfParts>
  <Company>Hewlett-Packard</Company>
  <LinksUpToDate>false</LinksUpToDate>
  <CharactersWithSpaces>31908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SeTISI 2013 template</dc:title>
  <dc:creator>Yenni-FIT-UKM</dc:creator>
  <cp:lastModifiedBy>ASUS</cp:lastModifiedBy>
  <cp:revision>75</cp:revision>
  <cp:lastPrinted>2006-09-01T13:18:00Z</cp:lastPrinted>
  <dcterms:created xsi:type="dcterms:W3CDTF">2020-03-09T03:09:00Z</dcterms:created>
  <dcterms:modified xsi:type="dcterms:W3CDTF">2020-12-17T06:05:00Z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awreman@gmail.com@www.mendeley.com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