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E8" w:rsidRDefault="00F655E8" w:rsidP="00F655E8">
      <w:pPr>
        <w:pStyle w:val="Default"/>
        <w:jc w:val="center"/>
        <w:rPr>
          <w:sz w:val="23"/>
          <w:szCs w:val="23"/>
        </w:rPr>
      </w:pPr>
      <w:r>
        <w:rPr>
          <w:b/>
          <w:bCs/>
          <w:sz w:val="23"/>
          <w:szCs w:val="23"/>
        </w:rPr>
        <w:t>A B S T R A K</w:t>
      </w:r>
    </w:p>
    <w:p w:rsidR="00F655E8" w:rsidRDefault="00F655E8" w:rsidP="00F655E8">
      <w:pPr>
        <w:pStyle w:val="Default"/>
        <w:rPr>
          <w:sz w:val="23"/>
          <w:szCs w:val="23"/>
        </w:rPr>
      </w:pPr>
      <w:r>
        <w:rPr>
          <w:i/>
          <w:iCs/>
          <w:sz w:val="23"/>
          <w:szCs w:val="23"/>
        </w:rPr>
        <w:t xml:space="preserve">Fadillah Anjarwati Ali, 2015, </w:t>
      </w:r>
      <w:r>
        <w:rPr>
          <w:sz w:val="23"/>
          <w:szCs w:val="23"/>
        </w:rPr>
        <w:t xml:space="preserve">Pergeseran Makna </w:t>
      </w:r>
      <w:r>
        <w:rPr>
          <w:i/>
          <w:iCs/>
          <w:sz w:val="23"/>
          <w:szCs w:val="23"/>
        </w:rPr>
        <w:t xml:space="preserve">Fashion </w:t>
      </w:r>
      <w:r>
        <w:rPr>
          <w:sz w:val="23"/>
          <w:szCs w:val="23"/>
        </w:rPr>
        <w:t xml:space="preserve">Hijab (Sebuah Kajian Budaya Pop di Kota Makassar). Skripsi, Program Studi Pendidikan Antropologi, Fakultas Ilmu Sosial, Universitas Negeri Makassar (Dibimbing oleh St. Junaeda dan Musdaliah Mustadjar). </w:t>
      </w:r>
    </w:p>
    <w:p w:rsidR="00F655E8" w:rsidRDefault="00F655E8" w:rsidP="00F655E8">
      <w:pPr>
        <w:pStyle w:val="Default"/>
        <w:rPr>
          <w:sz w:val="23"/>
          <w:szCs w:val="23"/>
        </w:rPr>
      </w:pPr>
      <w:r>
        <w:rPr>
          <w:sz w:val="23"/>
          <w:szCs w:val="23"/>
        </w:rPr>
        <w:t xml:space="preserve">Penelitian ini bertujuan untuk mengetahui munculnya komunitas </w:t>
      </w:r>
      <w:r>
        <w:rPr>
          <w:i/>
          <w:iCs/>
          <w:sz w:val="23"/>
          <w:szCs w:val="23"/>
        </w:rPr>
        <w:t xml:space="preserve">hijabers </w:t>
      </w:r>
      <w:r>
        <w:rPr>
          <w:sz w:val="23"/>
          <w:szCs w:val="23"/>
        </w:rPr>
        <w:t xml:space="preserve">di Kota Makassar, perkembangan </w:t>
      </w:r>
      <w:r>
        <w:rPr>
          <w:i/>
          <w:iCs/>
          <w:sz w:val="23"/>
          <w:szCs w:val="23"/>
        </w:rPr>
        <w:t xml:space="preserve">fashion </w:t>
      </w:r>
      <w:r>
        <w:rPr>
          <w:sz w:val="23"/>
          <w:szCs w:val="23"/>
        </w:rPr>
        <w:t xml:space="preserve">hijab di kalangan </w:t>
      </w:r>
      <w:r>
        <w:rPr>
          <w:i/>
          <w:iCs/>
          <w:sz w:val="23"/>
          <w:szCs w:val="23"/>
        </w:rPr>
        <w:t xml:space="preserve">hijabers </w:t>
      </w:r>
      <w:r>
        <w:rPr>
          <w:sz w:val="23"/>
          <w:szCs w:val="23"/>
        </w:rPr>
        <w:t xml:space="preserve">di Kota Makassar, dan pergeseran makna hijab konvensional ke hijab kontemporer. </w:t>
      </w:r>
    </w:p>
    <w:p w:rsidR="00F655E8" w:rsidRDefault="00F655E8" w:rsidP="00F655E8">
      <w:pPr>
        <w:pStyle w:val="Default"/>
        <w:rPr>
          <w:sz w:val="23"/>
          <w:szCs w:val="23"/>
        </w:rPr>
      </w:pPr>
      <w:r>
        <w:rPr>
          <w:sz w:val="23"/>
          <w:szCs w:val="23"/>
        </w:rPr>
        <w:t xml:space="preserve">Dalam penelitian ini digunakan jenis penelitian kualitatif. Teknik pengumpulan data diperoleh dengan cara observasi, wawancara dan. Penentuan informan ditetapkan secara berkelanjutan dengan menggunakan tehnik bola salju dengan melibatkan sejumlah individu sebanyak dua belas orang yang tergabung dalam tiga komunitas hijab yakni Hijabers Moeslim Makassar, Fotografer Modeling Muslim Makassar, dan Maysa Muslimah Course. Dianalisis dengan menggunakan analisis fungsional. </w:t>
      </w:r>
    </w:p>
    <w:p w:rsidR="00724C7B" w:rsidRPr="00F655E8" w:rsidRDefault="00F655E8" w:rsidP="00F655E8">
      <w:r>
        <w:rPr>
          <w:sz w:val="23"/>
          <w:szCs w:val="23"/>
        </w:rPr>
        <w:t xml:space="preserve">Hasil penelitian ini menunjukkan bahwa: (1) munculnya komunitas </w:t>
      </w:r>
      <w:r>
        <w:rPr>
          <w:i/>
          <w:iCs/>
          <w:sz w:val="23"/>
          <w:szCs w:val="23"/>
        </w:rPr>
        <w:t xml:space="preserve">hijabers </w:t>
      </w:r>
      <w:r>
        <w:rPr>
          <w:sz w:val="23"/>
          <w:szCs w:val="23"/>
        </w:rPr>
        <w:t xml:space="preserve">di Kota Makassar dikarenakan adanya kesamaan visi dan misi maupun minat dan bakat dari para wanita berhijab untuk membentuk sebuah wadah yang digunakan untuk berbagi ilmu dari segi </w:t>
      </w:r>
      <w:r>
        <w:rPr>
          <w:i/>
          <w:iCs/>
          <w:sz w:val="23"/>
          <w:szCs w:val="23"/>
        </w:rPr>
        <w:t>fashion</w:t>
      </w:r>
      <w:r>
        <w:rPr>
          <w:sz w:val="23"/>
          <w:szCs w:val="23"/>
        </w:rPr>
        <w:t xml:space="preserve">, agama, dan bakat; (2) Perkembangan </w:t>
      </w:r>
      <w:r>
        <w:rPr>
          <w:i/>
          <w:iCs/>
          <w:sz w:val="23"/>
          <w:szCs w:val="23"/>
        </w:rPr>
        <w:t xml:space="preserve">fashion </w:t>
      </w:r>
      <w:r>
        <w:rPr>
          <w:sz w:val="23"/>
          <w:szCs w:val="23"/>
        </w:rPr>
        <w:t xml:space="preserve">hijab dikalangan </w:t>
      </w:r>
      <w:r>
        <w:rPr>
          <w:i/>
          <w:iCs/>
          <w:sz w:val="23"/>
          <w:szCs w:val="23"/>
        </w:rPr>
        <w:t xml:space="preserve">hijabers </w:t>
      </w:r>
      <w:r>
        <w:rPr>
          <w:sz w:val="23"/>
          <w:szCs w:val="23"/>
        </w:rPr>
        <w:t xml:space="preserve">di Kota Makassar dapat dilihat dari segi warna hijab yang lebih </w:t>
      </w:r>
      <w:r>
        <w:rPr>
          <w:i/>
          <w:iCs/>
          <w:sz w:val="23"/>
          <w:szCs w:val="23"/>
        </w:rPr>
        <w:t xml:space="preserve">fullcolor </w:t>
      </w:r>
      <w:r>
        <w:rPr>
          <w:sz w:val="23"/>
          <w:szCs w:val="23"/>
        </w:rPr>
        <w:t xml:space="preserve">dan model hijab yang lebih berkarakter; (3) Pergeseran makna hijab konfensional ke hijab kontemporer dilihat dari motifasi para </w:t>
      </w:r>
      <w:r>
        <w:rPr>
          <w:i/>
          <w:iCs/>
          <w:sz w:val="23"/>
          <w:szCs w:val="23"/>
        </w:rPr>
        <w:t xml:space="preserve">hijabers </w:t>
      </w:r>
      <w:r>
        <w:rPr>
          <w:sz w:val="23"/>
          <w:szCs w:val="23"/>
        </w:rPr>
        <w:t xml:space="preserve">berhijab yaitu karena mengikuti tren dan fungsi hijab bagi </w:t>
      </w:r>
      <w:r>
        <w:rPr>
          <w:i/>
          <w:iCs/>
          <w:sz w:val="23"/>
          <w:szCs w:val="23"/>
        </w:rPr>
        <w:t xml:space="preserve">hijabers </w:t>
      </w:r>
      <w:r>
        <w:rPr>
          <w:sz w:val="23"/>
          <w:szCs w:val="23"/>
        </w:rPr>
        <w:t>yang bukan lagi berorientasi sebagai pembatas.</w:t>
      </w:r>
    </w:p>
    <w:sectPr w:rsidR="00724C7B" w:rsidRPr="00F655E8"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076"/>
    <w:rsid w:val="00581076"/>
    <w:rsid w:val="00724C7B"/>
    <w:rsid w:val="00F655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0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2</cp:revision>
  <dcterms:created xsi:type="dcterms:W3CDTF">2016-04-06T01:28:00Z</dcterms:created>
  <dcterms:modified xsi:type="dcterms:W3CDTF">2016-04-06T01:28:00Z</dcterms:modified>
</cp:coreProperties>
</file>