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9D" w:rsidRPr="00E3304D" w:rsidRDefault="001A1E9D" w:rsidP="001A1E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</w:p>
    <w:p w:rsidR="001A1E9D" w:rsidRPr="00E3304D" w:rsidRDefault="001A1E9D" w:rsidP="001A1E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</w:p>
    <w:p w:rsidR="001A1E9D" w:rsidRPr="00E3304D" w:rsidRDefault="001A1E9D" w:rsidP="001A1E9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04D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A1E9D" w:rsidRPr="00E3304D" w:rsidRDefault="001A1E9D" w:rsidP="001A1E9D">
      <w:pPr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sz w:val="24"/>
          <w:szCs w:val="24"/>
        </w:rPr>
        <w:t>Berdasarkan hasil penelitian dan pembahasan, selanjutnya dapat disimpulkan hal-hal sebagai berikut:</w:t>
      </w:r>
    </w:p>
    <w:p w:rsidR="00A30842" w:rsidRPr="00A30842" w:rsidRDefault="001A1E9D" w:rsidP="001A1E9D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842">
        <w:rPr>
          <w:rFonts w:ascii="Times New Roman" w:hAnsi="Times New Roman" w:cs="Times New Roman"/>
          <w:sz w:val="24"/>
          <w:szCs w:val="24"/>
        </w:rPr>
        <w:t xml:space="preserve">Dari hasil analisis regresi linear sederhana diperoleh persamaan Y = </w:t>
      </w:r>
      <w:r w:rsidRPr="00A30842">
        <w:rPr>
          <w:rFonts w:ascii="Times New Roman" w:eastAsiaTheme="minorHAnsi" w:hAnsi="Times New Roman" w:cs="Times New Roman"/>
          <w:sz w:val="24"/>
          <w:szCs w:val="24"/>
          <w:lang w:val="en-US"/>
        </w:rPr>
        <w:t>17</w:t>
      </w:r>
      <w:r w:rsidR="00A30842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r w:rsidRPr="00A30842">
        <w:rPr>
          <w:rFonts w:ascii="Times New Roman" w:eastAsiaTheme="minorHAnsi" w:hAnsi="Times New Roman" w:cs="Times New Roman"/>
          <w:sz w:val="24"/>
          <w:szCs w:val="24"/>
          <w:lang w:val="en-US"/>
        </w:rPr>
        <w:t>643</w:t>
      </w:r>
      <w:r w:rsidR="00A30842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r w:rsidRPr="00A30842">
        <w:rPr>
          <w:rFonts w:ascii="Times New Roman" w:eastAsiaTheme="minorHAnsi" w:hAnsi="Times New Roman" w:cs="Times New Roman"/>
          <w:sz w:val="24"/>
          <w:szCs w:val="24"/>
          <w:lang w:val="en-US"/>
        </w:rPr>
        <w:t>106,171</w:t>
      </w:r>
      <w:r w:rsidRPr="00A30842">
        <w:rPr>
          <w:rFonts w:ascii="Times New Roman" w:eastAsiaTheme="minorHAnsi" w:hAnsi="Times New Roman" w:cs="Times New Roman"/>
          <w:sz w:val="24"/>
          <w:szCs w:val="24"/>
        </w:rPr>
        <w:t>+ 0,</w:t>
      </w:r>
      <w:r w:rsidRPr="00A30842">
        <w:rPr>
          <w:rFonts w:ascii="Times New Roman" w:eastAsiaTheme="minorHAnsi" w:hAnsi="Times New Roman" w:cs="Times New Roman"/>
          <w:sz w:val="24"/>
          <w:szCs w:val="24"/>
          <w:lang w:val="en-US"/>
        </w:rPr>
        <w:t>060</w:t>
      </w:r>
      <w:r w:rsidRPr="00A30842">
        <w:rPr>
          <w:rFonts w:ascii="Times New Roman" w:eastAsiaTheme="minorHAnsi" w:hAnsi="Times New Roman" w:cs="Times New Roman"/>
          <w:sz w:val="24"/>
          <w:szCs w:val="24"/>
        </w:rPr>
        <w:t>X</w:t>
      </w:r>
      <w:r w:rsidRPr="00A30842">
        <w:rPr>
          <w:rFonts w:ascii="Times New Roman" w:hAnsi="Times New Roman" w:cs="Times New Roman"/>
          <w:sz w:val="24"/>
          <w:szCs w:val="24"/>
        </w:rPr>
        <w:t xml:space="preserve">, yang berarti nilai kostanta  sebesar </w:t>
      </w:r>
      <w:r w:rsidRPr="00A30842">
        <w:rPr>
          <w:rFonts w:ascii="Times New Roman" w:eastAsiaTheme="minorHAnsi" w:hAnsi="Times New Roman" w:cs="Times New Roman"/>
          <w:sz w:val="24"/>
          <w:szCs w:val="24"/>
          <w:lang w:val="en-US"/>
        </w:rPr>
        <w:t>17</w:t>
      </w:r>
      <w:r w:rsidR="00A30842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r w:rsidRPr="00A30842">
        <w:rPr>
          <w:rFonts w:ascii="Times New Roman" w:eastAsiaTheme="minorHAnsi" w:hAnsi="Times New Roman" w:cs="Times New Roman"/>
          <w:sz w:val="24"/>
          <w:szCs w:val="24"/>
          <w:lang w:val="en-US"/>
        </w:rPr>
        <w:t>643</w:t>
      </w:r>
      <w:r w:rsidR="00A30842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r w:rsidRPr="00A30842">
        <w:rPr>
          <w:rFonts w:ascii="Times New Roman" w:eastAsiaTheme="minorHAnsi" w:hAnsi="Times New Roman" w:cs="Times New Roman"/>
          <w:sz w:val="24"/>
          <w:szCs w:val="24"/>
          <w:lang w:val="en-US"/>
        </w:rPr>
        <w:t>106,171</w:t>
      </w:r>
      <w:r w:rsidRPr="00A30842">
        <w:rPr>
          <w:rFonts w:ascii="Times New Roman" w:hAnsi="Times New Roman" w:cs="Times New Roman"/>
          <w:sz w:val="24"/>
          <w:szCs w:val="24"/>
        </w:rPr>
        <w:t xml:space="preserve"> adalah besarnya 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>sisa hasil usaha (SHU)</w:t>
      </w:r>
      <w:r w:rsidRPr="00A30842">
        <w:rPr>
          <w:rFonts w:ascii="Times New Roman" w:hAnsi="Times New Roman" w:cs="Times New Roman"/>
          <w:sz w:val="24"/>
          <w:szCs w:val="24"/>
        </w:rPr>
        <w:t xml:space="preserve"> yang dicapai tanpa memperhatikan 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>modal sendiri</w:t>
      </w:r>
      <w:r w:rsidRPr="00A30842">
        <w:rPr>
          <w:rFonts w:ascii="Times New Roman" w:hAnsi="Times New Roman" w:cs="Times New Roman"/>
          <w:sz w:val="24"/>
          <w:szCs w:val="24"/>
        </w:rPr>
        <w:t>. Nilai koefisien regresi diperoleh sebesar 0,0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A30842">
        <w:rPr>
          <w:rFonts w:ascii="Times New Roman" w:hAnsi="Times New Roman" w:cs="Times New Roman"/>
          <w:sz w:val="24"/>
          <w:szCs w:val="24"/>
        </w:rPr>
        <w:t>X yang</w:t>
      </w:r>
      <w:r w:rsidR="00643055" w:rsidRPr="00A30842">
        <w:rPr>
          <w:rFonts w:ascii="Times New Roman" w:hAnsi="Times New Roman" w:cs="Times New Roman"/>
          <w:sz w:val="24"/>
          <w:szCs w:val="24"/>
        </w:rPr>
        <w:t xml:space="preserve"> berarti bahwa</w:t>
      </w:r>
      <w:r w:rsidR="00643055" w:rsidRPr="00A30842">
        <w:rPr>
          <w:rFonts w:ascii="Times New Roman" w:hAnsi="Times New Roman" w:cs="Times New Roman"/>
          <w:sz w:val="24"/>
          <w:szCs w:val="24"/>
          <w:lang w:val="en-US"/>
        </w:rPr>
        <w:t xml:space="preserve"> setiap peningka</w:t>
      </w:r>
      <w:r w:rsidR="009F0884">
        <w:rPr>
          <w:rFonts w:ascii="Times New Roman" w:hAnsi="Times New Roman" w:cs="Times New Roman"/>
          <w:sz w:val="24"/>
          <w:szCs w:val="24"/>
          <w:lang w:val="en-US"/>
        </w:rPr>
        <w:t>tan modal sendiri sebesar Rp1</w:t>
      </w:r>
      <w:r w:rsidR="00643055" w:rsidRPr="00A3084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0842">
        <w:rPr>
          <w:rFonts w:ascii="Times New Roman" w:hAnsi="Times New Roman" w:cs="Times New Roman"/>
          <w:sz w:val="24"/>
          <w:szCs w:val="24"/>
        </w:rPr>
        <w:t xml:space="preserve">maka </w:t>
      </w:r>
      <w:r w:rsidR="00643055" w:rsidRPr="00A30842">
        <w:rPr>
          <w:rFonts w:ascii="Times New Roman" w:hAnsi="Times New Roman" w:cs="Times New Roman"/>
          <w:sz w:val="24"/>
          <w:szCs w:val="24"/>
          <w:lang w:val="en-US"/>
        </w:rPr>
        <w:t>akan terjadi peningkatan sisa hasil usaha (SHU) sebesar</w:t>
      </w:r>
      <w:r w:rsidRPr="00A30842">
        <w:rPr>
          <w:rFonts w:ascii="Times New Roman" w:hAnsi="Times New Roman" w:cs="Times New Roman"/>
          <w:sz w:val="24"/>
          <w:szCs w:val="24"/>
        </w:rPr>
        <w:t xml:space="preserve"> </w:t>
      </w:r>
      <w:r w:rsidR="00A03139" w:rsidRPr="00A30842">
        <w:rPr>
          <w:rFonts w:ascii="Times New Roman" w:hAnsi="Times New Roman" w:cs="Times New Roman"/>
          <w:sz w:val="24"/>
          <w:szCs w:val="24"/>
          <w:lang w:val="en-US"/>
        </w:rPr>
        <w:t>Rp</w:t>
      </w:r>
      <w:r w:rsidRPr="00A30842">
        <w:rPr>
          <w:rFonts w:ascii="Times New Roman" w:hAnsi="Times New Roman" w:cs="Times New Roman"/>
          <w:sz w:val="24"/>
          <w:szCs w:val="24"/>
        </w:rPr>
        <w:t>0,0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A30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E9D" w:rsidRPr="00A30842" w:rsidRDefault="001A1E9D" w:rsidP="001A1E9D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842">
        <w:rPr>
          <w:rFonts w:ascii="Times New Roman" w:hAnsi="Times New Roman" w:cs="Times New Roman"/>
          <w:sz w:val="24"/>
          <w:szCs w:val="24"/>
        </w:rPr>
        <w:t>Dari hasil analisis korelasi diperoleh r = 0,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Pr="00A30842">
        <w:rPr>
          <w:rFonts w:ascii="Times New Roman" w:hAnsi="Times New Roman" w:cs="Times New Roman"/>
          <w:sz w:val="24"/>
          <w:szCs w:val="24"/>
        </w:rPr>
        <w:t xml:space="preserve">, ini berarti besarnya hubungan antara 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>modal sendiri</w:t>
      </w:r>
      <w:r w:rsidRPr="00A30842">
        <w:rPr>
          <w:rFonts w:ascii="Times New Roman" w:hAnsi="Times New Roman" w:cs="Times New Roman"/>
          <w:sz w:val="24"/>
          <w:szCs w:val="24"/>
        </w:rPr>
        <w:t xml:space="preserve"> dan 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>sisa hasil usaha (SHU)</w:t>
      </w:r>
      <w:r w:rsidRPr="00A30842">
        <w:rPr>
          <w:rFonts w:ascii="Times New Roman" w:hAnsi="Times New Roman" w:cs="Times New Roman"/>
          <w:sz w:val="24"/>
          <w:szCs w:val="24"/>
        </w:rPr>
        <w:t xml:space="preserve"> adalah 0,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Pr="00A30842">
        <w:rPr>
          <w:rFonts w:ascii="Times New Roman" w:hAnsi="Times New Roman" w:cs="Times New Roman"/>
          <w:sz w:val="24"/>
          <w:szCs w:val="24"/>
        </w:rPr>
        <w:t xml:space="preserve">. Berdasarkan nilai interpretasi korelasi, maka disimpulkan bahwa hubungan antara 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>modal sendiri</w:t>
      </w:r>
      <w:r w:rsidRPr="00A30842">
        <w:rPr>
          <w:rFonts w:ascii="Times New Roman" w:hAnsi="Times New Roman" w:cs="Times New Roman"/>
          <w:sz w:val="24"/>
          <w:szCs w:val="24"/>
        </w:rPr>
        <w:t xml:space="preserve"> (X) terhadap 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>sisa hasil usaha (SHU)</w:t>
      </w:r>
      <w:r w:rsidRPr="00A30842">
        <w:rPr>
          <w:rFonts w:ascii="Times New Roman" w:hAnsi="Times New Roman" w:cs="Times New Roman"/>
          <w:sz w:val="24"/>
          <w:szCs w:val="24"/>
        </w:rPr>
        <w:t xml:space="preserve"> (Y) pada 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>Koperasi Karyawan Amanah MAN 2 Model Makassar</w:t>
      </w:r>
      <w:r w:rsidRPr="00A30842">
        <w:rPr>
          <w:rFonts w:ascii="Times New Roman" w:hAnsi="Times New Roman" w:cs="Times New Roman"/>
          <w:sz w:val="24"/>
          <w:szCs w:val="24"/>
        </w:rPr>
        <w:t xml:space="preserve"> adalah s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>edang</w:t>
      </w:r>
      <w:r w:rsidRPr="00A30842">
        <w:rPr>
          <w:rFonts w:ascii="Times New Roman" w:hAnsi="Times New Roman" w:cs="Times New Roman"/>
          <w:sz w:val="24"/>
          <w:szCs w:val="24"/>
        </w:rPr>
        <w:t xml:space="preserve"> dimana 0.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Pr="00A30842">
        <w:rPr>
          <w:rFonts w:ascii="Times New Roman" w:hAnsi="Times New Roman" w:cs="Times New Roman"/>
          <w:sz w:val="24"/>
          <w:szCs w:val="24"/>
        </w:rPr>
        <w:t xml:space="preserve"> berada pada interval 0,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A30842">
        <w:rPr>
          <w:rFonts w:ascii="Times New Roman" w:hAnsi="Times New Roman" w:cs="Times New Roman"/>
          <w:sz w:val="24"/>
          <w:szCs w:val="24"/>
        </w:rPr>
        <w:t xml:space="preserve"> – 0,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30842">
        <w:rPr>
          <w:rFonts w:ascii="Times New Roman" w:hAnsi="Times New Roman" w:cs="Times New Roman"/>
          <w:sz w:val="24"/>
          <w:szCs w:val="24"/>
        </w:rPr>
        <w:t>99 yang berarti tingkat hubungannya s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>edang</w:t>
      </w:r>
      <w:r w:rsidRPr="00A30842">
        <w:rPr>
          <w:rFonts w:ascii="Times New Roman" w:hAnsi="Times New Roman" w:cs="Times New Roman"/>
          <w:sz w:val="24"/>
          <w:szCs w:val="24"/>
        </w:rPr>
        <w:t xml:space="preserve">. Sedangkan koefisien determinasinya adalah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A30842">
        <w:rPr>
          <w:rFonts w:ascii="Times New Roman" w:hAnsi="Times New Roman" w:cs="Times New Roman"/>
          <w:sz w:val="24"/>
          <w:szCs w:val="24"/>
        </w:rPr>
        <w:t xml:space="preserve"> = 0,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>198</w:t>
      </w:r>
      <w:r w:rsidR="00643055" w:rsidRPr="00A30842">
        <w:rPr>
          <w:rFonts w:ascii="Times New Roman" w:hAnsi="Times New Roman" w:cs="Times New Roman"/>
          <w:sz w:val="24"/>
          <w:szCs w:val="24"/>
        </w:rPr>
        <w:t xml:space="preserve"> atau </w:t>
      </w:r>
      <w:r w:rsidR="00643055" w:rsidRPr="00A30842">
        <w:rPr>
          <w:rFonts w:ascii="Times New Roman" w:hAnsi="Times New Roman" w:cs="Times New Roman"/>
          <w:sz w:val="24"/>
          <w:szCs w:val="24"/>
          <w:lang w:val="en-US"/>
        </w:rPr>
        <w:t>19,8</w:t>
      </w:r>
      <w:r w:rsidRPr="00A30842">
        <w:rPr>
          <w:rFonts w:ascii="Times New Roman" w:hAnsi="Times New Roman" w:cs="Times New Roman"/>
          <w:sz w:val="24"/>
          <w:szCs w:val="24"/>
        </w:rPr>
        <w:t xml:space="preserve"> persen yang berarti bahwa kontribusi 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>modal sendiri</w:t>
      </w:r>
      <w:r w:rsidRPr="00A30842">
        <w:rPr>
          <w:rFonts w:ascii="Times New Roman" w:hAnsi="Times New Roman" w:cs="Times New Roman"/>
          <w:sz w:val="24"/>
          <w:szCs w:val="24"/>
        </w:rPr>
        <w:t xml:space="preserve"> terhadap </w:t>
      </w:r>
      <w:r w:rsidRPr="00A30842">
        <w:rPr>
          <w:rFonts w:ascii="Times New Roman" w:hAnsi="Times New Roman" w:cs="Times New Roman"/>
          <w:sz w:val="24"/>
          <w:szCs w:val="24"/>
          <w:lang w:val="en-US"/>
        </w:rPr>
        <w:t>sisa hasil usaha (SHU)</w:t>
      </w:r>
      <w:r w:rsidR="00643055" w:rsidRPr="00A30842">
        <w:rPr>
          <w:rFonts w:ascii="Times New Roman" w:hAnsi="Times New Roman" w:cs="Times New Roman"/>
          <w:sz w:val="24"/>
          <w:szCs w:val="24"/>
        </w:rPr>
        <w:t xml:space="preserve"> adalah sebesar </w:t>
      </w:r>
      <w:r w:rsidR="00643055" w:rsidRPr="00A30842">
        <w:rPr>
          <w:rFonts w:ascii="Times New Roman" w:hAnsi="Times New Roman" w:cs="Times New Roman"/>
          <w:sz w:val="24"/>
          <w:szCs w:val="24"/>
          <w:lang w:val="en-US"/>
        </w:rPr>
        <w:t>19,8</w:t>
      </w:r>
      <w:r w:rsidRPr="00A30842">
        <w:rPr>
          <w:rFonts w:ascii="Times New Roman" w:hAnsi="Times New Roman" w:cs="Times New Roman"/>
          <w:sz w:val="24"/>
          <w:szCs w:val="24"/>
        </w:rPr>
        <w:t xml:space="preserve"> pe</w:t>
      </w:r>
      <w:r w:rsidR="00643055" w:rsidRPr="00A30842">
        <w:rPr>
          <w:rFonts w:ascii="Times New Roman" w:hAnsi="Times New Roman" w:cs="Times New Roman"/>
          <w:sz w:val="24"/>
          <w:szCs w:val="24"/>
        </w:rPr>
        <w:t xml:space="preserve">rsen sedangkan sisanya sebesar </w:t>
      </w:r>
      <w:r w:rsidR="00643055" w:rsidRPr="00A30842">
        <w:rPr>
          <w:rFonts w:ascii="Times New Roman" w:hAnsi="Times New Roman" w:cs="Times New Roman"/>
          <w:sz w:val="24"/>
          <w:szCs w:val="24"/>
          <w:lang w:val="en-US"/>
        </w:rPr>
        <w:t>80,2</w:t>
      </w:r>
      <w:r w:rsidRPr="00A30842">
        <w:rPr>
          <w:rFonts w:ascii="Times New Roman" w:hAnsi="Times New Roman" w:cs="Times New Roman"/>
          <w:sz w:val="24"/>
          <w:szCs w:val="24"/>
        </w:rPr>
        <w:t xml:space="preserve"> persen  ditentukan oleh faktor lain.</w:t>
      </w:r>
    </w:p>
    <w:p w:rsidR="001A1E9D" w:rsidRPr="00E3304D" w:rsidRDefault="001A1E9D" w:rsidP="001A1E9D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304D">
        <w:rPr>
          <w:rFonts w:ascii="Times New Roman" w:eastAsiaTheme="minorEastAsia" w:hAnsi="Times New Roman" w:cs="Times New Roman"/>
          <w:sz w:val="24"/>
          <w:szCs w:val="24"/>
        </w:rPr>
        <w:lastRenderedPageBreak/>
        <w:t>Dari hasil uji t diperoleh bahwa nilai signifikan  = 0,</w:t>
      </w:r>
      <w:r w:rsidRPr="00E3304D">
        <w:rPr>
          <w:rFonts w:ascii="Times New Roman" w:eastAsiaTheme="minorEastAsia" w:hAnsi="Times New Roman" w:cs="Times New Roman"/>
          <w:sz w:val="24"/>
          <w:szCs w:val="24"/>
          <w:lang w:val="en-US"/>
        </w:rPr>
        <w:t>453</w:t>
      </w:r>
      <w:r w:rsidRPr="00E3304D">
        <w:rPr>
          <w:rFonts w:ascii="Times New Roman" w:eastAsiaTheme="minorEastAsia" w:hAnsi="Times New Roman" w:cs="Times New Roman"/>
          <w:sz w:val="24"/>
          <w:szCs w:val="24"/>
        </w:rPr>
        <w:t xml:space="preserve"> dengan menggunakan taraf nyata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α=0,05</m:t>
        </m:r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E3304D">
        <w:rPr>
          <w:rFonts w:ascii="Times New Roman" w:eastAsiaTheme="minorEastAsia" w:hAnsi="Times New Roman" w:cs="Times New Roman"/>
          <w:sz w:val="24"/>
          <w:szCs w:val="24"/>
        </w:rPr>
        <w:t xml:space="preserve"> hasil tersebut menunjukkan taraf signifikan &gt; 0,05 yaitu 0,</w:t>
      </w:r>
      <w:r w:rsidRPr="00E3304D">
        <w:rPr>
          <w:rFonts w:ascii="Times New Roman" w:eastAsiaTheme="minorEastAsia" w:hAnsi="Times New Roman" w:cs="Times New Roman"/>
          <w:sz w:val="24"/>
          <w:szCs w:val="24"/>
          <w:lang w:val="en-US"/>
        </w:rPr>
        <w:t>453</w:t>
      </w:r>
      <w:r w:rsidRPr="00E3304D">
        <w:rPr>
          <w:rFonts w:ascii="Times New Roman" w:eastAsiaTheme="minorEastAsia" w:hAnsi="Times New Roman" w:cs="Times New Roman"/>
          <w:sz w:val="24"/>
          <w:szCs w:val="24"/>
        </w:rPr>
        <w:t xml:space="preserve"> &gt; 0,05 sehingga hipotesis yang diajukan “Diduga </w:t>
      </w:r>
      <w:r w:rsidRPr="00E3304D">
        <w:rPr>
          <w:rFonts w:ascii="Times New Roman" w:eastAsiaTheme="minorEastAsia" w:hAnsi="Times New Roman" w:cs="Times New Roman"/>
          <w:sz w:val="24"/>
          <w:szCs w:val="24"/>
          <w:lang w:val="en-US"/>
        </w:rPr>
        <w:t>modal sendiri</w:t>
      </w:r>
      <w:r w:rsidRPr="00E3304D">
        <w:rPr>
          <w:rFonts w:ascii="Times New Roman" w:eastAsiaTheme="minorEastAsia" w:hAnsi="Times New Roman" w:cs="Times New Roman"/>
          <w:sz w:val="24"/>
          <w:szCs w:val="24"/>
        </w:rPr>
        <w:t xml:space="preserve"> berpengaruh terhadap </w:t>
      </w:r>
      <w:r w:rsidRPr="00E3304D">
        <w:rPr>
          <w:rFonts w:ascii="Times New Roman" w:eastAsiaTheme="minorEastAsia" w:hAnsi="Times New Roman" w:cs="Times New Roman"/>
          <w:sz w:val="24"/>
          <w:szCs w:val="24"/>
          <w:lang w:val="en-US"/>
        </w:rPr>
        <w:t>sisa hasil usaha (SHU)</w:t>
      </w:r>
      <w:r w:rsidRPr="00E330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3304D">
        <w:rPr>
          <w:rFonts w:ascii="Times New Roman" w:eastAsiaTheme="minorEastAsia" w:hAnsi="Times New Roman" w:cs="Times New Roman"/>
          <w:sz w:val="24"/>
          <w:szCs w:val="24"/>
          <w:lang w:val="en-US"/>
        </w:rPr>
        <w:t>pada</w:t>
      </w:r>
      <w:r w:rsidRPr="00E330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3304D">
        <w:rPr>
          <w:rFonts w:ascii="Times New Roman" w:eastAsiaTheme="minorEastAsia" w:hAnsi="Times New Roman" w:cs="Times New Roman"/>
          <w:sz w:val="24"/>
          <w:szCs w:val="24"/>
          <w:lang w:val="en-US"/>
        </w:rPr>
        <w:t>Koperasi Karyawan Amanah MAN 2 Model Makassar</w:t>
      </w:r>
      <w:r w:rsidRPr="00E3304D">
        <w:rPr>
          <w:rFonts w:ascii="Times New Roman" w:eastAsiaTheme="minorEastAsia" w:hAnsi="Times New Roman" w:cs="Times New Roman"/>
          <w:sz w:val="24"/>
          <w:szCs w:val="24"/>
        </w:rPr>
        <w:t>”,</w:t>
      </w:r>
      <w:r w:rsidRPr="00E3304D">
        <w:rPr>
          <w:rFonts w:ascii="Times New Roman" w:eastAsiaTheme="minorEastAsia" w:hAnsi="Times New Roman" w:cs="Times New Roman"/>
          <w:b/>
          <w:sz w:val="24"/>
          <w:szCs w:val="24"/>
        </w:rPr>
        <w:t xml:space="preserve"> ditolak</w:t>
      </w:r>
      <w:r w:rsidRPr="00E3304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A1E9D" w:rsidRPr="00E3304D" w:rsidRDefault="001A1E9D" w:rsidP="001A1E9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04D">
        <w:rPr>
          <w:rFonts w:ascii="Times New Roman" w:hAnsi="Times New Roman" w:cs="Times New Roman"/>
          <w:b/>
          <w:sz w:val="24"/>
          <w:szCs w:val="24"/>
        </w:rPr>
        <w:t>B. Saran</w:t>
      </w:r>
    </w:p>
    <w:p w:rsidR="001A1E9D" w:rsidRPr="00E3304D" w:rsidRDefault="001A1E9D" w:rsidP="001A1E9D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sz w:val="24"/>
          <w:szCs w:val="24"/>
        </w:rPr>
        <w:t>Berdasarkan kesimpulan di atas penulis maka penulis dapat memberikan saran sebagai berikut:</w:t>
      </w:r>
    </w:p>
    <w:p w:rsidR="001A1E9D" w:rsidRPr="00E3304D" w:rsidRDefault="00A859DC" w:rsidP="001A1E9D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Untuk pengurus</w:t>
      </w:r>
      <w:r w:rsidR="00B56ED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1E9D" w:rsidRPr="00E3304D">
        <w:rPr>
          <w:rFonts w:ascii="Times New Roman" w:hAnsi="Times New Roman" w:cs="Times New Roman"/>
          <w:sz w:val="24"/>
          <w:szCs w:val="24"/>
          <w:lang w:val="en-US"/>
        </w:rPr>
        <w:t xml:space="preserve"> he</w:t>
      </w:r>
      <w:r>
        <w:rPr>
          <w:rFonts w:ascii="Times New Roman" w:hAnsi="Times New Roman" w:cs="Times New Roman"/>
          <w:sz w:val="24"/>
          <w:szCs w:val="24"/>
          <w:lang w:val="en-US"/>
        </w:rPr>
        <w:t>ndaknya mengajak para anggota</w:t>
      </w:r>
      <w:r w:rsidR="001A1E9D" w:rsidRPr="00E3304D">
        <w:rPr>
          <w:rFonts w:ascii="Times New Roman" w:hAnsi="Times New Roman" w:cs="Times New Roman"/>
          <w:sz w:val="24"/>
          <w:szCs w:val="24"/>
          <w:lang w:val="en-US"/>
        </w:rPr>
        <w:t xml:space="preserve"> untuk lebih berperan serta </w:t>
      </w:r>
      <w:r w:rsidR="00A03139">
        <w:rPr>
          <w:rFonts w:ascii="Times New Roman" w:hAnsi="Times New Roman" w:cs="Times New Roman"/>
          <w:sz w:val="24"/>
          <w:szCs w:val="24"/>
          <w:lang w:val="en-US"/>
        </w:rPr>
        <w:t>dalam memajukan Koperasi dari segi permodalan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dengan cara meningkatkan kesadaran para anggotanya untuk membayar simpanan wajib secara rutin tiap bulan</w:t>
      </w:r>
      <w:r w:rsidR="001A1E9D" w:rsidRPr="00E330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6ED7">
        <w:rPr>
          <w:rFonts w:ascii="Times New Roman" w:hAnsi="Times New Roman" w:cs="Times New Roman"/>
          <w:sz w:val="24"/>
          <w:szCs w:val="24"/>
          <w:lang w:val="en-US"/>
        </w:rPr>
        <w:t xml:space="preserve"> Sehingga </w:t>
      </w:r>
      <w:r w:rsidR="00D672DF">
        <w:rPr>
          <w:rFonts w:ascii="Times New Roman" w:hAnsi="Times New Roman" w:cs="Times New Roman"/>
          <w:sz w:val="24"/>
          <w:szCs w:val="24"/>
          <w:lang w:val="en-US"/>
        </w:rPr>
        <w:t>modal sendiri dapat</w:t>
      </w:r>
      <w:r w:rsidR="00B56ED7">
        <w:rPr>
          <w:rFonts w:ascii="Times New Roman" w:hAnsi="Times New Roman" w:cs="Times New Roman"/>
          <w:sz w:val="24"/>
          <w:szCs w:val="24"/>
          <w:lang w:val="en-US"/>
        </w:rPr>
        <w:t xml:space="preserve"> meningkat yang dalam prosesnya </w:t>
      </w:r>
      <w:r w:rsidR="00D672DF">
        <w:rPr>
          <w:rFonts w:ascii="Times New Roman" w:hAnsi="Times New Roman" w:cs="Times New Roman"/>
          <w:sz w:val="24"/>
          <w:szCs w:val="24"/>
          <w:lang w:val="en-US"/>
        </w:rPr>
        <w:t xml:space="preserve">juga </w:t>
      </w:r>
      <w:r w:rsidR="00B56ED7">
        <w:rPr>
          <w:rFonts w:ascii="Times New Roman" w:hAnsi="Times New Roman" w:cs="Times New Roman"/>
          <w:sz w:val="24"/>
          <w:szCs w:val="24"/>
          <w:lang w:val="en-US"/>
        </w:rPr>
        <w:t>dapat meningkatkan sisa hasil usaha (SHU) sebagaimana yang ditargetkan.</w:t>
      </w:r>
    </w:p>
    <w:p w:rsidR="001A1E9D" w:rsidRPr="00E3304D" w:rsidRDefault="001A1E9D" w:rsidP="001A1E9D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304D">
        <w:rPr>
          <w:rFonts w:ascii="Times New Roman" w:hAnsi="Times New Roman" w:cs="Times New Roman"/>
          <w:sz w:val="24"/>
          <w:szCs w:val="24"/>
        </w:rPr>
        <w:t xml:space="preserve">Untuk peneliti selanjutnya dapat mengembangkan penelitian mengenai </w:t>
      </w:r>
      <w:r w:rsidRPr="00E3304D">
        <w:rPr>
          <w:rFonts w:ascii="Times New Roman" w:hAnsi="Times New Roman" w:cs="Times New Roman"/>
          <w:sz w:val="24"/>
          <w:szCs w:val="24"/>
          <w:lang w:val="en-US"/>
        </w:rPr>
        <w:t>sisa hasil usaha (SHU)</w:t>
      </w:r>
      <w:r w:rsidRPr="00E3304D">
        <w:rPr>
          <w:rFonts w:ascii="Times New Roman" w:hAnsi="Times New Roman" w:cs="Times New Roman"/>
          <w:sz w:val="24"/>
          <w:szCs w:val="24"/>
        </w:rPr>
        <w:t xml:space="preserve"> tidak hanya dalam</w:t>
      </w:r>
      <w:r w:rsidRPr="00E3304D">
        <w:rPr>
          <w:rFonts w:ascii="Times New Roman" w:hAnsi="Times New Roman" w:cs="Times New Roman"/>
          <w:sz w:val="24"/>
          <w:szCs w:val="24"/>
          <w:lang w:val="en-US"/>
        </w:rPr>
        <w:t xml:space="preserve"> modal sendiri saja</w:t>
      </w:r>
      <w:r w:rsidRPr="00E3304D">
        <w:rPr>
          <w:rFonts w:ascii="Times New Roman" w:hAnsi="Times New Roman" w:cs="Times New Roman"/>
          <w:sz w:val="24"/>
          <w:szCs w:val="24"/>
        </w:rPr>
        <w:t>, tetapi</w:t>
      </w:r>
      <w:r w:rsidRPr="00E3304D">
        <w:rPr>
          <w:rFonts w:ascii="Times New Roman" w:hAnsi="Times New Roman" w:cs="Times New Roman"/>
          <w:sz w:val="24"/>
          <w:szCs w:val="24"/>
          <w:lang w:val="en-US"/>
        </w:rPr>
        <w:t xml:space="preserve"> juga dapat meneliti aspek</w:t>
      </w:r>
      <w:r w:rsidR="00A859DC">
        <w:rPr>
          <w:rFonts w:ascii="Times New Roman" w:hAnsi="Times New Roman" w:cs="Times New Roman"/>
          <w:sz w:val="24"/>
          <w:szCs w:val="24"/>
          <w:lang w:val="en-US"/>
        </w:rPr>
        <w:t xml:space="preserve"> lain seperti partisipasi anggota, kinerja pengurus, dan modal pinjaman.</w:t>
      </w:r>
    </w:p>
    <w:p w:rsidR="001A1E9D" w:rsidRDefault="001A1E9D" w:rsidP="001A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2BD" w:rsidRDefault="005F22BD" w:rsidP="001A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2696" w:rsidRDefault="00EB2696" w:rsidP="001A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2696" w:rsidRDefault="00EB2696" w:rsidP="001A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2696" w:rsidRDefault="00EB2696" w:rsidP="001A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2696" w:rsidRDefault="00EB2696" w:rsidP="001A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2696" w:rsidRDefault="00EB2696" w:rsidP="001A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2696" w:rsidRDefault="00EB2696" w:rsidP="001A1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1E9D" w:rsidRPr="00E3304D" w:rsidRDefault="001A1E9D" w:rsidP="001A1E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A1E9D" w:rsidRPr="00E3304D" w:rsidRDefault="001A1E9D" w:rsidP="001A1E9D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DAFTAR PUSTAKA</w:t>
      </w:r>
    </w:p>
    <w:p w:rsidR="001A1E9D" w:rsidRPr="00E3304D" w:rsidRDefault="001A1E9D" w:rsidP="001A1E9D">
      <w:pPr>
        <w:pStyle w:val="ListParagraph"/>
        <w:spacing w:after="0" w:line="480" w:lineRule="auto"/>
        <w:ind w:left="0" w:firstLine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b/>
          <w:bCs/>
          <w:sz w:val="24"/>
          <w:szCs w:val="24"/>
        </w:rPr>
        <w:t>Sumber Buku:</w:t>
      </w:r>
    </w:p>
    <w:p w:rsidR="001A1E9D" w:rsidRPr="00E3304D" w:rsidRDefault="001A1E9D" w:rsidP="001A1E9D">
      <w:p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Firdaus, M. dan Susanto, Edhi, Agus. 2004. </w:t>
      </w:r>
      <w:r w:rsidRPr="00E3304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Perkoperasian Sejarah, Teori, dan Praktek</w:t>
      </w:r>
      <w:r w:rsidRPr="00E3304D">
        <w:rPr>
          <w:rFonts w:ascii="Times New Roman" w:hAnsi="Times New Roman" w:cs="Times New Roman"/>
          <w:color w:val="000000"/>
          <w:sz w:val="24"/>
          <w:szCs w:val="24"/>
          <w:lang w:val="en-US"/>
        </w:rPr>
        <w:t>. Bogor: Ghalia Indonesia.</w:t>
      </w:r>
    </w:p>
    <w:p w:rsidR="001A1E9D" w:rsidRPr="00E3304D" w:rsidRDefault="001A1E9D" w:rsidP="001A1E9D">
      <w:p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A1E9D" w:rsidRPr="00E3304D" w:rsidRDefault="001A1E9D" w:rsidP="001A1E9D">
      <w:p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Hendar dan Kusnadi. 2002. </w:t>
      </w:r>
      <w:r w:rsidRPr="00E3304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Ekonomi Koperasi</w:t>
      </w:r>
      <w:r w:rsidRPr="00E3304D">
        <w:rPr>
          <w:rFonts w:ascii="Times New Roman" w:hAnsi="Times New Roman" w:cs="Times New Roman"/>
          <w:color w:val="000000"/>
          <w:sz w:val="24"/>
          <w:szCs w:val="24"/>
          <w:lang w:val="en-US"/>
        </w:rPr>
        <w:t>. Jakarta: Raja Grafindo Persada.</w:t>
      </w:r>
    </w:p>
    <w:p w:rsidR="001A1E9D" w:rsidRPr="00E3304D" w:rsidRDefault="001A1E9D" w:rsidP="001A1E9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A1E9D" w:rsidRDefault="001A1E9D" w:rsidP="001A1E9D">
      <w:p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Kartasapoetra, G. 2005. </w:t>
      </w:r>
      <w:r w:rsidRPr="00E3304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Praktek pengelolaan koperasi. </w:t>
      </w:r>
      <w:r w:rsidRPr="00E3304D">
        <w:rPr>
          <w:rFonts w:ascii="Times New Roman" w:hAnsi="Times New Roman" w:cs="Times New Roman"/>
          <w:color w:val="000000"/>
          <w:sz w:val="24"/>
          <w:szCs w:val="24"/>
          <w:lang w:val="en-US"/>
        </w:rPr>
        <w:t>Jakarta: Rineka Cipta.</w:t>
      </w:r>
    </w:p>
    <w:p w:rsidR="003F5205" w:rsidRDefault="003F5205" w:rsidP="001A1E9D">
      <w:p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F5205" w:rsidRPr="00E3304D" w:rsidRDefault="003F5205" w:rsidP="001A1E9D">
      <w:p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Kasmir. 2012</w:t>
      </w:r>
      <w:r w:rsidRPr="003F4EBB">
        <w:rPr>
          <w:rFonts w:ascii="Times New Roman" w:hAnsi="Times New Roman" w:cs="Times New Roman"/>
          <w:sz w:val="24"/>
          <w:szCs w:val="24"/>
        </w:rPr>
        <w:t xml:space="preserve">.  </w:t>
      </w:r>
      <w:r w:rsidRPr="003F4EBB">
        <w:rPr>
          <w:rFonts w:ascii="Times New Roman" w:hAnsi="Times New Roman" w:cs="Times New Roman"/>
          <w:i/>
          <w:sz w:val="24"/>
          <w:szCs w:val="24"/>
        </w:rPr>
        <w:t>Analisa Laporan Keuangan</w:t>
      </w:r>
      <w:r w:rsidRPr="003F4E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PT. Raja Grafindo Persada</w:t>
      </w:r>
      <w:r w:rsidRPr="003F4EBB">
        <w:rPr>
          <w:rFonts w:ascii="Times New Roman" w:hAnsi="Times New Roman" w:cs="Times New Roman"/>
          <w:sz w:val="24"/>
          <w:szCs w:val="24"/>
        </w:rPr>
        <w:t>.</w:t>
      </w:r>
    </w:p>
    <w:p w:rsidR="001A1E9D" w:rsidRPr="00E3304D" w:rsidRDefault="001A1E9D" w:rsidP="001A1E9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A1E9D" w:rsidRPr="00E3304D" w:rsidRDefault="001A1E9D" w:rsidP="001A1E9D">
      <w:p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Muljono, Djoko. 2012. Buku </w:t>
      </w:r>
      <w:r w:rsidRPr="00E3304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Pintar Strategi Bisnis Koperasi Simpan Pinjam</w:t>
      </w:r>
      <w:r w:rsidRPr="00E3304D">
        <w:rPr>
          <w:rFonts w:ascii="Times New Roman" w:hAnsi="Times New Roman" w:cs="Times New Roman"/>
          <w:color w:val="000000"/>
          <w:sz w:val="24"/>
          <w:szCs w:val="24"/>
          <w:lang w:val="en-US"/>
        </w:rPr>
        <w:t>. Yogyakarta: Andi Offset.</w:t>
      </w:r>
    </w:p>
    <w:p w:rsidR="001A1E9D" w:rsidRPr="00E3304D" w:rsidRDefault="001A1E9D" w:rsidP="001A1E9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A1E9D" w:rsidRPr="00E3304D" w:rsidRDefault="001A1E9D" w:rsidP="001A1E9D">
      <w:p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Pachta W, Andjar dan Bachtiar, Mira Rosana dan Benemay, Maulisa. 2005. </w:t>
      </w:r>
      <w:r w:rsidRPr="00E3304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Manajemen Koperasi: Teori dan Praktek</w:t>
      </w:r>
      <w:r w:rsidRPr="00E3304D">
        <w:rPr>
          <w:rFonts w:ascii="Times New Roman" w:hAnsi="Times New Roman" w:cs="Times New Roman"/>
          <w:color w:val="000000"/>
          <w:sz w:val="24"/>
          <w:szCs w:val="24"/>
          <w:lang w:val="en-US"/>
        </w:rPr>
        <w:t>. Yogyakarta: Graha Ilmu.</w:t>
      </w:r>
    </w:p>
    <w:p w:rsidR="001A1E9D" w:rsidRPr="00E3304D" w:rsidRDefault="001A1E9D" w:rsidP="001A1E9D">
      <w:p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A1E9D" w:rsidRPr="00E3304D" w:rsidRDefault="001A1E9D" w:rsidP="001A1E9D">
      <w:p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Riyanto, Bambang. 2001. </w:t>
      </w:r>
      <w:r w:rsidRPr="00E3304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Dasar-dasar Pembelanjaan Perusahaan</w:t>
      </w:r>
      <w:r w:rsidRPr="00E3304D">
        <w:rPr>
          <w:rFonts w:ascii="Times New Roman" w:hAnsi="Times New Roman" w:cs="Times New Roman"/>
          <w:color w:val="000000"/>
          <w:sz w:val="24"/>
          <w:szCs w:val="24"/>
          <w:lang w:val="en-US"/>
        </w:rPr>
        <w:t>. Yogyakarta: Edisi Empat</w:t>
      </w:r>
    </w:p>
    <w:p w:rsidR="001A1E9D" w:rsidRPr="00E3304D" w:rsidRDefault="001A1E9D" w:rsidP="001A1E9D">
      <w:p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A1E9D" w:rsidRPr="00E3304D" w:rsidRDefault="001A1E9D" w:rsidP="001A1E9D">
      <w:p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Rudianto. 2010. </w:t>
      </w:r>
      <w:r w:rsidRPr="00E3304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Akuntansi Koperasi Edisi Kedua</w:t>
      </w:r>
      <w:r w:rsidRPr="00E3304D">
        <w:rPr>
          <w:rFonts w:ascii="Times New Roman" w:hAnsi="Times New Roman" w:cs="Times New Roman"/>
          <w:color w:val="000000"/>
          <w:sz w:val="24"/>
          <w:szCs w:val="24"/>
          <w:lang w:val="en-US"/>
        </w:rPr>
        <w:t>. Jakarta: Erlangga.</w:t>
      </w:r>
    </w:p>
    <w:p w:rsidR="001A1E9D" w:rsidRPr="00E3304D" w:rsidRDefault="001A1E9D" w:rsidP="001A1E9D">
      <w:p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A1E9D" w:rsidRPr="00E3304D" w:rsidRDefault="001A1E9D" w:rsidP="001A1E9D">
      <w:p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Sitio, Arifin dan Tamba, Halomoan. 2001. </w:t>
      </w:r>
      <w:r w:rsidRPr="00E3304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Koperasi Teori dan Praktik</w:t>
      </w:r>
      <w:r w:rsidRPr="00E3304D">
        <w:rPr>
          <w:rFonts w:ascii="Times New Roman" w:hAnsi="Times New Roman" w:cs="Times New Roman"/>
          <w:color w:val="000000"/>
          <w:sz w:val="24"/>
          <w:szCs w:val="24"/>
          <w:lang w:val="en-US"/>
        </w:rPr>
        <w:t>. Jakarta: Erlangga</w:t>
      </w:r>
      <w:r w:rsidRPr="00E3304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A1E9D" w:rsidRPr="00E3304D" w:rsidRDefault="001A1E9D" w:rsidP="001A1E9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A1E9D" w:rsidRPr="00E3304D" w:rsidRDefault="001A1E9D" w:rsidP="001A1E9D">
      <w:pPr>
        <w:spacing w:after="0" w:line="240" w:lineRule="auto"/>
        <w:ind w:left="900" w:hanging="47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bCs/>
          <w:sz w:val="24"/>
          <w:szCs w:val="24"/>
        </w:rPr>
        <w:t xml:space="preserve">Sugiyono.2012. </w:t>
      </w:r>
      <w:r w:rsidRPr="00E3304D">
        <w:rPr>
          <w:rFonts w:ascii="Times New Roman" w:hAnsi="Times New Roman" w:cs="Times New Roman"/>
          <w:bCs/>
          <w:i/>
          <w:sz w:val="24"/>
          <w:szCs w:val="24"/>
        </w:rPr>
        <w:t xml:space="preserve">Metode Penelitian Kuantitatif, Kualitatif, R dan D edisi ke 12. </w:t>
      </w:r>
      <w:r w:rsidRPr="00E3304D">
        <w:rPr>
          <w:rFonts w:ascii="Times New Roman" w:hAnsi="Times New Roman" w:cs="Times New Roman"/>
          <w:bCs/>
          <w:sz w:val="24"/>
          <w:szCs w:val="24"/>
        </w:rPr>
        <w:t>Bandung : Alfa Beta</w:t>
      </w:r>
      <w:r w:rsidRPr="00E3304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A1E9D" w:rsidRPr="00E3304D" w:rsidRDefault="001A1E9D" w:rsidP="001A1E9D">
      <w:pPr>
        <w:spacing w:after="0" w:line="240" w:lineRule="auto"/>
        <w:ind w:left="900" w:hanging="47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A1E9D" w:rsidRPr="00E3304D" w:rsidRDefault="001A1E9D" w:rsidP="001A1E9D">
      <w:p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Undang-Undang Republik Indonesia No. 25 Tahun 1992 </w:t>
      </w:r>
      <w:r w:rsidRPr="00E3304D">
        <w:rPr>
          <w:rFonts w:ascii="Times New Roman" w:hAnsi="Times New Roman" w:cs="Times New Roman"/>
          <w:bCs/>
          <w:i/>
          <w:sz w:val="24"/>
          <w:szCs w:val="24"/>
          <w:lang w:val="en-US"/>
        </w:rPr>
        <w:t>Tentang Perkoperasian</w:t>
      </w:r>
      <w:r w:rsidR="00112302" w:rsidRPr="00112302">
        <w:rPr>
          <w:rFonts w:ascii="Times New Roman" w:eastAsiaTheme="minorHAnsi" w:hAnsi="Times New Roman" w:cs="Times New Roman"/>
          <w:b/>
          <w:bCs/>
          <w:noProof/>
          <w:color w:val="080808"/>
          <w:sz w:val="24"/>
          <w:szCs w:val="24"/>
        </w:rPr>
        <w:pict>
          <v:rect id="_x0000_s1026" style="position:absolute;left:0;text-align:left;margin-left:565.35pt;margin-top:5.8pt;width:26.25pt;height:79.6pt;z-index:251660288;mso-position-horizontal-relative:text;mso-position-vertical-relative:text" fillcolor="white [3212]" strokecolor="white [3212]"/>
        </w:pict>
      </w:r>
      <w:r w:rsidRPr="00E3304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A1E9D" w:rsidRPr="00E3304D" w:rsidRDefault="001A1E9D" w:rsidP="001A1E9D">
      <w:pPr>
        <w:tabs>
          <w:tab w:val="left" w:pos="170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A1E9D" w:rsidRPr="00E3304D" w:rsidRDefault="001A1E9D" w:rsidP="001A1E9D">
      <w:p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Widiyanti, Ninik dan Sunindhia, Y.W. 2008. </w:t>
      </w:r>
      <w:r w:rsidRPr="00E3304D">
        <w:rPr>
          <w:rFonts w:ascii="Times New Roman" w:hAnsi="Times New Roman" w:cs="Times New Roman"/>
          <w:bCs/>
          <w:i/>
          <w:sz w:val="24"/>
          <w:szCs w:val="24"/>
          <w:lang w:val="en-US"/>
        </w:rPr>
        <w:t>Koperasi dan Perekonomian Indonesia.</w:t>
      </w:r>
      <w:r w:rsidRPr="00E33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Jakarta: Rineka Cipta.</w:t>
      </w:r>
    </w:p>
    <w:p w:rsidR="001A1E9D" w:rsidRPr="00E3304D" w:rsidRDefault="001A1E9D" w:rsidP="001A1E9D">
      <w:p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A1E9D" w:rsidRPr="00E3304D" w:rsidRDefault="001A1E9D" w:rsidP="001A1E9D">
      <w:pPr>
        <w:spacing w:after="0" w:line="240" w:lineRule="auto"/>
        <w:ind w:left="900" w:hanging="47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b/>
          <w:sz w:val="24"/>
          <w:szCs w:val="24"/>
        </w:rPr>
        <w:t xml:space="preserve">Sumber </w:t>
      </w:r>
      <w:r w:rsidRPr="00E3304D">
        <w:rPr>
          <w:rFonts w:ascii="Times New Roman" w:hAnsi="Times New Roman" w:cs="Times New Roman"/>
          <w:b/>
          <w:sz w:val="24"/>
          <w:szCs w:val="24"/>
          <w:lang w:val="en-US"/>
        </w:rPr>
        <w:t>Lain</w:t>
      </w:r>
    </w:p>
    <w:p w:rsidR="001A1E9D" w:rsidRPr="00E3304D" w:rsidRDefault="001A1E9D" w:rsidP="001A1E9D">
      <w:pPr>
        <w:spacing w:after="0" w:line="240" w:lineRule="auto"/>
        <w:ind w:left="900" w:hanging="47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1E9D" w:rsidRPr="00E3304D" w:rsidRDefault="001A1E9D" w:rsidP="001A1E9D">
      <w:pPr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bCs/>
          <w:sz w:val="24"/>
          <w:szCs w:val="24"/>
          <w:lang w:val="en-US"/>
        </w:rPr>
        <w:t>Erni Unggul Sedya Utami</w:t>
      </w:r>
      <w:r w:rsidRPr="00E3304D">
        <w:rPr>
          <w:rFonts w:ascii="Times New Roman" w:hAnsi="Times New Roman" w:cs="Times New Roman"/>
          <w:bCs/>
          <w:sz w:val="24"/>
          <w:szCs w:val="24"/>
        </w:rPr>
        <w:t>. 20</w:t>
      </w:r>
      <w:r w:rsidRPr="00E3304D">
        <w:rPr>
          <w:rFonts w:ascii="Times New Roman" w:hAnsi="Times New Roman" w:cs="Times New Roman"/>
          <w:bCs/>
          <w:sz w:val="24"/>
          <w:szCs w:val="24"/>
          <w:lang w:val="en-US"/>
        </w:rPr>
        <w:t>12</w:t>
      </w:r>
      <w:r w:rsidRPr="00E3304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3304D">
        <w:rPr>
          <w:rFonts w:ascii="Times New Roman" w:hAnsi="Times New Roman" w:cs="Times New Roman"/>
          <w:i/>
          <w:sz w:val="24"/>
          <w:szCs w:val="24"/>
          <w:lang w:val="sv-SE"/>
        </w:rPr>
        <w:t>pengaruh antara modal sendiri dengan perolehan SHU pada KPRI-KP kecamatan Dukuhturi</w:t>
      </w:r>
      <w:r w:rsidRPr="00E330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E3304D">
        <w:rPr>
          <w:rFonts w:ascii="Times New Roman" w:hAnsi="Times New Roman" w:cs="Times New Roman"/>
          <w:bCs/>
          <w:sz w:val="24"/>
          <w:szCs w:val="24"/>
        </w:rPr>
        <w:t xml:space="preserve">Skripsi </w:t>
      </w:r>
      <w:r w:rsidRPr="00E3304D">
        <w:rPr>
          <w:rFonts w:ascii="Times New Roman" w:hAnsi="Times New Roman" w:cs="Times New Roman"/>
          <w:bCs/>
          <w:sz w:val="24"/>
          <w:szCs w:val="24"/>
          <w:lang w:val="en-US"/>
        </w:rPr>
        <w:t>Tegal</w:t>
      </w:r>
      <w:r w:rsidRPr="00E3304D">
        <w:rPr>
          <w:rFonts w:ascii="Times New Roman" w:hAnsi="Times New Roman" w:cs="Times New Roman"/>
          <w:bCs/>
          <w:sz w:val="24"/>
          <w:szCs w:val="24"/>
        </w:rPr>
        <w:t xml:space="preserve">: fakultas Ekonomi </w:t>
      </w:r>
      <w:r w:rsidRPr="00E3304D">
        <w:rPr>
          <w:rFonts w:ascii="Times New Roman" w:hAnsi="Times New Roman" w:cs="Times New Roman"/>
          <w:bCs/>
          <w:sz w:val="24"/>
          <w:szCs w:val="24"/>
          <w:lang w:val="en-US"/>
        </w:rPr>
        <w:t>Politeknik Harapan Bersama.</w:t>
      </w:r>
    </w:p>
    <w:p w:rsidR="001A1E9D" w:rsidRPr="00E3304D" w:rsidRDefault="001A1E9D" w:rsidP="001A1E9D">
      <w:pPr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Hj. Astiah Yunus. 2011. </w:t>
      </w:r>
      <w:r w:rsidRPr="00E3304D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Pengaruh Modal Kerja terhadap SHU pada Koperasi Simpan Pinjam SMA IRNAS Makassar</w:t>
      </w:r>
      <w:r w:rsidRPr="00E3304D">
        <w:rPr>
          <w:rFonts w:ascii="Times New Roman" w:hAnsi="Times New Roman" w:cs="Times New Roman"/>
          <w:bCs/>
          <w:sz w:val="24"/>
          <w:szCs w:val="24"/>
          <w:lang w:val="en-US"/>
        </w:rPr>
        <w:t>. Skripsi Makassar: fakultas Ekonomi Universitas Negeri Makassar.</w:t>
      </w:r>
    </w:p>
    <w:p w:rsidR="001A1E9D" w:rsidRPr="00E3304D" w:rsidRDefault="001A1E9D" w:rsidP="001A1E9D">
      <w:pPr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Dewi Heningrum. 2011. </w:t>
      </w:r>
      <w:r w:rsidRPr="00E3304D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Pengaruh Modal Kerja terhadap Peningkatan SHU pada KPRI “Kesejahteraan Bersama” SMP Negeri 32 di Kota Makassar.</w:t>
      </w:r>
      <w:r w:rsidRPr="00E33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Skripsi Makassar: fakultas Ekonomi Universitas Negeri Makassar.</w:t>
      </w:r>
    </w:p>
    <w:p w:rsidR="001A1E9D" w:rsidRPr="00E3304D" w:rsidRDefault="001A1E9D" w:rsidP="001A1E9D">
      <w:pPr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30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Mardiyatmo. 2008. </w:t>
      </w:r>
      <w:r w:rsidRPr="00E3304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Pengaruh Besar Modal, Kredit dan Tingkat Suku Bunga Terhadap Peningkatan Pendapatan PT Madu Baru. </w:t>
      </w:r>
      <w:hyperlink r:id="rId7" w:history="1">
        <w:r w:rsidRPr="00E3304D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http://eprints.uny.ac.id/8760/3/bab%202%20-0840244001.pdf</w:t>
        </w:r>
      </w:hyperlink>
      <w:r w:rsidRPr="00E3304D">
        <w:rPr>
          <w:rFonts w:ascii="Times New Roman" w:hAnsi="Times New Roman" w:cs="Times New Roman"/>
          <w:bCs/>
          <w:sz w:val="24"/>
          <w:szCs w:val="24"/>
          <w:lang w:val="en-US"/>
        </w:rPr>
        <w:t>. Diakses 5 Mei 2014.</w:t>
      </w:r>
    </w:p>
    <w:p w:rsidR="005E76B3" w:rsidRPr="001A1E9D" w:rsidRDefault="005E76B3" w:rsidP="001A1E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76B3" w:rsidRPr="001A1E9D" w:rsidSect="00646DA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9CD" w:rsidRDefault="002079CD" w:rsidP="00E55E97">
      <w:pPr>
        <w:spacing w:after="0" w:line="240" w:lineRule="auto"/>
      </w:pPr>
      <w:r>
        <w:separator/>
      </w:r>
    </w:p>
  </w:endnote>
  <w:endnote w:type="continuationSeparator" w:id="1">
    <w:p w:rsidR="002079CD" w:rsidRDefault="002079CD" w:rsidP="00E5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047"/>
      <w:docPartObj>
        <w:docPartGallery w:val="Page Numbers (Bottom of Page)"/>
        <w:docPartUnique/>
      </w:docPartObj>
    </w:sdtPr>
    <w:sdtContent>
      <w:p w:rsidR="00B12E74" w:rsidRDefault="00112302">
        <w:pPr>
          <w:pStyle w:val="Footer"/>
          <w:jc w:val="right"/>
        </w:pPr>
      </w:p>
    </w:sdtContent>
  </w:sdt>
  <w:p w:rsidR="00B12E74" w:rsidRDefault="00B12E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B6" w:rsidRPr="00354362" w:rsidRDefault="00646DA9" w:rsidP="00F760B6">
    <w:pPr>
      <w:pStyle w:val="Footer"/>
      <w:jc w:val="center"/>
      <w:rPr>
        <w:lang w:val="en-US"/>
      </w:rPr>
    </w:pPr>
    <w:r>
      <w:rPr>
        <w:lang w:val="en-US"/>
      </w:rPr>
      <w:t>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9CD" w:rsidRDefault="002079CD" w:rsidP="00E55E97">
      <w:pPr>
        <w:spacing w:after="0" w:line="240" w:lineRule="auto"/>
      </w:pPr>
      <w:r>
        <w:separator/>
      </w:r>
    </w:p>
  </w:footnote>
  <w:footnote w:type="continuationSeparator" w:id="1">
    <w:p w:rsidR="002079CD" w:rsidRDefault="002079CD" w:rsidP="00E5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6383"/>
      <w:docPartObj>
        <w:docPartGallery w:val="Page Numbers (Top of Page)"/>
        <w:docPartUnique/>
      </w:docPartObj>
    </w:sdtPr>
    <w:sdtContent>
      <w:p w:rsidR="000C24D9" w:rsidRDefault="00112302">
        <w:pPr>
          <w:pStyle w:val="Header"/>
          <w:jc w:val="right"/>
        </w:pPr>
        <w:fldSimple w:instr=" PAGE   \* MERGEFORMAT ">
          <w:r w:rsidR="00646DA9">
            <w:rPr>
              <w:noProof/>
            </w:rPr>
            <w:t>60</w:t>
          </w:r>
        </w:fldSimple>
      </w:p>
    </w:sdtContent>
  </w:sdt>
  <w:p w:rsidR="00E55E97" w:rsidRDefault="00E55E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D9" w:rsidRDefault="000C24D9">
    <w:pPr>
      <w:pStyle w:val="Header"/>
      <w:jc w:val="right"/>
    </w:pPr>
  </w:p>
  <w:p w:rsidR="00B12E74" w:rsidRDefault="00B12E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75D"/>
    <w:multiLevelType w:val="hybridMultilevel"/>
    <w:tmpl w:val="78B2B9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A19C8"/>
    <w:multiLevelType w:val="hybridMultilevel"/>
    <w:tmpl w:val="254C489C"/>
    <w:lvl w:ilvl="0" w:tplc="90664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DA4652"/>
    <w:multiLevelType w:val="hybridMultilevel"/>
    <w:tmpl w:val="96744CEE"/>
    <w:lvl w:ilvl="0" w:tplc="E1D8C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567E8F"/>
    <w:multiLevelType w:val="hybridMultilevel"/>
    <w:tmpl w:val="0880761E"/>
    <w:lvl w:ilvl="0" w:tplc="EE78F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18F1"/>
    <w:multiLevelType w:val="hybridMultilevel"/>
    <w:tmpl w:val="02D2AAFC"/>
    <w:lvl w:ilvl="0" w:tplc="6E52D93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7F65790"/>
    <w:multiLevelType w:val="hybridMultilevel"/>
    <w:tmpl w:val="0E923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F15"/>
    <w:rsid w:val="00000ADF"/>
    <w:rsid w:val="000350DC"/>
    <w:rsid w:val="000851AD"/>
    <w:rsid w:val="000866E8"/>
    <w:rsid w:val="000C24D9"/>
    <w:rsid w:val="00112302"/>
    <w:rsid w:val="0014095C"/>
    <w:rsid w:val="001437DC"/>
    <w:rsid w:val="001A1E9D"/>
    <w:rsid w:val="001E14C7"/>
    <w:rsid w:val="002079CD"/>
    <w:rsid w:val="002424CC"/>
    <w:rsid w:val="00280A5B"/>
    <w:rsid w:val="0029541C"/>
    <w:rsid w:val="002D2B19"/>
    <w:rsid w:val="002E798F"/>
    <w:rsid w:val="0031535D"/>
    <w:rsid w:val="00325ADF"/>
    <w:rsid w:val="003336EE"/>
    <w:rsid w:val="00354362"/>
    <w:rsid w:val="00394687"/>
    <w:rsid w:val="003A6619"/>
    <w:rsid w:val="003D00F4"/>
    <w:rsid w:val="003E2C96"/>
    <w:rsid w:val="003F5205"/>
    <w:rsid w:val="00527A70"/>
    <w:rsid w:val="00576D93"/>
    <w:rsid w:val="005B48B5"/>
    <w:rsid w:val="005D5040"/>
    <w:rsid w:val="005E76B3"/>
    <w:rsid w:val="005E7806"/>
    <w:rsid w:val="005F22BD"/>
    <w:rsid w:val="006006E6"/>
    <w:rsid w:val="00603424"/>
    <w:rsid w:val="006074F2"/>
    <w:rsid w:val="00634608"/>
    <w:rsid w:val="00643055"/>
    <w:rsid w:val="00646DA9"/>
    <w:rsid w:val="006B7364"/>
    <w:rsid w:val="006D4227"/>
    <w:rsid w:val="006F3698"/>
    <w:rsid w:val="00711357"/>
    <w:rsid w:val="00785B5A"/>
    <w:rsid w:val="007A444F"/>
    <w:rsid w:val="007E1762"/>
    <w:rsid w:val="008242D2"/>
    <w:rsid w:val="0085228E"/>
    <w:rsid w:val="00861942"/>
    <w:rsid w:val="00880EC0"/>
    <w:rsid w:val="008C353E"/>
    <w:rsid w:val="00907E28"/>
    <w:rsid w:val="00907F62"/>
    <w:rsid w:val="0091557B"/>
    <w:rsid w:val="0094461D"/>
    <w:rsid w:val="00953160"/>
    <w:rsid w:val="009664DE"/>
    <w:rsid w:val="00981E9E"/>
    <w:rsid w:val="009C47DE"/>
    <w:rsid w:val="009F0884"/>
    <w:rsid w:val="009F0F2F"/>
    <w:rsid w:val="00A03139"/>
    <w:rsid w:val="00A138CF"/>
    <w:rsid w:val="00A30842"/>
    <w:rsid w:val="00A674FC"/>
    <w:rsid w:val="00A72D42"/>
    <w:rsid w:val="00A859DC"/>
    <w:rsid w:val="00A9415D"/>
    <w:rsid w:val="00B12E74"/>
    <w:rsid w:val="00B56ED7"/>
    <w:rsid w:val="00BD786B"/>
    <w:rsid w:val="00BE7995"/>
    <w:rsid w:val="00C07999"/>
    <w:rsid w:val="00C34BFB"/>
    <w:rsid w:val="00C7361B"/>
    <w:rsid w:val="00CA7605"/>
    <w:rsid w:val="00CB2F15"/>
    <w:rsid w:val="00CF510A"/>
    <w:rsid w:val="00D04CA6"/>
    <w:rsid w:val="00D517EF"/>
    <w:rsid w:val="00D672DF"/>
    <w:rsid w:val="00DC0B8F"/>
    <w:rsid w:val="00DD16DC"/>
    <w:rsid w:val="00DE329A"/>
    <w:rsid w:val="00E4131E"/>
    <w:rsid w:val="00E55E97"/>
    <w:rsid w:val="00E86A70"/>
    <w:rsid w:val="00E97C92"/>
    <w:rsid w:val="00EB2696"/>
    <w:rsid w:val="00EE438B"/>
    <w:rsid w:val="00EF6BCE"/>
    <w:rsid w:val="00F1314B"/>
    <w:rsid w:val="00F760B6"/>
    <w:rsid w:val="00FC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9D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2F15"/>
    <w:pPr>
      <w:ind w:left="720"/>
      <w:contextualSpacing/>
    </w:pPr>
  </w:style>
  <w:style w:type="paragraph" w:customStyle="1" w:styleId="Default">
    <w:name w:val="Default"/>
    <w:rsid w:val="00CB2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66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5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97"/>
  </w:style>
  <w:style w:type="paragraph" w:styleId="Footer">
    <w:name w:val="footer"/>
    <w:basedOn w:val="Normal"/>
    <w:link w:val="FooterChar"/>
    <w:uiPriority w:val="99"/>
    <w:unhideWhenUsed/>
    <w:rsid w:val="00E55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97"/>
  </w:style>
  <w:style w:type="character" w:styleId="Hyperlink">
    <w:name w:val="Hyperlink"/>
    <w:basedOn w:val="DefaultParagraphFont"/>
    <w:uiPriority w:val="99"/>
    <w:unhideWhenUsed/>
    <w:rsid w:val="005E76B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1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prints.uny.ac.id/8760/3/bab%202%20-08402440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</dc:creator>
  <cp:lastModifiedBy>User</cp:lastModifiedBy>
  <cp:revision>45</cp:revision>
  <cp:lastPrinted>2014-10-21T03:58:00Z</cp:lastPrinted>
  <dcterms:created xsi:type="dcterms:W3CDTF">2014-06-08T17:42:00Z</dcterms:created>
  <dcterms:modified xsi:type="dcterms:W3CDTF">2014-10-29T16:27:00Z</dcterms:modified>
</cp:coreProperties>
</file>