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6A" w:rsidRDefault="00302F6A" w:rsidP="00302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27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02F6A" w:rsidRPr="001C3627" w:rsidRDefault="00302F6A" w:rsidP="00302F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F6A" w:rsidRDefault="00302F6A" w:rsidP="003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FIRDAUS.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Saintifik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Kemandirian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XI TKJ.1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SMK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Lasusua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7492">
        <w:rPr>
          <w:rFonts w:ascii="Times New Roman" w:hAnsi="Times New Roman" w:cs="Times New Roman"/>
          <w:i/>
          <w:iCs/>
          <w:sz w:val="24"/>
          <w:szCs w:val="24"/>
        </w:rPr>
        <w:t>Kolaka</w:t>
      </w:r>
      <w:proofErr w:type="spellEnd"/>
      <w:r w:rsidRPr="00677492">
        <w:rPr>
          <w:rFonts w:ascii="Times New Roman" w:hAnsi="Times New Roman" w:cs="Times New Roman"/>
          <w:i/>
          <w:iCs/>
          <w:sz w:val="24"/>
          <w:szCs w:val="24"/>
        </w:rPr>
        <w:t xml:space="preserve"> Utara</w:t>
      </w:r>
      <w:r w:rsidRPr="00212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76">
        <w:rPr>
          <w:rFonts w:ascii="Times New Roman" w:hAnsi="Times New Roman" w:cs="Times New Roman"/>
          <w:sz w:val="24"/>
          <w:szCs w:val="24"/>
        </w:rPr>
        <w:t>Minggi</w:t>
      </w:r>
      <w:proofErr w:type="spellEnd"/>
      <w:r w:rsidRPr="00212C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02F6A" w:rsidRPr="00212C76" w:rsidRDefault="00302F6A" w:rsidP="003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F6A" w:rsidRDefault="00302F6A" w:rsidP="003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2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r w:rsidRPr="007E527B">
        <w:rPr>
          <w:rFonts w:ascii="Times New Roman" w:hAnsi="Times New Roman" w:cs="Times New Roman"/>
          <w:i/>
          <w:iCs/>
          <w:sz w:val="24"/>
          <w:szCs w:val="24"/>
        </w:rPr>
        <w:t>(scientific approach)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7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E52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527B">
        <w:rPr>
          <w:rFonts w:ascii="Times New Roman" w:hAnsi="Times New Roman" w:cs="Times New Roman"/>
          <w:sz w:val="24"/>
          <w:szCs w:val="24"/>
        </w:rPr>
        <w:t>Lasusua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0176B">
        <w:rPr>
          <w:rFonts w:ascii="Times New Roman" w:hAnsi="Times New Roman" w:cs="Times New Roman"/>
          <w:sz w:val="24"/>
          <w:szCs w:val="24"/>
        </w:rPr>
        <w:t>ubjek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XI </w:t>
      </w:r>
      <w:r>
        <w:rPr>
          <w:rFonts w:ascii="Times New Roman" w:hAnsi="Times New Roman" w:cs="Times New Roman"/>
          <w:sz w:val="24"/>
          <w:szCs w:val="24"/>
        </w:rPr>
        <w:t>TKJ.</w:t>
      </w:r>
      <w:r w:rsidRPr="0080176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7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0176B">
        <w:rPr>
          <w:rFonts w:ascii="Times New Roman" w:hAnsi="Times New Roman" w:cs="Times New Roman"/>
          <w:sz w:val="24"/>
          <w:szCs w:val="24"/>
        </w:rPr>
        <w:t xml:space="preserve"> 2015/2016.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F6A" w:rsidRDefault="00302F6A" w:rsidP="003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80A7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(iii)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(iv)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(v)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LKS yang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(v)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LKS pula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menanya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mengasosiasikan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(vi)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(vii)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(viii)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7E">
        <w:rPr>
          <w:rFonts w:ascii="Times New Roman" w:hAnsi="Times New Roman" w:cs="Times New Roman"/>
          <w:sz w:val="24"/>
          <w:szCs w:val="24"/>
        </w:rPr>
        <w:t xml:space="preserve">(ix)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80A7E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r w:rsidRPr="00880A7E">
        <w:rPr>
          <w:rFonts w:ascii="Times New Roman" w:hAnsi="Times New Roman" w:cs="Times New Roman"/>
          <w:i/>
          <w:iCs/>
          <w:sz w:val="24"/>
          <w:szCs w:val="24"/>
        </w:rPr>
        <w:t xml:space="preserve">(scientific approach)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880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F6A" w:rsidRPr="0014550E" w:rsidRDefault="00302F6A" w:rsidP="00302F6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Kata</w:t>
      </w:r>
      <w:proofErr w:type="spellEnd"/>
      <w:r w:rsidRPr="001455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Kunci</w:t>
      </w:r>
      <w:proofErr w:type="spellEnd"/>
      <w:r w:rsidRPr="0014550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 w:rsidRPr="001455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Saintifik</w:t>
      </w:r>
      <w:proofErr w:type="spellEnd"/>
      <w:r w:rsidRPr="001455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Kema</w:t>
      </w:r>
      <w:r>
        <w:rPr>
          <w:rFonts w:ascii="Times New Roman" w:hAnsi="Times New Roman" w:cs="Times New Roman"/>
          <w:i/>
          <w:iCs/>
          <w:sz w:val="24"/>
          <w:szCs w:val="24"/>
        </w:rPr>
        <w:t>ndirian</w:t>
      </w:r>
      <w:proofErr w:type="spellEnd"/>
      <w:r w:rsidRPr="001455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1455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550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</w:p>
    <w:p w:rsidR="00302F6A" w:rsidRPr="0080176B" w:rsidRDefault="00302F6A" w:rsidP="0030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497" w:rsidRDefault="002C2497"/>
    <w:sectPr w:rsidR="002C2497" w:rsidSect="002C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302F6A"/>
    <w:rsid w:val="002C2497"/>
    <w:rsid w:val="0030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6A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2016-04-14T03:11:00Z</dcterms:created>
  <dcterms:modified xsi:type="dcterms:W3CDTF">2016-04-14T03:11:00Z</dcterms:modified>
</cp:coreProperties>
</file>