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627" w:rsidRPr="00947416" w:rsidRDefault="00550627" w:rsidP="00550627">
      <w:pPr>
        <w:pStyle w:val="NoSpacing"/>
        <w:spacing w:line="360" w:lineRule="auto"/>
        <w:jc w:val="center"/>
        <w:rPr>
          <w:rFonts w:asciiTheme="majorBidi" w:hAnsiTheme="majorBidi" w:cstheme="majorBidi"/>
          <w:b/>
          <w:sz w:val="24"/>
        </w:rPr>
      </w:pPr>
      <w:r w:rsidRPr="00947416">
        <w:rPr>
          <w:rFonts w:asciiTheme="majorBidi" w:hAnsiTheme="majorBidi" w:cstheme="majorBidi"/>
          <w:b/>
          <w:sz w:val="24"/>
        </w:rPr>
        <w:t>ABSTRAK</w:t>
      </w:r>
    </w:p>
    <w:p w:rsidR="00550627" w:rsidRDefault="00550627" w:rsidP="00550627">
      <w:pPr>
        <w:pStyle w:val="NoSpacing"/>
        <w:jc w:val="both"/>
        <w:rPr>
          <w:rFonts w:asciiTheme="majorBidi" w:hAnsiTheme="majorBidi" w:cstheme="majorBidi"/>
          <w:sz w:val="24"/>
          <w:lang w:val="en-US"/>
        </w:rPr>
      </w:pPr>
      <w:r w:rsidRPr="00767DF6">
        <w:rPr>
          <w:rFonts w:asciiTheme="majorBidi" w:hAnsiTheme="majorBidi" w:cstheme="majorBidi"/>
          <w:sz w:val="24"/>
        </w:rPr>
        <w:t xml:space="preserve">RAMLI 12B02073 </w:t>
      </w:r>
      <w:r w:rsidRPr="00767DF6">
        <w:rPr>
          <w:rFonts w:asciiTheme="majorBidi" w:hAnsiTheme="majorBidi" w:cstheme="majorBidi"/>
          <w:iCs/>
          <w:sz w:val="24"/>
          <w:szCs w:val="24"/>
        </w:rPr>
        <w:t>Perlindungan Perempuan Terhadap Tindak Kekerasan Dalam Rumah Tangga di Kabupaten Bone</w:t>
      </w:r>
      <w:r w:rsidRPr="00767DF6">
        <w:rPr>
          <w:rFonts w:asciiTheme="majorBidi" w:hAnsiTheme="majorBidi" w:cstheme="majorBidi"/>
          <w:sz w:val="24"/>
        </w:rPr>
        <w:t>. Dibawah bimbingan H. Heri Tahir, sebagai Pembimbing I dan A. Kasmawati</w:t>
      </w:r>
      <w:r w:rsidRPr="00767DF6">
        <w:rPr>
          <w:rFonts w:asciiTheme="majorBidi" w:hAnsiTheme="majorBidi" w:cstheme="majorBidi"/>
          <w:sz w:val="24"/>
          <w:lang w:val="en-US"/>
        </w:rPr>
        <w:t xml:space="preserve"> </w:t>
      </w:r>
      <w:r>
        <w:rPr>
          <w:rFonts w:asciiTheme="majorBidi" w:hAnsiTheme="majorBidi" w:cstheme="majorBidi"/>
          <w:sz w:val="24"/>
        </w:rPr>
        <w:t>sebagai Pembimbing II</w:t>
      </w:r>
      <w:r>
        <w:rPr>
          <w:rFonts w:asciiTheme="majorBidi" w:hAnsiTheme="majorBidi" w:cstheme="majorBidi"/>
          <w:sz w:val="24"/>
          <w:lang w:val="en-US"/>
        </w:rPr>
        <w:t>.</w:t>
      </w:r>
    </w:p>
    <w:p w:rsidR="00550627" w:rsidRDefault="00550627" w:rsidP="00550627">
      <w:pPr>
        <w:pStyle w:val="NoSpacing"/>
        <w:spacing w:line="360" w:lineRule="auto"/>
        <w:jc w:val="both"/>
        <w:rPr>
          <w:rFonts w:asciiTheme="majorBidi" w:hAnsiTheme="majorBidi" w:cstheme="majorBidi"/>
          <w:sz w:val="24"/>
          <w:lang w:val="en-US"/>
        </w:rPr>
      </w:pPr>
    </w:p>
    <w:p w:rsidR="00550627" w:rsidRPr="00947416" w:rsidRDefault="00550627" w:rsidP="00550627">
      <w:pPr>
        <w:pStyle w:val="NoSpacing"/>
        <w:jc w:val="both"/>
        <w:rPr>
          <w:rFonts w:asciiTheme="majorBidi" w:hAnsiTheme="majorBidi" w:cstheme="majorBidi"/>
          <w:sz w:val="24"/>
        </w:rPr>
      </w:pPr>
      <w:r w:rsidRPr="00947416">
        <w:rPr>
          <w:rFonts w:asciiTheme="majorBidi" w:hAnsiTheme="majorBidi" w:cstheme="majorBidi"/>
          <w:sz w:val="24"/>
        </w:rPr>
        <w:t>Penelitian ini bertujuan untuk mengetahui factor-faktor penyebab terjadinya kekerasan dalam rumah tangga juga untuk mengetahui hal-hal yang menyebabkan perempuan sebagai korban kekerasan dalam rumah tangga tidak melaporkan kepada pihak yang berwenang serta untuk mengetahui upaya penanggulangan kekerasan dalam rumah tangga.</w:t>
      </w:r>
    </w:p>
    <w:p w:rsidR="00550627" w:rsidRPr="00EB6AD6" w:rsidRDefault="00550627" w:rsidP="00550627">
      <w:pPr>
        <w:pStyle w:val="NoSpacing"/>
        <w:jc w:val="both"/>
        <w:rPr>
          <w:rFonts w:asciiTheme="majorBidi" w:hAnsiTheme="majorBidi" w:cstheme="majorBidi"/>
          <w:sz w:val="24"/>
        </w:rPr>
      </w:pPr>
      <w:r w:rsidRPr="00EB6AD6">
        <w:rPr>
          <w:rFonts w:asciiTheme="majorBidi" w:hAnsiTheme="majorBidi" w:cstheme="majorBidi"/>
          <w:sz w:val="24"/>
        </w:rPr>
        <w:t xml:space="preserve">Tempat penelitian ini di Polres Bone, Kejaksaan Negeri dan, Pengadilan Negeri Watampone, dalam kasus kekerasan dalam rumah tangga. Selain itu dipilih juga </w:t>
      </w:r>
      <w:proofErr w:type="spellStart"/>
      <w:r w:rsidRPr="00EB6AD6">
        <w:rPr>
          <w:rFonts w:asciiTheme="majorBidi" w:hAnsiTheme="majorBidi" w:cstheme="majorBidi"/>
          <w:sz w:val="24"/>
          <w:lang w:val="en-US"/>
        </w:rPr>
        <w:t>informan</w:t>
      </w:r>
      <w:proofErr w:type="spellEnd"/>
      <w:r w:rsidRPr="00EB6AD6">
        <w:rPr>
          <w:rFonts w:asciiTheme="majorBidi" w:hAnsiTheme="majorBidi" w:cstheme="majorBidi"/>
          <w:sz w:val="24"/>
        </w:rPr>
        <w:t xml:space="preserve"> dari polisi, jaksa, pengacara, dan hakim. Pemilihan sampel dilakukan secara acak. Pengumpulan dilakukan dengan teknik wawancara, Kuesioner. Data yang terkumpul, baik data primer maupun data sekunder dianalisa secara kualitatif untuk selanjutnya dideskripsikan.</w:t>
      </w:r>
    </w:p>
    <w:p w:rsidR="00550627" w:rsidRDefault="00550627" w:rsidP="00550627">
      <w:pPr>
        <w:jc w:val="both"/>
        <w:rPr>
          <w:rFonts w:asciiTheme="majorBidi" w:hAnsiTheme="majorBidi" w:cstheme="majorBidi"/>
          <w:sz w:val="24"/>
        </w:rPr>
      </w:pPr>
      <w:proofErr w:type="spellStart"/>
      <w:r w:rsidRPr="00EB6AD6">
        <w:rPr>
          <w:rFonts w:asciiTheme="majorBidi" w:hAnsiTheme="majorBidi" w:cstheme="majorBidi"/>
          <w:sz w:val="24"/>
        </w:rPr>
        <w:t>Hasil</w:t>
      </w:r>
      <w:proofErr w:type="spellEnd"/>
      <w:r w:rsidRPr="00EB6AD6">
        <w:rPr>
          <w:rFonts w:asciiTheme="majorBidi" w:hAnsiTheme="majorBidi" w:cstheme="majorBidi"/>
          <w:sz w:val="24"/>
        </w:rPr>
        <w:t xml:space="preserve"> </w:t>
      </w:r>
      <w:proofErr w:type="spellStart"/>
      <w:r w:rsidRPr="00EB6AD6">
        <w:rPr>
          <w:rFonts w:asciiTheme="majorBidi" w:hAnsiTheme="majorBidi" w:cstheme="majorBidi"/>
          <w:sz w:val="24"/>
        </w:rPr>
        <w:t>Penelitian</w:t>
      </w:r>
      <w:proofErr w:type="spellEnd"/>
      <w:r w:rsidRPr="00EB6AD6">
        <w:rPr>
          <w:rFonts w:asciiTheme="majorBidi" w:hAnsiTheme="majorBidi" w:cstheme="majorBidi"/>
          <w:sz w:val="24"/>
        </w:rPr>
        <w:t xml:space="preserve"> </w:t>
      </w:r>
      <w:proofErr w:type="spellStart"/>
      <w:r w:rsidRPr="00EB6AD6">
        <w:rPr>
          <w:rFonts w:asciiTheme="majorBidi" w:hAnsiTheme="majorBidi" w:cstheme="majorBidi"/>
          <w:sz w:val="24"/>
        </w:rPr>
        <w:t>menunjukkan</w:t>
      </w:r>
      <w:proofErr w:type="spellEnd"/>
      <w:r w:rsidRPr="00EB6AD6">
        <w:rPr>
          <w:rFonts w:asciiTheme="majorBidi" w:hAnsiTheme="majorBidi" w:cstheme="majorBidi"/>
          <w:sz w:val="24"/>
        </w:rPr>
        <w:t xml:space="preserve"> </w:t>
      </w:r>
      <w:proofErr w:type="spellStart"/>
      <w:r w:rsidRPr="00EB6AD6">
        <w:rPr>
          <w:rFonts w:asciiTheme="majorBidi" w:hAnsiTheme="majorBidi" w:cstheme="majorBidi"/>
          <w:sz w:val="24"/>
        </w:rPr>
        <w:t>bahwa</w:t>
      </w:r>
      <w:proofErr w:type="spellEnd"/>
      <w:r w:rsidRPr="00EB6AD6">
        <w:rPr>
          <w:rFonts w:asciiTheme="majorBidi" w:hAnsiTheme="majorBidi" w:cstheme="majorBidi"/>
          <w:sz w:val="24"/>
        </w:rPr>
        <w:t xml:space="preserve"> </w:t>
      </w:r>
      <w:proofErr w:type="spellStart"/>
      <w:r w:rsidRPr="00EB6AD6">
        <w:rPr>
          <w:rFonts w:asciiTheme="majorBidi" w:hAnsiTheme="majorBidi" w:cstheme="majorBidi"/>
          <w:sz w:val="24"/>
        </w:rPr>
        <w:t>faktor-faktor</w:t>
      </w:r>
      <w:proofErr w:type="spellEnd"/>
      <w:r w:rsidRPr="00EB6AD6">
        <w:rPr>
          <w:rFonts w:asciiTheme="majorBidi" w:hAnsiTheme="majorBidi" w:cstheme="majorBidi"/>
          <w:sz w:val="24"/>
        </w:rPr>
        <w:t xml:space="preserve"> yang </w:t>
      </w:r>
      <w:proofErr w:type="spellStart"/>
      <w:r w:rsidRPr="00EB6AD6">
        <w:rPr>
          <w:rFonts w:asciiTheme="majorBidi" w:hAnsiTheme="majorBidi" w:cstheme="majorBidi"/>
          <w:sz w:val="24"/>
        </w:rPr>
        <w:t>menjadi</w:t>
      </w:r>
      <w:proofErr w:type="spellEnd"/>
      <w:r w:rsidRPr="00EB6AD6">
        <w:rPr>
          <w:rFonts w:asciiTheme="majorBidi" w:hAnsiTheme="majorBidi" w:cstheme="majorBidi"/>
          <w:sz w:val="24"/>
        </w:rPr>
        <w:t xml:space="preserve"> </w:t>
      </w:r>
      <w:proofErr w:type="spellStart"/>
      <w:r w:rsidRPr="00EB6AD6">
        <w:rPr>
          <w:rFonts w:asciiTheme="majorBidi" w:hAnsiTheme="majorBidi" w:cstheme="majorBidi"/>
          <w:sz w:val="24"/>
        </w:rPr>
        <w:t>penyebab</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terjadinya</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kekerasan</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dalam</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rumah</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tangga</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khususnya</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terhadap</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isteri</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yaitu</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kebutuhan</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seksual</w:t>
      </w:r>
      <w:proofErr w:type="spellEnd"/>
      <w:r w:rsidRPr="00947416">
        <w:rPr>
          <w:rFonts w:asciiTheme="majorBidi" w:hAnsiTheme="majorBidi" w:cstheme="majorBidi"/>
          <w:sz w:val="24"/>
        </w:rPr>
        <w:t xml:space="preserve"> yang </w:t>
      </w:r>
      <w:proofErr w:type="spellStart"/>
      <w:r w:rsidRPr="00947416">
        <w:rPr>
          <w:rFonts w:asciiTheme="majorBidi" w:hAnsiTheme="majorBidi" w:cstheme="majorBidi"/>
          <w:sz w:val="24"/>
        </w:rPr>
        <w:t>tinggi</w:t>
      </w:r>
      <w:proofErr w:type="spellEnd"/>
      <w:r w:rsidRPr="00947416">
        <w:rPr>
          <w:rFonts w:asciiTheme="majorBidi" w:hAnsiTheme="majorBidi" w:cstheme="majorBidi"/>
          <w:sz w:val="24"/>
        </w:rPr>
        <w:t>;</w:t>
      </w:r>
      <w:r>
        <w:rPr>
          <w:rFonts w:asciiTheme="majorBidi" w:hAnsiTheme="majorBidi" w:cstheme="majorBidi"/>
          <w:sz w:val="24"/>
        </w:rPr>
        <w:t xml:space="preserve"> </w:t>
      </w:r>
      <w:proofErr w:type="spellStart"/>
      <w:r w:rsidRPr="00947416">
        <w:rPr>
          <w:rFonts w:asciiTheme="majorBidi" w:hAnsiTheme="majorBidi" w:cstheme="majorBidi"/>
          <w:sz w:val="24"/>
        </w:rPr>
        <w:t>anak</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selingkuh</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kebutuhan</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ekonomi</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sedangkan</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hal-hal</w:t>
      </w:r>
      <w:proofErr w:type="spellEnd"/>
      <w:r w:rsidRPr="00947416">
        <w:rPr>
          <w:rFonts w:asciiTheme="majorBidi" w:hAnsiTheme="majorBidi" w:cstheme="majorBidi"/>
          <w:sz w:val="24"/>
        </w:rPr>
        <w:t xml:space="preserve"> yang </w:t>
      </w:r>
      <w:proofErr w:type="spellStart"/>
      <w:r w:rsidRPr="00947416">
        <w:rPr>
          <w:rFonts w:asciiTheme="majorBidi" w:hAnsiTheme="majorBidi" w:cstheme="majorBidi"/>
          <w:sz w:val="24"/>
        </w:rPr>
        <w:t>menyebabkan</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perempuan</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sebagai</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korban</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kekerasan</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dalam</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rumah</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tangga</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tidak</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melaporkan</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kepada</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pihak</w:t>
      </w:r>
      <w:proofErr w:type="spellEnd"/>
      <w:r w:rsidRPr="00947416">
        <w:rPr>
          <w:rFonts w:asciiTheme="majorBidi" w:hAnsiTheme="majorBidi" w:cstheme="majorBidi"/>
          <w:sz w:val="24"/>
        </w:rPr>
        <w:t xml:space="preserve"> yang </w:t>
      </w:r>
      <w:proofErr w:type="spellStart"/>
      <w:r w:rsidRPr="00947416">
        <w:rPr>
          <w:rFonts w:asciiTheme="majorBidi" w:hAnsiTheme="majorBidi" w:cstheme="majorBidi"/>
          <w:sz w:val="24"/>
        </w:rPr>
        <w:t>berwenang</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karena</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masih</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cinta</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menjaga</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keutuhan</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keluarga</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malu</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diketahui</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orang</w:t>
      </w:r>
      <w:proofErr w:type="spellEnd"/>
      <w:r w:rsidRPr="00947416">
        <w:rPr>
          <w:rFonts w:asciiTheme="majorBidi" w:hAnsiTheme="majorBidi" w:cstheme="majorBidi"/>
          <w:sz w:val="24"/>
        </w:rPr>
        <w:t xml:space="preserve"> lain, </w:t>
      </w:r>
      <w:proofErr w:type="spellStart"/>
      <w:r w:rsidRPr="00947416">
        <w:rPr>
          <w:rFonts w:asciiTheme="majorBidi" w:hAnsiTheme="majorBidi" w:cstheme="majorBidi"/>
          <w:sz w:val="24"/>
        </w:rPr>
        <w:t>suami</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sudah</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minta</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maaf</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dan</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tidak</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tahu</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kemana</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harus</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melapor</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Upaya</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penanggulangan</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kekerasan</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dalam</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rumah</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tangga</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dapat</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dilakukan</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melalui</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upaya</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preventif</w:t>
      </w:r>
      <w:proofErr w:type="spellEnd"/>
      <w:r w:rsidRPr="00947416">
        <w:rPr>
          <w:rFonts w:asciiTheme="majorBidi" w:hAnsiTheme="majorBidi" w:cstheme="majorBidi"/>
          <w:sz w:val="24"/>
        </w:rPr>
        <w:t xml:space="preserve"> </w:t>
      </w:r>
      <w:proofErr w:type="spellStart"/>
      <w:proofErr w:type="gramStart"/>
      <w:r w:rsidRPr="00947416">
        <w:rPr>
          <w:rFonts w:asciiTheme="majorBidi" w:hAnsiTheme="majorBidi" w:cstheme="majorBidi"/>
          <w:sz w:val="24"/>
        </w:rPr>
        <w:t>seperti</w:t>
      </w:r>
      <w:proofErr w:type="spellEnd"/>
      <w:r w:rsidRPr="00947416">
        <w:rPr>
          <w:rFonts w:asciiTheme="majorBidi" w:hAnsiTheme="majorBidi" w:cstheme="majorBidi"/>
          <w:sz w:val="24"/>
        </w:rPr>
        <w:t xml:space="preserve"> ;</w:t>
      </w:r>
      <w:proofErr w:type="gramEnd"/>
      <w:r w:rsidRPr="00947416">
        <w:rPr>
          <w:rFonts w:asciiTheme="majorBidi" w:hAnsiTheme="majorBidi" w:cstheme="majorBidi"/>
          <w:sz w:val="24"/>
        </w:rPr>
        <w:t xml:space="preserve"> </w:t>
      </w:r>
      <w:proofErr w:type="spellStart"/>
      <w:r w:rsidRPr="00947416">
        <w:rPr>
          <w:rFonts w:asciiTheme="majorBidi" w:hAnsiTheme="majorBidi" w:cstheme="majorBidi"/>
          <w:sz w:val="24"/>
        </w:rPr>
        <w:t>menganggap</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masalah</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ini</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masalah</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pidana</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mengangkat</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peran</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perempuan</w:t>
      </w:r>
      <w:proofErr w:type="spellEnd"/>
      <w:r w:rsidRPr="00947416">
        <w:rPr>
          <w:rFonts w:asciiTheme="majorBidi" w:hAnsiTheme="majorBidi" w:cstheme="majorBidi"/>
          <w:sz w:val="24"/>
        </w:rPr>
        <w:t xml:space="preserve"> agar </w:t>
      </w:r>
      <w:proofErr w:type="spellStart"/>
      <w:r w:rsidRPr="00947416">
        <w:rPr>
          <w:rFonts w:asciiTheme="majorBidi" w:hAnsiTheme="majorBidi" w:cstheme="majorBidi"/>
          <w:sz w:val="24"/>
        </w:rPr>
        <w:t>tidak</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ada</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ketergantungan</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ekonomi</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menumbuhkan</w:t>
      </w:r>
      <w:proofErr w:type="spellEnd"/>
      <w:r w:rsidRPr="00947416">
        <w:rPr>
          <w:rFonts w:asciiTheme="majorBidi" w:hAnsiTheme="majorBidi" w:cstheme="majorBidi"/>
          <w:sz w:val="24"/>
        </w:rPr>
        <w:t xml:space="preserve"> rasa </w:t>
      </w:r>
      <w:proofErr w:type="spellStart"/>
      <w:r w:rsidRPr="00947416">
        <w:rPr>
          <w:rFonts w:asciiTheme="majorBidi" w:hAnsiTheme="majorBidi" w:cstheme="majorBidi"/>
          <w:sz w:val="24"/>
        </w:rPr>
        <w:t>percaya</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diri</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sehingga</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tidak</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ragu</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dalam</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mengambil</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tindakan</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sosialisasi</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dengan</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benar</w:t>
      </w:r>
      <w:proofErr w:type="spellEnd"/>
      <w:r w:rsidRPr="00947416">
        <w:rPr>
          <w:rFonts w:asciiTheme="majorBidi" w:hAnsiTheme="majorBidi" w:cstheme="majorBidi"/>
          <w:sz w:val="24"/>
        </w:rPr>
        <w:t xml:space="preserve">. </w:t>
      </w:r>
      <w:proofErr w:type="spellStart"/>
      <w:proofErr w:type="gramStart"/>
      <w:r w:rsidRPr="00947416">
        <w:rPr>
          <w:rFonts w:asciiTheme="majorBidi" w:hAnsiTheme="majorBidi" w:cstheme="majorBidi"/>
          <w:sz w:val="24"/>
        </w:rPr>
        <w:t>Penanaman</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nilai-nilai</w:t>
      </w:r>
      <w:proofErr w:type="spellEnd"/>
      <w:r w:rsidRPr="00947416">
        <w:rPr>
          <w:rFonts w:asciiTheme="majorBidi" w:hAnsiTheme="majorBidi" w:cstheme="majorBidi"/>
          <w:sz w:val="24"/>
        </w:rPr>
        <w:t xml:space="preserve"> agama yang </w:t>
      </w:r>
      <w:proofErr w:type="spellStart"/>
      <w:r w:rsidRPr="00947416">
        <w:rPr>
          <w:rFonts w:asciiTheme="majorBidi" w:hAnsiTheme="majorBidi" w:cstheme="majorBidi"/>
          <w:sz w:val="24"/>
        </w:rPr>
        <w:t>benar</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sehingga</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pria</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memiliki</w:t>
      </w:r>
      <w:proofErr w:type="spellEnd"/>
      <w:r w:rsidRPr="00947416">
        <w:rPr>
          <w:rFonts w:asciiTheme="majorBidi" w:hAnsiTheme="majorBidi" w:cstheme="majorBidi"/>
          <w:sz w:val="24"/>
        </w:rPr>
        <w:t xml:space="preserve"> moral </w:t>
      </w:r>
      <w:proofErr w:type="spellStart"/>
      <w:r w:rsidRPr="00947416">
        <w:rPr>
          <w:rFonts w:asciiTheme="majorBidi" w:hAnsiTheme="majorBidi" w:cstheme="majorBidi"/>
          <w:sz w:val="24"/>
        </w:rPr>
        <w:t>dan</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etika</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tinggi</w:t>
      </w:r>
      <w:proofErr w:type="spellEnd"/>
      <w:r w:rsidRPr="00947416">
        <w:rPr>
          <w:rFonts w:asciiTheme="majorBidi" w:hAnsiTheme="majorBidi" w:cstheme="majorBidi"/>
          <w:sz w:val="24"/>
        </w:rPr>
        <w:t>.</w:t>
      </w:r>
      <w:proofErr w:type="gramEnd"/>
      <w:r w:rsidRPr="00947416">
        <w:rPr>
          <w:rFonts w:asciiTheme="majorBidi" w:hAnsiTheme="majorBidi" w:cstheme="majorBidi"/>
          <w:sz w:val="24"/>
        </w:rPr>
        <w:t xml:space="preserve"> </w:t>
      </w:r>
      <w:proofErr w:type="spellStart"/>
      <w:proofErr w:type="gramStart"/>
      <w:r w:rsidRPr="00947416">
        <w:rPr>
          <w:rFonts w:asciiTheme="majorBidi" w:hAnsiTheme="majorBidi" w:cstheme="majorBidi"/>
          <w:sz w:val="24"/>
        </w:rPr>
        <w:t>Sedangkan</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upaya</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represif</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dilakukan</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berupa</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memaksimalkan</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penerapan</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hukum</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sehingga</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penerapan</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sanksi</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padanya</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diperberat</w:t>
      </w:r>
      <w:proofErr w:type="spellEnd"/>
      <w:r w:rsidRPr="00947416">
        <w:rPr>
          <w:rFonts w:asciiTheme="majorBidi" w:hAnsiTheme="majorBidi" w:cstheme="majorBidi"/>
          <w:sz w:val="24"/>
        </w:rPr>
        <w:t xml:space="preserve"> agar </w:t>
      </w:r>
      <w:proofErr w:type="spellStart"/>
      <w:r w:rsidRPr="00947416">
        <w:rPr>
          <w:rFonts w:asciiTheme="majorBidi" w:hAnsiTheme="majorBidi" w:cstheme="majorBidi"/>
          <w:sz w:val="24"/>
        </w:rPr>
        <w:t>pelaku</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jera</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menganggap</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bahwa</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perbuatan</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itu</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tidak</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hanya</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sekedar</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penganiayaan</w:t>
      </w:r>
      <w:proofErr w:type="spellEnd"/>
      <w:r w:rsidRPr="00947416">
        <w:rPr>
          <w:rFonts w:asciiTheme="majorBidi" w:hAnsiTheme="majorBidi" w:cstheme="majorBidi"/>
          <w:sz w:val="24"/>
        </w:rPr>
        <w:t xml:space="preserve">, </w:t>
      </w:r>
      <w:proofErr w:type="spellStart"/>
      <w:r w:rsidRPr="00947416">
        <w:rPr>
          <w:rFonts w:asciiTheme="majorBidi" w:hAnsiTheme="majorBidi" w:cstheme="majorBidi"/>
          <w:sz w:val="24"/>
        </w:rPr>
        <w:t>tetap</w:t>
      </w:r>
      <w:r>
        <w:rPr>
          <w:rFonts w:asciiTheme="majorBidi" w:hAnsiTheme="majorBidi" w:cstheme="majorBidi"/>
          <w:sz w:val="24"/>
        </w:rPr>
        <w:t>i</w:t>
      </w:r>
      <w:proofErr w:type="spellEnd"/>
      <w:r>
        <w:rPr>
          <w:rFonts w:asciiTheme="majorBidi" w:hAnsiTheme="majorBidi" w:cstheme="majorBidi"/>
          <w:sz w:val="24"/>
        </w:rPr>
        <w:t xml:space="preserve"> </w:t>
      </w:r>
      <w:proofErr w:type="spellStart"/>
      <w:r>
        <w:rPr>
          <w:rFonts w:asciiTheme="majorBidi" w:hAnsiTheme="majorBidi" w:cstheme="majorBidi"/>
          <w:sz w:val="24"/>
        </w:rPr>
        <w:t>pelanggaran</w:t>
      </w:r>
      <w:proofErr w:type="spellEnd"/>
      <w:r>
        <w:rPr>
          <w:rFonts w:asciiTheme="majorBidi" w:hAnsiTheme="majorBidi" w:cstheme="majorBidi"/>
          <w:sz w:val="24"/>
        </w:rPr>
        <w:t xml:space="preserve"> </w:t>
      </w:r>
      <w:proofErr w:type="spellStart"/>
      <w:r>
        <w:rPr>
          <w:rFonts w:asciiTheme="majorBidi" w:hAnsiTheme="majorBidi" w:cstheme="majorBidi"/>
          <w:sz w:val="24"/>
        </w:rPr>
        <w:t>Hak</w:t>
      </w:r>
      <w:proofErr w:type="spellEnd"/>
      <w:r>
        <w:rPr>
          <w:rFonts w:asciiTheme="majorBidi" w:hAnsiTheme="majorBidi" w:cstheme="majorBidi"/>
          <w:sz w:val="24"/>
        </w:rPr>
        <w:t xml:space="preserve"> </w:t>
      </w:r>
      <w:proofErr w:type="spellStart"/>
      <w:r>
        <w:rPr>
          <w:rFonts w:asciiTheme="majorBidi" w:hAnsiTheme="majorBidi" w:cstheme="majorBidi"/>
          <w:sz w:val="24"/>
        </w:rPr>
        <w:t>Asasi</w:t>
      </w:r>
      <w:proofErr w:type="spellEnd"/>
      <w:r>
        <w:rPr>
          <w:rFonts w:asciiTheme="majorBidi" w:hAnsiTheme="majorBidi" w:cstheme="majorBidi"/>
          <w:sz w:val="24"/>
        </w:rPr>
        <w:t xml:space="preserve"> </w:t>
      </w:r>
      <w:proofErr w:type="spellStart"/>
      <w:r>
        <w:rPr>
          <w:rFonts w:asciiTheme="majorBidi" w:hAnsiTheme="majorBidi" w:cstheme="majorBidi"/>
          <w:sz w:val="24"/>
        </w:rPr>
        <w:t>Manusia</w:t>
      </w:r>
      <w:proofErr w:type="spellEnd"/>
      <w:r>
        <w:rPr>
          <w:rFonts w:asciiTheme="majorBidi" w:hAnsiTheme="majorBidi" w:cstheme="majorBidi"/>
          <w:sz w:val="24"/>
        </w:rPr>
        <w:t>.</w:t>
      </w:r>
      <w:proofErr w:type="gramEnd"/>
    </w:p>
    <w:p w:rsidR="00550627" w:rsidRDefault="00550627" w:rsidP="00550627">
      <w:pPr>
        <w:jc w:val="both"/>
        <w:rPr>
          <w:rFonts w:asciiTheme="majorBidi" w:hAnsiTheme="majorBidi" w:cstheme="majorBidi"/>
          <w:sz w:val="24"/>
        </w:rPr>
      </w:pPr>
    </w:p>
    <w:p w:rsidR="00550627" w:rsidRDefault="00550627" w:rsidP="00550627">
      <w:pPr>
        <w:jc w:val="both"/>
        <w:rPr>
          <w:rFonts w:asciiTheme="majorBidi" w:hAnsiTheme="majorBidi" w:cstheme="majorBidi"/>
          <w:sz w:val="24"/>
          <w:lang w:val="id-ID"/>
        </w:rPr>
      </w:pPr>
    </w:p>
    <w:p w:rsidR="00550627" w:rsidRDefault="00550627" w:rsidP="00550627">
      <w:pPr>
        <w:jc w:val="both"/>
        <w:rPr>
          <w:rFonts w:asciiTheme="majorBidi" w:hAnsiTheme="majorBidi" w:cstheme="majorBidi"/>
          <w:sz w:val="24"/>
          <w:lang w:val="id-ID"/>
        </w:rPr>
      </w:pPr>
    </w:p>
    <w:p w:rsidR="00550627" w:rsidRDefault="00550627" w:rsidP="00550627">
      <w:pPr>
        <w:jc w:val="both"/>
        <w:rPr>
          <w:rFonts w:asciiTheme="majorBidi" w:hAnsiTheme="majorBidi" w:cstheme="majorBidi"/>
          <w:sz w:val="24"/>
          <w:lang w:val="id-ID"/>
        </w:rPr>
      </w:pPr>
    </w:p>
    <w:p w:rsidR="00550627" w:rsidRDefault="00550627" w:rsidP="00550627">
      <w:pPr>
        <w:jc w:val="both"/>
        <w:rPr>
          <w:rFonts w:asciiTheme="majorBidi" w:hAnsiTheme="majorBidi" w:cstheme="majorBidi"/>
          <w:sz w:val="24"/>
          <w:lang w:val="id-ID"/>
        </w:rPr>
      </w:pPr>
    </w:p>
    <w:p w:rsidR="00550627" w:rsidRDefault="00550627" w:rsidP="00550627">
      <w:pPr>
        <w:jc w:val="both"/>
        <w:rPr>
          <w:rFonts w:asciiTheme="majorBidi" w:hAnsiTheme="majorBidi" w:cstheme="majorBidi"/>
          <w:sz w:val="24"/>
          <w:lang w:val="id-ID"/>
        </w:rPr>
      </w:pPr>
    </w:p>
    <w:p w:rsidR="00550627" w:rsidRDefault="00550627" w:rsidP="00550627">
      <w:pPr>
        <w:jc w:val="both"/>
        <w:rPr>
          <w:rFonts w:asciiTheme="majorBidi" w:hAnsiTheme="majorBidi" w:cstheme="majorBidi"/>
          <w:sz w:val="24"/>
          <w:lang w:val="id-ID"/>
        </w:rPr>
      </w:pPr>
    </w:p>
    <w:p w:rsidR="00550627" w:rsidRPr="00550627" w:rsidRDefault="00550627" w:rsidP="00550627">
      <w:pPr>
        <w:jc w:val="both"/>
        <w:rPr>
          <w:rFonts w:asciiTheme="majorBidi" w:hAnsiTheme="majorBidi" w:cstheme="majorBidi"/>
          <w:sz w:val="24"/>
          <w:lang w:val="id-ID"/>
        </w:rPr>
      </w:pPr>
    </w:p>
    <w:p w:rsidR="00550627" w:rsidRDefault="00550627" w:rsidP="00550627">
      <w:pPr>
        <w:jc w:val="both"/>
        <w:rPr>
          <w:rFonts w:asciiTheme="majorBidi" w:hAnsiTheme="majorBidi" w:cstheme="majorBidi"/>
          <w:sz w:val="24"/>
        </w:rPr>
      </w:pPr>
    </w:p>
    <w:p w:rsidR="00550627" w:rsidRDefault="00550627" w:rsidP="00550627">
      <w:pPr>
        <w:jc w:val="both"/>
        <w:rPr>
          <w:rFonts w:asciiTheme="majorBidi" w:hAnsiTheme="majorBidi" w:cstheme="majorBidi"/>
          <w:sz w:val="24"/>
        </w:rPr>
      </w:pPr>
    </w:p>
    <w:p w:rsidR="00550627" w:rsidRDefault="00550627" w:rsidP="00550627">
      <w:pPr>
        <w:jc w:val="center"/>
        <w:rPr>
          <w:rFonts w:asciiTheme="majorBidi" w:hAnsiTheme="majorBidi" w:cstheme="majorBidi"/>
          <w:b/>
          <w:sz w:val="24"/>
          <w:szCs w:val="24"/>
        </w:rPr>
      </w:pPr>
    </w:p>
    <w:p w:rsidR="00550627" w:rsidRDefault="00550627" w:rsidP="00550627">
      <w:pPr>
        <w:jc w:val="center"/>
        <w:rPr>
          <w:rFonts w:asciiTheme="majorBidi" w:hAnsiTheme="majorBidi" w:cstheme="majorBidi"/>
          <w:b/>
          <w:sz w:val="24"/>
          <w:szCs w:val="24"/>
        </w:rPr>
      </w:pPr>
    </w:p>
    <w:p w:rsidR="00550627" w:rsidRPr="00550627" w:rsidRDefault="00550627" w:rsidP="00550627">
      <w:pPr>
        <w:spacing w:line="720" w:lineRule="auto"/>
        <w:jc w:val="center"/>
        <w:rPr>
          <w:rFonts w:asciiTheme="majorBidi" w:hAnsiTheme="majorBidi" w:cstheme="majorBidi"/>
          <w:b/>
          <w:sz w:val="24"/>
          <w:szCs w:val="24"/>
          <w:lang w:val="id-ID"/>
        </w:rPr>
      </w:pPr>
      <w:r w:rsidRPr="00550627">
        <w:rPr>
          <w:rFonts w:asciiTheme="majorBidi" w:hAnsiTheme="majorBidi" w:cstheme="majorBidi"/>
          <w:b/>
          <w:sz w:val="24"/>
          <w:szCs w:val="24"/>
          <w:lang w:val="id-ID"/>
        </w:rPr>
        <w:t>ABSTRAK</w:t>
      </w:r>
    </w:p>
    <w:p w:rsidR="00550627" w:rsidRDefault="00550627" w:rsidP="00550627">
      <w:pPr>
        <w:jc w:val="both"/>
        <w:rPr>
          <w:rFonts w:asciiTheme="majorBidi" w:hAnsiTheme="majorBidi" w:cstheme="majorBidi"/>
          <w:sz w:val="24"/>
          <w:szCs w:val="24"/>
        </w:rPr>
      </w:pPr>
      <w:proofErr w:type="gramStart"/>
      <w:r>
        <w:rPr>
          <w:rFonts w:asciiTheme="majorBidi" w:hAnsiTheme="majorBidi" w:cstheme="majorBidi"/>
          <w:sz w:val="24"/>
          <w:szCs w:val="24"/>
        </w:rPr>
        <w:t>RAMLI.</w:t>
      </w:r>
      <w:proofErr w:type="gramEnd"/>
      <w:r>
        <w:rPr>
          <w:rFonts w:asciiTheme="majorBidi" w:hAnsiTheme="majorBidi" w:cstheme="majorBidi"/>
          <w:sz w:val="24"/>
          <w:szCs w:val="24"/>
        </w:rPr>
        <w:t xml:space="preserve"> 2015. </w:t>
      </w:r>
      <w:r>
        <w:rPr>
          <w:rFonts w:asciiTheme="majorBidi" w:hAnsiTheme="majorBidi" w:cstheme="majorBidi"/>
          <w:i/>
          <w:sz w:val="24"/>
          <w:szCs w:val="24"/>
        </w:rPr>
        <w:t xml:space="preserve">Women Protection </w:t>
      </w:r>
      <w:proofErr w:type="gramStart"/>
      <w:r>
        <w:rPr>
          <w:rFonts w:asciiTheme="majorBidi" w:hAnsiTheme="majorBidi" w:cstheme="majorBidi"/>
          <w:i/>
          <w:sz w:val="24"/>
          <w:szCs w:val="24"/>
        </w:rPr>
        <w:t>Against</w:t>
      </w:r>
      <w:proofErr w:type="gramEnd"/>
      <w:r>
        <w:rPr>
          <w:rFonts w:asciiTheme="majorBidi" w:hAnsiTheme="majorBidi" w:cstheme="majorBidi"/>
          <w:i/>
          <w:sz w:val="24"/>
          <w:szCs w:val="24"/>
        </w:rPr>
        <w:t xml:space="preserve"> Domestic Violence in Bone District</w:t>
      </w:r>
      <w:r>
        <w:rPr>
          <w:rFonts w:asciiTheme="majorBidi" w:hAnsiTheme="majorBidi" w:cstheme="majorBidi"/>
          <w:sz w:val="24"/>
          <w:szCs w:val="24"/>
        </w:rPr>
        <w:t xml:space="preserve"> (</w:t>
      </w:r>
      <w:proofErr w:type="spellStart"/>
      <w:r>
        <w:rPr>
          <w:rFonts w:asciiTheme="majorBidi" w:hAnsiTheme="majorBidi" w:cstheme="majorBidi"/>
          <w:sz w:val="24"/>
          <w:szCs w:val="24"/>
        </w:rPr>
        <w:t>suspervised</w:t>
      </w:r>
      <w:proofErr w:type="spellEnd"/>
      <w:r>
        <w:rPr>
          <w:rFonts w:asciiTheme="majorBidi" w:hAnsiTheme="majorBidi" w:cstheme="majorBidi"/>
          <w:sz w:val="24"/>
          <w:szCs w:val="24"/>
        </w:rPr>
        <w:t xml:space="preserve"> by </w:t>
      </w:r>
      <w:proofErr w:type="spellStart"/>
      <w:r>
        <w:rPr>
          <w:rFonts w:asciiTheme="majorBidi" w:hAnsiTheme="majorBidi" w:cstheme="majorBidi"/>
          <w:sz w:val="24"/>
          <w:szCs w:val="24"/>
        </w:rPr>
        <w:t>Heri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Tahir</w:t>
      </w:r>
      <w:proofErr w:type="spellEnd"/>
      <w:r>
        <w:rPr>
          <w:rFonts w:asciiTheme="majorBidi" w:hAnsiTheme="majorBidi" w:cstheme="majorBidi"/>
          <w:sz w:val="24"/>
          <w:szCs w:val="24"/>
        </w:rPr>
        <w:t xml:space="preserve"> and A. </w:t>
      </w:r>
      <w:proofErr w:type="spellStart"/>
      <w:r>
        <w:rPr>
          <w:rFonts w:asciiTheme="majorBidi" w:hAnsiTheme="majorBidi" w:cstheme="majorBidi"/>
          <w:sz w:val="24"/>
          <w:szCs w:val="24"/>
        </w:rPr>
        <w:t>Kasmawati</w:t>
      </w:r>
      <w:proofErr w:type="spellEnd"/>
      <w:r>
        <w:rPr>
          <w:rFonts w:asciiTheme="majorBidi" w:hAnsiTheme="majorBidi" w:cstheme="majorBidi"/>
          <w:sz w:val="24"/>
          <w:szCs w:val="24"/>
        </w:rPr>
        <w:t xml:space="preserve">). </w:t>
      </w:r>
    </w:p>
    <w:p w:rsidR="00550627" w:rsidRDefault="00550627" w:rsidP="00550627">
      <w:pPr>
        <w:spacing w:line="240" w:lineRule="auto"/>
        <w:jc w:val="both"/>
        <w:rPr>
          <w:rFonts w:asciiTheme="majorBidi" w:hAnsiTheme="majorBidi" w:cstheme="majorBidi"/>
          <w:sz w:val="24"/>
          <w:szCs w:val="24"/>
        </w:rPr>
      </w:pPr>
    </w:p>
    <w:p w:rsidR="00550627" w:rsidRPr="00057980" w:rsidRDefault="00550627" w:rsidP="00550627">
      <w:pPr>
        <w:jc w:val="both"/>
        <w:rPr>
          <w:rFonts w:asciiTheme="majorBidi" w:hAnsiTheme="majorBidi" w:cstheme="majorBidi"/>
          <w:sz w:val="24"/>
          <w:szCs w:val="24"/>
        </w:rPr>
      </w:pPr>
      <w:r>
        <w:rPr>
          <w:rFonts w:asciiTheme="majorBidi" w:hAnsiTheme="majorBidi" w:cstheme="majorBidi"/>
          <w:sz w:val="24"/>
          <w:szCs w:val="24"/>
        </w:rPr>
        <w:t xml:space="preserve">The study aimed at examining the factors of domestic violence, the reasons of women as the victim of domestic violence did not report to the authorities, and the efforts to overcome domestic violence. The study was conducted at </w:t>
      </w:r>
      <w:proofErr w:type="spellStart"/>
      <w:r>
        <w:rPr>
          <w:rFonts w:asciiTheme="majorBidi" w:hAnsiTheme="majorBidi" w:cstheme="majorBidi"/>
          <w:sz w:val="24"/>
          <w:szCs w:val="24"/>
        </w:rPr>
        <w:t>Polres</w:t>
      </w:r>
      <w:proofErr w:type="spellEnd"/>
      <w:r>
        <w:rPr>
          <w:rFonts w:asciiTheme="majorBidi" w:hAnsiTheme="majorBidi" w:cstheme="majorBidi"/>
          <w:sz w:val="24"/>
          <w:szCs w:val="24"/>
        </w:rPr>
        <w:t xml:space="preserve"> Bone, the district attorney, and district court in </w:t>
      </w:r>
      <w:proofErr w:type="spellStart"/>
      <w:r>
        <w:rPr>
          <w:rFonts w:asciiTheme="majorBidi" w:hAnsiTheme="majorBidi" w:cstheme="majorBidi"/>
          <w:sz w:val="24"/>
          <w:szCs w:val="24"/>
        </w:rPr>
        <w:t>Watampone</w:t>
      </w:r>
      <w:proofErr w:type="spellEnd"/>
      <w:r>
        <w:rPr>
          <w:rFonts w:asciiTheme="majorBidi" w:hAnsiTheme="majorBidi" w:cstheme="majorBidi"/>
          <w:sz w:val="24"/>
          <w:szCs w:val="24"/>
        </w:rPr>
        <w:t xml:space="preserve"> concerning the case of </w:t>
      </w:r>
      <w:proofErr w:type="spellStart"/>
      <w:r>
        <w:rPr>
          <w:rFonts w:asciiTheme="majorBidi" w:hAnsiTheme="majorBidi" w:cstheme="majorBidi"/>
          <w:sz w:val="24"/>
          <w:szCs w:val="24"/>
        </w:rPr>
        <w:t>demistic</w:t>
      </w:r>
      <w:proofErr w:type="spellEnd"/>
      <w:r>
        <w:rPr>
          <w:rFonts w:asciiTheme="majorBidi" w:hAnsiTheme="majorBidi" w:cstheme="majorBidi"/>
          <w:sz w:val="24"/>
          <w:szCs w:val="24"/>
        </w:rPr>
        <w:t xml:space="preserve"> violence. The informants of the study were </w:t>
      </w:r>
      <w:proofErr w:type="spellStart"/>
      <w:r>
        <w:rPr>
          <w:rFonts w:asciiTheme="majorBidi" w:hAnsiTheme="majorBidi" w:cstheme="majorBidi"/>
          <w:sz w:val="24"/>
          <w:szCs w:val="24"/>
        </w:rPr>
        <w:t>thr</w:t>
      </w:r>
      <w:proofErr w:type="spellEnd"/>
      <w:r>
        <w:rPr>
          <w:rFonts w:asciiTheme="majorBidi" w:hAnsiTheme="majorBidi" w:cstheme="majorBidi"/>
          <w:sz w:val="24"/>
          <w:szCs w:val="24"/>
        </w:rPr>
        <w:t xml:space="preserve"> policemen, prosecutors, lawyers, and judges. The sample was taken randomly. The data </w:t>
      </w:r>
      <w:proofErr w:type="gramStart"/>
      <w:r>
        <w:rPr>
          <w:rFonts w:asciiTheme="majorBidi" w:hAnsiTheme="majorBidi" w:cstheme="majorBidi"/>
          <w:sz w:val="24"/>
          <w:szCs w:val="24"/>
        </w:rPr>
        <w:t>collection were</w:t>
      </w:r>
      <w:proofErr w:type="gramEnd"/>
      <w:r>
        <w:rPr>
          <w:rFonts w:asciiTheme="majorBidi" w:hAnsiTheme="majorBidi" w:cstheme="majorBidi"/>
          <w:sz w:val="24"/>
          <w:szCs w:val="24"/>
        </w:rPr>
        <w:t xml:space="preserve"> obtained through interview and questionnaire. Both the primary and secondary data obtained were analyzed qualitatively and described afterwards. The result of the study revealed that the factors which caused domestic violence on wives were high sexual demand, children, affairs, and economy demand; whereas, the reasons women as the victims did not report the case to the authorities were still love, maintain the integrity of the family, embarrassed with others, the husband had asked for apology, and no idea where to report to. The efforts to overcome domestic violence could be conducted preventively such as consider the case as criminal matters, improve women role to be independent economically, foster self-confidence to be  able to take action, appropriate socialization, instill appropriate religious values so men have high moral and ethical. On the other hand, the repressive efforts were conducted by </w:t>
      </w:r>
      <w:proofErr w:type="spellStart"/>
      <w:r>
        <w:rPr>
          <w:rFonts w:asciiTheme="majorBidi" w:hAnsiTheme="majorBidi" w:cstheme="majorBidi"/>
          <w:sz w:val="24"/>
          <w:szCs w:val="24"/>
        </w:rPr>
        <w:t>maximing</w:t>
      </w:r>
      <w:proofErr w:type="spellEnd"/>
      <w:r>
        <w:rPr>
          <w:rFonts w:asciiTheme="majorBidi" w:hAnsiTheme="majorBidi" w:cstheme="majorBidi"/>
          <w:sz w:val="24"/>
          <w:szCs w:val="24"/>
        </w:rPr>
        <w:t xml:space="preserve"> the implementations of law for wary and considering it was not only the molestation, but also human rights violation.</w:t>
      </w:r>
    </w:p>
    <w:p w:rsidR="00541149" w:rsidRDefault="00541149"/>
    <w:sectPr w:rsidR="00541149" w:rsidSect="0054114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0627"/>
    <w:rsid w:val="00541149"/>
    <w:rsid w:val="00550627"/>
    <w:rsid w:val="0064071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62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062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556</Words>
  <Characters>3171</Characters>
  <Application>Microsoft Office Word</Application>
  <DocSecurity>0</DocSecurity>
  <Lines>26</Lines>
  <Paragraphs>7</Paragraphs>
  <ScaleCrop>false</ScaleCrop>
  <Company/>
  <LinksUpToDate>false</LinksUpToDate>
  <CharactersWithSpaces>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2016-04-06T00:29:00Z</dcterms:created>
  <dcterms:modified xsi:type="dcterms:W3CDTF">2016-04-06T00:31:00Z</dcterms:modified>
</cp:coreProperties>
</file>