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C201" w14:textId="54BBD722" w:rsidR="002962FF" w:rsidRDefault="002962FF" w:rsidP="002962FF">
      <w:pPr>
        <w:jc w:val="center"/>
      </w:pPr>
      <w:r>
        <w:rPr>
          <w:noProof/>
        </w:rPr>
        <w:drawing>
          <wp:inline distT="0" distB="0" distL="0" distR="0" wp14:anchorId="3443646F" wp14:editId="1B778F29">
            <wp:extent cx="1114425" cy="1114425"/>
            <wp:effectExtent l="0" t="0" r="9525" b="9525"/>
            <wp:docPr id="1" name="Picture 1" descr="logo-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655F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770D285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E48E61A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DB02640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9B81E93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7799F27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14:paraId="0FDB8C63" w14:textId="77777777" w:rsidR="002962FF" w:rsidRDefault="002962FF" w:rsidP="002962FF">
      <w:pPr>
        <w:rPr>
          <w:lang w:val="id-ID"/>
        </w:rPr>
      </w:pPr>
    </w:p>
    <w:p w14:paraId="74A5771F" w14:textId="77777777" w:rsidR="002962FF" w:rsidRDefault="002962FF" w:rsidP="002962FF">
      <w:pPr>
        <w:rPr>
          <w:lang w:val="id-ID"/>
        </w:rPr>
      </w:pPr>
    </w:p>
    <w:p w14:paraId="0AD7D335" w14:textId="77777777" w:rsidR="002962FF" w:rsidRDefault="002962FF" w:rsidP="00296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E3DF2" w14:textId="77777777" w:rsidR="002962FF" w:rsidRDefault="002962FF" w:rsidP="0029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>
        <w:rPr>
          <w:rFonts w:ascii="Times New Roman" w:hAnsi="Times New Roman" w:cs="Times New Roman"/>
          <w:b/>
          <w:i/>
          <w:sz w:val="24"/>
          <w:szCs w:val="24"/>
        </w:rPr>
        <w:t>VAKT (VISUAL, AUDIO, KINESTETIK, TAKTIL)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MENINGKATKAN HASIL BELAJAR MEMBACA </w:t>
      </w:r>
    </w:p>
    <w:p w14:paraId="472B2E67" w14:textId="77777777" w:rsidR="002962FF" w:rsidRDefault="002962FF" w:rsidP="0029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ANAK DISLEKSIA KELAS III DI SD NEGERI </w:t>
      </w:r>
    </w:p>
    <w:p w14:paraId="5E9FF5D1" w14:textId="77777777" w:rsidR="002962FF" w:rsidRDefault="002962FF" w:rsidP="0029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KALUKUANG III KOTA MAKASSAR</w:t>
      </w:r>
    </w:p>
    <w:p w14:paraId="39A628F2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D9379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F4E58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D4117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576CEE6" w14:textId="77777777" w:rsidR="002962FF" w:rsidRDefault="002962FF" w:rsidP="00296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9EC023C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E1E5F82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E42E268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MUHAMMAD ARSYAD</w:t>
      </w:r>
    </w:p>
    <w:p w14:paraId="56F48400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8D421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EF7EB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F29A4A5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B9E4992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95B28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ABD6A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1419C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ECDAF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14:paraId="6615A33A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14:paraId="6723D8D6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654271BE" w14:textId="77777777" w:rsid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14:paraId="14BF91C4" w14:textId="3A7C4E4C" w:rsidR="00F502A9" w:rsidRDefault="00314D89"/>
    <w:p w14:paraId="4DD49C4A" w14:textId="707CA530" w:rsidR="002962FF" w:rsidRDefault="002962FF"/>
    <w:p w14:paraId="6F67A9DF" w14:textId="77777777" w:rsidR="002962FF" w:rsidRP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962FF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ABSTRAK</w:t>
      </w:r>
    </w:p>
    <w:p w14:paraId="76ECB40A" w14:textId="77777777" w:rsidR="002962FF" w:rsidRP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1C3D05A" w14:textId="77777777" w:rsidR="002962FF" w:rsidRPr="002962FF" w:rsidRDefault="002962FF" w:rsidP="00296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01CFC1E" w14:textId="5D5E057A" w:rsidR="002962FF" w:rsidRPr="002962FF" w:rsidRDefault="002962FF" w:rsidP="00296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FF">
        <w:rPr>
          <w:rFonts w:ascii="Times New Roman" w:hAnsi="Times New Roman" w:cs="Times New Roman"/>
          <w:b/>
          <w:sz w:val="24"/>
          <w:szCs w:val="24"/>
        </w:rPr>
        <w:t xml:space="preserve">MUHAMMAD ARSYAD, </w:t>
      </w:r>
      <w:r w:rsidRPr="002962FF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Penerapan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Metode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VAKT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Meningkatkan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Membaca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Anak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Disleksia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Kelas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III Di SD Negeri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Kalukuang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III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Kota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Makassar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>.</w:t>
      </w:r>
      <w:r w:rsidRPr="002962FF">
        <w:rPr>
          <w:rFonts w:ascii="Times New Roman" w:hAnsi="Times New Roman" w:cs="Times New Roman"/>
          <w:sz w:val="24"/>
          <w:szCs w:val="24"/>
          <w:lang w:val="id-ID"/>
        </w:rPr>
        <w:t xml:space="preserve"> Skripsi.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oleh</w:t>
      </w:r>
      <w:r w:rsidRPr="002962FF">
        <w:rPr>
          <w:rFonts w:ascii="Times New Roman" w:hAnsi="Times New Roman" w:cs="Times New Roman"/>
          <w:sz w:val="24"/>
          <w:szCs w:val="24"/>
          <w:lang w:val="id-ID"/>
        </w:rPr>
        <w:t xml:space="preserve"> Dr</w:t>
      </w:r>
      <w:r w:rsidRPr="00296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Triyanto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Pristiwaluyo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2962FF">
        <w:rPr>
          <w:rFonts w:ascii="Times New Roman" w:hAnsi="Times New Roman" w:cs="Times New Roman"/>
          <w:bCs/>
          <w:sz w:val="24"/>
          <w:szCs w:val="24"/>
          <w:u w:color="FFFFFF" w:themeColor="background1"/>
          <w:lang w:val="sv-SE"/>
        </w:rPr>
        <w:t>.</w:t>
      </w:r>
      <w:r w:rsidRPr="002962F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2962FF">
        <w:rPr>
          <w:rFonts w:ascii="Times New Roman" w:hAnsi="Times New Roman" w:cs="Times New Roman"/>
          <w:sz w:val="24"/>
          <w:szCs w:val="24"/>
        </w:rPr>
        <w:t>dan</w:t>
      </w:r>
      <w:r w:rsidR="009F4B3B">
        <w:rPr>
          <w:rFonts w:ascii="Times New Roman" w:hAnsi="Times New Roman" w:cs="Times New Roman"/>
          <w:sz w:val="24"/>
          <w:szCs w:val="24"/>
        </w:rPr>
        <w:t xml:space="preserve"> </w:t>
      </w:r>
      <w:r w:rsidRPr="002962FF">
        <w:rPr>
          <w:rFonts w:ascii="Times New Roman" w:hAnsi="Times New Roman" w:cs="Times New Roman"/>
          <w:sz w:val="24"/>
          <w:szCs w:val="24"/>
          <w:lang w:val="sv-SE"/>
        </w:rPr>
        <w:t>Dra. Tatiana Meidina, M.Si</w:t>
      </w:r>
      <w:r w:rsidRPr="002962FF">
        <w:rPr>
          <w:rFonts w:ascii="Times New Roman" w:hAnsi="Times New Roman" w:cs="Times New Roman"/>
          <w:sz w:val="24"/>
          <w:szCs w:val="24"/>
          <w:lang w:val="id-ID"/>
        </w:rPr>
        <w:t xml:space="preserve">. Jurusan Pendidikan Luar Biasa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Negeri Makassar.</w:t>
      </w:r>
    </w:p>
    <w:p w14:paraId="7300C245" w14:textId="77777777" w:rsidR="002962FF" w:rsidRPr="002962FF" w:rsidRDefault="002962FF" w:rsidP="00296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9B3D2" w14:textId="77777777" w:rsidR="002962FF" w:rsidRPr="002962FF" w:rsidRDefault="002962FF" w:rsidP="0029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p</w:t>
      </w:r>
      <w:r w:rsidRPr="002962FF">
        <w:rPr>
          <w:rFonts w:ascii="Times New Roman" w:hAnsi="Times New Roman" w:cs="Times New Roman"/>
          <w:sz w:val="24"/>
          <w:szCs w:val="24"/>
          <w:lang w:val="id-ID"/>
        </w:rPr>
        <w:t>enelitian ini menelaah</w:t>
      </w:r>
      <w:r w:rsidRPr="00296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62FF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membaca</w:t>
      </w:r>
      <w:proofErr w:type="spellEnd"/>
      <w:proofErr w:type="gram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pada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anak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disleksia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kelas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III di SD Negeri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Kalukuang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III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Kota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s-ES"/>
        </w:rPr>
        <w:t>Makassar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962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en-ID"/>
        </w:rPr>
        <w:t xml:space="preserve"> (1)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VAKT pada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III di SD Negeri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Kalukuang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Kota Makassar, (2)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VAKT pada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III di SD Negeri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Kalukuang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Kota Makassar, (3)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VAKT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III di SD Negeri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Kalukuang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Kota Makassar.</w:t>
      </w:r>
      <w:r w:rsidRPr="00296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r w:rsidRPr="002962FF">
        <w:rPr>
          <w:rFonts w:ascii="Times New Roman" w:hAnsi="Times New Roman" w:cs="Times New Roman"/>
          <w:sz w:val="24"/>
          <w:szCs w:val="24"/>
          <w:lang w:val="id-ID"/>
        </w:rPr>
        <w:t>penelitian ini adalah</w:t>
      </w:r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VAKT pada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III di SD Negeri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Kalukuang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2962FF">
        <w:rPr>
          <w:rFonts w:ascii="Times New Roman" w:hAnsi="Times New Roman" w:cs="Times New Roman"/>
          <w:sz w:val="24"/>
          <w:szCs w:val="24"/>
          <w:lang w:val="id-ID"/>
        </w:rPr>
        <w:t>, (2)</w:t>
      </w:r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VAKT pada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III di SD Negeri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Kalukuang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gramStart"/>
      <w:r w:rsidRPr="002962FF">
        <w:rPr>
          <w:rFonts w:ascii="Times New Roman" w:hAnsi="Times New Roman" w:cs="Times New Roman"/>
          <w:sz w:val="24"/>
          <w:szCs w:val="24"/>
        </w:rPr>
        <w:t xml:space="preserve">Makassar </w:t>
      </w:r>
      <w:r w:rsidRPr="002962FF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2962FF">
        <w:rPr>
          <w:rFonts w:ascii="Times New Roman" w:hAnsi="Times New Roman" w:cs="Times New Roman"/>
          <w:sz w:val="24"/>
          <w:szCs w:val="24"/>
          <w:lang w:val="id-ID"/>
        </w:rPr>
        <w:t xml:space="preserve"> (3)</w:t>
      </w:r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VAKT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III di SD Negeri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Kalukuang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Kota Makassar.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Pene</w:t>
      </w:r>
      <w:proofErr w:type="spellEnd"/>
      <w:r w:rsidRPr="002962FF"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eksperiment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>.</w:t>
      </w:r>
      <w:r w:rsidRPr="00296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296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962F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96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962FF"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 w:rsidRPr="00296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962FF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proofErr w:type="gramEnd"/>
      <w:r w:rsidRPr="00296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color w:val="000000" w:themeColor="text1"/>
          <w:sz w:val="24"/>
          <w:szCs w:val="24"/>
        </w:rPr>
        <w:t>disleksia</w:t>
      </w:r>
      <w:proofErr w:type="spellEnd"/>
      <w:r w:rsidRPr="00296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III di SD </w:t>
      </w:r>
      <w:r w:rsidRPr="002962FF">
        <w:rPr>
          <w:rFonts w:ascii="Times New Roman" w:hAnsi="Times New Roman" w:cs="Times New Roman"/>
          <w:sz w:val="24"/>
          <w:szCs w:val="24"/>
          <w:lang w:val="id-ID"/>
        </w:rPr>
        <w:t>Negeri Kalukuang III Makassar</w:t>
      </w:r>
      <w:r w:rsidRPr="002962FF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: (1) Hasil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III di </w:t>
      </w:r>
      <w:r w:rsidRPr="002962F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SD Negeri Kalukuang III Kota Makassar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r w:rsidRPr="002962FF">
        <w:rPr>
          <w:rFonts w:ascii="Times New Roman" w:hAnsi="Times New Roman" w:cs="Times New Roman"/>
          <w:i/>
          <w:sz w:val="24"/>
          <w:szCs w:val="24"/>
        </w:rPr>
        <w:t xml:space="preserve">VAKT </w:t>
      </w:r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(Visual, Audio,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Kinestik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Tektil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, (2) </w:t>
      </w:r>
      <w:r w:rsidRPr="002962FF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 pada</w:t>
      </w:r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III di </w:t>
      </w:r>
      <w:r w:rsidRPr="002962F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SD Negeri Kalukuang III Kota Makassar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2FF">
        <w:rPr>
          <w:rFonts w:ascii="Times New Roman" w:hAnsi="Times New Roman" w:cs="Times New Roman"/>
          <w:i/>
          <w:sz w:val="24"/>
          <w:szCs w:val="24"/>
        </w:rPr>
        <w:t xml:space="preserve">VAKT </w:t>
      </w:r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(Visual, Audio,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Kinestik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Tektil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, (3)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VAKT (Visual, Audio,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Kinestik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Taktil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III di SD Negeri </w:t>
      </w:r>
      <w:proofErr w:type="spellStart"/>
      <w:r w:rsidRPr="002962FF">
        <w:rPr>
          <w:rFonts w:ascii="Times New Roman" w:eastAsia="Times New Roman" w:hAnsi="Times New Roman" w:cs="Times New Roman"/>
          <w:sz w:val="24"/>
          <w:szCs w:val="24"/>
        </w:rPr>
        <w:t>Kalukuang</w:t>
      </w:r>
      <w:proofErr w:type="spellEnd"/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 III Kota Makassar</w:t>
      </w:r>
      <w:r w:rsidRPr="002962FF">
        <w:rPr>
          <w:rFonts w:ascii="Times New Roman" w:hAnsi="Times New Roman" w:cs="Times New Roman"/>
          <w:sz w:val="24"/>
          <w:szCs w:val="24"/>
        </w:rPr>
        <w:t xml:space="preserve"> </w:t>
      </w:r>
      <w:r w:rsidRPr="002962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DA0843" w14:textId="05B7B8EC" w:rsidR="002962FF" w:rsidRDefault="002962FF">
      <w:pPr>
        <w:rPr>
          <w:rFonts w:ascii="Times New Roman" w:hAnsi="Times New Roman" w:cs="Times New Roman"/>
          <w:sz w:val="24"/>
          <w:szCs w:val="24"/>
        </w:rPr>
      </w:pPr>
    </w:p>
    <w:p w14:paraId="743DF1E6" w14:textId="0775FF4B" w:rsidR="00790C8C" w:rsidRDefault="00790C8C">
      <w:pPr>
        <w:rPr>
          <w:rFonts w:ascii="Times New Roman" w:hAnsi="Times New Roman" w:cs="Times New Roman"/>
          <w:sz w:val="24"/>
          <w:szCs w:val="24"/>
        </w:rPr>
      </w:pPr>
    </w:p>
    <w:p w14:paraId="54CF81BD" w14:textId="37B110EB" w:rsidR="00790C8C" w:rsidRDefault="00790C8C">
      <w:pPr>
        <w:rPr>
          <w:rFonts w:ascii="Times New Roman" w:hAnsi="Times New Roman" w:cs="Times New Roman"/>
          <w:sz w:val="24"/>
          <w:szCs w:val="24"/>
        </w:rPr>
      </w:pPr>
    </w:p>
    <w:p w14:paraId="1EE2D85F" w14:textId="7F93758C" w:rsidR="00790C8C" w:rsidRDefault="00790C8C">
      <w:pPr>
        <w:rPr>
          <w:rFonts w:ascii="Times New Roman" w:hAnsi="Times New Roman" w:cs="Times New Roman"/>
          <w:sz w:val="24"/>
          <w:szCs w:val="24"/>
        </w:rPr>
      </w:pPr>
    </w:p>
    <w:p w14:paraId="57116F2C" w14:textId="52E2D9CD" w:rsidR="00790C8C" w:rsidRDefault="00790C8C">
      <w:pPr>
        <w:rPr>
          <w:rFonts w:ascii="Times New Roman" w:hAnsi="Times New Roman" w:cs="Times New Roman"/>
          <w:sz w:val="24"/>
          <w:szCs w:val="24"/>
        </w:rPr>
      </w:pPr>
    </w:p>
    <w:p w14:paraId="63CA801C" w14:textId="6AA1AEED" w:rsidR="00790C8C" w:rsidRDefault="00790C8C">
      <w:pPr>
        <w:rPr>
          <w:rFonts w:ascii="Times New Roman" w:hAnsi="Times New Roman" w:cs="Times New Roman"/>
          <w:sz w:val="24"/>
          <w:szCs w:val="24"/>
        </w:rPr>
      </w:pPr>
    </w:p>
    <w:p w14:paraId="57C0A47F" w14:textId="14737348" w:rsidR="00790C8C" w:rsidRDefault="00790C8C">
      <w:pPr>
        <w:rPr>
          <w:rFonts w:ascii="Times New Roman" w:hAnsi="Times New Roman" w:cs="Times New Roman"/>
          <w:sz w:val="24"/>
          <w:szCs w:val="24"/>
        </w:rPr>
      </w:pPr>
    </w:p>
    <w:p w14:paraId="2C1A4E26" w14:textId="0834DC1A" w:rsidR="00790C8C" w:rsidRDefault="00790C8C">
      <w:pPr>
        <w:rPr>
          <w:rFonts w:ascii="Times New Roman" w:hAnsi="Times New Roman" w:cs="Times New Roman"/>
          <w:sz w:val="24"/>
          <w:szCs w:val="24"/>
        </w:rPr>
      </w:pPr>
    </w:p>
    <w:p w14:paraId="6949D65A" w14:textId="77777777" w:rsidR="00314D89" w:rsidRDefault="00314D89" w:rsidP="00314D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{"citationItems":[{"id":"ITEM-1","itemData":{"ISSN":"1411-4720","author":[{"dropping-particle":"","family":"Taiyeb","given":"A Mushawwir","non-dropping-particle":"","parse-names":false,"suffix":""},{"dropping-particle":"","family":"Mukhlisa","given":"Nurul","non-dropping-particle":"","parse-names":false,"suffix":""}],"container-title":"bionature","id":"ITEM-1","issue":"1","issued":{"date-parts":[["2015"]]},"title":"Hubungan Gaya Belajar dan Motivasi Belajar dengan Hasil Belajar Biologi Siswa Kelas XI IPA SMA Negeri 1 Tanete Rilau","type":"article-journal","volume":"16"},"uris":["http://www.mendeley.com/documents/?uuid=e3ffafc8-3523-48de-a80c-6f4f32ccacdc"]},{"id":"ITEM-2","itemData":{"ISSN":"2460-0067","author":[{"dropping-particle":"","family":"Salam","given":"Rudi","non-dropping-particle":"","parse-names":false,"suffix":""},{"dropping-particle":"","family":"Zunaira","given":"Zunaira","non-dropping-particle":"","parse-names":false,"suffix":""},{"dropping-particle":"","family":"Niswaty","given":"Risma","non-dropping-particle":"","parse-names":false,"suffix":""}],"container-title":"Jurnal Office","id":"ITEM-2","issue":"2","issued":{"date-parts":[["2016"]]},"page":"173-180","title":"Meningkatkan Hasil Belajar Membuat Dokumen melalui Penggunaan Model Pembelajaran Kooperatif Tipe Make a Match (Mencari Pasangan)","type":"article-journal","volume":"2"},"uris":["http://www.mendeley.com/documents/?uuid=9e93bff3-3b75-4851-93d2-290a69486e90"]}],"mendeley":{"formattedCitation":"[1], [2]","manualFormatting":"[1] [2]","plainTextFormattedCitation":"[1], [2]","previouslyFormattedCitation":"[1], 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[1] [2]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2407-6902","author":[{"dropping-particle":"","family":"Muammar","given":"Haerul","non-dropping-particle":"","parse-names":false,"suffix":""},{"dropping-particle":"","family":"Harjono","given":"Ahmad","non-dropping-particle":"","parse-names":false,"suffix":""},{"dropping-particle":"","family":"Gunawan","given":"Gunawan","non-dropping-particle":"","parse-names":false,"suffix":""}],"container-title":"Jurnal Pendidikan Fisika dan Teknologi","id":"ITEM-1","issue":"3","issued":{"date-parts":[["2017"]]},"page":"166-172","title":"Pengaruh Model Pembelajaran Assure dan Pengetahuan Awal Terhadap Hasil Belajar IPA-Fisika Siswa Kelas VIII SMPN 22 Mataram","type":"article-journal","volume":"1"},"uris":["http://www.mendeley.com/documents/?uuid=64d56ab8-56cf-450f-8eac-60860be84d94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1411-4720","author":[{"dropping-particle":"","family":"Bahri","given":"Arsad","non-dropping-particle":"","parse-names":false,"suffix":""}],"container-title":"bionature","id":"ITEM-1","issue":"2","issued":{"date-parts":[["2017"]]},"title":"Strategi pembelajaran reading questioning and answering (RQA) pada perkuliahan fisiologi hewan untuk meningkatkan hasil belajar kognitif mahasiswa","type":"article-journal","volume":"17"},"uris":["http://www.mendeley.com/documents/?uuid=aff64d33-4feb-440a-a0fa-4e1ca95e6391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{"citationItems":[{"id":"ITEM-1","itemData":{"ISSN":"2089-4392","author":[{"dropping-particle":"","family":"Safitri","given":"I K","non-dropping-particle":"","parse-names":false,"suffix":""},{"dropping-particle":"","family":"Bancong","given":"H","non-dropping-particle":"","parse-names":false,"suffix":""},{"dropping-particle":"","family":"Husain","given":"H","non-dropping-particle":"","parse-names":false,"suffix":""}],"container-title":"Jurnal Pendidikan IPA Indonesia","id":"ITEM-1","issue":"2","issued":{"date-parts":[["2013"]]},"title":"Pengaruh Pendekatan Multiple Intelligences Melalui Model Pembelajaran Langsung Terhadap Sikap dan Hasil Belajar Kimia Peserta Didik di SMA Negeri I Tellu Limpoe","type":"article-journal","volume":"2"},"uris":["http://www.mendeley.com/documents/?uuid=ffff9358-861f-4ab0-b86f-dc8c39c78a17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{"citationItems":[{"id":"ITEM-1","itemData":{"ISSN":"2579-5686","author":[{"dropping-particle":"","family":"Zakia","given":"Dieni Laylatul","non-dropping-particle":"","parse-names":false,"suffix":""},{"dropping-particle":"","family":"Sunardi","given":"Sunardi","non-dropping-particle":"","parse-names":false,"suffix":""},{"dropping-particle":"","family":"Yamtinah","given":"Sri","non-dropping-particle":"","parse-names":false,"suffix":""}],"container-title":"Sainsmat","id":"ITEM-1","issue":"1","issued":{"date-parts":[["2016"]]},"title":"Pemilihan dan Penggunaan Media dalam Pembelajaran IPA Siswa Tunarungu Kelas XI Di Kabupaten Sukoharjo","type":"article-journal","volume":"5"},"uris":["http://www.mendeley.com/documents/?uuid=4652823c-dbe6-422c-8201-e73e5f0d85f4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{"citationItems":[{"id":"ITEM-1","itemData":{"author":[{"dropping-particle":"","family":"Nurhikmah","given":"Nurhikmah","non-dropping-particle":"","parse-names":false,"suffix":""}],"container-title":"DISERTASI dan TESIS Program Pascasarjana UM","id":"ITEM-1","issued":{"date-parts":[["2011"]]},"title":"Perbandingan Hasil Belajar dengan Menggunakan Model Pembelajaran berbasis Internet Web Centric Course dan Model Pembelajaran Konvensional pada Mahasiswa yang Memiliki Tingkat Self-Efficacy Kemampuan Komputer Berbeda.(Disertasi)","type":"article-journal"},"uris":["http://www.mendeley.com/documents/?uuid=8da7d82b-4db8-44df-b149-bbe6f29c50a3"]},{"id":"ITEM-2","itemData":{"ISSN":"2579-5686","author":[{"dropping-particle":"","family":"Zakia","given":"Dieni Laylatul","non-dropping-particle":"","parse-names":false,"suffix":""},{"dropping-particle":"","family":"Sunardi","given":"Sunardi","non-dropping-particle":"","parse-names":false,"suffix":""},{"dropping-particle":"","family":"Yamtinah","given":"Sri","non-dropping-particle":"","parse-names":false,"suffix":""}],"container-title":"Sainsmat","id":"ITEM-2","issue":"1","issued":{"date-parts":[["2016"]]},"title":"Pemilihan dan Penggunaan Media dalam Pembelajaran IPA Siswa Tunarungu Kelas XI Di Kabupaten Sukoharjo","type":"article-journal","volume":"5"},"uris":["http://www.mendeley.com/documents/?uuid=4652823c-dbe6-422c-8201-e73e5f0d85f4"]}],"mendeley":{"formattedCitation":"[6], [7]","manualFormatting":"[8]","plainTextFormattedCitation":"[6], [7]","previouslyFormattedCitation":"[6], 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1411-4720","author":[{"dropping-particle":"","family":"Muhiddin","given":"Palennari","non-dropping-particle":"","parse-names":false,"suffix":""}],"container-title":"bionature","id":"ITEM-1","issue":"1","issued":{"date-parts":[["2012"]]},"title":"Potensi Integrasi Problem Based Learning dengan Pembelajaran Kooperatif Jigsaw Dalam Meningkatkan Keterampilan Berpikir Kritis Mahasiswa.","type":"article-journal","volume":"13"},"uris":["http://www.mendeley.com/documents/?uuid=3d44932e-4577-497a-b272-e8819975204c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{"citationItems":[{"id":"ITEM-1","itemData":{"ISSN":"2579-5686","author":[{"dropping-particle":"","family":"Husnul","given":"Inayah Saleh","non-dropping-particle":"","parse-names":false,"suffix":""},{"dropping-particle":"","family":"Nurhayati","given":"B","non-dropping-particle":"","parse-names":false,"suffix":""},{"dropping-particle":"","family":"Jumadi","given":"Oslan","non-dropping-particle":"","parse-names":false,"suffix":""}],"container-title":"Sainsmat","id":"ITEM-1","issue":"1","issued":{"date-parts":[["2015"]]},"title":"Pengaruh Penggunaan Media Alat Peraga Terhadap Hasil Belajar Siswa pada Materi Sistem Peredaran Darah Kelas VIII SMP Negeri 2 Bulukumba","type":"article-journal","volume":"4"},"uris":["http://www.mendeley.com/documents/?uuid=e2c38bd0-a318-4f46-8c8c-ae8416972c46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2356-0347","author":[{"dropping-particle":"","family":"Arsyad","given":"Muhammad","non-dropping-particle":"","parse-names":false,"suffix":""},{"dropping-particle":"","family":"Satriani","given":"Andi","non-dropping-particle":"","parse-names":false,"suffix":""}],"container-title":"JKIP (Jurnal Keguruan dan Ilmu Pendidikan)","id":"ITEM-1","issue":"1","issued":{"date-parts":[["2016"]]},"page":"91-101","title":"PENINGKATAN HASIL BELAJAR FISIKA SISWA KELAS XI SMA PESANTREN PUTRI YATAMA MANDIRI MELALUI PENDEKATAN KETERAMPILAN PROSES SAINS DASAR","type":"article-journal","volume":"3"},"uris":["http://www.mendeley.com/documents/?uuid=5d9fa0c0-ed69-472f-870f-fb0b3131c2cf"]}],"mendeley":{"formattedCitation":"[10]","plainTextFormattedCitation":"[10]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bookmarkStart w:id="0" w:name="_GoBack"/>
    <w:p w14:paraId="50B12458" w14:textId="77777777" w:rsidR="00314D89" w:rsidRDefault="00314D89" w:rsidP="00314D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A. M. Taiyeb and N. Mukhlisa, “Hubungan Gaya Belajar dan Motivasi Belajar dengan Hasil Belajar Biologi Siswa Kelas XI IPA SMA Negeri 1 Tanete Rilau,”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bionature</w:t>
      </w:r>
      <w:r>
        <w:rPr>
          <w:rFonts w:ascii="Times New Roman" w:hAnsi="Times New Roman" w:cs="Times New Roman"/>
          <w:noProof/>
          <w:sz w:val="24"/>
          <w:szCs w:val="24"/>
        </w:rPr>
        <w:t>, vol. 16, no. 1, 2015.</w:t>
      </w:r>
    </w:p>
    <w:p w14:paraId="36CC2228" w14:textId="77777777" w:rsidR="00314D89" w:rsidRDefault="00314D89" w:rsidP="00314D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R. Salam, Z. Zunaira, and R. Niswaty, “Meningkatkan Hasil Belajar Membuat Dokumen melalui Penggunaan Model Pembelajaran Kooperatif Tipe Make a Match (Mencari Pasangan),”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J. Off.</w:t>
      </w:r>
      <w:r>
        <w:rPr>
          <w:rFonts w:ascii="Times New Roman" w:hAnsi="Times New Roman" w:cs="Times New Roman"/>
          <w:noProof/>
          <w:sz w:val="24"/>
          <w:szCs w:val="24"/>
        </w:rPr>
        <w:t>, vol. 2, no. 2, pp. 173–180, 2016.</w:t>
      </w:r>
    </w:p>
    <w:p w14:paraId="5047185F" w14:textId="77777777" w:rsidR="00314D89" w:rsidRDefault="00314D89" w:rsidP="00314D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H. Muammar, A. Harjono, and G. Gunawan, “Pengaruh Model Pembelajaran Assure dan Pengetahuan Awal Terhadap Hasil Belajar IPA-Fisika Siswa Kelas VIII SMPN 22 Mataram,”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J. Pendidik. Fis. dan Teknol.</w:t>
      </w:r>
      <w:r>
        <w:rPr>
          <w:rFonts w:ascii="Times New Roman" w:hAnsi="Times New Roman" w:cs="Times New Roman"/>
          <w:noProof/>
          <w:sz w:val="24"/>
          <w:szCs w:val="24"/>
        </w:rPr>
        <w:t>, vol. 1, no. 3, pp. 166–172, 2017.</w:t>
      </w:r>
    </w:p>
    <w:p w14:paraId="527EC50F" w14:textId="77777777" w:rsidR="00314D89" w:rsidRDefault="00314D89" w:rsidP="00314D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A. Bahri, “Strategi pembelajaran reading questioning and answering (RQA) pada perkuliahan fisiologi hewan untuk meningkatkan hasil belajar kognitif mahasiswa,”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bionature</w:t>
      </w:r>
      <w:r>
        <w:rPr>
          <w:rFonts w:ascii="Times New Roman" w:hAnsi="Times New Roman" w:cs="Times New Roman"/>
          <w:noProof/>
          <w:sz w:val="24"/>
          <w:szCs w:val="24"/>
        </w:rPr>
        <w:t>, vol. 17, no. 2, 2017.</w:t>
      </w:r>
    </w:p>
    <w:p w14:paraId="645AB467" w14:textId="77777777" w:rsidR="00314D89" w:rsidRDefault="00314D89" w:rsidP="00314D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I. K. Safitri, H. Bancong, and H. Husain, “Pengaruh Pendekatan Multiple Intelligences Melalui Model Pembelajaran Langsung Terhadap Sikap dan Hasil Belajar Kimia Peserta Didik di SMA Negeri I Tellu Limpoe,”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J. Pendidik. IPA Indones.</w:t>
      </w:r>
      <w:r>
        <w:rPr>
          <w:rFonts w:ascii="Times New Roman" w:hAnsi="Times New Roman" w:cs="Times New Roman"/>
          <w:noProof/>
          <w:sz w:val="24"/>
          <w:szCs w:val="24"/>
        </w:rPr>
        <w:t>, vol. 2, no. 2, 2013.</w:t>
      </w:r>
    </w:p>
    <w:p w14:paraId="06C7B919" w14:textId="77777777" w:rsidR="00314D89" w:rsidRDefault="00314D89" w:rsidP="00314D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D. L. Zakia, S. Sunardi, and S. Yamtinah, “Pemilihan dan Penggunaan Media dalam Pembelajaran IPA Siswa Tunarungu Kelas XI Di Kabupaten Sukoharjo,”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>
        <w:rPr>
          <w:rFonts w:ascii="Times New Roman" w:hAnsi="Times New Roman" w:cs="Times New Roman"/>
          <w:noProof/>
          <w:sz w:val="24"/>
          <w:szCs w:val="24"/>
        </w:rPr>
        <w:t>, vol. 5, no. 1, 2016.</w:t>
      </w:r>
    </w:p>
    <w:p w14:paraId="3714BA37" w14:textId="77777777" w:rsidR="00314D89" w:rsidRDefault="00314D89" w:rsidP="00314D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N. Nurhikmah, “Perbandingan Hasil Belajar dengan Menggunakan Model Pembelajaran berbasis Internet Web Centric Course dan Model Pembelajaran Konvensional pada Mahasiswa yang Memiliki Tingkat Self-Efficacy Kemampuan Komputer Berbeda.(Disertasi),”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DISERTASI dan TESIS Progr. Pascasarj. UM</w:t>
      </w:r>
      <w:r>
        <w:rPr>
          <w:rFonts w:ascii="Times New Roman" w:hAnsi="Times New Roman" w:cs="Times New Roman"/>
          <w:noProof/>
          <w:sz w:val="24"/>
          <w:szCs w:val="24"/>
        </w:rPr>
        <w:t>, 2011.</w:t>
      </w:r>
    </w:p>
    <w:p w14:paraId="3138AA6C" w14:textId="77777777" w:rsidR="00314D89" w:rsidRDefault="00314D89" w:rsidP="00314D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[8]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P. Muhiddin, “Potensi Integrasi Problem Based Learning dengan Pembelajaran Kooperatif Jigsaw Dalam Meningkatkan Keterampilan Berpikir Kritis Mahasiswa.,”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bionature</w:t>
      </w:r>
      <w:r>
        <w:rPr>
          <w:rFonts w:ascii="Times New Roman" w:hAnsi="Times New Roman" w:cs="Times New Roman"/>
          <w:noProof/>
          <w:sz w:val="24"/>
          <w:szCs w:val="24"/>
        </w:rPr>
        <w:t>, vol. 13, no. 1, 2012.</w:t>
      </w:r>
    </w:p>
    <w:p w14:paraId="65EEADED" w14:textId="77777777" w:rsidR="00314D89" w:rsidRDefault="00314D89" w:rsidP="00314D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[9]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I. S. Husnul, B. Nurhayati, and O. Jumadi, “Pengaruh Penggunaan Media Alat Peraga Terhadap Hasil Belajar Siswa pada Materi Sistem Peredaran Darah Kelas VIII SMP Negeri 2 Bulukumba,”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14:paraId="10933BE3" w14:textId="77777777" w:rsidR="00314D89" w:rsidRDefault="00314D89" w:rsidP="00314D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[10]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M. Arsyad and A. Satriani, “PENINGKATAN HASIL BELAJAR FISIKA SISWA KELAS XI SMA PESANTREN PUTRI YATAMA MANDIRI MELALUI PENDEKATAN KETERAMPILAN PROSES SAINS DASAR,”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JKIP (Jurnal Kegur. dan Ilmu Pendidikan)</w:t>
      </w:r>
      <w:r>
        <w:rPr>
          <w:rFonts w:ascii="Times New Roman" w:hAnsi="Times New Roman" w:cs="Times New Roman"/>
          <w:noProof/>
          <w:sz w:val="24"/>
          <w:szCs w:val="24"/>
        </w:rPr>
        <w:t>, vol. 3, no. 1, pp. 91–101, 2016.</w:t>
      </w:r>
    </w:p>
    <w:p w14:paraId="6EEC922E" w14:textId="7B6D1E52" w:rsidR="00790C8C" w:rsidRPr="002962FF" w:rsidRDefault="00314D89" w:rsidP="0031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790C8C" w:rsidRPr="00296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E1"/>
    <w:rsid w:val="002962FF"/>
    <w:rsid w:val="00303F06"/>
    <w:rsid w:val="00314D89"/>
    <w:rsid w:val="00356471"/>
    <w:rsid w:val="00471EE1"/>
    <w:rsid w:val="004F586A"/>
    <w:rsid w:val="00790C8C"/>
    <w:rsid w:val="009F4B3B"/>
    <w:rsid w:val="00CC3E08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18E1"/>
  <w15:chartTrackingRefBased/>
  <w15:docId w15:val="{FE467205-4BBE-4C93-98D6-42AB44A8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2270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Abdal</dc:creator>
  <cp:keywords/>
  <dc:description/>
  <cp:lastModifiedBy>Nurul Abdal</cp:lastModifiedBy>
  <cp:revision>6</cp:revision>
  <dcterms:created xsi:type="dcterms:W3CDTF">2019-06-27T06:43:00Z</dcterms:created>
  <dcterms:modified xsi:type="dcterms:W3CDTF">2019-06-27T10:13:00Z</dcterms:modified>
</cp:coreProperties>
</file>