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6448" w14:textId="721F3279" w:rsidR="00AA53AA" w:rsidRPr="00C14D7B" w:rsidRDefault="00AA53AA" w:rsidP="00AA53AA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729321" wp14:editId="2C51E4FC">
            <wp:simplePos x="0" y="0"/>
            <wp:positionH relativeFrom="column">
              <wp:posOffset>2045970</wp:posOffset>
            </wp:positionH>
            <wp:positionV relativeFrom="paragraph">
              <wp:posOffset>19050</wp:posOffset>
            </wp:positionV>
            <wp:extent cx="1200150" cy="1133475"/>
            <wp:effectExtent l="0" t="0" r="0" b="9525"/>
            <wp:wrapSquare wrapText="bothSides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AEB68" w14:textId="77777777" w:rsidR="00AA53AA" w:rsidRPr="00C14D7B" w:rsidRDefault="00AA53AA" w:rsidP="00AA53AA">
      <w:pPr>
        <w:rPr>
          <w:rFonts w:ascii="Times New Roman" w:hAnsi="Times New Roman"/>
          <w:sz w:val="24"/>
          <w:szCs w:val="24"/>
        </w:rPr>
      </w:pPr>
    </w:p>
    <w:p w14:paraId="4A15D909" w14:textId="77777777" w:rsidR="00AA53AA" w:rsidRPr="00C14D7B" w:rsidRDefault="00AA53AA" w:rsidP="00AA53AA">
      <w:pPr>
        <w:rPr>
          <w:rFonts w:ascii="Times New Roman" w:hAnsi="Times New Roman"/>
          <w:sz w:val="24"/>
          <w:szCs w:val="24"/>
        </w:rPr>
      </w:pPr>
    </w:p>
    <w:p w14:paraId="43340975" w14:textId="77777777" w:rsidR="00AA53AA" w:rsidRPr="00C14D7B" w:rsidRDefault="00AA53AA" w:rsidP="00AA53AA">
      <w:pPr>
        <w:rPr>
          <w:rFonts w:ascii="Times New Roman" w:hAnsi="Times New Roman"/>
          <w:sz w:val="24"/>
          <w:szCs w:val="24"/>
        </w:rPr>
      </w:pPr>
    </w:p>
    <w:p w14:paraId="3E5BA984" w14:textId="77777777" w:rsidR="00AA53AA" w:rsidRPr="00C14D7B" w:rsidRDefault="00AA53AA" w:rsidP="00AA53AA">
      <w:pPr>
        <w:rPr>
          <w:rFonts w:ascii="Times New Roman" w:hAnsi="Times New Roman"/>
          <w:sz w:val="24"/>
          <w:szCs w:val="24"/>
        </w:rPr>
      </w:pPr>
    </w:p>
    <w:p w14:paraId="5D8308E3" w14:textId="77777777" w:rsidR="00AA53AA" w:rsidRPr="00C14D7B" w:rsidRDefault="00AA53AA" w:rsidP="00AA53AA">
      <w:pPr>
        <w:rPr>
          <w:rFonts w:ascii="Times New Roman" w:hAnsi="Times New Roman"/>
          <w:sz w:val="24"/>
          <w:szCs w:val="24"/>
        </w:rPr>
      </w:pPr>
    </w:p>
    <w:p w14:paraId="06F8E7CD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</w:rPr>
      </w:pPr>
      <w:r w:rsidRPr="00C14D7B">
        <w:rPr>
          <w:rFonts w:ascii="Times New Roman" w:hAnsi="Times New Roman"/>
          <w:b/>
          <w:sz w:val="24"/>
          <w:szCs w:val="24"/>
        </w:rPr>
        <w:t>SKRIPSI</w:t>
      </w:r>
    </w:p>
    <w:p w14:paraId="15E15634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B4BB3F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08015C3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14D7B">
        <w:rPr>
          <w:rFonts w:ascii="Times New Roman" w:hAnsi="Times New Roman"/>
          <w:b/>
          <w:sz w:val="28"/>
          <w:szCs w:val="24"/>
          <w:lang w:val="id-ID"/>
        </w:rPr>
        <w:t>P</w:t>
      </w:r>
      <w:r w:rsidRPr="00C14D7B">
        <w:rPr>
          <w:rFonts w:ascii="Times New Roman" w:hAnsi="Times New Roman"/>
          <w:b/>
          <w:sz w:val="28"/>
          <w:szCs w:val="24"/>
          <w:lang w:val="sv-SE"/>
        </w:rPr>
        <w:t xml:space="preserve">ENINGKATAN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>KEMAMPUAN MEMBACA PERMULAAN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>MELALUI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>MEDIA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>DADU HURUF</w:t>
      </w:r>
      <w:r w:rsidRPr="00C14D7B">
        <w:rPr>
          <w:rFonts w:ascii="Times New Roman" w:hAnsi="Times New Roman"/>
          <w:b/>
          <w:sz w:val="28"/>
          <w:szCs w:val="24"/>
        </w:rPr>
        <w:t xml:space="preserve"> DENGAN BANTUAN </w:t>
      </w:r>
    </w:p>
    <w:p w14:paraId="3CCFA452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14D7B">
        <w:rPr>
          <w:rFonts w:ascii="Times New Roman" w:hAnsi="Times New Roman"/>
          <w:b/>
          <w:sz w:val="28"/>
          <w:szCs w:val="24"/>
        </w:rPr>
        <w:t>MODEL KARTU KATA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 xml:space="preserve"> PADA MURID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</w:p>
    <w:p w14:paraId="04DFB1E6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14D7B">
        <w:rPr>
          <w:rFonts w:ascii="Times New Roman" w:hAnsi="Times New Roman"/>
          <w:b/>
          <w:sz w:val="28"/>
          <w:szCs w:val="24"/>
          <w:lang w:val="id-ID"/>
        </w:rPr>
        <w:t>TUNAGRAHITA RINGAN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>KELAS</w:t>
      </w:r>
    </w:p>
    <w:p w14:paraId="14B88718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14D7B">
        <w:rPr>
          <w:rFonts w:ascii="Times New Roman" w:hAnsi="Times New Roman"/>
          <w:b/>
          <w:sz w:val="28"/>
          <w:szCs w:val="24"/>
          <w:lang w:val="id-ID"/>
        </w:rPr>
        <w:t xml:space="preserve"> DASAR  II</w:t>
      </w:r>
      <w:r w:rsidRPr="00C14D7B">
        <w:rPr>
          <w:rFonts w:ascii="Times New Roman" w:hAnsi="Times New Roman"/>
          <w:b/>
          <w:sz w:val="28"/>
          <w:szCs w:val="24"/>
        </w:rPr>
        <w:t xml:space="preserve"> </w:t>
      </w:r>
      <w:r w:rsidRPr="00C14D7B">
        <w:rPr>
          <w:rFonts w:ascii="Times New Roman" w:hAnsi="Times New Roman"/>
          <w:b/>
          <w:sz w:val="28"/>
          <w:szCs w:val="24"/>
          <w:lang w:val="id-ID"/>
        </w:rPr>
        <w:t xml:space="preserve">DI SLB NEGERI </w:t>
      </w:r>
    </w:p>
    <w:p w14:paraId="06236296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14D7B">
        <w:rPr>
          <w:rFonts w:ascii="Times New Roman" w:hAnsi="Times New Roman"/>
          <w:b/>
          <w:sz w:val="28"/>
          <w:szCs w:val="24"/>
        </w:rPr>
        <w:t>PAREPARE</w:t>
      </w:r>
    </w:p>
    <w:p w14:paraId="1689D72E" w14:textId="77777777" w:rsidR="00AA53AA" w:rsidRPr="00C14D7B" w:rsidRDefault="00AA53AA" w:rsidP="00AA53AA">
      <w:pPr>
        <w:tabs>
          <w:tab w:val="left" w:pos="550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10CC83" w14:textId="77777777" w:rsidR="00AA53AA" w:rsidRDefault="00AA53AA" w:rsidP="00AA53AA">
      <w:pPr>
        <w:rPr>
          <w:rFonts w:ascii="Times New Roman" w:hAnsi="Times New Roman"/>
          <w:b/>
          <w:sz w:val="24"/>
          <w:szCs w:val="24"/>
        </w:rPr>
      </w:pPr>
    </w:p>
    <w:p w14:paraId="3C829E66" w14:textId="77777777" w:rsidR="00AA53AA" w:rsidRPr="00C14D7B" w:rsidRDefault="00AA53AA" w:rsidP="00AA53AA">
      <w:pPr>
        <w:rPr>
          <w:rFonts w:ascii="Times New Roman" w:hAnsi="Times New Roman"/>
          <w:b/>
          <w:sz w:val="24"/>
          <w:szCs w:val="24"/>
        </w:rPr>
      </w:pPr>
    </w:p>
    <w:p w14:paraId="7A037C9A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</w:rPr>
      </w:pPr>
      <w:r w:rsidRPr="00C14D7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14D7B">
        <w:rPr>
          <w:rFonts w:ascii="Times New Roman" w:hAnsi="Times New Roman"/>
          <w:b/>
          <w:sz w:val="24"/>
          <w:szCs w:val="24"/>
        </w:rPr>
        <w:t>ANDI RISDAYANTI</w:t>
      </w:r>
    </w:p>
    <w:p w14:paraId="72D02012" w14:textId="77777777" w:rsidR="00AA53AA" w:rsidRPr="00C14D7B" w:rsidRDefault="00AA53AA" w:rsidP="00AA53AA">
      <w:pPr>
        <w:tabs>
          <w:tab w:val="left" w:pos="6974"/>
        </w:tabs>
        <w:rPr>
          <w:rFonts w:ascii="Times New Roman" w:hAnsi="Times New Roman"/>
          <w:b/>
          <w:sz w:val="24"/>
          <w:szCs w:val="24"/>
        </w:rPr>
      </w:pPr>
    </w:p>
    <w:p w14:paraId="356B43C2" w14:textId="77777777" w:rsidR="00AA53AA" w:rsidRPr="00C14D7B" w:rsidRDefault="00AA53AA" w:rsidP="00AA53AA">
      <w:pPr>
        <w:rPr>
          <w:rFonts w:ascii="Times New Roman" w:hAnsi="Times New Roman"/>
          <w:b/>
          <w:sz w:val="24"/>
          <w:szCs w:val="24"/>
        </w:rPr>
      </w:pPr>
    </w:p>
    <w:p w14:paraId="6F132EA2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C14D7B"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C14D7B">
        <w:rPr>
          <w:rFonts w:ascii="Times New Roman" w:hAnsi="Times New Roman"/>
          <w:b/>
          <w:sz w:val="24"/>
          <w:szCs w:val="24"/>
          <w:lang w:val="sv-SE"/>
        </w:rPr>
        <w:t>JURUSAN PENDIDIKAN LUAR BIASA</w:t>
      </w:r>
    </w:p>
    <w:p w14:paraId="4DF0EFCB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C14D7B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C14D7B">
        <w:rPr>
          <w:rFonts w:ascii="Times New Roman" w:hAnsi="Times New Roman"/>
          <w:b/>
          <w:sz w:val="24"/>
          <w:szCs w:val="24"/>
          <w:lang w:val="sv-SE"/>
        </w:rPr>
        <w:t xml:space="preserve">FAKULTAS ILMU PENDIDIKAN </w:t>
      </w:r>
    </w:p>
    <w:p w14:paraId="2F2C0ACD" w14:textId="77777777" w:rsidR="00AA53AA" w:rsidRPr="00C14D7B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C14D7B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C14D7B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14:paraId="47A71BF6" w14:textId="585F2ED5" w:rsidR="00AA53AA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C14D7B">
        <w:rPr>
          <w:rFonts w:ascii="Times New Roman" w:hAnsi="Times New Roman"/>
          <w:b/>
          <w:sz w:val="24"/>
          <w:szCs w:val="24"/>
          <w:lang w:val="sv-SE"/>
        </w:rPr>
        <w:t>2017</w:t>
      </w:r>
    </w:p>
    <w:p w14:paraId="569487CE" w14:textId="1B2ACF4B" w:rsidR="00AA53AA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45F2179" w14:textId="609405C2" w:rsidR="00AA53AA" w:rsidRDefault="00AA53AA" w:rsidP="00AA53AA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14:paraId="5C742368" w14:textId="77777777" w:rsidR="00AA53AA" w:rsidRPr="0010288C" w:rsidRDefault="00AA53AA" w:rsidP="00AA53AA">
      <w:pPr>
        <w:tabs>
          <w:tab w:val="left" w:pos="3545"/>
          <w:tab w:val="center" w:pos="42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10288C">
        <w:rPr>
          <w:rFonts w:ascii="Times New Roman" w:hAnsi="Times New Roman"/>
          <w:b/>
          <w:sz w:val="24"/>
          <w:szCs w:val="24"/>
        </w:rPr>
        <w:t>ABSTRAK</w:t>
      </w:r>
    </w:p>
    <w:p w14:paraId="6E7F33CE" w14:textId="77777777" w:rsidR="00AA53AA" w:rsidRPr="0010288C" w:rsidRDefault="00AA53AA" w:rsidP="00AA53AA">
      <w:pPr>
        <w:tabs>
          <w:tab w:val="left" w:pos="46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ab/>
      </w:r>
    </w:p>
    <w:p w14:paraId="20F35CAD" w14:textId="77777777" w:rsidR="00AA53AA" w:rsidRDefault="00AA53AA" w:rsidP="00AA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88C">
        <w:rPr>
          <w:rFonts w:ascii="Times New Roman" w:hAnsi="Times New Roman"/>
          <w:b/>
          <w:sz w:val="24"/>
          <w:szCs w:val="24"/>
        </w:rPr>
        <w:t>ANDI RISDAYANTI</w:t>
      </w:r>
      <w:r w:rsidRPr="0010288C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Kemampuan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Membaca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Permulaan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Media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Dadu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Huruf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Kata Pada Murid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Tunagrahita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Ringan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 Kelas Dasar II di SLB Negeri </w:t>
      </w:r>
      <w:proofErr w:type="spellStart"/>
      <w:r w:rsidRPr="0010288C">
        <w:rPr>
          <w:rFonts w:ascii="Times New Roman" w:hAnsi="Times New Roman"/>
          <w:i/>
          <w:sz w:val="24"/>
          <w:szCs w:val="24"/>
        </w:rPr>
        <w:t>Parepare</w:t>
      </w:r>
      <w:proofErr w:type="spellEnd"/>
      <w:r w:rsidRPr="0010288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Skripsi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Dibimbing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oleh Drs. H. </w:t>
      </w:r>
      <w:proofErr w:type="spellStart"/>
      <w:r w:rsidRPr="0010288C">
        <w:rPr>
          <w:rFonts w:ascii="Times New Roman" w:hAnsi="Times New Roman"/>
          <w:sz w:val="24"/>
          <w:szCs w:val="24"/>
        </w:rPr>
        <w:t>Agus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Marsidi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, M. Si. dan Prof. Dr. H. Abdul Hadis, M. Pd. </w:t>
      </w:r>
      <w:proofErr w:type="spellStart"/>
      <w:r w:rsidRPr="0010288C">
        <w:rPr>
          <w:rFonts w:ascii="Times New Roman" w:hAnsi="Times New Roman"/>
          <w:sz w:val="24"/>
          <w:szCs w:val="24"/>
        </w:rPr>
        <w:t>Jurusan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Pendidikan </w:t>
      </w:r>
      <w:proofErr w:type="spellStart"/>
      <w:r w:rsidRPr="0010288C">
        <w:rPr>
          <w:rFonts w:ascii="Times New Roman" w:hAnsi="Times New Roman"/>
          <w:sz w:val="24"/>
          <w:szCs w:val="24"/>
        </w:rPr>
        <w:t>Luar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Biasa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0288C">
        <w:rPr>
          <w:rFonts w:ascii="Times New Roman" w:hAnsi="Times New Roman"/>
          <w:sz w:val="24"/>
          <w:szCs w:val="24"/>
        </w:rPr>
        <w:t>Fakultas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Ilmu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Pendidikan. </w:t>
      </w:r>
      <w:proofErr w:type="spellStart"/>
      <w:r w:rsidRPr="0010288C">
        <w:rPr>
          <w:rFonts w:ascii="Times New Roman" w:hAnsi="Times New Roman"/>
          <w:sz w:val="24"/>
          <w:szCs w:val="24"/>
        </w:rPr>
        <w:t>Universitas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Negeri Makassar.</w:t>
      </w:r>
    </w:p>
    <w:p w14:paraId="33370F9F" w14:textId="77777777" w:rsidR="00AA53AA" w:rsidRDefault="00AA53AA" w:rsidP="00AA5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5F1822" w14:textId="77777777" w:rsidR="00AA53AA" w:rsidRPr="0087001A" w:rsidRDefault="00AA53AA" w:rsidP="00AA53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2DB43A" w14:textId="77777777" w:rsidR="00AA53AA" w:rsidRPr="0087001A" w:rsidRDefault="00AA53AA" w:rsidP="00AA53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1976">
        <w:rPr>
          <w:rFonts w:ascii="Times New Roman" w:hAnsi="Times New Roman"/>
          <w:sz w:val="24"/>
          <w:szCs w:val="24"/>
          <w:lang w:val="sv-SE"/>
        </w:rPr>
        <w:t xml:space="preserve">Penelitian ini dilatar belakangi oleh masalah yang terjadi di SLB Negeri Parepare, dimana terdapat murid tunagrahita ringan kelas dasar II yang mengalami kesulitan dalam membaca suku kata dan kata. </w:t>
      </w:r>
      <w:proofErr w:type="spellStart"/>
      <w:r w:rsidRPr="00FD1976">
        <w:rPr>
          <w:rFonts w:ascii="Times New Roman" w:hAnsi="Times New Roman"/>
          <w:sz w:val="24"/>
          <w:szCs w:val="24"/>
        </w:rPr>
        <w:t>Rumusan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masalah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dalam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penelitian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adalah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1)</w:t>
      </w:r>
      <w:proofErr w:type="spellStart"/>
      <w:r w:rsidRPr="00FD1976">
        <w:rPr>
          <w:rFonts w:ascii="Times New Roman" w:hAnsi="Times New Roman"/>
          <w:sz w:val="24"/>
          <w:szCs w:val="24"/>
        </w:rPr>
        <w:t>bagaimanakah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sebelum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r w:rsidRPr="00FD1976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kata</w:t>
      </w:r>
      <w:r w:rsidRPr="00FD1976">
        <w:rPr>
          <w:rFonts w:ascii="Times New Roman" w:hAnsi="Times New Roman"/>
          <w:sz w:val="24"/>
          <w:szCs w:val="24"/>
        </w:rPr>
        <w:t xml:space="preserve"> pada murid </w:t>
      </w:r>
      <w:proofErr w:type="spellStart"/>
      <w:r w:rsidRPr="00FD1976">
        <w:rPr>
          <w:rFonts w:ascii="Times New Roman" w:hAnsi="Times New Roman"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FD1976">
        <w:rPr>
          <w:rFonts w:ascii="Times New Roman" w:hAnsi="Times New Roman"/>
          <w:sz w:val="24"/>
          <w:szCs w:val="24"/>
        </w:rPr>
        <w:t>Parepare</w:t>
      </w:r>
      <w:proofErr w:type="spellEnd"/>
      <w:r w:rsidRPr="00FD1976">
        <w:rPr>
          <w:rFonts w:ascii="Times New Roman" w:hAnsi="Times New Roman"/>
          <w:sz w:val="24"/>
          <w:szCs w:val="24"/>
        </w:rPr>
        <w:t>, 2)</w:t>
      </w:r>
      <w:proofErr w:type="spellStart"/>
      <w:r w:rsidRPr="00FD1976">
        <w:rPr>
          <w:rFonts w:ascii="Times New Roman" w:hAnsi="Times New Roman"/>
          <w:sz w:val="24"/>
          <w:szCs w:val="24"/>
        </w:rPr>
        <w:t>bagaimanakah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setelah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r w:rsidRPr="00FD1976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kata</w:t>
      </w:r>
      <w:r w:rsidRPr="00FD1976">
        <w:rPr>
          <w:rFonts w:ascii="Times New Roman" w:hAnsi="Times New Roman"/>
          <w:sz w:val="24"/>
          <w:szCs w:val="24"/>
        </w:rPr>
        <w:t xml:space="preserve"> pada murid </w:t>
      </w:r>
      <w:proofErr w:type="spellStart"/>
      <w:r w:rsidRPr="00FD1976">
        <w:rPr>
          <w:rFonts w:ascii="Times New Roman" w:hAnsi="Times New Roman"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FD1976">
        <w:rPr>
          <w:rFonts w:ascii="Times New Roman" w:hAnsi="Times New Roman"/>
          <w:sz w:val="24"/>
          <w:szCs w:val="24"/>
        </w:rPr>
        <w:t>Parepare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, 3) </w:t>
      </w:r>
      <w:proofErr w:type="spellStart"/>
      <w:r w:rsidRPr="00FD1976">
        <w:rPr>
          <w:rFonts w:ascii="Times New Roman" w:hAnsi="Times New Roman"/>
          <w:sz w:val="24"/>
          <w:szCs w:val="24"/>
        </w:rPr>
        <w:t>apakah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r w:rsidRPr="00FD1976">
        <w:rPr>
          <w:rFonts w:ascii="Times New Roman" w:hAnsi="Times New Roman"/>
          <w:bCs/>
          <w:sz w:val="24"/>
          <w:szCs w:val="24"/>
        </w:rPr>
        <w:t xml:space="preserve">media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kata</w:t>
      </w:r>
      <w:r w:rsidRPr="00FD197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dapat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meningkatkan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pada murid </w:t>
      </w:r>
      <w:proofErr w:type="spellStart"/>
      <w:r w:rsidRPr="00FD1976">
        <w:rPr>
          <w:rFonts w:ascii="Times New Roman" w:hAnsi="Times New Roman"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II D</w:t>
      </w:r>
      <w:r w:rsidRPr="00FD1976">
        <w:rPr>
          <w:rFonts w:ascii="Times New Roman" w:hAnsi="Times New Roman"/>
          <w:bCs/>
          <w:sz w:val="24"/>
          <w:szCs w:val="24"/>
        </w:rPr>
        <w:t xml:space="preserve">i </w:t>
      </w:r>
      <w:r w:rsidRPr="00FD1976">
        <w:rPr>
          <w:rFonts w:ascii="Times New Roman" w:hAnsi="Times New Roman"/>
          <w:sz w:val="24"/>
          <w:szCs w:val="24"/>
        </w:rPr>
        <w:t xml:space="preserve">SLB Negeri </w:t>
      </w:r>
      <w:proofErr w:type="spellStart"/>
      <w:r w:rsidRPr="00FD1976">
        <w:rPr>
          <w:rFonts w:ascii="Times New Roman" w:hAnsi="Times New Roman"/>
          <w:sz w:val="24"/>
          <w:szCs w:val="24"/>
        </w:rPr>
        <w:t>Parepare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. </w:t>
      </w:r>
      <w:r w:rsidRPr="00FD1976">
        <w:rPr>
          <w:rFonts w:ascii="Times New Roman" w:hAnsi="Times New Roman"/>
          <w:sz w:val="24"/>
          <w:szCs w:val="24"/>
          <w:lang w:val="sv-SE"/>
        </w:rPr>
        <w:t>Tujuan utama dalam penelitian ini adalah 1)</w:t>
      </w:r>
      <w:proofErr w:type="spellStart"/>
      <w:r w:rsidRPr="00FD1976">
        <w:rPr>
          <w:rFonts w:ascii="Times New Roman" w:hAnsi="Times New Roman"/>
          <w:sz w:val="24"/>
          <w:szCs w:val="24"/>
        </w:rPr>
        <w:t>untuk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mengetahui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sebelum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r w:rsidRPr="00FD1976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kata</w:t>
      </w:r>
      <w:r w:rsidRPr="00FD1976">
        <w:rPr>
          <w:rFonts w:ascii="Times New Roman" w:hAnsi="Times New Roman"/>
          <w:sz w:val="24"/>
          <w:szCs w:val="24"/>
        </w:rPr>
        <w:t xml:space="preserve"> pada murid </w:t>
      </w:r>
      <w:proofErr w:type="spellStart"/>
      <w:r w:rsidRPr="00FD1976">
        <w:rPr>
          <w:rFonts w:ascii="Times New Roman" w:hAnsi="Times New Roman"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FD1976">
        <w:rPr>
          <w:rFonts w:ascii="Times New Roman" w:hAnsi="Times New Roman"/>
          <w:sz w:val="24"/>
          <w:szCs w:val="24"/>
        </w:rPr>
        <w:t>Parepare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, 2) </w:t>
      </w:r>
      <w:proofErr w:type="spellStart"/>
      <w:r w:rsidRPr="00FD1976">
        <w:rPr>
          <w:rFonts w:ascii="Times New Roman" w:hAnsi="Times New Roman"/>
          <w:sz w:val="24"/>
          <w:szCs w:val="24"/>
        </w:rPr>
        <w:t>untuk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mengetahui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setelah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r w:rsidRPr="00FD1976">
        <w:rPr>
          <w:rFonts w:ascii="Times New Roman" w:hAnsi="Times New Roman"/>
          <w:i/>
          <w:sz w:val="24"/>
          <w:szCs w:val="24"/>
        </w:rPr>
        <w:t xml:space="preserve">media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i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i/>
          <w:sz w:val="24"/>
          <w:szCs w:val="24"/>
        </w:rPr>
        <w:t xml:space="preserve"> kata</w:t>
      </w:r>
      <w:r w:rsidRPr="00FD1976">
        <w:rPr>
          <w:rFonts w:ascii="Times New Roman" w:hAnsi="Times New Roman"/>
          <w:sz w:val="24"/>
          <w:szCs w:val="24"/>
        </w:rPr>
        <w:t xml:space="preserve"> pada murid </w:t>
      </w:r>
      <w:proofErr w:type="spellStart"/>
      <w:r w:rsidRPr="00FD1976">
        <w:rPr>
          <w:rFonts w:ascii="Times New Roman" w:hAnsi="Times New Roman"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FD1976">
        <w:rPr>
          <w:rFonts w:ascii="Times New Roman" w:hAnsi="Times New Roman"/>
          <w:sz w:val="24"/>
          <w:szCs w:val="24"/>
        </w:rPr>
        <w:t>Parepare</w:t>
      </w:r>
      <w:proofErr w:type="spellEnd"/>
      <w:r w:rsidRPr="00FD1976">
        <w:rPr>
          <w:rFonts w:ascii="Times New Roman" w:hAnsi="Times New Roman"/>
          <w:sz w:val="24"/>
          <w:szCs w:val="24"/>
        </w:rPr>
        <w:t>, 3)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FD1976">
        <w:rPr>
          <w:rFonts w:ascii="Times New Roman" w:hAnsi="Times New Roman"/>
          <w:sz w:val="24"/>
          <w:szCs w:val="24"/>
        </w:rPr>
        <w:t>ntuk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mengetahui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peningkatan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kemampuan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membaca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sz w:val="24"/>
          <w:szCs w:val="24"/>
        </w:rPr>
        <w:t>permulaan</w:t>
      </w:r>
      <w:proofErr w:type="spellEnd"/>
      <w:r w:rsidRPr="00FD1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penggunaan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media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dadu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huruf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bantuan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model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kartu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kata pada murid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tunagrahita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ringan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kelas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dasar</w:t>
      </w:r>
      <w:proofErr w:type="spellEnd"/>
      <w:r w:rsidRPr="00FD1976">
        <w:rPr>
          <w:rFonts w:ascii="Times New Roman" w:hAnsi="Times New Roman"/>
          <w:bCs/>
          <w:sz w:val="24"/>
          <w:szCs w:val="24"/>
        </w:rPr>
        <w:t xml:space="preserve"> II di SLB Negeri </w:t>
      </w:r>
      <w:proofErr w:type="spellStart"/>
      <w:r w:rsidRPr="00FD1976">
        <w:rPr>
          <w:rFonts w:ascii="Times New Roman" w:hAnsi="Times New Roman"/>
          <w:bCs/>
          <w:sz w:val="24"/>
          <w:szCs w:val="24"/>
        </w:rPr>
        <w:t>Parepare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Penelitian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ini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merupakan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penelitian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deskriptif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kuantitatif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melakukan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tes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awal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0288C">
        <w:rPr>
          <w:rFonts w:ascii="Times New Roman" w:hAnsi="Times New Roman"/>
          <w:sz w:val="24"/>
          <w:szCs w:val="24"/>
        </w:rPr>
        <w:t>tes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akhir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Adapun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subjek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dalam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penelitian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ini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adalah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murid </w:t>
      </w:r>
      <w:proofErr w:type="spellStart"/>
      <w:r w:rsidRPr="0010288C">
        <w:rPr>
          <w:rFonts w:ascii="Times New Roman" w:hAnsi="Times New Roman"/>
          <w:sz w:val="24"/>
          <w:szCs w:val="24"/>
        </w:rPr>
        <w:t>tunagrahita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ringan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kelas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dasar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10288C">
        <w:rPr>
          <w:rFonts w:ascii="Times New Roman" w:hAnsi="Times New Roman"/>
          <w:sz w:val="24"/>
          <w:szCs w:val="24"/>
        </w:rPr>
        <w:t>Parepare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288C">
        <w:rPr>
          <w:rFonts w:ascii="Times New Roman" w:hAnsi="Times New Roman"/>
          <w:sz w:val="24"/>
          <w:szCs w:val="24"/>
        </w:rPr>
        <w:t>berjumlah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2 orang. Teknik </w:t>
      </w:r>
      <w:proofErr w:type="spellStart"/>
      <w:r w:rsidRPr="0010288C">
        <w:rPr>
          <w:rFonts w:ascii="Times New Roman" w:hAnsi="Times New Roman"/>
          <w:sz w:val="24"/>
          <w:szCs w:val="24"/>
        </w:rPr>
        <w:t>pengumpulan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10288C">
        <w:rPr>
          <w:rFonts w:ascii="Times New Roman" w:hAnsi="Times New Roman"/>
          <w:sz w:val="24"/>
          <w:szCs w:val="24"/>
        </w:rPr>
        <w:t>digunakan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adalah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tekni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Sedangkan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teknik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analisis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10288C">
        <w:rPr>
          <w:rFonts w:ascii="Times New Roman" w:hAnsi="Times New Roman"/>
          <w:sz w:val="24"/>
          <w:szCs w:val="24"/>
        </w:rPr>
        <w:t>digunakan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analisis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Hasil </w:t>
      </w:r>
      <w:proofErr w:type="spellStart"/>
      <w:r w:rsidRPr="0010288C">
        <w:rPr>
          <w:rFonts w:ascii="Times New Roman" w:hAnsi="Times New Roman"/>
          <w:sz w:val="24"/>
          <w:szCs w:val="24"/>
        </w:rPr>
        <w:t>penelitian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menunjukkan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suku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dan kata pada murid </w:t>
      </w:r>
      <w:proofErr w:type="spellStart"/>
      <w:r w:rsidRPr="0010288C">
        <w:rPr>
          <w:rFonts w:ascii="Times New Roman" w:hAnsi="Times New Roman"/>
          <w:sz w:val="24"/>
          <w:szCs w:val="24"/>
        </w:rPr>
        <w:t>tunagrahita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ringan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kelas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dasar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10288C">
        <w:rPr>
          <w:rFonts w:ascii="Times New Roman" w:hAnsi="Times New Roman"/>
          <w:sz w:val="24"/>
          <w:szCs w:val="24"/>
        </w:rPr>
        <w:t>Parepare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sebelum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penggunaan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0288C">
        <w:rPr>
          <w:rFonts w:ascii="Times New Roman" w:hAnsi="Times New Roman"/>
          <w:sz w:val="24"/>
          <w:szCs w:val="24"/>
        </w:rPr>
        <w:t>dadu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huruf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bantuan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0288C">
        <w:rPr>
          <w:rFonts w:ascii="Times New Roman" w:hAnsi="Times New Roman"/>
          <w:sz w:val="24"/>
          <w:szCs w:val="24"/>
        </w:rPr>
        <w:t>kartu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10288C">
        <w:rPr>
          <w:rFonts w:ascii="Times New Roman" w:hAnsi="Times New Roman"/>
          <w:sz w:val="24"/>
          <w:szCs w:val="24"/>
        </w:rPr>
        <w:t>berada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dalam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kategori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Sedangkan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hasil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kemampuan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membaca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permulaan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suku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dan kata pada murid </w:t>
      </w:r>
      <w:proofErr w:type="spellStart"/>
      <w:r w:rsidRPr="0010288C">
        <w:rPr>
          <w:rFonts w:ascii="Times New Roman" w:hAnsi="Times New Roman"/>
          <w:sz w:val="24"/>
          <w:szCs w:val="24"/>
        </w:rPr>
        <w:t>tunagrahita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ringan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kelas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dasar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I di SLB Negeri </w:t>
      </w:r>
      <w:proofErr w:type="spellStart"/>
      <w:r>
        <w:rPr>
          <w:rFonts w:ascii="Times New Roman" w:hAnsi="Times New Roman"/>
          <w:sz w:val="24"/>
          <w:szCs w:val="24"/>
        </w:rPr>
        <w:t>Parepare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penggunaan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0288C">
        <w:rPr>
          <w:rFonts w:ascii="Times New Roman" w:hAnsi="Times New Roman"/>
          <w:sz w:val="24"/>
          <w:szCs w:val="24"/>
        </w:rPr>
        <w:t>dadu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huruf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bantuan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0288C">
        <w:rPr>
          <w:rFonts w:ascii="Times New Roman" w:hAnsi="Times New Roman"/>
          <w:sz w:val="24"/>
          <w:szCs w:val="24"/>
        </w:rPr>
        <w:t>kartu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10288C">
        <w:rPr>
          <w:rFonts w:ascii="Times New Roman" w:hAnsi="Times New Roman"/>
          <w:sz w:val="24"/>
          <w:szCs w:val="24"/>
        </w:rPr>
        <w:t>berada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kategori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kurang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mampu</w:t>
      </w:r>
      <w:proofErr w:type="spellEnd"/>
      <w:r w:rsidRPr="0010288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0288C">
        <w:rPr>
          <w:rFonts w:ascii="Times New Roman" w:hAnsi="Times New Roman"/>
          <w:sz w:val="24"/>
          <w:szCs w:val="24"/>
        </w:rPr>
        <w:t>Artinya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ada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peningkatan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kemampuan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membaca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permulaan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suku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dan kata pada murid </w:t>
      </w:r>
      <w:proofErr w:type="spellStart"/>
      <w:r w:rsidRPr="0010288C">
        <w:rPr>
          <w:rFonts w:ascii="Times New Roman" w:hAnsi="Times New Roman"/>
          <w:sz w:val="24"/>
          <w:szCs w:val="24"/>
        </w:rPr>
        <w:t>tunagrahita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ringan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kelas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dasar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II di SLB Negeri </w:t>
      </w:r>
      <w:proofErr w:type="spellStart"/>
      <w:r w:rsidRPr="0010288C">
        <w:rPr>
          <w:rFonts w:ascii="Times New Roman" w:hAnsi="Times New Roman"/>
          <w:sz w:val="24"/>
          <w:szCs w:val="24"/>
        </w:rPr>
        <w:t>Parepare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melalui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penggunaan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0288C">
        <w:rPr>
          <w:rFonts w:ascii="Times New Roman" w:hAnsi="Times New Roman"/>
          <w:sz w:val="24"/>
          <w:szCs w:val="24"/>
        </w:rPr>
        <w:t>dadu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huruf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dengan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bantuan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0288C">
        <w:rPr>
          <w:rFonts w:ascii="Times New Roman" w:hAnsi="Times New Roman"/>
          <w:sz w:val="24"/>
          <w:szCs w:val="24"/>
        </w:rPr>
        <w:t>kartu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Pr="0010288C">
        <w:rPr>
          <w:rFonts w:ascii="Times New Roman" w:hAnsi="Times New Roman"/>
          <w:sz w:val="24"/>
          <w:szCs w:val="24"/>
        </w:rPr>
        <w:t>sehingga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kemampuan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membaca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permulaan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88C">
        <w:rPr>
          <w:rFonts w:ascii="Times New Roman" w:hAnsi="Times New Roman"/>
          <w:sz w:val="24"/>
          <w:szCs w:val="24"/>
        </w:rPr>
        <w:t>suku</w:t>
      </w:r>
      <w:proofErr w:type="spellEnd"/>
      <w:r w:rsidRPr="0010288C">
        <w:rPr>
          <w:rFonts w:ascii="Times New Roman" w:hAnsi="Times New Roman"/>
          <w:sz w:val="24"/>
          <w:szCs w:val="24"/>
        </w:rPr>
        <w:t xml:space="preserve"> kata dan kata </w:t>
      </w:r>
      <w:proofErr w:type="spellStart"/>
      <w:r w:rsidRPr="0010288C">
        <w:rPr>
          <w:rFonts w:ascii="Times New Roman" w:hAnsi="Times New Roman"/>
          <w:sz w:val="24"/>
          <w:szCs w:val="24"/>
        </w:rPr>
        <w:t>meningkat</w:t>
      </w:r>
      <w:proofErr w:type="spellEnd"/>
      <w:r w:rsidRPr="0010288C">
        <w:rPr>
          <w:rFonts w:ascii="Times New Roman" w:hAnsi="Times New Roman"/>
          <w:sz w:val="24"/>
          <w:szCs w:val="24"/>
        </w:rPr>
        <w:t>.</w:t>
      </w:r>
    </w:p>
    <w:p w14:paraId="42A68D5B" w14:textId="35DF6DA9" w:rsidR="00F502A9" w:rsidRDefault="00523A3E"/>
    <w:p w14:paraId="577EBC0B" w14:textId="3400CF0F" w:rsidR="007B046B" w:rsidRDefault="007B046B"/>
    <w:p w14:paraId="1E143CDB" w14:textId="096F5F33" w:rsidR="007B046B" w:rsidRDefault="007B046B"/>
    <w:p w14:paraId="10A3DF81" w14:textId="79C1FF46" w:rsidR="007B046B" w:rsidRDefault="007B046B"/>
    <w:p w14:paraId="226B0F1A" w14:textId="77777777" w:rsidR="007B046B" w:rsidRDefault="007B046B"/>
    <w:p w14:paraId="789D6A2E" w14:textId="1BE72D5D" w:rsidR="002E5088" w:rsidRDefault="002E5088">
      <w:r>
        <w:lastRenderedPageBreak/>
        <w:fldChar w:fldCharType="begin" w:fldLock="1"/>
      </w:r>
      <w:r w:rsidR="00932B45">
        <w:instrText>ADDIN CSL_CITATION {"citationItems":[{"id":"ITEM-1","itemData":{"ISSN":"2548-6721","author":[{"dropping-particle":"","family":"Krismanto","given":"Wawan","non-dropping-particle":"","parse-names":false,"suffix":""},{"dropping-particle":"","family":"Halik","given":"Abdul","non-dropping-particle":"","parse-names":false,"suffix":""},{"dropping-particle":"","family":"Sayidiman","given":"Sayidiman","non-dropping-particle":"","parse-names":false,"suffix":""}],"container-title":"Publikasi Pendidikan","id":"ITEM-1","issue":"3","issued":{"date-parts":[["2015"]]},"title":"Meningkatkan Kemampuan Membaca Pemahaman Melalui Metode Survey, Question, Read, Recite, Review (SQ3R) Pada Siswa Kelas IV SD Negeri 46 Parepare","type":"article-journal","volume":"5"},"uris":["http://www.mendeley.com/documents/?uuid=e5e44c7e-573a-4675-8029-68ed6d77e513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2E5088">
        <w:rPr>
          <w:noProof/>
        </w:rPr>
        <w:t>[1]</w:t>
      </w:r>
      <w:r>
        <w:fldChar w:fldCharType="end"/>
      </w:r>
      <w:r w:rsidR="00932B45">
        <w:fldChar w:fldCharType="begin" w:fldLock="1"/>
      </w:r>
      <w:r w:rsidR="006E7B23">
        <w:instrText>ADDIN CSL_CITATION {"citationItems":[{"id":"ITEM-1","itemData":{"ISSN":"2579-4574","author":[{"dropping-particle":"","family":"Zulfikar","given":"Zulfikar","non-dropping-particle":"","parse-names":false,"suffix":""},{"dropping-particle":"","family":"Azizah","given":"Laelah","non-dropping-particle":"","parse-names":false,"suffix":""}],"container-title":"Eralingua: Jurnal Pendidikan Bahasa Asing dan Sastra","id":"ITEM-1","issue":"2","issued":{"date-parts":[["2017"]]},"title":"Keefektifan Penggunaan Media Pembelajaran Kartu Kuartet Dalam Pembelajaran Keterampilan Berbicara Bahasa Jerman Siswa Kelas Xi Ma Negeri 1 Makassar","type":"article-journal","volume":"1"},"uris":["http://www.mendeley.com/documents/?uuid=10744a1a-1f33-4990-ac95-4e061301f590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932B45">
        <w:fldChar w:fldCharType="separate"/>
      </w:r>
      <w:r w:rsidR="00932B45" w:rsidRPr="00932B45">
        <w:rPr>
          <w:noProof/>
        </w:rPr>
        <w:t>[2]</w:t>
      </w:r>
      <w:r w:rsidR="00932B45">
        <w:fldChar w:fldCharType="end"/>
      </w:r>
      <w:r w:rsidR="006E7B23">
        <w:t xml:space="preserve"> </w:t>
      </w:r>
      <w:r w:rsidR="006E7B23">
        <w:fldChar w:fldCharType="begin" w:fldLock="1"/>
      </w:r>
      <w:r w:rsidR="0084373D">
        <w:instrText>ADDIN CSL_CITATION {"citationItems":[{"id":"ITEM-1","itemData":{"ISSN":"2548-6721","author":[{"dropping-particle":"","family":"Nurhaedah","given":"Nurhaedah","non-dropping-particle":"","parse-names":false,"suffix":""}],"container-title":"Publikasi Pendidikan","id":"ITEM-1","issue":"2","issued":{"date-parts":[["2016"]]},"title":"PENGARUHTEKNIK MIND MIPPINGTERHADAP KEMAMPUAN MEMBACA PEMAHAMAN MAHASISWA PROGRAM BILINGUAL PGSD FIP UNM","type":"article-journal","volume":"6"},"uris":["http://www.mendeley.com/documents/?uuid=6bebb04f-e99f-4ac1-82a9-07213945102b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6E7B23">
        <w:fldChar w:fldCharType="separate"/>
      </w:r>
      <w:r w:rsidR="006E7B23" w:rsidRPr="006E7B23">
        <w:rPr>
          <w:noProof/>
        </w:rPr>
        <w:t>[3]</w:t>
      </w:r>
      <w:r w:rsidR="006E7B23">
        <w:fldChar w:fldCharType="end"/>
      </w:r>
      <w:r w:rsidR="0084373D">
        <w:t xml:space="preserve"> </w:t>
      </w:r>
      <w:r w:rsidR="00F943A3">
        <w:fldChar w:fldCharType="begin" w:fldLock="1"/>
      </w:r>
      <w:r w:rsidR="00CA33B8">
        <w:instrText>ADDIN CSL_CITATION {"citationItems":[{"id":"ITEM-1","itemData":{"ISSN":"2579-4574","author":[{"dropping-particle":"","family":"Mariona","given":"Mariona","non-dropping-particle":"","parse-names":false,"suffix":""},{"dropping-particle":"","family":"Achmad","given":"Abd Kasim","non-dropping-particle":"","parse-names":false,"suffix":""}],"container-title":"Eralingua: Jurnal Pendidikan Bahasa Asing dan Sastra","id":"ITEM-1","issue":"2","issued":{"date-parts":[["2017"]]},"title":"PENERAPAN MODEL PEMBELAJARAN COOPERATIVE SCRIPT DALAM KEMAMPUAN MEMBACA BAHASA JERMAN SISWA KELAS XI IPA MAN 1 MAKASSAR","type":"article-journal","volume":"1"},"uris":["http://www.mendeley.com/documents/?uuid=9deb7ba0-43c4-4657-97dc-3003c47497cb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F943A3">
        <w:fldChar w:fldCharType="separate"/>
      </w:r>
      <w:r w:rsidR="0077673E" w:rsidRPr="0077673E">
        <w:rPr>
          <w:noProof/>
        </w:rPr>
        <w:t>[4]</w:t>
      </w:r>
      <w:r w:rsidR="00F943A3">
        <w:fldChar w:fldCharType="end"/>
      </w:r>
      <w:r w:rsidR="00F943A3">
        <w:fldChar w:fldCharType="begin" w:fldLock="1"/>
      </w:r>
      <w:r w:rsidR="00CA33B8">
        <w:instrText>ADDIN CSL_CITATION {"citationItems":[{"id":"ITEM-1","itemData":{"ISSN":"2548-6721","author":[{"dropping-particle":"","family":"Krismanto","given":"Wawan","non-dropping-particle":"","parse-names":false,"suffix":""}],"container-title":"Publikasi Pendidikan","id":"ITEM-1","issue":"3","issued":{"date-parts":[["2017"]]},"page":"184-191","title":"Pendampingan Optimalisasi Fungsi Perpustakaan Untuk Menumbuhkan Budaya Baca dan Meningkatkan Kemampuan Literasi Siswa Sekolah Dasar Di Kota Parepare","type":"article-journal","volume":"7"},"uris":["http://www.mendeley.com/documents/?uuid=6b69861b-fa46-43b4-8b82-8f2dc5fe7d3c"]},{"id":"ITEM-2","itemData":{"ISSN":"2579-4574","author":[{"dropping-particle":"","family":"Mariona","given":"Mariona","non-dropping-particle":"","parse-names":false,"suffix":""},{"dropping-particle":"","family":"Achmad","given":"Abd Kasim","non-dropping-particle":"","parse-names":false,"suffix":""}],"container-title":"Eralingua: Jurnal Pendidikan Bahasa Asing dan Sastra","id":"ITEM-2","issue":"2","issued":{"date-parts":[["2017"]]},"title":"PENERAPAN MODEL PEMBELAJARAN COOPERATIVE SCRIPT DALAM KEMAMPUAN MEMBACA BAHASA JERMAN SISWA KELAS XI IPA MAN 1 MAKASSAR","type":"article-journal","volume":"1"},"uris":["http://www.mendeley.com/documents/?uuid=9deb7ba0-43c4-4657-97dc-3003c47497cb"]}],"mendeley":{"formattedCitation":"[4], [5]","manualFormatting":" [5]","plainTextFormattedCitation":"[4], [5]","previouslyFormattedCitation":"[4], [5]"},"properties":{"noteIndex":0},"schema":"https://github.com/citation-style-language/schema/raw/master/csl-citation.json"}</w:instrText>
      </w:r>
      <w:r w:rsidR="00F943A3">
        <w:fldChar w:fldCharType="separate"/>
      </w:r>
      <w:r w:rsidR="00F943A3" w:rsidRPr="00F943A3">
        <w:rPr>
          <w:noProof/>
        </w:rPr>
        <w:t xml:space="preserve"> [</w:t>
      </w:r>
      <w:r w:rsidR="0077673E">
        <w:rPr>
          <w:noProof/>
        </w:rPr>
        <w:t>5</w:t>
      </w:r>
      <w:r w:rsidR="00F943A3" w:rsidRPr="00F943A3">
        <w:rPr>
          <w:noProof/>
        </w:rPr>
        <w:t>]</w:t>
      </w:r>
      <w:r w:rsidR="00F943A3">
        <w:fldChar w:fldCharType="end"/>
      </w:r>
      <w:r w:rsidR="00F943A3">
        <w:t xml:space="preserve"> </w:t>
      </w:r>
      <w:r w:rsidR="00F943A3">
        <w:fldChar w:fldCharType="begin" w:fldLock="1"/>
      </w:r>
      <w:r w:rsidR="00CA33B8">
        <w:instrText>ADDIN CSL_CITATION {"citationItems":[{"id":"ITEM-1","itemData":{"author":[{"dropping-particle":"","family":"Herman","given":"Herman","non-dropping-particle":"","parse-names":false,"suffix":""},{"dropping-particle":"","family":"Saleh","given":"Sirajuddin","non-dropping-particle":"","parse-names":false,"suffix":""},{"dropping-particle":"","family":"Islami","given":"Nur Maharani","non-dropping-particle":"","parse-names":false,"suffix":""}],"container-title":"Seminar Nasional Lembaga Penelitian UNM","id":"ITEM-1","issue":"1","issued":{"date-parts":[["2017"]]},"title":"Penerapan Media Aplikasi Education Games Berbasis Budaya Lokal Untuk Meningkatkan Kemampuan Membaca Permulaan Pada Anak di Taman Kanak-Kanak","type":"paper-conference","volume":"2"},"uris":["http://www.mendeley.com/documents/?uuid=eaeef197-8653-471d-a621-95b0bdbb38d2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F943A3">
        <w:fldChar w:fldCharType="separate"/>
      </w:r>
      <w:r w:rsidR="0077673E" w:rsidRPr="0077673E">
        <w:rPr>
          <w:noProof/>
        </w:rPr>
        <w:t>[6]</w:t>
      </w:r>
      <w:r w:rsidR="00F943A3">
        <w:fldChar w:fldCharType="end"/>
      </w:r>
      <w:r w:rsidR="0077673E">
        <w:t xml:space="preserve"> </w:t>
      </w:r>
      <w:r w:rsidR="00CA33B8">
        <w:fldChar w:fldCharType="begin" w:fldLock="1"/>
      </w:r>
      <w:r w:rsidR="0015007F">
        <w:instrText>ADDIN CSL_CITATION {"citationItems":[{"id":"ITEM-1","itemData":{"author":[{"dropping-particle":"","family":"Sunarti","given":"Sunarti","non-dropping-particle":"","parse-names":false,"suffix":""}],"id":"ITEM-1","issued":{"date-parts":[["2011"]]},"publisher":"Universitas Muhammadiyah Surakarta","title":"KEMAMPUAN MEMBACA PEMAHAMAN TEKS NARASI PADA SISWA KELAS V SD N 01 KARANGPANDAN KECAMATAN KARANGPANDAN KABUPATEN KARANGANYAR TAHUN PELAJARAN 2010-2011","type":"article"},"uris":["http://www.mendeley.com/documents/?uuid=236f8b89-8f7b-43ae-9d61-327976da1f35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CA33B8">
        <w:fldChar w:fldCharType="separate"/>
      </w:r>
      <w:r w:rsidR="00CA33B8" w:rsidRPr="00CA33B8">
        <w:rPr>
          <w:noProof/>
        </w:rPr>
        <w:t>[7]</w:t>
      </w:r>
      <w:r w:rsidR="00CA33B8">
        <w:fldChar w:fldCharType="end"/>
      </w:r>
      <w:r w:rsidR="00523A3E">
        <w:fldChar w:fldCharType="begin" w:fldLock="1"/>
      </w:r>
      <w:r w:rsidR="00523A3E">
        <w:instrText>ADDIN CSL_CITATION {"citationItems":[{"id":"ITEM-1","itemData":{"author":[{"dropping-particle":"","family":"Uspitaningsih","given":"Uspitaningsih","non-dropping-particle":"","parse-names":false,"suffix":""}],"id":"ITEM-1","issued":{"date-parts":[["2014"]]},"publisher":"Universitas Negeri Makassar","title":"Korelasi antara Kemampuan Membaca Pemahaman dan Kemampuan Menulis Karangan Narasi Siswa Kelas VIII SMP Negeri 2 Suppa Kabupaten Pinrang","type":"article"},"uris":["http://www.mendeley.com/documents/?uuid=e4111d91-7517-495d-9683-bf6f7cb4c0a7"]}],"mendeley":{"formattedCitation":"[8]","plainTextFormattedCitation":"[8]"},"properties":{"noteIndex":0},"schema":"https://github.com/citation-style-language/schema/raw/master/csl-citation.json"}</w:instrText>
      </w:r>
      <w:r w:rsidR="00523A3E">
        <w:fldChar w:fldCharType="separate"/>
      </w:r>
      <w:r w:rsidR="00523A3E" w:rsidRPr="00523A3E">
        <w:rPr>
          <w:noProof/>
        </w:rPr>
        <w:t>[8]</w:t>
      </w:r>
      <w:r w:rsidR="00523A3E">
        <w:fldChar w:fldCharType="end"/>
      </w:r>
      <w:r w:rsidR="00523A3E">
        <w:t xml:space="preserve"> </w:t>
      </w:r>
      <w:r w:rsidR="0015007F">
        <w:fldChar w:fldCharType="begin" w:fldLock="1"/>
      </w:r>
      <w:r w:rsidR="00523A3E">
        <w:instrText>ADDIN CSL_CITATION {"citationItems":[{"id":"ITEM-1","itemData":{"author":[{"dropping-particle":"","family":"SASMAYUNITA","given":"SASMAYUNITA","non-dropping-particle":"","parse-names":false,"suffix":""}],"id":"ITEM-1","issued":{"date-parts":[["2014"]]},"publisher":"Pascasarjana","title":"Hubungan antara Peguasaan Gagasan Utama dan Struktur Kalimat dengan Kemampuan Membaca Pemahaman Siswa kelas VIII SMP Negeri 1 Soppeng Riaja Kabupaten Barru. Tesis, Makassar","type":"article"},"uris":["http://www.mendeley.com/documents/?uuid=5f3f1c7b-56aa-4006-9d46-079da4bc7880"]}],"mendeley":{"formattedCitation":"[9]","plainTextFormattedCitation":"[9]","previouslyFormattedCitation":"[8]"},"properties":{"noteIndex":0},"schema":"https://github.com/citation-style-language/schema/raw/master/csl-citation.json"}</w:instrText>
      </w:r>
      <w:r w:rsidR="0015007F">
        <w:fldChar w:fldCharType="separate"/>
      </w:r>
      <w:r w:rsidR="00523A3E" w:rsidRPr="00523A3E">
        <w:rPr>
          <w:noProof/>
        </w:rPr>
        <w:t>[9]</w:t>
      </w:r>
      <w:r w:rsidR="0015007F">
        <w:fldChar w:fldCharType="end"/>
      </w:r>
      <w:r w:rsidR="0015007F">
        <w:fldChar w:fldCharType="begin" w:fldLock="1"/>
      </w:r>
      <w:r w:rsidR="00523A3E">
        <w:instrText>ADDIN CSL_CITATION {"citationItems":[{"id":"ITEM-1","itemData":{"author":[{"dropping-particle":"","family":"Herman","given":"Herman","non-dropping-particle":"","parse-names":false,"suffix":""}],"container-title":"Tugas Akhir Jurusan Seni dan Design-Fakultas Sastra UM","id":"ITEM-1","issued":{"date-parts":[["2017"]]},"title":"Peningkatan Kemampuan Membaca Puisi Melalui Model Pembelajaran Savi Pada Siswa Kelas III di SDN Buring Kota Malang.","type":"article-journal"},"uris":["http://www.mendeley.com/documents/?uuid=201e6373-6087-4986-ac81-ca989ddf0b53"]}],"mendeley":{"formattedCitation":"[10]","plainTextFormattedCitation":"[10]","previouslyFormattedCitation":"[9]"},"properties":{"noteIndex":0},"schema":"https://github.com/citation-style-language/schema/raw/master/csl-citation.json"}</w:instrText>
      </w:r>
      <w:r w:rsidR="0015007F">
        <w:fldChar w:fldCharType="separate"/>
      </w:r>
      <w:r w:rsidR="00523A3E" w:rsidRPr="00523A3E">
        <w:rPr>
          <w:noProof/>
        </w:rPr>
        <w:t>[10]</w:t>
      </w:r>
      <w:r w:rsidR="0015007F">
        <w:fldChar w:fldCharType="end"/>
      </w:r>
      <w:r w:rsidR="0015007F">
        <w:t xml:space="preserve"> </w:t>
      </w:r>
      <w:bookmarkStart w:id="0" w:name="_GoBack"/>
      <w:bookmarkEnd w:id="0"/>
    </w:p>
    <w:p w14:paraId="0EBAB187" w14:textId="13CBBA95" w:rsidR="00523A3E" w:rsidRPr="00523A3E" w:rsidRDefault="002E5088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523A3E" w:rsidRPr="00523A3E">
        <w:rPr>
          <w:rFonts w:cs="Calibri"/>
          <w:noProof/>
          <w:szCs w:val="24"/>
        </w:rPr>
        <w:t>[1]</w:t>
      </w:r>
      <w:r w:rsidR="00523A3E" w:rsidRPr="00523A3E">
        <w:rPr>
          <w:rFonts w:cs="Calibri"/>
          <w:noProof/>
          <w:szCs w:val="24"/>
        </w:rPr>
        <w:tab/>
        <w:t xml:space="preserve">W. Krismanto, A. Halik, and S. Sayidiman, “Meningkatkan Kemampuan Membaca Pemahaman Melalui Metode Survey, Question, Read, Recite, Review (SQ3R) Pada Siswa Kelas IV SD Negeri 46 Parepare,” </w:t>
      </w:r>
      <w:r w:rsidR="00523A3E" w:rsidRPr="00523A3E">
        <w:rPr>
          <w:rFonts w:cs="Calibri"/>
          <w:i/>
          <w:iCs/>
          <w:noProof/>
          <w:szCs w:val="24"/>
        </w:rPr>
        <w:t>Publ. Pendidik.</w:t>
      </w:r>
      <w:r w:rsidR="00523A3E" w:rsidRPr="00523A3E">
        <w:rPr>
          <w:rFonts w:cs="Calibri"/>
          <w:noProof/>
          <w:szCs w:val="24"/>
        </w:rPr>
        <w:t>, vol. 5, no. 3, 2015.</w:t>
      </w:r>
    </w:p>
    <w:p w14:paraId="2B393DD8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[2]</w:t>
      </w:r>
      <w:r w:rsidRPr="00523A3E">
        <w:rPr>
          <w:rFonts w:cs="Calibri"/>
          <w:noProof/>
          <w:szCs w:val="24"/>
        </w:rPr>
        <w:tab/>
        <w:t xml:space="preserve">Z. Zulfikar and L. Azizah, “Keefektifan Penggunaan Media Pembelajaran Kartu Kuartet Dalam Pembelajaran Keterampilan Berbicara Bahasa Jerman Siswa Kelas Xi Ma Negeri 1 Makassar,” </w:t>
      </w:r>
      <w:r w:rsidRPr="00523A3E">
        <w:rPr>
          <w:rFonts w:cs="Calibri"/>
          <w:i/>
          <w:iCs/>
          <w:noProof/>
          <w:szCs w:val="24"/>
        </w:rPr>
        <w:t>Eralingua J. Pendidik. Bhs. Asing dan Sastra</w:t>
      </w:r>
      <w:r w:rsidRPr="00523A3E">
        <w:rPr>
          <w:rFonts w:cs="Calibri"/>
          <w:noProof/>
          <w:szCs w:val="24"/>
        </w:rPr>
        <w:t>, vol. 1, no. 2, 2017.</w:t>
      </w:r>
    </w:p>
    <w:p w14:paraId="4E064AFB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[3]</w:t>
      </w:r>
      <w:r w:rsidRPr="00523A3E">
        <w:rPr>
          <w:rFonts w:cs="Calibri"/>
          <w:noProof/>
          <w:szCs w:val="24"/>
        </w:rPr>
        <w:tab/>
        <w:t xml:space="preserve">N. Nurhaedah, “PENGARUHTEKNIK MIND MIPPINGTERHADAP KEMAMPUAN MEMBACA PEMAHAMAN MAHASISWA PROGRAM BILINGUAL PGSD FIP UNM,” </w:t>
      </w:r>
      <w:r w:rsidRPr="00523A3E">
        <w:rPr>
          <w:rFonts w:cs="Calibri"/>
          <w:i/>
          <w:iCs/>
          <w:noProof/>
          <w:szCs w:val="24"/>
        </w:rPr>
        <w:t>Publ. Pendidik.</w:t>
      </w:r>
      <w:r w:rsidRPr="00523A3E">
        <w:rPr>
          <w:rFonts w:cs="Calibri"/>
          <w:noProof/>
          <w:szCs w:val="24"/>
        </w:rPr>
        <w:t>, vol. 6, no. 2, 2016.</w:t>
      </w:r>
    </w:p>
    <w:p w14:paraId="62774BE9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[4]</w:t>
      </w:r>
      <w:r w:rsidRPr="00523A3E">
        <w:rPr>
          <w:rFonts w:cs="Calibri"/>
          <w:noProof/>
          <w:szCs w:val="24"/>
        </w:rPr>
        <w:tab/>
        <w:t xml:space="preserve">M. Mariona and A. K. Achmad, “PENERAPAN MODEL PEMBELAJARAN COOPERATIVE SCRIPT DALAM KEMAMPUAN MEMBACA BAHASA JERMAN SISWA KELAS XI IPA MAN 1 MAKASSAR,” </w:t>
      </w:r>
      <w:r w:rsidRPr="00523A3E">
        <w:rPr>
          <w:rFonts w:cs="Calibri"/>
          <w:i/>
          <w:iCs/>
          <w:noProof/>
          <w:szCs w:val="24"/>
        </w:rPr>
        <w:t>Eralingua J. Pendidik. Bhs. Asing dan Sastra</w:t>
      </w:r>
      <w:r w:rsidRPr="00523A3E">
        <w:rPr>
          <w:rFonts w:cs="Calibri"/>
          <w:noProof/>
          <w:szCs w:val="24"/>
        </w:rPr>
        <w:t>, vol. 1, no. 2, 2017.</w:t>
      </w:r>
    </w:p>
    <w:p w14:paraId="15A8037D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[5]</w:t>
      </w:r>
      <w:r w:rsidRPr="00523A3E">
        <w:rPr>
          <w:rFonts w:cs="Calibri"/>
          <w:noProof/>
          <w:szCs w:val="24"/>
        </w:rPr>
        <w:tab/>
        <w:t xml:space="preserve">W. Krismanto, “Pendampingan Optimalisasi Fungsi Perpustakaan Untuk Menumbuhkan Budaya Baca dan Meningkatkan Kemampuan Literasi Siswa Sekolah Dasar Di Kota Parepare,” </w:t>
      </w:r>
      <w:r w:rsidRPr="00523A3E">
        <w:rPr>
          <w:rFonts w:cs="Calibri"/>
          <w:i/>
          <w:iCs/>
          <w:noProof/>
          <w:szCs w:val="24"/>
        </w:rPr>
        <w:t>Publ. Pendidik.</w:t>
      </w:r>
      <w:r w:rsidRPr="00523A3E">
        <w:rPr>
          <w:rFonts w:cs="Calibri"/>
          <w:noProof/>
          <w:szCs w:val="24"/>
        </w:rPr>
        <w:t>, vol. 7, no. 3, pp. 184–191, 2017.</w:t>
      </w:r>
    </w:p>
    <w:p w14:paraId="699A7DB7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[6]</w:t>
      </w:r>
      <w:r w:rsidRPr="00523A3E">
        <w:rPr>
          <w:rFonts w:cs="Calibri"/>
          <w:noProof/>
          <w:szCs w:val="24"/>
        </w:rPr>
        <w:tab/>
        <w:t xml:space="preserve">H. Herman, S. Saleh, and N. M. Islami, “Penerapan Media Aplikasi Education Games Berbasis Budaya Lokal Untuk Meningkatkan Kemampuan Membaca Permulaan Pada Anak di Taman Kanak-Kanak,” in </w:t>
      </w:r>
      <w:r w:rsidRPr="00523A3E">
        <w:rPr>
          <w:rFonts w:cs="Calibri"/>
          <w:i/>
          <w:iCs/>
          <w:noProof/>
          <w:szCs w:val="24"/>
        </w:rPr>
        <w:t>Seminar Nasional Lembaga Penelitian UNM</w:t>
      </w:r>
      <w:r w:rsidRPr="00523A3E">
        <w:rPr>
          <w:rFonts w:cs="Calibri"/>
          <w:noProof/>
          <w:szCs w:val="24"/>
        </w:rPr>
        <w:t>, 2017, vol. 2, no. 1.</w:t>
      </w:r>
    </w:p>
    <w:p w14:paraId="66D5D53B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[7]</w:t>
      </w:r>
      <w:r w:rsidRPr="00523A3E">
        <w:rPr>
          <w:rFonts w:cs="Calibri"/>
          <w:noProof/>
          <w:szCs w:val="24"/>
        </w:rPr>
        <w:tab/>
        <w:t>S. Sunarti, “KEMAMPUAN MEMBACA PEMAHAMAN TEKS NARASI PADA SISWA KELAS V SD N 01 KARANGPANDAN KECAMATAN KARANGPANDAN KABUPATEN KARANGANYAR TAHUN PELAJARAN 2010-2011.” Universitas Muhammadiyah Surakarta, 2011.</w:t>
      </w:r>
    </w:p>
    <w:p w14:paraId="34622D06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[8]</w:t>
      </w:r>
      <w:r w:rsidRPr="00523A3E">
        <w:rPr>
          <w:rFonts w:cs="Calibri"/>
          <w:noProof/>
          <w:szCs w:val="24"/>
        </w:rPr>
        <w:tab/>
        <w:t>U. Uspitaningsih, “Korelasi antara Kemampuan Membaca Pemahaman dan Kemampuan Menulis Karangan Narasi Siswa Kelas VIII SMP Negeri 2 Suppa Kabupaten Pinrang.” Universitas Negeri Makassar, 2014.</w:t>
      </w:r>
    </w:p>
    <w:p w14:paraId="35660AEF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  <w:szCs w:val="24"/>
        </w:rPr>
      </w:pPr>
      <w:r w:rsidRPr="00523A3E">
        <w:rPr>
          <w:rFonts w:cs="Calibri"/>
          <w:noProof/>
          <w:szCs w:val="24"/>
        </w:rPr>
        <w:t>[9]</w:t>
      </w:r>
      <w:r w:rsidRPr="00523A3E">
        <w:rPr>
          <w:rFonts w:cs="Calibri"/>
          <w:noProof/>
          <w:szCs w:val="24"/>
        </w:rPr>
        <w:tab/>
        <w:t>S. SASMAYUNITA, “Hubungan antara Peguasaan Gagasan Utama dan Struktur Kalimat dengan Kemampuan Membaca Pemahaman Siswa kelas VIII SMP Negeri 1 Soppeng Riaja Kabupaten Barru. Tesis, Makassar.” Pascasarjana, 2014.</w:t>
      </w:r>
    </w:p>
    <w:p w14:paraId="26BE3ECE" w14:textId="77777777" w:rsidR="00523A3E" w:rsidRPr="00523A3E" w:rsidRDefault="00523A3E" w:rsidP="00523A3E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Calibri"/>
          <w:noProof/>
        </w:rPr>
      </w:pPr>
      <w:r w:rsidRPr="00523A3E">
        <w:rPr>
          <w:rFonts w:cs="Calibri"/>
          <w:noProof/>
          <w:szCs w:val="24"/>
        </w:rPr>
        <w:t>[10]</w:t>
      </w:r>
      <w:r w:rsidRPr="00523A3E">
        <w:rPr>
          <w:rFonts w:cs="Calibri"/>
          <w:noProof/>
          <w:szCs w:val="24"/>
        </w:rPr>
        <w:tab/>
        <w:t xml:space="preserve">H. Herman, “Peningkatan Kemampuan Membaca Puisi Melalui Model Pembelajaran Savi Pada Siswa Kelas III di SDN Buring Kota Malang.,” </w:t>
      </w:r>
      <w:r w:rsidRPr="00523A3E">
        <w:rPr>
          <w:rFonts w:cs="Calibri"/>
          <w:i/>
          <w:iCs/>
          <w:noProof/>
          <w:szCs w:val="24"/>
        </w:rPr>
        <w:t>Tugas Akhir Jur. Seni dan Des. Sastra UM</w:t>
      </w:r>
      <w:r w:rsidRPr="00523A3E">
        <w:rPr>
          <w:rFonts w:cs="Calibri"/>
          <w:noProof/>
          <w:szCs w:val="24"/>
        </w:rPr>
        <w:t>, 2017.</w:t>
      </w:r>
    </w:p>
    <w:p w14:paraId="6597B6B4" w14:textId="193A0CD8" w:rsidR="002E5088" w:rsidRDefault="002E5088">
      <w:r>
        <w:fldChar w:fldCharType="end"/>
      </w:r>
    </w:p>
    <w:sectPr w:rsidR="002E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C2"/>
    <w:rsid w:val="0015007F"/>
    <w:rsid w:val="002E5088"/>
    <w:rsid w:val="00303F06"/>
    <w:rsid w:val="00356471"/>
    <w:rsid w:val="004F586A"/>
    <w:rsid w:val="00523A3E"/>
    <w:rsid w:val="005A6BB3"/>
    <w:rsid w:val="006E7B23"/>
    <w:rsid w:val="0077673E"/>
    <w:rsid w:val="007B046B"/>
    <w:rsid w:val="0084373D"/>
    <w:rsid w:val="00895EC2"/>
    <w:rsid w:val="00932B45"/>
    <w:rsid w:val="00AA53AA"/>
    <w:rsid w:val="00AB0B27"/>
    <w:rsid w:val="00CA33B8"/>
    <w:rsid w:val="00CC3E08"/>
    <w:rsid w:val="00DE6666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4FAB"/>
  <w15:chartTrackingRefBased/>
  <w15:docId w15:val="{2FD6BE65-036B-4BF4-B100-2232A50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3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119E-3125-43C4-B74C-714DC140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Abdal</dc:creator>
  <cp:keywords/>
  <dc:description/>
  <cp:lastModifiedBy>Nurul Abdal</cp:lastModifiedBy>
  <cp:revision>12</cp:revision>
  <dcterms:created xsi:type="dcterms:W3CDTF">2019-06-27T04:57:00Z</dcterms:created>
  <dcterms:modified xsi:type="dcterms:W3CDTF">2019-06-27T10:09:00Z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c0841c3d-ab9a-3a7f-ad76-c75627a5fbe3</vt:lpwstr>
  </property>
  <property fmtid="{D5CDD505-2E9C-101B-9397-08002B2CF9AE}" pid="24" name="Mendeley Citation Style_1">
    <vt:lpwstr>http://www.zotero.org/styles/ieee</vt:lpwstr>
  </property>
</Properties>
</file>