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5" w:rsidRPr="00FB5CFF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AED2F8" wp14:editId="0EE03E5A">
            <wp:simplePos x="0" y="0"/>
            <wp:positionH relativeFrom="column">
              <wp:posOffset>2264735</wp:posOffset>
            </wp:positionH>
            <wp:positionV relativeFrom="paragraph">
              <wp:posOffset>28339</wp:posOffset>
            </wp:positionV>
            <wp:extent cx="933450" cy="952500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6E5" w:rsidRPr="005B7A2D" w:rsidRDefault="007C26E5" w:rsidP="007C26E5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id-ID"/>
        </w:rPr>
      </w:pPr>
      <w:r>
        <w:rPr>
          <w:rFonts w:ascii="Times New Roman" w:hAnsi="Times New Roman"/>
          <w:b/>
          <w:sz w:val="32"/>
          <w:szCs w:val="24"/>
          <w:lang w:val="id-ID"/>
        </w:rPr>
        <w:t>SKRIPSI</w:t>
      </w:r>
    </w:p>
    <w:p w:rsidR="007C26E5" w:rsidRDefault="007C26E5" w:rsidP="007C26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6E5" w:rsidRDefault="007C26E5" w:rsidP="007C26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26E5" w:rsidRDefault="007C26E5" w:rsidP="007C26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6E5" w:rsidRPr="00873FCB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 xml:space="preserve">PENGARUH MEDIA </w:t>
      </w:r>
      <w:r>
        <w:rPr>
          <w:rFonts w:ascii="Times New Roman" w:hAnsi="Times New Roman"/>
          <w:b/>
          <w:i/>
          <w:sz w:val="28"/>
          <w:szCs w:val="24"/>
          <w:lang w:val="id-ID"/>
        </w:rPr>
        <w:t xml:space="preserve">CHEM-CARD 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 PADA MODEL </w:t>
      </w:r>
      <w:r>
        <w:rPr>
          <w:rFonts w:ascii="Times New Roman" w:hAnsi="Times New Roman"/>
          <w:b/>
          <w:i/>
          <w:sz w:val="28"/>
          <w:szCs w:val="24"/>
          <w:lang w:val="id-ID"/>
        </w:rPr>
        <w:t xml:space="preserve">DISCOVERY LEARNING 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TERHADAP MOTIVASI DAN HASIL BELAJAR PESERTA DIDIK KELAS X MIA SMAN 1 GOWA </w:t>
      </w:r>
      <w:r w:rsidRPr="00197282">
        <w:rPr>
          <w:rFonts w:ascii="Times New Roman" w:hAnsi="Times New Roman"/>
          <w:sz w:val="28"/>
          <w:szCs w:val="24"/>
          <w:lang w:val="id-ID"/>
        </w:rPr>
        <w:t>(</w:t>
      </w:r>
      <w:r w:rsidRPr="00197282">
        <w:rPr>
          <w:rFonts w:ascii="Times New Roman" w:hAnsi="Times New Roman"/>
          <w:i/>
          <w:sz w:val="28"/>
          <w:szCs w:val="24"/>
          <w:lang w:val="id-ID"/>
        </w:rPr>
        <w:t>pada materi pokok sistem periodik unsur</w:t>
      </w:r>
      <w:r w:rsidRPr="00197282">
        <w:rPr>
          <w:rFonts w:ascii="Times New Roman" w:hAnsi="Times New Roman"/>
          <w:sz w:val="28"/>
          <w:szCs w:val="24"/>
          <w:lang w:val="id-ID"/>
        </w:rPr>
        <w:t>)</w:t>
      </w: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Pr="00873FCB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NURLIZA PRIHATMI</w:t>
      </w:r>
    </w:p>
    <w:p w:rsidR="007C26E5" w:rsidRPr="00873FCB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1413041003</w:t>
      </w: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Default="007C26E5" w:rsidP="007C26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26E5" w:rsidRPr="00AB0791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0791">
        <w:rPr>
          <w:rFonts w:ascii="Times New Roman" w:hAnsi="Times New Roman"/>
          <w:b/>
          <w:sz w:val="24"/>
          <w:szCs w:val="28"/>
        </w:rPr>
        <w:t>PROGRAM STUDI PENDIDIKAN KIMIA</w:t>
      </w:r>
    </w:p>
    <w:p w:rsidR="007C26E5" w:rsidRPr="00AB0791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0791">
        <w:rPr>
          <w:rFonts w:ascii="Times New Roman" w:hAnsi="Times New Roman"/>
          <w:b/>
          <w:sz w:val="24"/>
          <w:szCs w:val="28"/>
        </w:rPr>
        <w:t>JURUSAN KIMIA</w:t>
      </w:r>
    </w:p>
    <w:p w:rsidR="007C26E5" w:rsidRPr="00AB0791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0791">
        <w:rPr>
          <w:rFonts w:ascii="Times New Roman" w:hAnsi="Times New Roman"/>
          <w:b/>
          <w:sz w:val="24"/>
          <w:szCs w:val="28"/>
        </w:rPr>
        <w:t>FAKULTAS MATEMATIKA DAN ILMU PENGETAHUAN ALAM</w:t>
      </w:r>
    </w:p>
    <w:p w:rsidR="007C26E5" w:rsidRPr="00AB0791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0791">
        <w:rPr>
          <w:rFonts w:ascii="Times New Roman" w:hAnsi="Times New Roman"/>
          <w:b/>
          <w:sz w:val="24"/>
          <w:szCs w:val="28"/>
        </w:rPr>
        <w:t>UNIVERSITAS NEGERI MAKASSAR</w:t>
      </w:r>
    </w:p>
    <w:p w:rsidR="007C26E5" w:rsidRPr="00873FCB" w:rsidRDefault="007C26E5" w:rsidP="007C26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8</w:t>
      </w:r>
    </w:p>
    <w:p w:rsidR="00F8727D" w:rsidRDefault="00F8727D"/>
    <w:p w:rsidR="007C26E5" w:rsidRDefault="007C26E5"/>
    <w:p w:rsidR="007C26E5" w:rsidRDefault="007C26E5"/>
    <w:p w:rsidR="007C26E5" w:rsidRPr="00C90D5D" w:rsidRDefault="007C26E5" w:rsidP="007C26E5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D5D">
        <w:rPr>
          <w:rFonts w:ascii="Times New Roman" w:hAnsi="Times New Roman"/>
          <w:b/>
          <w:sz w:val="28"/>
          <w:szCs w:val="28"/>
        </w:rPr>
        <w:lastRenderedPageBreak/>
        <w:t>ABSTRAK</w:t>
      </w:r>
    </w:p>
    <w:p w:rsidR="007C26E5" w:rsidRDefault="007C26E5" w:rsidP="007C2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0D5D">
        <w:rPr>
          <w:rFonts w:ascii="Times New Roman" w:hAnsi="Times New Roman"/>
          <w:b/>
          <w:sz w:val="24"/>
          <w:szCs w:val="24"/>
        </w:rPr>
        <w:t xml:space="preserve">Nurliza Prihatmi 2018. </w:t>
      </w:r>
      <w:r w:rsidRPr="00C90D5D">
        <w:rPr>
          <w:rFonts w:ascii="Times New Roman" w:hAnsi="Times New Roman"/>
          <w:sz w:val="24"/>
          <w:szCs w:val="24"/>
        </w:rPr>
        <w:t xml:space="preserve">Pengaruh Media </w:t>
      </w:r>
      <w:r w:rsidRPr="00C90D5D">
        <w:rPr>
          <w:rFonts w:ascii="Times New Roman" w:hAnsi="Times New Roman"/>
          <w:i/>
          <w:sz w:val="24"/>
          <w:szCs w:val="24"/>
        </w:rPr>
        <w:t xml:space="preserve">Chem-Card </w:t>
      </w:r>
      <w:r w:rsidRPr="00C90D5D">
        <w:rPr>
          <w:rFonts w:ascii="Times New Roman" w:hAnsi="Times New Roman"/>
          <w:sz w:val="24"/>
          <w:szCs w:val="24"/>
        </w:rPr>
        <w:t xml:space="preserve">pada Model Pembelajaran </w:t>
      </w:r>
      <w:r w:rsidRPr="00C90D5D">
        <w:rPr>
          <w:rFonts w:ascii="Times New Roman" w:hAnsi="Times New Roman"/>
          <w:i/>
          <w:sz w:val="24"/>
          <w:szCs w:val="24"/>
        </w:rPr>
        <w:t xml:space="preserve">Discovery </w:t>
      </w:r>
      <w:r w:rsidRPr="00C90D5D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Motivasi dan Hasil</w:t>
      </w:r>
      <w:r w:rsidRPr="00C90D5D">
        <w:rPr>
          <w:rFonts w:ascii="Times New Roman" w:hAnsi="Times New Roman"/>
          <w:sz w:val="24"/>
          <w:szCs w:val="24"/>
        </w:rPr>
        <w:t xml:space="preserve"> Belajar Peserta Didik Kelas X MIA SMAN 1 Gowa pada Materi Pokok Sistem Periodik Unsur. Skripsi. Program Studi Pendidikan Kimia. Jurusan Kimia. Fakultas Matematika dan Ilmu Pengetahuan Alam. Universitas Negeri Makassar (dibimbing oleh Pince Salempa dan Jasri Djangi).  </w:t>
      </w:r>
    </w:p>
    <w:p w:rsidR="007C26E5" w:rsidRPr="00C90D5D" w:rsidRDefault="007C26E5" w:rsidP="007C2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Pr="00C90D5D" w:rsidRDefault="007C26E5" w:rsidP="007C2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0D5D">
        <w:rPr>
          <w:rFonts w:ascii="Times New Roman" w:hAnsi="Times New Roman"/>
          <w:sz w:val="24"/>
          <w:szCs w:val="24"/>
        </w:rPr>
        <w:t xml:space="preserve">Penelitian ini bertujuan untuk mengetahui pengaruh media </w:t>
      </w:r>
      <w:r w:rsidRPr="00C90D5D">
        <w:rPr>
          <w:rFonts w:ascii="Times New Roman" w:hAnsi="Times New Roman"/>
          <w:i/>
          <w:sz w:val="24"/>
          <w:szCs w:val="24"/>
        </w:rPr>
        <w:t xml:space="preserve">chem-card </w:t>
      </w:r>
      <w:r w:rsidRPr="00C90D5D">
        <w:rPr>
          <w:rFonts w:ascii="Times New Roman" w:hAnsi="Times New Roman"/>
          <w:sz w:val="24"/>
          <w:szCs w:val="24"/>
        </w:rPr>
        <w:t xml:space="preserve">pada model pembelajaran </w:t>
      </w:r>
      <w:r w:rsidRPr="00C90D5D">
        <w:rPr>
          <w:rFonts w:ascii="Times New Roman" w:hAnsi="Times New Roman"/>
          <w:i/>
          <w:sz w:val="24"/>
          <w:szCs w:val="24"/>
        </w:rPr>
        <w:t xml:space="preserve">Discovery </w:t>
      </w:r>
      <w:r w:rsidRPr="00C90D5D">
        <w:rPr>
          <w:rFonts w:ascii="Times New Roman" w:hAnsi="Times New Roman"/>
          <w:sz w:val="24"/>
          <w:szCs w:val="24"/>
        </w:rPr>
        <w:t xml:space="preserve">terhadap motivasi belajar dan hasil belajar peserta didik pada materi pokok sistem periodik unsur. Penelitian dilaksanakan di SMAN 1 Gowa semester ganjil tahun ajaran 2018/2019.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Desain penelitian yang digunakan adalah </w:t>
      </w:r>
      <w:r w:rsidRPr="00C90D5D">
        <w:rPr>
          <w:rFonts w:ascii="Times New Roman" w:hAnsi="Times New Roman"/>
          <w:i/>
          <w:sz w:val="24"/>
          <w:szCs w:val="24"/>
        </w:rPr>
        <w:t>posttest only control group design</w:t>
      </w:r>
      <w:r w:rsidRPr="00C90D5D">
        <w:rPr>
          <w:rFonts w:ascii="Times New Roman" w:hAnsi="Times New Roman"/>
          <w:i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Populasi penelitian ini adalah</w:t>
      </w:r>
      <w:r>
        <w:rPr>
          <w:rFonts w:ascii="Times New Roman" w:hAnsi="Times New Roman"/>
          <w:sz w:val="24"/>
          <w:szCs w:val="24"/>
        </w:rPr>
        <w:t xml:space="preserve"> peserta didik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kelas X M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  <w:lang w:val="pt-BR"/>
        </w:rPr>
        <w:t xml:space="preserve"> SMA</w:t>
      </w:r>
      <w:r>
        <w:rPr>
          <w:rFonts w:ascii="Times New Roman" w:hAnsi="Times New Roman"/>
          <w:sz w:val="24"/>
          <w:szCs w:val="24"/>
        </w:rPr>
        <w:t xml:space="preserve">N 1 Gowa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yang terdiri dari </w:t>
      </w:r>
      <w:r>
        <w:rPr>
          <w:rFonts w:ascii="Times New Roman" w:hAnsi="Times New Roman"/>
          <w:sz w:val="24"/>
          <w:szCs w:val="24"/>
        </w:rPr>
        <w:t>enam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kelas. Pengambilan sampel dilakukan secara acak (random sampling). Kelas yang terpilih sebagai sampel penelitian yaitu kelas X MIA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sebagai kelompok eksperimen dan X</w:t>
      </w:r>
      <w:r w:rsidRPr="00C90D5D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C90D5D">
        <w:rPr>
          <w:rFonts w:ascii="Times New Roman" w:hAnsi="Times New Roman"/>
          <w:sz w:val="24"/>
          <w:szCs w:val="24"/>
          <w:lang w:val="pt-BR"/>
        </w:rPr>
        <w:t>MIA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sebagai kelompok kontrol. Kelompok eksperimen dibelajarkan dengan </w:t>
      </w:r>
      <w:r>
        <w:rPr>
          <w:rFonts w:ascii="Times New Roman" w:hAnsi="Times New Roman"/>
          <w:sz w:val="24"/>
          <w:szCs w:val="24"/>
        </w:rPr>
        <w:t xml:space="preserve">menggunakan media </w:t>
      </w:r>
      <w:r>
        <w:rPr>
          <w:rFonts w:ascii="Times New Roman" w:hAnsi="Times New Roman"/>
          <w:i/>
          <w:sz w:val="24"/>
          <w:szCs w:val="24"/>
        </w:rPr>
        <w:t>chem-card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pt-BR"/>
        </w:rPr>
        <w:t>discovery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dan kelompok kontrol yang dibelajarkan tanpa </w:t>
      </w:r>
      <w:r>
        <w:rPr>
          <w:rFonts w:ascii="Times New Roman" w:hAnsi="Times New Roman"/>
          <w:sz w:val="24"/>
          <w:szCs w:val="24"/>
        </w:rPr>
        <w:t xml:space="preserve">menggunakan media </w:t>
      </w:r>
      <w:r>
        <w:rPr>
          <w:rFonts w:ascii="Times New Roman" w:hAnsi="Times New Roman"/>
          <w:i/>
          <w:sz w:val="24"/>
          <w:szCs w:val="24"/>
        </w:rPr>
        <w:t>chem-card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pt-BR"/>
        </w:rPr>
        <w:t>discovery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. Variabel bebas pada penelitian ini adalah </w:t>
      </w: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i/>
          <w:sz w:val="24"/>
          <w:szCs w:val="24"/>
        </w:rPr>
        <w:t xml:space="preserve">chem-card </w:t>
      </w:r>
      <w:r>
        <w:rPr>
          <w:rFonts w:ascii="Times New Roman" w:hAnsi="Times New Roman"/>
          <w:sz w:val="24"/>
          <w:szCs w:val="24"/>
        </w:rPr>
        <w:t xml:space="preserve">pada model pembelajaran </w:t>
      </w:r>
      <w:r w:rsidRPr="00C90D5D">
        <w:rPr>
          <w:rFonts w:ascii="Times New Roman" w:hAnsi="Times New Roman"/>
          <w:i/>
          <w:sz w:val="24"/>
          <w:szCs w:val="24"/>
        </w:rPr>
        <w:t xml:space="preserve">discovery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0D5D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tanpa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i/>
          <w:sz w:val="24"/>
          <w:szCs w:val="24"/>
        </w:rPr>
        <w:t xml:space="preserve">chem-card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C90D5D">
        <w:rPr>
          <w:rFonts w:ascii="Times New Roman" w:hAnsi="Times New Roman"/>
          <w:sz w:val="24"/>
          <w:szCs w:val="24"/>
        </w:rPr>
        <w:t xml:space="preserve">model pembelajaran </w:t>
      </w:r>
      <w:r w:rsidRPr="00C90D5D">
        <w:rPr>
          <w:rFonts w:ascii="Times New Roman" w:hAnsi="Times New Roman"/>
          <w:i/>
          <w:sz w:val="24"/>
          <w:szCs w:val="24"/>
        </w:rPr>
        <w:t>discovery</w:t>
      </w:r>
      <w:r w:rsidRPr="00C90D5D">
        <w:rPr>
          <w:rFonts w:ascii="Times New Roman" w:hAnsi="Times New Roman"/>
          <w:sz w:val="24"/>
          <w:szCs w:val="24"/>
        </w:rPr>
        <w:t xml:space="preserve"> sedangkan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variabel terikatnya adalah  </w:t>
      </w:r>
      <w:r>
        <w:rPr>
          <w:rFonts w:ascii="Times New Roman" w:hAnsi="Times New Roman"/>
          <w:sz w:val="24"/>
          <w:szCs w:val="24"/>
        </w:rPr>
        <w:t xml:space="preserve">motivasi belajar dan </w:t>
      </w:r>
      <w:r w:rsidRPr="00C90D5D">
        <w:rPr>
          <w:rFonts w:ascii="Times New Roman" w:hAnsi="Times New Roman"/>
          <w:sz w:val="24"/>
          <w:szCs w:val="24"/>
          <w:lang w:val="pt-BR"/>
        </w:rPr>
        <w:t xml:space="preserve">hasil belajar peserta didik. Teknik pengumpulan data diperoleh dengan memberikan </w:t>
      </w:r>
      <w:r>
        <w:rPr>
          <w:rFonts w:ascii="Times New Roman" w:hAnsi="Times New Roman"/>
          <w:sz w:val="24"/>
          <w:szCs w:val="24"/>
        </w:rPr>
        <w:t xml:space="preserve">angket motivasi belajar dan </w:t>
      </w:r>
      <w:r w:rsidRPr="00C90D5D">
        <w:rPr>
          <w:rFonts w:ascii="Times New Roman" w:hAnsi="Times New Roman"/>
          <w:sz w:val="24"/>
          <w:szCs w:val="24"/>
          <w:lang w:val="pt-BR"/>
        </w:rPr>
        <w:t>tes hasil belajar peserta didik setelah proses pembelajaran</w:t>
      </w:r>
      <w:r w:rsidRPr="00C90D5D">
        <w:rPr>
          <w:rFonts w:ascii="Times New Roman" w:hAnsi="Times New Roman"/>
          <w:i/>
          <w:sz w:val="24"/>
          <w:szCs w:val="24"/>
        </w:rPr>
        <w:t xml:space="preserve">. </w:t>
      </w:r>
      <w:r w:rsidRPr="00C90D5D">
        <w:rPr>
          <w:rFonts w:ascii="Times New Roman" w:hAnsi="Times New Roman"/>
          <w:sz w:val="24"/>
          <w:szCs w:val="24"/>
        </w:rPr>
        <w:t xml:space="preserve">Analisis statistik inferensial menggunakan uji </w:t>
      </w:r>
      <w:r w:rsidRPr="00C90D5D">
        <w:rPr>
          <w:rFonts w:ascii="Times New Roman" w:hAnsi="Times New Roman"/>
          <w:i/>
          <w:sz w:val="24"/>
          <w:szCs w:val="24"/>
        </w:rPr>
        <w:t>mann whitney</w:t>
      </w:r>
      <w:r w:rsidRPr="00C90D5D">
        <w:rPr>
          <w:rFonts w:ascii="Times New Roman" w:hAnsi="Times New Roman"/>
          <w:sz w:val="24"/>
          <w:szCs w:val="24"/>
        </w:rPr>
        <w:t xml:space="preserve"> dengan α = 0,05 diperoleh Z</w:t>
      </w:r>
      <w:r w:rsidRPr="00C90D5D">
        <w:rPr>
          <w:rFonts w:ascii="Times New Roman" w:hAnsi="Times New Roman"/>
          <w:sz w:val="24"/>
          <w:szCs w:val="24"/>
          <w:vertAlign w:val="subscript"/>
        </w:rPr>
        <w:t>hitung</w:t>
      </w:r>
      <w:r w:rsidRPr="00C90D5D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C90D5D">
        <w:rPr>
          <w:rFonts w:ascii="Times New Roman" w:hAnsi="Times New Roman"/>
          <w:sz w:val="24"/>
          <w:szCs w:val="24"/>
        </w:rPr>
        <w:t>&gt; Z</w:t>
      </w:r>
      <w:r w:rsidRPr="00C90D5D">
        <w:rPr>
          <w:rFonts w:ascii="Times New Roman" w:hAnsi="Times New Roman"/>
          <w:sz w:val="24"/>
          <w:szCs w:val="24"/>
          <w:vertAlign w:val="subscript"/>
        </w:rPr>
        <w:t>tabel</w:t>
      </w:r>
      <w:r w:rsidRPr="00C90D5D">
        <w:rPr>
          <w:rFonts w:ascii="Times New Roman" w:hAnsi="Times New Roman"/>
          <w:sz w:val="24"/>
          <w:szCs w:val="24"/>
        </w:rPr>
        <w:t xml:space="preserve">. Hal ini menunjukkan bahwa ada pengaruh </w:t>
      </w: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i/>
          <w:sz w:val="24"/>
          <w:szCs w:val="24"/>
        </w:rPr>
        <w:t xml:space="preserve">chem-card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C90D5D">
        <w:rPr>
          <w:rFonts w:ascii="Times New Roman" w:hAnsi="Times New Roman"/>
          <w:sz w:val="24"/>
          <w:szCs w:val="24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</w:rPr>
        <w:t xml:space="preserve">discovery </w:t>
      </w:r>
      <w:r w:rsidRPr="00C90D5D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motivasi belajar dan</w:t>
      </w:r>
      <w:r w:rsidRPr="00C90D5D">
        <w:rPr>
          <w:rFonts w:ascii="Times New Roman" w:hAnsi="Times New Roman"/>
          <w:sz w:val="24"/>
          <w:szCs w:val="24"/>
        </w:rPr>
        <w:t xml:space="preserve"> hasil belajar peserta didik kelas X </w:t>
      </w:r>
      <w:r>
        <w:rPr>
          <w:rFonts w:ascii="Times New Roman" w:hAnsi="Times New Roman"/>
          <w:sz w:val="24"/>
          <w:szCs w:val="24"/>
        </w:rPr>
        <w:t xml:space="preserve">MIA SMAN 1 Gowa </w:t>
      </w:r>
      <w:r w:rsidRPr="00C90D5D">
        <w:rPr>
          <w:rFonts w:ascii="Times New Roman" w:hAnsi="Times New Roman"/>
          <w:sz w:val="24"/>
          <w:szCs w:val="24"/>
        </w:rPr>
        <w:t xml:space="preserve">pada materi pokok </w:t>
      </w:r>
      <w:r>
        <w:rPr>
          <w:rFonts w:ascii="Times New Roman" w:hAnsi="Times New Roman"/>
          <w:sz w:val="24"/>
          <w:szCs w:val="24"/>
        </w:rPr>
        <w:t>sistem periodik unsur.</w:t>
      </w:r>
    </w:p>
    <w:p w:rsidR="007C26E5" w:rsidRPr="00C90D5D" w:rsidRDefault="007C26E5" w:rsidP="007C2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26E5" w:rsidRPr="00C90D5D" w:rsidRDefault="007C26E5" w:rsidP="007C2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0D5D">
        <w:rPr>
          <w:rFonts w:ascii="Times New Roman" w:hAnsi="Times New Roman"/>
          <w:b/>
          <w:sz w:val="24"/>
          <w:szCs w:val="24"/>
        </w:rPr>
        <w:t xml:space="preserve">Kata Kunci : </w:t>
      </w:r>
      <w:r w:rsidRPr="00C90D5D">
        <w:rPr>
          <w:rFonts w:ascii="Times New Roman" w:hAnsi="Times New Roman"/>
          <w:i/>
          <w:sz w:val="24"/>
          <w:szCs w:val="24"/>
        </w:rPr>
        <w:t xml:space="preserve">Discovery learning, </w:t>
      </w:r>
      <w:r>
        <w:rPr>
          <w:rFonts w:ascii="Times New Roman" w:hAnsi="Times New Roman"/>
          <w:i/>
          <w:sz w:val="24"/>
          <w:szCs w:val="24"/>
        </w:rPr>
        <w:t>chem-card</w:t>
      </w:r>
      <w:r w:rsidRPr="00C90D5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SPU</w:t>
      </w:r>
    </w:p>
    <w:p w:rsidR="00C645D5" w:rsidRDefault="00C645D5" w:rsidP="00FE047D">
      <w:pPr>
        <w:jc w:val="center"/>
        <w:rPr>
          <w:b/>
          <w:lang w:val="id-ID"/>
        </w:rPr>
      </w:pPr>
    </w:p>
    <w:p w:rsidR="007C26E5" w:rsidRDefault="00FE047D" w:rsidP="00FE047D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DAFTAR PUSTAKA</w:t>
      </w:r>
    </w:p>
    <w:p w:rsidR="00FE047D" w:rsidRPr="00FE047D" w:rsidRDefault="00FE047D" w:rsidP="00FE047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FE047D">
        <w:rPr>
          <w:rFonts w:ascii="Calibri" w:hAnsi="Calibri" w:cs="Calibri"/>
          <w:noProof/>
          <w:szCs w:val="24"/>
        </w:rPr>
        <w:t>[1]</w:t>
      </w:r>
      <w:r w:rsidRPr="00FE047D">
        <w:rPr>
          <w:rFonts w:ascii="Calibri" w:hAnsi="Calibri" w:cs="Calibri"/>
          <w:noProof/>
          <w:szCs w:val="24"/>
        </w:rPr>
        <w:tab/>
        <w:t xml:space="preserve">Z. A. Ruslan, M. Yunus, and A. Auliah, “Pengaruh Model Pembelajaran Discovery terhadap Perkembangan Sikap Ilmiah dan Hasil Belajar Peserta Didik Kelas XI MIA SMAN 1 Bulukumba (Studi pada Materi Pokok Laju Reaksi),” </w:t>
      </w:r>
      <w:r w:rsidRPr="00FE047D">
        <w:rPr>
          <w:rFonts w:ascii="Calibri" w:hAnsi="Calibri" w:cs="Calibri"/>
          <w:i/>
          <w:iCs/>
          <w:noProof/>
          <w:szCs w:val="24"/>
        </w:rPr>
        <w:t>CHEMICA</w:t>
      </w:r>
      <w:r w:rsidRPr="00FE047D">
        <w:rPr>
          <w:rFonts w:ascii="Calibri" w:hAnsi="Calibri" w:cs="Calibri"/>
          <w:noProof/>
          <w:szCs w:val="24"/>
        </w:rPr>
        <w:t>, vol. 15, no. 1, pp. 114–124, 2014.</w:t>
      </w:r>
    </w:p>
    <w:p w:rsidR="00FE047D" w:rsidRPr="00FE047D" w:rsidRDefault="00FE047D" w:rsidP="00FE047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E047D">
        <w:rPr>
          <w:rFonts w:ascii="Calibri" w:hAnsi="Calibri" w:cs="Calibri"/>
          <w:noProof/>
          <w:szCs w:val="24"/>
        </w:rPr>
        <w:t>[2]</w:t>
      </w:r>
      <w:r w:rsidRPr="00FE047D">
        <w:rPr>
          <w:rFonts w:ascii="Calibri" w:hAnsi="Calibri" w:cs="Calibri"/>
          <w:noProof/>
          <w:szCs w:val="24"/>
        </w:rPr>
        <w:tab/>
        <w:t xml:space="preserve">N. Suryany, M. Anwar, and M. Danial, “PENGARUH MODEL PEMBELAJARAN PENEMUAN (DISCOVERY LEARNING) TERHADAPKESADARAN METAKOGNISI DAN PENGUASAAN KONSEP LARUTAN PENYANGGA PADA PESERTA DIDIKKELAS XI IPA SMAS MAKASSAR RAYA,” </w:t>
      </w:r>
      <w:r w:rsidRPr="00FE047D">
        <w:rPr>
          <w:rFonts w:ascii="Calibri" w:hAnsi="Calibri" w:cs="Calibri"/>
          <w:i/>
          <w:iCs/>
          <w:noProof/>
          <w:szCs w:val="24"/>
        </w:rPr>
        <w:t>Chem. Educ. Rev.</w:t>
      </w:r>
      <w:r w:rsidRPr="00FE047D">
        <w:rPr>
          <w:rFonts w:ascii="Calibri" w:hAnsi="Calibri" w:cs="Calibri"/>
          <w:noProof/>
          <w:szCs w:val="24"/>
        </w:rPr>
        <w:t>, pp. 100–116, 2018.</w:t>
      </w:r>
    </w:p>
    <w:p w:rsidR="00FE047D" w:rsidRPr="00FE047D" w:rsidRDefault="00FE047D" w:rsidP="00FE047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E047D">
        <w:rPr>
          <w:rFonts w:ascii="Calibri" w:hAnsi="Calibri" w:cs="Calibri"/>
          <w:noProof/>
          <w:szCs w:val="24"/>
        </w:rPr>
        <w:t>[3]</w:t>
      </w:r>
      <w:r w:rsidRPr="00FE047D">
        <w:rPr>
          <w:rFonts w:ascii="Calibri" w:hAnsi="Calibri" w:cs="Calibri"/>
          <w:noProof/>
          <w:szCs w:val="24"/>
        </w:rPr>
        <w:tab/>
        <w:t xml:space="preserve">B. Tompo, A. Ahmad, and M. Muris, “The Development of Discovery-Inquiry Learning </w:t>
      </w:r>
      <w:r w:rsidRPr="00FE047D">
        <w:rPr>
          <w:rFonts w:ascii="Calibri" w:hAnsi="Calibri" w:cs="Calibri"/>
          <w:noProof/>
          <w:szCs w:val="24"/>
        </w:rPr>
        <w:lastRenderedPageBreak/>
        <w:t xml:space="preserve">Model to Reduce the Science Misconceptions of Junior High School Students.,” </w:t>
      </w:r>
      <w:r w:rsidRPr="00FE047D">
        <w:rPr>
          <w:rFonts w:ascii="Calibri" w:hAnsi="Calibri" w:cs="Calibri"/>
          <w:i/>
          <w:iCs/>
          <w:noProof/>
          <w:szCs w:val="24"/>
        </w:rPr>
        <w:t>Int. J. Environ. Sci. Educ.</w:t>
      </w:r>
      <w:r w:rsidRPr="00FE047D">
        <w:rPr>
          <w:rFonts w:ascii="Calibri" w:hAnsi="Calibri" w:cs="Calibri"/>
          <w:noProof/>
          <w:szCs w:val="24"/>
        </w:rPr>
        <w:t>, vol. 11, no. 12, pp. 5676–5686, 2016.</w:t>
      </w:r>
    </w:p>
    <w:p w:rsidR="00FE047D" w:rsidRPr="00FE047D" w:rsidRDefault="00FE047D" w:rsidP="00FE047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E047D">
        <w:rPr>
          <w:rFonts w:ascii="Calibri" w:hAnsi="Calibri" w:cs="Calibri"/>
          <w:noProof/>
          <w:szCs w:val="24"/>
        </w:rPr>
        <w:t>[4]</w:t>
      </w:r>
      <w:r w:rsidRPr="00FE047D">
        <w:rPr>
          <w:rFonts w:ascii="Calibri" w:hAnsi="Calibri" w:cs="Calibri"/>
          <w:noProof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FE047D">
        <w:rPr>
          <w:rFonts w:ascii="Calibri" w:hAnsi="Calibri" w:cs="Calibri"/>
          <w:i/>
          <w:iCs/>
          <w:noProof/>
          <w:szCs w:val="24"/>
        </w:rPr>
        <w:t>UNM J. Biol. Educ.</w:t>
      </w:r>
      <w:r w:rsidRPr="00FE047D">
        <w:rPr>
          <w:rFonts w:ascii="Calibri" w:hAnsi="Calibri" w:cs="Calibri"/>
          <w:noProof/>
          <w:szCs w:val="24"/>
        </w:rPr>
        <w:t>, vol. 1, no. 1, pp. 6–14, 2018.</w:t>
      </w:r>
    </w:p>
    <w:p w:rsidR="00FE047D" w:rsidRPr="00FE047D" w:rsidRDefault="00FE047D" w:rsidP="00FE047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FE047D">
        <w:rPr>
          <w:rFonts w:ascii="Calibri" w:hAnsi="Calibri" w:cs="Calibri"/>
          <w:noProof/>
          <w:szCs w:val="24"/>
        </w:rPr>
        <w:t>[5]</w:t>
      </w:r>
      <w:r w:rsidRPr="00FE047D">
        <w:rPr>
          <w:rFonts w:ascii="Calibri" w:hAnsi="Calibri" w:cs="Calibri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FE047D">
        <w:rPr>
          <w:rFonts w:ascii="Calibri" w:hAnsi="Calibri" w:cs="Calibri"/>
          <w:i/>
          <w:iCs/>
          <w:noProof/>
          <w:szCs w:val="24"/>
        </w:rPr>
        <w:t>J. Medtek</w:t>
      </w:r>
      <w:r w:rsidRPr="00FE047D">
        <w:rPr>
          <w:rFonts w:ascii="Calibri" w:hAnsi="Calibri" w:cs="Calibri"/>
          <w:noProof/>
          <w:szCs w:val="24"/>
        </w:rPr>
        <w:t>, vol. 1, no. 2, pp. 1–6, 2009.</w:t>
      </w:r>
    </w:p>
    <w:p w:rsidR="00FE047D" w:rsidRPr="00FE047D" w:rsidRDefault="00FE047D" w:rsidP="00FE047D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FE047D" w:rsidRPr="00FE047D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F1"/>
    <w:rsid w:val="00587330"/>
    <w:rsid w:val="007C26E5"/>
    <w:rsid w:val="009E37F1"/>
    <w:rsid w:val="00C645D5"/>
    <w:rsid w:val="00D60191"/>
    <w:rsid w:val="00F8727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D6F4"/>
  <w15:chartTrackingRefBased/>
  <w15:docId w15:val="{BC9CD883-535D-4E52-9353-E91D125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E5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61EE-6EC9-4B09-B074-81AB2E97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2019-06-27T04:04:00Z</dcterms:created>
  <dcterms:modified xsi:type="dcterms:W3CDTF">2019-06-27T04:08:00Z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