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F1" w:rsidRPr="002E4617" w:rsidRDefault="002E4617" w:rsidP="002E4617">
      <w:pPr>
        <w:spacing w:after="0" w:line="240" w:lineRule="auto"/>
        <w:jc w:val="center"/>
        <w:rPr>
          <w:rFonts w:ascii="Times New Roman" w:hAnsi="Times New Roman" w:cs="Times New Roman"/>
          <w:b/>
          <w:sz w:val="28"/>
          <w:szCs w:val="28"/>
        </w:rPr>
      </w:pPr>
      <w:r w:rsidRPr="002E4617">
        <w:rPr>
          <w:rFonts w:ascii="Times New Roman" w:hAnsi="Times New Roman" w:cs="Times New Roman"/>
          <w:b/>
          <w:sz w:val="28"/>
          <w:szCs w:val="28"/>
        </w:rPr>
        <w:t>PENERAPAN MODEL PEMBELAJARAN KOOPERATIF TIPE JIGSAW UNTUK MENINGKATKAN HASIL BELAJAR SISWA KELAS X AP 2 PADA MATA PELAJARAN MENERAPKAN PRINSIP-PRINSIP KERJASAMA DENGAN KOLEGA DAN PELANGGAN DI SMK NEGERI 1 MANDALLE  KABUPATEN PANGKEP</w:t>
      </w:r>
    </w:p>
    <w:p w:rsidR="00F13BF1" w:rsidRPr="00D55786" w:rsidRDefault="00F13BF1" w:rsidP="00F13BF1">
      <w:pPr>
        <w:spacing w:line="240" w:lineRule="auto"/>
        <w:rPr>
          <w:rFonts w:ascii="Times New Roman" w:hAnsi="Times New Roman" w:cs="Times New Roman"/>
          <w:b/>
          <w:sz w:val="28"/>
          <w:szCs w:val="28"/>
        </w:rPr>
      </w:pPr>
    </w:p>
    <w:p w:rsidR="00F13BF1" w:rsidRPr="00D55786" w:rsidRDefault="00F13BF1" w:rsidP="00F13BF1">
      <w:pPr>
        <w:spacing w:line="240" w:lineRule="auto"/>
        <w:jc w:val="center"/>
        <w:rPr>
          <w:rFonts w:ascii="Times New Roman" w:hAnsi="Times New Roman" w:cs="Times New Roman"/>
          <w:b/>
          <w:sz w:val="28"/>
          <w:szCs w:val="28"/>
        </w:rPr>
      </w:pPr>
    </w:p>
    <w:p w:rsidR="00F13BF1" w:rsidRPr="00D55786" w:rsidRDefault="00F13BF1" w:rsidP="00F13BF1">
      <w:pPr>
        <w:spacing w:line="480" w:lineRule="auto"/>
        <w:jc w:val="center"/>
        <w:rPr>
          <w:rFonts w:ascii="Times New Roman" w:hAnsi="Times New Roman" w:cs="Times New Roman"/>
          <w:b/>
          <w:sz w:val="28"/>
          <w:szCs w:val="28"/>
        </w:rPr>
      </w:pPr>
      <w:r w:rsidRPr="00D55786">
        <w:rPr>
          <w:rFonts w:ascii="Times New Roman" w:hAnsi="Times New Roman" w:cs="Times New Roman"/>
          <w:b/>
          <w:sz w:val="28"/>
          <w:szCs w:val="28"/>
        </w:rPr>
        <w:t>S</w:t>
      </w:r>
      <w:r>
        <w:rPr>
          <w:rFonts w:ascii="Times New Roman" w:hAnsi="Times New Roman" w:cs="Times New Roman"/>
          <w:b/>
          <w:sz w:val="28"/>
          <w:szCs w:val="28"/>
        </w:rPr>
        <w:t xml:space="preserve"> </w:t>
      </w:r>
      <w:r w:rsidRPr="00D55786">
        <w:rPr>
          <w:rFonts w:ascii="Times New Roman" w:hAnsi="Times New Roman" w:cs="Times New Roman"/>
          <w:b/>
          <w:sz w:val="28"/>
          <w:szCs w:val="28"/>
        </w:rPr>
        <w:t>K</w:t>
      </w:r>
      <w:r>
        <w:rPr>
          <w:rFonts w:ascii="Times New Roman" w:hAnsi="Times New Roman" w:cs="Times New Roman"/>
          <w:b/>
          <w:sz w:val="28"/>
          <w:szCs w:val="28"/>
        </w:rPr>
        <w:t xml:space="preserve"> </w:t>
      </w:r>
      <w:r w:rsidRPr="00D55786">
        <w:rPr>
          <w:rFonts w:ascii="Times New Roman" w:hAnsi="Times New Roman" w:cs="Times New Roman"/>
          <w:b/>
          <w:sz w:val="28"/>
          <w:szCs w:val="28"/>
        </w:rPr>
        <w:t>R</w:t>
      </w:r>
      <w:r>
        <w:rPr>
          <w:rFonts w:ascii="Times New Roman" w:hAnsi="Times New Roman" w:cs="Times New Roman"/>
          <w:b/>
          <w:sz w:val="28"/>
          <w:szCs w:val="28"/>
        </w:rPr>
        <w:t xml:space="preserve"> </w:t>
      </w:r>
      <w:r w:rsidRPr="00D55786">
        <w:rPr>
          <w:rFonts w:ascii="Times New Roman" w:hAnsi="Times New Roman" w:cs="Times New Roman"/>
          <w:b/>
          <w:sz w:val="28"/>
          <w:szCs w:val="28"/>
        </w:rPr>
        <w:t>I</w:t>
      </w:r>
      <w:r>
        <w:rPr>
          <w:rFonts w:ascii="Times New Roman" w:hAnsi="Times New Roman" w:cs="Times New Roman"/>
          <w:b/>
          <w:sz w:val="28"/>
          <w:szCs w:val="28"/>
        </w:rPr>
        <w:t xml:space="preserve"> </w:t>
      </w:r>
      <w:r w:rsidRPr="00D55786">
        <w:rPr>
          <w:rFonts w:ascii="Times New Roman" w:hAnsi="Times New Roman" w:cs="Times New Roman"/>
          <w:b/>
          <w:sz w:val="28"/>
          <w:szCs w:val="28"/>
        </w:rPr>
        <w:t>P</w:t>
      </w:r>
      <w:r>
        <w:rPr>
          <w:rFonts w:ascii="Times New Roman" w:hAnsi="Times New Roman" w:cs="Times New Roman"/>
          <w:b/>
          <w:sz w:val="28"/>
          <w:szCs w:val="28"/>
        </w:rPr>
        <w:t xml:space="preserve"> </w:t>
      </w:r>
      <w:r w:rsidRPr="00D55786">
        <w:rPr>
          <w:rFonts w:ascii="Times New Roman" w:hAnsi="Times New Roman" w:cs="Times New Roman"/>
          <w:b/>
          <w:sz w:val="28"/>
          <w:szCs w:val="28"/>
        </w:rPr>
        <w:t>S</w:t>
      </w:r>
      <w:r>
        <w:rPr>
          <w:rFonts w:ascii="Times New Roman" w:hAnsi="Times New Roman" w:cs="Times New Roman"/>
          <w:b/>
          <w:sz w:val="28"/>
          <w:szCs w:val="28"/>
        </w:rPr>
        <w:t xml:space="preserve"> </w:t>
      </w:r>
      <w:r w:rsidRPr="00D55786">
        <w:rPr>
          <w:rFonts w:ascii="Times New Roman" w:hAnsi="Times New Roman" w:cs="Times New Roman"/>
          <w:b/>
          <w:sz w:val="28"/>
          <w:szCs w:val="28"/>
        </w:rPr>
        <w:t>I</w:t>
      </w:r>
    </w:p>
    <w:p w:rsidR="00F13BF1" w:rsidRPr="00D55786" w:rsidRDefault="00F13BF1" w:rsidP="00F13BF1">
      <w:pPr>
        <w:spacing w:line="480" w:lineRule="auto"/>
        <w:jc w:val="center"/>
        <w:rPr>
          <w:rFonts w:ascii="Times New Roman" w:hAnsi="Times New Roman" w:cs="Times New Roman"/>
          <w:sz w:val="28"/>
          <w:szCs w:val="28"/>
        </w:rPr>
      </w:pPr>
    </w:p>
    <w:p w:rsidR="00F13BF1" w:rsidRDefault="00F13BF1" w:rsidP="00F13BF1">
      <w:pPr>
        <w:spacing w:line="480" w:lineRule="auto"/>
        <w:jc w:val="center"/>
        <w:rPr>
          <w:rFonts w:ascii="Times New Roman" w:hAnsi="Times New Roman" w:cs="Times New Roman"/>
          <w:b/>
          <w:sz w:val="28"/>
          <w:szCs w:val="28"/>
        </w:rPr>
      </w:pPr>
      <w:r w:rsidRPr="00D55786">
        <w:rPr>
          <w:rFonts w:ascii="Times New Roman" w:hAnsi="Times New Roman" w:cs="Times New Roman"/>
          <w:b/>
          <w:noProof/>
          <w:sz w:val="28"/>
          <w:szCs w:val="28"/>
          <w:lang w:eastAsia="id-ID"/>
        </w:rPr>
        <w:drawing>
          <wp:inline distT="0" distB="0" distL="0" distR="0">
            <wp:extent cx="1080000" cy="108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F13BF1" w:rsidRPr="00D55786" w:rsidRDefault="00F13BF1" w:rsidP="00F13BF1">
      <w:pPr>
        <w:spacing w:line="480" w:lineRule="auto"/>
        <w:jc w:val="center"/>
        <w:rPr>
          <w:rFonts w:ascii="Times New Roman" w:hAnsi="Times New Roman" w:cs="Times New Roman"/>
          <w:b/>
          <w:sz w:val="28"/>
          <w:szCs w:val="28"/>
        </w:rPr>
      </w:pPr>
    </w:p>
    <w:p w:rsidR="00F13BF1" w:rsidRPr="00D55786" w:rsidRDefault="00F13BF1" w:rsidP="00F13BF1">
      <w:pPr>
        <w:spacing w:line="480" w:lineRule="auto"/>
        <w:jc w:val="center"/>
        <w:rPr>
          <w:rFonts w:ascii="Times New Roman" w:hAnsi="Times New Roman" w:cs="Times New Roman"/>
          <w:b/>
          <w:sz w:val="28"/>
          <w:szCs w:val="28"/>
        </w:rPr>
      </w:pPr>
    </w:p>
    <w:p w:rsidR="00F13BF1" w:rsidRPr="002E4617" w:rsidRDefault="002E4617" w:rsidP="002E4617">
      <w:pPr>
        <w:spacing w:line="240" w:lineRule="auto"/>
        <w:jc w:val="center"/>
        <w:rPr>
          <w:rFonts w:ascii="Times New Roman" w:hAnsi="Times New Roman" w:cs="Times New Roman"/>
          <w:b/>
          <w:sz w:val="28"/>
          <w:szCs w:val="28"/>
        </w:rPr>
      </w:pPr>
      <w:r w:rsidRPr="002E4617">
        <w:rPr>
          <w:rFonts w:ascii="Times New Roman" w:hAnsi="Times New Roman" w:cs="Times New Roman"/>
          <w:b/>
          <w:sz w:val="28"/>
          <w:szCs w:val="28"/>
        </w:rPr>
        <w:t>PUPUT NOVEL</w:t>
      </w:r>
    </w:p>
    <w:p w:rsidR="00F13BF1" w:rsidRPr="00D55786" w:rsidRDefault="00F13BF1" w:rsidP="00F13BF1">
      <w:pPr>
        <w:spacing w:line="240" w:lineRule="auto"/>
        <w:jc w:val="center"/>
        <w:rPr>
          <w:rFonts w:ascii="Times New Roman" w:hAnsi="Times New Roman" w:cs="Times New Roman"/>
          <w:b/>
          <w:sz w:val="28"/>
          <w:szCs w:val="28"/>
        </w:rPr>
      </w:pPr>
    </w:p>
    <w:p w:rsidR="00F13BF1" w:rsidRDefault="00F13BF1" w:rsidP="00F13BF1">
      <w:pPr>
        <w:spacing w:after="0" w:line="240" w:lineRule="auto"/>
        <w:rPr>
          <w:rFonts w:ascii="Times New Roman" w:hAnsi="Times New Roman" w:cs="Times New Roman"/>
          <w:b/>
          <w:sz w:val="28"/>
          <w:szCs w:val="28"/>
        </w:rPr>
      </w:pPr>
    </w:p>
    <w:p w:rsidR="0054617F" w:rsidRDefault="0054617F" w:rsidP="00F13BF1">
      <w:pPr>
        <w:spacing w:after="0" w:line="240" w:lineRule="auto"/>
        <w:rPr>
          <w:rFonts w:ascii="Times New Roman" w:hAnsi="Times New Roman" w:cs="Times New Roman"/>
          <w:b/>
          <w:sz w:val="28"/>
          <w:szCs w:val="28"/>
        </w:rPr>
      </w:pPr>
    </w:p>
    <w:p w:rsidR="0054617F" w:rsidRDefault="0054617F" w:rsidP="00F13BF1">
      <w:pPr>
        <w:spacing w:after="0" w:line="240" w:lineRule="auto"/>
        <w:rPr>
          <w:rFonts w:ascii="Times New Roman" w:hAnsi="Times New Roman" w:cs="Times New Roman"/>
          <w:b/>
          <w:sz w:val="28"/>
          <w:szCs w:val="28"/>
        </w:rPr>
      </w:pPr>
    </w:p>
    <w:p w:rsidR="0054617F" w:rsidRPr="00D55786" w:rsidRDefault="0054617F" w:rsidP="00F13BF1">
      <w:pPr>
        <w:spacing w:after="0" w:line="240" w:lineRule="auto"/>
        <w:rPr>
          <w:rFonts w:ascii="Times New Roman" w:hAnsi="Times New Roman" w:cs="Times New Roman"/>
          <w:b/>
          <w:sz w:val="28"/>
          <w:szCs w:val="28"/>
        </w:rPr>
      </w:pPr>
    </w:p>
    <w:p w:rsidR="00F13BF1" w:rsidRPr="00D55786" w:rsidRDefault="00F13BF1" w:rsidP="00F13BF1">
      <w:pPr>
        <w:spacing w:after="0" w:line="240" w:lineRule="auto"/>
        <w:jc w:val="center"/>
        <w:rPr>
          <w:rFonts w:ascii="Times New Roman" w:hAnsi="Times New Roman" w:cs="Times New Roman"/>
          <w:b/>
          <w:sz w:val="28"/>
          <w:szCs w:val="28"/>
        </w:rPr>
      </w:pPr>
      <w:r w:rsidRPr="00D55786">
        <w:rPr>
          <w:rFonts w:ascii="Times New Roman" w:hAnsi="Times New Roman" w:cs="Times New Roman"/>
          <w:b/>
          <w:sz w:val="28"/>
          <w:szCs w:val="28"/>
        </w:rPr>
        <w:t>FAKULTAS ILMU SOSIAL</w:t>
      </w:r>
    </w:p>
    <w:p w:rsidR="0054617F" w:rsidRDefault="00F13BF1" w:rsidP="0054617F">
      <w:pPr>
        <w:spacing w:after="0" w:line="240" w:lineRule="auto"/>
        <w:jc w:val="center"/>
        <w:rPr>
          <w:rFonts w:ascii="Times New Roman" w:hAnsi="Times New Roman" w:cs="Times New Roman"/>
          <w:b/>
          <w:sz w:val="28"/>
          <w:szCs w:val="28"/>
        </w:rPr>
      </w:pPr>
      <w:r w:rsidRPr="00D55786">
        <w:rPr>
          <w:rFonts w:ascii="Times New Roman" w:hAnsi="Times New Roman" w:cs="Times New Roman"/>
          <w:b/>
          <w:sz w:val="28"/>
          <w:szCs w:val="28"/>
        </w:rPr>
        <w:t>UNIVERSITAS NEGERI MAKASSAR</w:t>
      </w:r>
    </w:p>
    <w:p w:rsidR="00296A04" w:rsidRDefault="002E4617" w:rsidP="00F13B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w:t>
      </w:r>
    </w:p>
    <w:p w:rsidR="002E4617" w:rsidRDefault="002E4617" w:rsidP="00CB0868">
      <w:pPr>
        <w:spacing w:after="0" w:line="720" w:lineRule="auto"/>
        <w:jc w:val="center"/>
        <w:rPr>
          <w:rFonts w:ascii="Times New Roman" w:hAnsi="Times New Roman" w:cs="Times New Roman"/>
          <w:b/>
          <w:sz w:val="24"/>
          <w:szCs w:val="24"/>
        </w:rPr>
      </w:pPr>
    </w:p>
    <w:p w:rsidR="00CB0868" w:rsidRDefault="00CB0868" w:rsidP="00CB0868">
      <w:pPr>
        <w:spacing w:after="0" w:line="720" w:lineRule="auto"/>
        <w:jc w:val="center"/>
        <w:rPr>
          <w:rFonts w:ascii="Times New Roman" w:hAnsi="Times New Roman" w:cs="Times New Roman"/>
          <w:b/>
          <w:sz w:val="24"/>
          <w:szCs w:val="24"/>
        </w:rPr>
      </w:pPr>
      <w:r w:rsidRPr="00906D7C">
        <w:rPr>
          <w:rFonts w:ascii="Times New Roman" w:hAnsi="Times New Roman" w:cs="Times New Roman"/>
          <w:b/>
          <w:sz w:val="24"/>
          <w:szCs w:val="24"/>
        </w:rPr>
        <w:lastRenderedPageBreak/>
        <w:t>ABSTRAK</w:t>
      </w:r>
    </w:p>
    <w:p w:rsidR="002E4617" w:rsidRPr="002E4617" w:rsidRDefault="002E4617" w:rsidP="002E4617">
      <w:pPr>
        <w:spacing w:after="0" w:line="480" w:lineRule="auto"/>
        <w:jc w:val="both"/>
        <w:rPr>
          <w:rFonts w:ascii="Times New Roman" w:hAnsi="Times New Roman" w:cs="Times New Roman"/>
          <w:sz w:val="24"/>
          <w:szCs w:val="24"/>
        </w:rPr>
      </w:pPr>
      <w:r w:rsidRPr="002E4617">
        <w:rPr>
          <w:rFonts w:ascii="Times New Roman" w:hAnsi="Times New Roman" w:cs="Times New Roman"/>
          <w:sz w:val="24"/>
          <w:szCs w:val="24"/>
        </w:rPr>
        <w:t xml:space="preserve">Puput Novel, 2016. Penerapan model pembelajaran kooperatif tipe Jigsaw untuk meningkatkan hasil belajar siswa kelas X AP 2 pada mata pelajaran Menerapkan prinsip-prinsip kerjasama dengan kolega dan pelanggan di SMK Negeri 1 Mandalle Kabupaten Pangkep. Skripsi. Dibimbing oleh Bapak Muh. Darwis, dan Bapak Abd. Hafid Amirullah, pada Program Studi Pendidikan Administrasi Perkantoran Fakultas Ilmu Sosial Universitas Negeri Makassar. </w:t>
      </w:r>
    </w:p>
    <w:p w:rsidR="002E4617" w:rsidRPr="002E4617" w:rsidRDefault="002E4617" w:rsidP="002E4617">
      <w:pPr>
        <w:spacing w:after="0" w:line="480" w:lineRule="auto"/>
        <w:jc w:val="both"/>
        <w:rPr>
          <w:rFonts w:ascii="Times New Roman" w:hAnsi="Times New Roman" w:cs="Times New Roman"/>
          <w:sz w:val="24"/>
          <w:szCs w:val="24"/>
        </w:rPr>
      </w:pPr>
      <w:r w:rsidRPr="002E4617">
        <w:rPr>
          <w:rFonts w:ascii="Times New Roman" w:hAnsi="Times New Roman" w:cs="Times New Roman"/>
          <w:sz w:val="24"/>
          <w:szCs w:val="24"/>
        </w:rPr>
        <w:t xml:space="preserve">Tujuan penelitian ini yaitu mendeskripsikan penerapan Model Pembelajaran Kooperatif tipe Jigsaw untuk meningkatkan Hasil Belajar Siswa Kelas X AP 2 Pada Mata Pelajaran Menerapkan prinsip-prinsip Kerjasama dengan kolega dan pelanggan di SMK Negeri 1 Mandalle Kabupaten Pangkep tahun ajaran 2015/2016.  </w:t>
      </w:r>
    </w:p>
    <w:p w:rsidR="002E4617" w:rsidRPr="002E4617" w:rsidRDefault="002E4617" w:rsidP="002E4617">
      <w:pPr>
        <w:spacing w:after="0" w:line="480" w:lineRule="auto"/>
        <w:jc w:val="both"/>
        <w:rPr>
          <w:rFonts w:ascii="Times New Roman" w:hAnsi="Times New Roman" w:cs="Times New Roman"/>
          <w:sz w:val="24"/>
          <w:szCs w:val="24"/>
        </w:rPr>
      </w:pPr>
      <w:r w:rsidRPr="002E4617">
        <w:rPr>
          <w:rFonts w:ascii="Times New Roman" w:hAnsi="Times New Roman" w:cs="Times New Roman"/>
          <w:sz w:val="24"/>
          <w:szCs w:val="24"/>
        </w:rPr>
        <w:t xml:space="preserve"> </w:t>
      </w:r>
    </w:p>
    <w:p w:rsidR="002E4617" w:rsidRPr="002E4617" w:rsidRDefault="002E4617" w:rsidP="002E4617">
      <w:pPr>
        <w:spacing w:after="0" w:line="480" w:lineRule="auto"/>
        <w:jc w:val="both"/>
        <w:rPr>
          <w:rFonts w:ascii="Times New Roman" w:hAnsi="Times New Roman" w:cs="Times New Roman"/>
          <w:sz w:val="24"/>
          <w:szCs w:val="24"/>
        </w:rPr>
      </w:pPr>
      <w:r w:rsidRPr="002E4617">
        <w:rPr>
          <w:rFonts w:ascii="Times New Roman" w:hAnsi="Times New Roman" w:cs="Times New Roman"/>
          <w:sz w:val="24"/>
          <w:szCs w:val="24"/>
        </w:rPr>
        <w:t xml:space="preserve">Setting dan subjek penelitian adalah guru dan siswa kelas X AP 2 SMK Negeri 1 Mandalle dengan jumlah siswa 20 orang. Jenis penelitian ini adalah penelitian tindakan kelas (PTK) yang bersiklus meliputi perencanaan, pelaksanaan, pengamatan dan refleksi. Teknik pengumpulan data dalam penelitian ini observasi, tes dan dokumentasi. Analisis data yang digunakan analisis kualitatif dan kuantitatif yaitu menganalisis hasil observasi guru dan siswa dan menganalisis data yang diperoleh dari hasil belajar siswa setelah mengikuti proses pembelajaran. </w:t>
      </w:r>
    </w:p>
    <w:p w:rsidR="002E4617" w:rsidRPr="002E4617" w:rsidRDefault="002E4617" w:rsidP="002E4617">
      <w:pPr>
        <w:spacing w:after="0" w:line="480" w:lineRule="auto"/>
        <w:jc w:val="both"/>
        <w:rPr>
          <w:rFonts w:ascii="Times New Roman" w:hAnsi="Times New Roman" w:cs="Times New Roman"/>
          <w:sz w:val="24"/>
          <w:szCs w:val="24"/>
        </w:rPr>
      </w:pPr>
      <w:r w:rsidRPr="002E4617">
        <w:rPr>
          <w:rFonts w:ascii="Times New Roman" w:hAnsi="Times New Roman" w:cs="Times New Roman"/>
          <w:sz w:val="24"/>
          <w:szCs w:val="24"/>
        </w:rPr>
        <w:t xml:space="preserve"> </w:t>
      </w:r>
    </w:p>
    <w:p w:rsidR="00CB0868" w:rsidRPr="002E4617" w:rsidRDefault="002E4617" w:rsidP="002E4617">
      <w:pPr>
        <w:spacing w:after="0" w:line="480" w:lineRule="auto"/>
        <w:jc w:val="both"/>
        <w:rPr>
          <w:rFonts w:ascii="Times New Roman" w:hAnsi="Times New Roman" w:cs="Times New Roman"/>
          <w:sz w:val="24"/>
          <w:szCs w:val="24"/>
        </w:rPr>
      </w:pPr>
      <w:r w:rsidRPr="002E4617">
        <w:rPr>
          <w:rFonts w:ascii="Times New Roman" w:hAnsi="Times New Roman" w:cs="Times New Roman"/>
          <w:sz w:val="24"/>
          <w:szCs w:val="24"/>
        </w:rPr>
        <w:t>Hasil penelitian menunjukkan bahwa ada peningkatan dalam pembelajaran, baik pada aktivitas guru dan siswa maupun hasil belajar. Peningkatan ini dapat dilihat dari setiap siklus. Siklus I pertemuan pertama aktivitas guru dan siswa masing-</w:t>
      </w:r>
      <w:r w:rsidRPr="002E4617">
        <w:rPr>
          <w:rFonts w:ascii="Times New Roman" w:hAnsi="Times New Roman" w:cs="Times New Roman"/>
          <w:sz w:val="24"/>
          <w:szCs w:val="24"/>
        </w:rPr>
        <w:lastRenderedPageBreak/>
        <w:t>masing terkategori cukup kemudian pada pertemuan kedua siklus I aktivitas guru dikategorikan masih cukup tetapi lebih meningkat dari pertemuan pertama sedangkan aktivitas siswa dikategorikan baik. Kemudian pada siklus II aktivitas guru dan siswa makin meningkat dari pertemuan pertama sampai dengan pertemuan kedua dikategorikan baik. Kemudian pada hasil belajar siswa pada mata pelajaran menerapkan prinsip-prinsip kerjasama dengan kolega dan pelanggan dari siklus I masuk kategori cukup dan pada siklus II meningkat menjadi kategori baik. Jadi kesimpulan penelitian ini adalah penerapan model pembelajaraan kooperatif tipe jigsaw dapat meningkatkan Hasil Belajar Siswa Kelas X AP 2 Pada Mata Pelajaran Menerapkan prinsip-prinsip Kerjasama dengan kolega dan pelanggan di SMK Negeri 1 Mandalle Kabupaten Pangkep.</w:t>
      </w: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2E4617" w:rsidRDefault="002E4617" w:rsidP="00F13BF1">
      <w:pPr>
        <w:spacing w:after="0" w:line="240" w:lineRule="auto"/>
        <w:jc w:val="center"/>
        <w:rPr>
          <w:rFonts w:ascii="Times New Roman" w:hAnsi="Times New Roman" w:cs="Times New Roman"/>
          <w:b/>
          <w:sz w:val="28"/>
          <w:szCs w:val="28"/>
        </w:rPr>
      </w:pPr>
    </w:p>
    <w:p w:rsidR="002E4617" w:rsidRDefault="002E4617" w:rsidP="00F13BF1">
      <w:pPr>
        <w:spacing w:after="0" w:line="240" w:lineRule="auto"/>
        <w:jc w:val="center"/>
        <w:rPr>
          <w:rFonts w:ascii="Times New Roman" w:hAnsi="Times New Roman" w:cs="Times New Roman"/>
          <w:b/>
          <w:sz w:val="28"/>
          <w:szCs w:val="28"/>
        </w:rPr>
      </w:pPr>
    </w:p>
    <w:p w:rsidR="002E4617" w:rsidRDefault="002E4617" w:rsidP="00F13BF1">
      <w:pPr>
        <w:spacing w:after="0" w:line="240" w:lineRule="auto"/>
        <w:jc w:val="center"/>
        <w:rPr>
          <w:rFonts w:ascii="Times New Roman" w:hAnsi="Times New Roman" w:cs="Times New Roman"/>
          <w:b/>
          <w:sz w:val="28"/>
          <w:szCs w:val="28"/>
        </w:rPr>
      </w:pPr>
    </w:p>
    <w:p w:rsidR="002E4617" w:rsidRDefault="002E4617" w:rsidP="00F13BF1">
      <w:pPr>
        <w:spacing w:after="0" w:line="240" w:lineRule="auto"/>
        <w:jc w:val="center"/>
        <w:rPr>
          <w:rFonts w:ascii="Times New Roman" w:hAnsi="Times New Roman" w:cs="Times New Roman"/>
          <w:b/>
          <w:sz w:val="28"/>
          <w:szCs w:val="28"/>
        </w:rPr>
      </w:pPr>
    </w:p>
    <w:p w:rsidR="002E4617" w:rsidRDefault="002E4617" w:rsidP="00F13BF1">
      <w:pPr>
        <w:spacing w:after="0" w:line="240" w:lineRule="auto"/>
        <w:jc w:val="center"/>
        <w:rPr>
          <w:rFonts w:ascii="Times New Roman" w:hAnsi="Times New Roman" w:cs="Times New Roman"/>
          <w:b/>
          <w:sz w:val="28"/>
          <w:szCs w:val="28"/>
        </w:rPr>
      </w:pPr>
    </w:p>
    <w:p w:rsidR="002E4617" w:rsidRDefault="002E4617" w:rsidP="00F13BF1">
      <w:pPr>
        <w:spacing w:after="0" w:line="240" w:lineRule="auto"/>
        <w:jc w:val="center"/>
        <w:rPr>
          <w:rFonts w:ascii="Times New Roman" w:hAnsi="Times New Roman" w:cs="Times New Roman"/>
          <w:b/>
          <w:sz w:val="28"/>
          <w:szCs w:val="28"/>
        </w:rPr>
      </w:pPr>
    </w:p>
    <w:p w:rsidR="002E4617" w:rsidRDefault="002E4617" w:rsidP="00F13BF1">
      <w:pPr>
        <w:spacing w:after="0" w:line="240" w:lineRule="auto"/>
        <w:jc w:val="center"/>
        <w:rPr>
          <w:rFonts w:ascii="Times New Roman" w:hAnsi="Times New Roman" w:cs="Times New Roman"/>
          <w:b/>
          <w:sz w:val="28"/>
          <w:szCs w:val="28"/>
        </w:rPr>
      </w:pPr>
    </w:p>
    <w:p w:rsidR="002E4617" w:rsidRDefault="002E4617" w:rsidP="00F13BF1">
      <w:pPr>
        <w:spacing w:after="0" w:line="240" w:lineRule="auto"/>
        <w:jc w:val="center"/>
        <w:rPr>
          <w:rFonts w:ascii="Times New Roman" w:hAnsi="Times New Roman" w:cs="Times New Roman"/>
          <w:b/>
          <w:sz w:val="28"/>
          <w:szCs w:val="28"/>
        </w:rPr>
      </w:pPr>
    </w:p>
    <w:p w:rsidR="002E4617" w:rsidRDefault="002E4617" w:rsidP="00F13BF1">
      <w:pPr>
        <w:spacing w:after="0" w:line="240" w:lineRule="auto"/>
        <w:jc w:val="center"/>
        <w:rPr>
          <w:rFonts w:ascii="Times New Roman" w:hAnsi="Times New Roman" w:cs="Times New Roman"/>
          <w:b/>
          <w:sz w:val="28"/>
          <w:szCs w:val="28"/>
        </w:rPr>
      </w:pPr>
      <w:bookmarkStart w:id="0" w:name="_GoBack"/>
      <w:bookmarkEnd w:id="0"/>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p>
    <w:p w:rsidR="00CB0868" w:rsidRDefault="00CB0868" w:rsidP="00F13B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CB0868" w:rsidRDefault="00CB0868" w:rsidP="00CB0868">
      <w:pPr>
        <w:spacing w:after="0" w:line="240" w:lineRule="auto"/>
        <w:rPr>
          <w:rFonts w:ascii="Times New Roman" w:hAnsi="Times New Roman" w:cs="Times New Roman"/>
          <w:b/>
          <w:sz w:val="28"/>
          <w:szCs w:val="28"/>
        </w:rPr>
      </w:pPr>
    </w:p>
    <w:p w:rsidR="00CB0868" w:rsidRPr="00CB0868" w:rsidRDefault="00CB0868" w:rsidP="00CB0868">
      <w:pPr>
        <w:widowControl w:val="0"/>
        <w:autoSpaceDE w:val="0"/>
        <w:autoSpaceDN w:val="0"/>
        <w:adjustRightInd w:val="0"/>
        <w:spacing w:after="0" w:line="240" w:lineRule="auto"/>
        <w:ind w:left="640" w:hanging="640"/>
        <w:jc w:val="both"/>
        <w:rPr>
          <w:rFonts w:ascii="Times New Roman" w:hAnsi="Times New Roman" w:cs="Times New Roman"/>
          <w:noProof/>
          <w:sz w:val="28"/>
          <w:szCs w:val="24"/>
        </w:rPr>
      </w:pPr>
      <w:r>
        <w:rPr>
          <w:rFonts w:ascii="Times New Roman" w:hAnsi="Times New Roman" w:cs="Times New Roman"/>
          <w:b/>
          <w:sz w:val="28"/>
          <w:szCs w:val="28"/>
        </w:rPr>
        <w:fldChar w:fldCharType="begin" w:fldLock="1"/>
      </w:r>
      <w:r>
        <w:rPr>
          <w:rFonts w:ascii="Times New Roman" w:hAnsi="Times New Roman" w:cs="Times New Roman"/>
          <w:b/>
          <w:sz w:val="28"/>
          <w:szCs w:val="28"/>
        </w:rPr>
        <w:instrText>ADDIN CSL_CITATION {"citationItems":[{"id":"ITEM-1","itemData":{"author":[{"dropping-particle":"","family":"Fasha","given":"Fadilla","non-dropping-particle":"","parse-names":false,"suffix":""},{"dropping-particle":"","family":"Sinring","given":"Abdullah","non-dropping-particle":"","parse-names":false,"suffix":""},{"dropping-particle":"","family":"Aryani","given":"Farida","non-dropping-particle":"","parse-names":false,"suffix":""}],"container-title":"Jurnal Psikologi Pendidikan &amp; Konseling","id":"ITEM-1","issue":"2","issued":{"date-parts":[["2015"]]},"page":"170-179","title":"Pengembangan Model E-Career untuk Meningkatkan Keputusan Karir Siswa SMA Negeri 3 Makassar","type":"article-journal","volume":"1"},"uris":["http://www.mendeley.com/documents/?uuid=63da17e0-110d-4138-9b23-e9f4afbb2e74"]}],"mendeley":{"formattedCitation":"[1]","plainTextFormattedCitation":"[1]","previouslyFormattedCitation":"[1]"},"properties":{"noteIndex":0},"schema":"https://github.com/citation-style-language/schema/raw/master/csl-citation.json"}</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8"/>
        </w:rPr>
        <w:t>[1]</w:t>
      </w:r>
      <w:r>
        <w:rPr>
          <w:rFonts w:ascii="Times New Roman" w:hAnsi="Times New Roman" w:cs="Times New Roman"/>
          <w:b/>
          <w:sz w:val="28"/>
          <w:szCs w:val="28"/>
        </w:rPr>
        <w:fldChar w:fldCharType="end"/>
      </w:r>
      <w:r>
        <w:rPr>
          <w:rFonts w:ascii="Times New Roman" w:hAnsi="Times New Roman" w:cs="Times New Roman"/>
          <w:b/>
          <w:sz w:val="28"/>
          <w:szCs w:val="28"/>
        </w:rPr>
        <w:fldChar w:fldCharType="begin" w:fldLock="1"/>
      </w:r>
      <w:r>
        <w:rPr>
          <w:rFonts w:ascii="Times New Roman" w:hAnsi="Times New Roman" w:cs="Times New Roman"/>
          <w:b/>
          <w:sz w:val="28"/>
          <w:szCs w:val="28"/>
        </w:rPr>
        <w:instrText xml:space="preserve">ADDIN Mendeley Bibliography CSL_BIBLIOGRAPHY </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4"/>
        </w:rPr>
        <w:t>[1]</w:t>
      </w:r>
      <w:r w:rsidRPr="00CB0868">
        <w:rPr>
          <w:rFonts w:ascii="Times New Roman" w:hAnsi="Times New Roman" w:cs="Times New Roman"/>
          <w:noProof/>
          <w:sz w:val="28"/>
          <w:szCs w:val="24"/>
        </w:rPr>
        <w:tab/>
        <w:t xml:space="preserve">F. Fasha, A. Sinring, and F. Aryani, “Pengembangan Model E-Career untuk Meningkatkan Keputusan Karir Siswa SMA Negeri 3 Makassar,” </w:t>
      </w:r>
      <w:r w:rsidRPr="00CB0868">
        <w:rPr>
          <w:rFonts w:ascii="Times New Roman" w:hAnsi="Times New Roman" w:cs="Times New Roman"/>
          <w:i/>
          <w:iCs/>
          <w:noProof/>
          <w:sz w:val="28"/>
          <w:szCs w:val="24"/>
        </w:rPr>
        <w:t>J. Psikol. Pendidik. Konseling</w:t>
      </w:r>
      <w:r w:rsidRPr="00CB0868">
        <w:rPr>
          <w:rFonts w:ascii="Times New Roman" w:hAnsi="Times New Roman" w:cs="Times New Roman"/>
          <w:noProof/>
          <w:sz w:val="28"/>
          <w:szCs w:val="24"/>
        </w:rPr>
        <w:t>, vol. 1, no. 2, pp. 170–179, 2015.</w:t>
      </w:r>
    </w:p>
    <w:p w:rsidR="00CB0868" w:rsidRPr="00CB0868" w:rsidRDefault="00CB0868" w:rsidP="00CB0868">
      <w:pPr>
        <w:widowControl w:val="0"/>
        <w:autoSpaceDE w:val="0"/>
        <w:autoSpaceDN w:val="0"/>
        <w:adjustRightInd w:val="0"/>
        <w:spacing w:after="0" w:line="240" w:lineRule="auto"/>
        <w:ind w:left="640" w:hanging="640"/>
        <w:jc w:val="both"/>
        <w:rPr>
          <w:rFonts w:ascii="Times New Roman" w:hAnsi="Times New Roman" w:cs="Times New Roman"/>
          <w:noProof/>
          <w:sz w:val="28"/>
          <w:szCs w:val="24"/>
        </w:rPr>
      </w:pPr>
      <w:r w:rsidRPr="00CB0868">
        <w:rPr>
          <w:rFonts w:ascii="Times New Roman" w:hAnsi="Times New Roman" w:cs="Times New Roman"/>
          <w:noProof/>
          <w:sz w:val="28"/>
          <w:szCs w:val="24"/>
        </w:rPr>
        <w:t>[2]</w:t>
      </w:r>
      <w:r w:rsidRPr="00CB0868">
        <w:rPr>
          <w:rFonts w:ascii="Times New Roman" w:hAnsi="Times New Roman" w:cs="Times New Roman"/>
          <w:noProof/>
          <w:sz w:val="28"/>
          <w:szCs w:val="24"/>
        </w:rPr>
        <w:tab/>
        <w:t>F. Faridah, B. Bernard, S. Syamsudduha, and F. MACHMUD, “Bridging the Gap Between Schools and Universities,” 2016.</w:t>
      </w:r>
    </w:p>
    <w:p w:rsidR="00CB0868" w:rsidRPr="00CB0868" w:rsidRDefault="00CB0868" w:rsidP="00CB0868">
      <w:pPr>
        <w:widowControl w:val="0"/>
        <w:autoSpaceDE w:val="0"/>
        <w:autoSpaceDN w:val="0"/>
        <w:adjustRightInd w:val="0"/>
        <w:spacing w:after="0" w:line="240" w:lineRule="auto"/>
        <w:ind w:left="640" w:hanging="640"/>
        <w:jc w:val="both"/>
        <w:rPr>
          <w:rFonts w:ascii="Times New Roman" w:hAnsi="Times New Roman" w:cs="Times New Roman"/>
          <w:noProof/>
          <w:sz w:val="28"/>
          <w:szCs w:val="24"/>
        </w:rPr>
      </w:pPr>
      <w:r w:rsidRPr="00CB0868">
        <w:rPr>
          <w:rFonts w:ascii="Times New Roman" w:hAnsi="Times New Roman" w:cs="Times New Roman"/>
          <w:noProof/>
          <w:sz w:val="28"/>
          <w:szCs w:val="24"/>
        </w:rPr>
        <w:t>[3]</w:t>
      </w:r>
      <w:r w:rsidRPr="00CB0868">
        <w:rPr>
          <w:rFonts w:ascii="Times New Roman" w:hAnsi="Times New Roman" w:cs="Times New Roman"/>
          <w:noProof/>
          <w:sz w:val="28"/>
          <w:szCs w:val="24"/>
        </w:rPr>
        <w:tab/>
        <w:t xml:space="preserve">F. Faridah, “Reorientasi Pendidikan Guru: Memaknai Kembali Konversi IKIP Menjadi Universitas bagi LPTK eks IKIP,” in </w:t>
      </w:r>
      <w:r w:rsidRPr="00CB0868">
        <w:rPr>
          <w:rFonts w:ascii="Times New Roman" w:hAnsi="Times New Roman" w:cs="Times New Roman"/>
          <w:i/>
          <w:iCs/>
          <w:noProof/>
          <w:sz w:val="28"/>
          <w:szCs w:val="24"/>
        </w:rPr>
        <w:t>Prosiding Seminar Nasional Pendidikan, Reorientasi Pendidikan Nasional dan Pendidikan Guru Masa Depan</w:t>
      </w:r>
      <w:r w:rsidRPr="00CB0868">
        <w:rPr>
          <w:rFonts w:ascii="Times New Roman" w:hAnsi="Times New Roman" w:cs="Times New Roman"/>
          <w:noProof/>
          <w:sz w:val="28"/>
          <w:szCs w:val="24"/>
        </w:rPr>
        <w:t>, 2014, pp. 91–98.</w:t>
      </w:r>
    </w:p>
    <w:p w:rsidR="00CB0868" w:rsidRPr="00CB0868" w:rsidRDefault="00CB0868" w:rsidP="00CB0868">
      <w:pPr>
        <w:widowControl w:val="0"/>
        <w:autoSpaceDE w:val="0"/>
        <w:autoSpaceDN w:val="0"/>
        <w:adjustRightInd w:val="0"/>
        <w:spacing w:after="0" w:line="240" w:lineRule="auto"/>
        <w:ind w:left="640" w:hanging="640"/>
        <w:jc w:val="both"/>
        <w:rPr>
          <w:rFonts w:ascii="Times New Roman" w:hAnsi="Times New Roman" w:cs="Times New Roman"/>
          <w:noProof/>
          <w:sz w:val="28"/>
          <w:szCs w:val="24"/>
        </w:rPr>
      </w:pPr>
      <w:r w:rsidRPr="00CB0868">
        <w:rPr>
          <w:rFonts w:ascii="Times New Roman" w:hAnsi="Times New Roman" w:cs="Times New Roman"/>
          <w:noProof/>
          <w:sz w:val="28"/>
          <w:szCs w:val="24"/>
        </w:rPr>
        <w:t>[4]</w:t>
      </w:r>
      <w:r w:rsidRPr="00CB0868">
        <w:rPr>
          <w:rFonts w:ascii="Times New Roman" w:hAnsi="Times New Roman" w:cs="Times New Roman"/>
          <w:noProof/>
          <w:sz w:val="28"/>
          <w:szCs w:val="24"/>
        </w:rPr>
        <w:tab/>
        <w:t>W. Wahira, “KEBUTUHAN PENGEMBANGAN MODEL, PELATIHAN KOMPETENSI PEDAGOGIK BERBASIS PENILAIAN KINERJA PADA GURU SEKOLAH DASAR DI KABUPATEN PANGKEP,” 2016.</w:t>
      </w:r>
    </w:p>
    <w:p w:rsidR="00CB0868" w:rsidRPr="00CB0868" w:rsidRDefault="00CB0868" w:rsidP="00CB0868">
      <w:pPr>
        <w:widowControl w:val="0"/>
        <w:autoSpaceDE w:val="0"/>
        <w:autoSpaceDN w:val="0"/>
        <w:adjustRightInd w:val="0"/>
        <w:spacing w:after="0" w:line="240" w:lineRule="auto"/>
        <w:ind w:left="640" w:hanging="640"/>
        <w:jc w:val="both"/>
        <w:rPr>
          <w:rFonts w:ascii="Times New Roman" w:hAnsi="Times New Roman" w:cs="Times New Roman"/>
          <w:noProof/>
          <w:sz w:val="28"/>
        </w:rPr>
      </w:pPr>
      <w:r w:rsidRPr="00CB0868">
        <w:rPr>
          <w:rFonts w:ascii="Times New Roman" w:hAnsi="Times New Roman" w:cs="Times New Roman"/>
          <w:noProof/>
          <w:sz w:val="28"/>
          <w:szCs w:val="24"/>
        </w:rPr>
        <w:t>[5]</w:t>
      </w:r>
      <w:r w:rsidRPr="00CB0868">
        <w:rPr>
          <w:rFonts w:ascii="Times New Roman" w:hAnsi="Times New Roman" w:cs="Times New Roman"/>
          <w:noProof/>
          <w:sz w:val="28"/>
          <w:szCs w:val="24"/>
        </w:rPr>
        <w:tab/>
        <w:t xml:space="preserve">S. Buchori, M. Ibrahim, and A. Saman, “Pengaruh character education training melalui outbound training untuk peningkatan kejujuran dan integritas,” </w:t>
      </w:r>
      <w:r w:rsidRPr="00CB0868">
        <w:rPr>
          <w:rFonts w:ascii="Times New Roman" w:hAnsi="Times New Roman" w:cs="Times New Roman"/>
          <w:i/>
          <w:iCs/>
          <w:noProof/>
          <w:sz w:val="28"/>
          <w:szCs w:val="24"/>
        </w:rPr>
        <w:t>J. Psikol. Pendidik. dan Konseling J. Kaji. Psikol. Pendidik. dan Bimbing. Konseling</w:t>
      </w:r>
      <w:r w:rsidRPr="00CB0868">
        <w:rPr>
          <w:rFonts w:ascii="Times New Roman" w:hAnsi="Times New Roman" w:cs="Times New Roman"/>
          <w:noProof/>
          <w:sz w:val="28"/>
          <w:szCs w:val="24"/>
        </w:rPr>
        <w:t>, vol. 2, no. 1, pp. 12–19, 2016.</w:t>
      </w:r>
    </w:p>
    <w:p w:rsidR="00CB0868" w:rsidRPr="00F13BF1" w:rsidRDefault="00CB0868" w:rsidP="00CB0868">
      <w:pPr>
        <w:spacing w:after="0" w:line="240" w:lineRule="auto"/>
        <w:rPr>
          <w:rFonts w:ascii="Times New Roman" w:hAnsi="Times New Roman" w:cs="Times New Roman"/>
          <w:b/>
          <w:sz w:val="28"/>
          <w:szCs w:val="28"/>
        </w:rPr>
      </w:pPr>
      <w:r>
        <w:rPr>
          <w:rFonts w:ascii="Times New Roman" w:hAnsi="Times New Roman" w:cs="Times New Roman"/>
          <w:b/>
          <w:sz w:val="28"/>
          <w:szCs w:val="28"/>
        </w:rPr>
        <w:fldChar w:fldCharType="end"/>
      </w:r>
      <w:r>
        <w:rPr>
          <w:rFonts w:ascii="Times New Roman" w:hAnsi="Times New Roman" w:cs="Times New Roman"/>
          <w:b/>
          <w:sz w:val="28"/>
          <w:szCs w:val="28"/>
        </w:rPr>
        <w:fldChar w:fldCharType="begin" w:fldLock="1"/>
      </w:r>
      <w:r>
        <w:rPr>
          <w:rFonts w:ascii="Times New Roman" w:hAnsi="Times New Roman" w:cs="Times New Roman"/>
          <w:b/>
          <w:sz w:val="28"/>
          <w:szCs w:val="28"/>
        </w:rPr>
        <w:instrText>ADDIN CSL_CITATION {"citationItems":[{"id":"ITEM-1","itemData":{"ISSN":"6026883134","author":[{"dropping-particle":"","family":"Faridah","given":"Faridah","non-dropping-particle":"","parse-names":false,"suffix":""},{"dropping-particle":"","family":"Bernard","given":"Bernard","non-dropping-particle":"","parse-names":false,"suffix":""},{"dropping-particle":"","family":"Syamsudduha","given":"Sitti","non-dropping-particle":"","parse-names":false,"suffix":""},{"dropping-particle":"","family":"MACHMUD","given":"FADIAH","non-dropping-particle":"","parse-names":false,"suffix":""}],"id":"ITEM-1","issued":{"date-parts":[["2016"]]},"publisher":"Badan Penerbit UNM","title":"Bridging the Gap Between Schools and Universities","type":"article-journal"},"uris":["http://www.mendeley.com/documents/?uuid=e4950d4f-467c-4447-9fa6-3120415d9bdf"]}],"mendeley":{"formattedCitation":"[2]","plainTextFormattedCitation":"[2]","previouslyFormattedCitation":"[2]"},"properties":{"noteIndex":0},"schema":"https://github.com/citation-style-language/schema/raw/master/csl-citation.json"}</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8"/>
        </w:rPr>
        <w:t>[2]</w:t>
      </w:r>
      <w:r>
        <w:rPr>
          <w:rFonts w:ascii="Times New Roman" w:hAnsi="Times New Roman" w:cs="Times New Roman"/>
          <w:b/>
          <w:sz w:val="28"/>
          <w:szCs w:val="28"/>
        </w:rPr>
        <w:fldChar w:fldCharType="end"/>
      </w:r>
      <w:r>
        <w:rPr>
          <w:rFonts w:ascii="Times New Roman" w:hAnsi="Times New Roman" w:cs="Times New Roman"/>
          <w:b/>
          <w:sz w:val="28"/>
          <w:szCs w:val="28"/>
        </w:rPr>
        <w:fldChar w:fldCharType="begin" w:fldLock="1"/>
      </w:r>
      <w:r>
        <w:rPr>
          <w:rFonts w:ascii="Times New Roman" w:hAnsi="Times New Roman" w:cs="Times New Roman"/>
          <w:b/>
          <w:sz w:val="28"/>
          <w:szCs w:val="28"/>
        </w:rPr>
        <w:instrText>ADDIN CSL_CITATION {"citationItems":[{"id":"ITEM-1","itemData":{"ISBN":"9790287216","author":[{"dropping-particle":"","family":"Faridah","given":"Faridah","non-dropping-particle":"","parse-names":false,"suffix":""}],"container-title":"Prosiding Seminar Nasional Pendidikan, Reorientasi Pendidikan Nasional dan Pendidikan Guru Masa Depan","id":"ITEM-1","issued":{"date-parts":[["2014"]]},"page":"91-98","publisher":"Unesa University Press","title":"Reorientasi Pendidikan Guru: Memaknai Kembali Konversi IKIP Menjadi Universitas bagi LPTK eks IKIP","type":"paper-conference"},"uris":["http://www.mendeley.com/documents/?uuid=b9b7cdc9-f4b8-4128-95e7-25a6d2c36318"]}],"mendeley":{"formattedCitation":"[3]","plainTextFormattedCitation":"[3]","previouslyFormattedCitation":"[3]"},"properties":{"noteIndex":0},"schema":"https://github.com/citation-style-language/schema/raw/master/csl-citation.json"}</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8"/>
        </w:rPr>
        <w:t>[3]</w:t>
      </w:r>
      <w:r>
        <w:rPr>
          <w:rFonts w:ascii="Times New Roman" w:hAnsi="Times New Roman" w:cs="Times New Roman"/>
          <w:b/>
          <w:sz w:val="28"/>
          <w:szCs w:val="28"/>
        </w:rPr>
        <w:fldChar w:fldCharType="end"/>
      </w:r>
      <w:r>
        <w:rPr>
          <w:rFonts w:ascii="Times New Roman" w:hAnsi="Times New Roman" w:cs="Times New Roman"/>
          <w:b/>
          <w:sz w:val="28"/>
          <w:szCs w:val="28"/>
        </w:rPr>
        <w:fldChar w:fldCharType="begin" w:fldLock="1"/>
      </w:r>
      <w:r>
        <w:rPr>
          <w:rFonts w:ascii="Times New Roman" w:hAnsi="Times New Roman" w:cs="Times New Roman"/>
          <w:b/>
          <w:sz w:val="28"/>
          <w:szCs w:val="28"/>
        </w:rPr>
        <w:instrText>ADDIN CSL_CITATION {"citationItems":[{"id":"ITEM-1","itemData":{"author":[{"dropping-particle":"","family":"Wahira","given":"Wahira","non-dropping-particle":"","parse-names":false,"suffix":""}],"id":"ITEM-1","issued":{"date-parts":[["2016"]]},"title":"KEBUTUHAN PENGEMBANGAN MODEL, PELATIHAN KOMPETENSI PEDAGOGIK BERBASIS PENILAIAN KINERJA PADA GURU SEKOLAH DASAR DI KABUPATEN PANGKEP","type":"article-journal"},"uris":["http://www.mendeley.com/documents/?uuid=7c598e3b-7c49-407e-8117-6591e94c8003"]}],"mendeley":{"formattedCitation":"[4]","plainTextFormattedCitation":"[4]","previouslyFormattedCitation":"[4]"},"properties":{"noteIndex":0},"schema":"https://github.com/citation-style-language/schema/raw/master/csl-citation.json"}</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8"/>
        </w:rPr>
        <w:t>[4]</w:t>
      </w:r>
      <w:r>
        <w:rPr>
          <w:rFonts w:ascii="Times New Roman" w:hAnsi="Times New Roman" w:cs="Times New Roman"/>
          <w:b/>
          <w:sz w:val="28"/>
          <w:szCs w:val="28"/>
        </w:rPr>
        <w:fldChar w:fldCharType="end"/>
      </w:r>
      <w:r>
        <w:rPr>
          <w:rFonts w:ascii="Times New Roman" w:hAnsi="Times New Roman" w:cs="Times New Roman"/>
          <w:b/>
          <w:sz w:val="28"/>
          <w:szCs w:val="28"/>
        </w:rPr>
        <w:fldChar w:fldCharType="begin" w:fldLock="1"/>
      </w:r>
      <w:r>
        <w:rPr>
          <w:rFonts w:ascii="Times New Roman" w:hAnsi="Times New Roman" w:cs="Times New Roman"/>
          <w:b/>
          <w:sz w:val="28"/>
          <w:szCs w:val="28"/>
        </w:rPr>
        <w:instrText>ADDIN CSL_CITATION {"citationItems":[{"id":"ITEM-1","itemData":{"ISSN":"2477-2518","author":[{"dropping-particle":"","family":"Buchori","given":"Sahril","non-dropping-particle":"","parse-names":false,"suffix":""},{"dropping-particle":"","family":"Ibrahim","given":"Muhammad","non-dropping-particle":"","parse-names":false,"suffix":""},{"dropping-particle":"","family":"Saman","given":"Abdul","non-dropping-particle":"","parse-names":false,"suffix":""}],"container-title":"Jurnal Psikologi Pendidikan dan Konseling: Jurnal Kajian Psikologi Pendidikan dan Bimbingan Konseling","id":"ITEM-1","issue":"1","issued":{"date-parts":[["2016"]]},"page":"12-19","title":"Pengaruh character education training melalui outbound training untuk peningkatan kejujuran dan integritas","type":"article-journal","volume":"2"},"uris":["http://www.mendeley.com/documents/?uuid=50e95ed7-96e9-4ff7-be31-da68eae4622d"]}],"mendeley":{"formattedCitation":"[5]","plainTextFormattedCitation":"[5]"},"properties":{"noteIndex":0},"schema":"https://github.com/citation-style-language/schema/raw/master/csl-citation.json"}</w:instrText>
      </w:r>
      <w:r>
        <w:rPr>
          <w:rFonts w:ascii="Times New Roman" w:hAnsi="Times New Roman" w:cs="Times New Roman"/>
          <w:b/>
          <w:sz w:val="28"/>
          <w:szCs w:val="28"/>
        </w:rPr>
        <w:fldChar w:fldCharType="separate"/>
      </w:r>
      <w:r w:rsidRPr="00CB0868">
        <w:rPr>
          <w:rFonts w:ascii="Times New Roman" w:hAnsi="Times New Roman" w:cs="Times New Roman"/>
          <w:noProof/>
          <w:sz w:val="28"/>
          <w:szCs w:val="28"/>
        </w:rPr>
        <w:t>[5]</w:t>
      </w:r>
      <w:r>
        <w:rPr>
          <w:rFonts w:ascii="Times New Roman" w:hAnsi="Times New Roman" w:cs="Times New Roman"/>
          <w:b/>
          <w:sz w:val="28"/>
          <w:szCs w:val="28"/>
        </w:rPr>
        <w:fldChar w:fldCharType="end"/>
      </w:r>
    </w:p>
    <w:sectPr w:rsidR="00CB0868" w:rsidRPr="00F13BF1" w:rsidSect="00B37F7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0MDYyNjA1MTEzMzdX0lEKTi0uzszPAykwqgUA+fVRfiwAAAA="/>
  </w:docVars>
  <w:rsids>
    <w:rsidRoot w:val="00F13BF1"/>
    <w:rsid w:val="00296A04"/>
    <w:rsid w:val="002E4617"/>
    <w:rsid w:val="0054617F"/>
    <w:rsid w:val="00CB0868"/>
    <w:rsid w:val="00F13B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E2A7"/>
  <w15:docId w15:val="{DCD38E7E-D9F6-429C-B918-D91AF04D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C8229B8-39A1-4466-B425-BAE8C58D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81 64Bit</dc:creator>
  <cp:lastModifiedBy>MyComputer</cp:lastModifiedBy>
  <cp:revision>3</cp:revision>
  <dcterms:created xsi:type="dcterms:W3CDTF">2019-06-25T02:29:00Z</dcterms:created>
  <dcterms:modified xsi:type="dcterms:W3CDTF">2019-06-25T03:21:00Z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