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35" w:rsidRDefault="00942735" w:rsidP="00942735">
      <w:pPr>
        <w:rPr>
          <w:b/>
          <w:sz w:val="32"/>
          <w:lang w:val="en-US"/>
        </w:rPr>
      </w:pPr>
    </w:p>
    <w:p w:rsidR="00942735" w:rsidRPr="0073412F" w:rsidRDefault="00942735" w:rsidP="00942735">
      <w:pPr>
        <w:rPr>
          <w:b/>
          <w:sz w:val="30"/>
          <w:lang w:val="en-US"/>
        </w:rPr>
      </w:pPr>
    </w:p>
    <w:p w:rsidR="00942735" w:rsidRDefault="00942735" w:rsidP="00942735">
      <w:pPr>
        <w:jc w:val="center"/>
        <w:rPr>
          <w:b/>
          <w:sz w:val="32"/>
        </w:rPr>
      </w:pPr>
      <w:r>
        <w:rPr>
          <w:b/>
          <w:noProof/>
          <w:sz w:val="32"/>
          <w:lang w:eastAsia="id-ID"/>
        </w:rPr>
        <w:drawing>
          <wp:inline distT="0" distB="0" distL="0" distR="0" wp14:anchorId="1CCE6889" wp14:editId="358D23EA">
            <wp:extent cx="1280160" cy="1277941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7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35" w:rsidRDefault="00942735" w:rsidP="00942735">
      <w:pPr>
        <w:jc w:val="center"/>
        <w:rPr>
          <w:b/>
          <w:sz w:val="32"/>
          <w:lang w:val="en-US"/>
        </w:rPr>
      </w:pPr>
    </w:p>
    <w:p w:rsidR="00942735" w:rsidRDefault="00942735" w:rsidP="00942735">
      <w:pPr>
        <w:jc w:val="center"/>
        <w:rPr>
          <w:b/>
          <w:sz w:val="32"/>
          <w:lang w:val="en-US"/>
        </w:rPr>
      </w:pPr>
    </w:p>
    <w:p w:rsidR="00942735" w:rsidRDefault="00942735" w:rsidP="00942735">
      <w:pPr>
        <w:rPr>
          <w:b/>
          <w:sz w:val="32"/>
          <w:lang w:val="en-US"/>
        </w:rPr>
      </w:pPr>
    </w:p>
    <w:p w:rsidR="00942735" w:rsidRPr="006C6986" w:rsidRDefault="00942735" w:rsidP="0094273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SKRIPSI</w:t>
      </w:r>
    </w:p>
    <w:p w:rsidR="00942735" w:rsidRDefault="00942735" w:rsidP="00942735">
      <w:pPr>
        <w:jc w:val="center"/>
        <w:rPr>
          <w:b/>
          <w:sz w:val="32"/>
          <w:lang w:val="en-US"/>
        </w:rPr>
      </w:pPr>
    </w:p>
    <w:p w:rsidR="00942735" w:rsidRDefault="00942735" w:rsidP="00942735">
      <w:pPr>
        <w:rPr>
          <w:b/>
          <w:sz w:val="32"/>
          <w:lang w:val="en-US"/>
        </w:rPr>
      </w:pPr>
    </w:p>
    <w:p w:rsidR="00942735" w:rsidRPr="0035156A" w:rsidRDefault="00942735" w:rsidP="00942735">
      <w:pPr>
        <w:rPr>
          <w:b/>
          <w:sz w:val="32"/>
          <w:lang w:val="en-US"/>
        </w:rPr>
      </w:pPr>
    </w:p>
    <w:p w:rsidR="00942735" w:rsidRPr="009B1B22" w:rsidRDefault="00942735" w:rsidP="00942735">
      <w:pPr>
        <w:jc w:val="center"/>
        <w:rPr>
          <w:rFonts w:cs="Times New Roman"/>
          <w:b/>
          <w:sz w:val="28"/>
          <w:szCs w:val="28"/>
          <w:lang w:val="en-US"/>
        </w:rPr>
      </w:pPr>
      <w:r w:rsidRPr="006D4506">
        <w:rPr>
          <w:rFonts w:cs="Times New Roman"/>
          <w:b/>
          <w:sz w:val="28"/>
          <w:lang w:val="en-US"/>
        </w:rPr>
        <w:t xml:space="preserve">PENGARUH METODE </w:t>
      </w:r>
      <w:r w:rsidRPr="00C56165">
        <w:rPr>
          <w:rFonts w:cs="Times New Roman"/>
          <w:b/>
          <w:i/>
          <w:sz w:val="28"/>
          <w:lang w:val="en-US"/>
        </w:rPr>
        <w:t xml:space="preserve">THINK PAIR SHARE </w:t>
      </w:r>
      <w:r w:rsidRPr="006D4506">
        <w:rPr>
          <w:rFonts w:cs="Times New Roman"/>
          <w:b/>
          <w:sz w:val="28"/>
          <w:lang w:val="en-US"/>
        </w:rPr>
        <w:t xml:space="preserve">DALAM MODEL PEMBELAJARAN INKUIRI TERBIMBING TERHADAP MOTIVASI DAN HASIL BELAJAR PESERTA </w:t>
      </w:r>
      <w:r w:rsidRPr="009B1B22">
        <w:rPr>
          <w:rFonts w:cs="Times New Roman"/>
          <w:b/>
          <w:sz w:val="28"/>
          <w:szCs w:val="28"/>
          <w:lang w:val="en-US"/>
        </w:rPr>
        <w:t xml:space="preserve">DIDIK </w:t>
      </w:r>
      <w:r w:rsidRPr="009B1B22">
        <w:rPr>
          <w:rFonts w:cs="Times New Roman"/>
          <w:b/>
          <w:sz w:val="28"/>
          <w:szCs w:val="28"/>
        </w:rPr>
        <w:t>KELAS XI MIA SMAN 2 PAREPARE</w:t>
      </w:r>
    </w:p>
    <w:p w:rsidR="00942735" w:rsidRPr="00AC2F7A" w:rsidRDefault="00942735" w:rsidP="00942735">
      <w:pPr>
        <w:jc w:val="center"/>
        <w:rPr>
          <w:rFonts w:cs="Times New Roman"/>
          <w:b/>
          <w:sz w:val="28"/>
          <w:lang w:val="en-US"/>
        </w:rPr>
      </w:pPr>
      <w:r>
        <w:rPr>
          <w:rFonts w:cs="Times New Roman"/>
          <w:b/>
          <w:sz w:val="28"/>
          <w:lang w:val="en-US"/>
        </w:rPr>
        <w:t>(</w:t>
      </w:r>
      <w:proofErr w:type="spellStart"/>
      <w:r w:rsidRPr="00E7041F">
        <w:rPr>
          <w:rFonts w:cs="Times New Roman"/>
          <w:b/>
          <w:i/>
          <w:sz w:val="28"/>
          <w:lang w:val="en-US"/>
        </w:rPr>
        <w:t>Studi</w:t>
      </w:r>
      <w:proofErr w:type="spellEnd"/>
      <w:r w:rsidRPr="00E7041F">
        <w:rPr>
          <w:rFonts w:cs="Times New Roman"/>
          <w:b/>
          <w:i/>
          <w:sz w:val="28"/>
          <w:lang w:val="en-US"/>
        </w:rPr>
        <w:t xml:space="preserve"> </w:t>
      </w:r>
      <w:proofErr w:type="spellStart"/>
      <w:r>
        <w:rPr>
          <w:rFonts w:cs="Times New Roman"/>
          <w:b/>
          <w:i/>
          <w:sz w:val="28"/>
          <w:lang w:val="en-US"/>
        </w:rPr>
        <w:t>p</w:t>
      </w:r>
      <w:r w:rsidRPr="00E7041F">
        <w:rPr>
          <w:rFonts w:cs="Times New Roman"/>
          <w:b/>
          <w:i/>
          <w:sz w:val="28"/>
          <w:lang w:val="en-US"/>
        </w:rPr>
        <w:t>ada</w:t>
      </w:r>
      <w:proofErr w:type="spellEnd"/>
      <w:r w:rsidRPr="00E7041F">
        <w:rPr>
          <w:rFonts w:cs="Times New Roman"/>
          <w:b/>
          <w:i/>
          <w:sz w:val="28"/>
          <w:lang w:val="en-US"/>
        </w:rPr>
        <w:t xml:space="preserve"> </w:t>
      </w:r>
      <w:proofErr w:type="spellStart"/>
      <w:r w:rsidRPr="00E7041F">
        <w:rPr>
          <w:rFonts w:cs="Times New Roman"/>
          <w:b/>
          <w:i/>
          <w:sz w:val="28"/>
          <w:lang w:val="en-US"/>
        </w:rPr>
        <w:t>M</w:t>
      </w:r>
      <w:r>
        <w:rPr>
          <w:rFonts w:cs="Times New Roman"/>
          <w:b/>
          <w:i/>
          <w:sz w:val="28"/>
          <w:lang w:val="en-US"/>
        </w:rPr>
        <w:t>ateri</w:t>
      </w:r>
      <w:proofErr w:type="spellEnd"/>
      <w:r>
        <w:rPr>
          <w:rFonts w:cs="Times New Roman"/>
          <w:b/>
          <w:i/>
          <w:sz w:val="28"/>
          <w:lang w:val="en-US"/>
        </w:rPr>
        <w:t xml:space="preserve"> </w:t>
      </w:r>
      <w:proofErr w:type="spellStart"/>
      <w:r>
        <w:rPr>
          <w:rFonts w:cs="Times New Roman"/>
          <w:b/>
          <w:i/>
          <w:sz w:val="28"/>
          <w:lang w:val="en-US"/>
        </w:rPr>
        <w:t>Pokok</w:t>
      </w:r>
      <w:proofErr w:type="spellEnd"/>
      <w:r>
        <w:rPr>
          <w:rFonts w:cs="Times New Roman"/>
          <w:b/>
          <w:i/>
          <w:sz w:val="28"/>
          <w:lang w:val="en-US"/>
        </w:rPr>
        <w:t xml:space="preserve"> </w:t>
      </w:r>
      <w:proofErr w:type="spellStart"/>
      <w:r>
        <w:rPr>
          <w:rFonts w:cs="Times New Roman"/>
          <w:b/>
          <w:i/>
          <w:sz w:val="28"/>
          <w:lang w:val="en-US"/>
        </w:rPr>
        <w:t>Asam</w:t>
      </w:r>
      <w:proofErr w:type="spellEnd"/>
      <w:r>
        <w:rPr>
          <w:rFonts w:cs="Times New Roman"/>
          <w:b/>
          <w:i/>
          <w:sz w:val="28"/>
          <w:lang w:val="en-US"/>
        </w:rPr>
        <w:t xml:space="preserve"> </w:t>
      </w:r>
      <w:proofErr w:type="spellStart"/>
      <w:r>
        <w:rPr>
          <w:rFonts w:cs="Times New Roman"/>
          <w:b/>
          <w:i/>
          <w:sz w:val="28"/>
          <w:lang w:val="en-US"/>
        </w:rPr>
        <w:t>Basa</w:t>
      </w:r>
      <w:proofErr w:type="spellEnd"/>
      <w:r>
        <w:rPr>
          <w:rFonts w:cs="Times New Roman"/>
          <w:b/>
          <w:sz w:val="28"/>
          <w:lang w:val="en-US"/>
        </w:rPr>
        <w:t>)</w:t>
      </w:r>
    </w:p>
    <w:p w:rsidR="00942735" w:rsidRDefault="00942735" w:rsidP="00942735">
      <w:pPr>
        <w:jc w:val="center"/>
        <w:rPr>
          <w:rFonts w:cs="Times New Roman"/>
          <w:b/>
          <w:caps/>
          <w:sz w:val="28"/>
          <w:lang w:val="en-US"/>
        </w:rPr>
      </w:pPr>
    </w:p>
    <w:p w:rsidR="00942735" w:rsidRPr="005D3DBA" w:rsidRDefault="00942735" w:rsidP="00942735">
      <w:pPr>
        <w:jc w:val="center"/>
        <w:rPr>
          <w:rFonts w:cs="Times New Roman"/>
          <w:b/>
          <w:caps/>
          <w:sz w:val="28"/>
          <w:lang w:val="en-US"/>
        </w:rPr>
      </w:pPr>
    </w:p>
    <w:p w:rsidR="00942735" w:rsidRDefault="00942735" w:rsidP="00942735">
      <w:pPr>
        <w:tabs>
          <w:tab w:val="left" w:pos="4710"/>
        </w:tabs>
        <w:jc w:val="left"/>
        <w:rPr>
          <w:rFonts w:cs="Times New Roman"/>
          <w:b/>
          <w:caps/>
          <w:sz w:val="28"/>
          <w:lang w:val="en-US"/>
        </w:rPr>
      </w:pPr>
      <w:r>
        <w:rPr>
          <w:rFonts w:cs="Times New Roman"/>
          <w:b/>
          <w:caps/>
          <w:sz w:val="28"/>
        </w:rPr>
        <w:tab/>
      </w:r>
    </w:p>
    <w:p w:rsidR="00942735" w:rsidRPr="005D3DBA" w:rsidRDefault="00942735" w:rsidP="00942735">
      <w:pPr>
        <w:tabs>
          <w:tab w:val="left" w:pos="4710"/>
        </w:tabs>
        <w:jc w:val="left"/>
        <w:rPr>
          <w:rFonts w:cs="Times New Roman"/>
          <w:b/>
          <w:caps/>
          <w:sz w:val="28"/>
          <w:lang w:val="en-US"/>
        </w:rPr>
      </w:pPr>
    </w:p>
    <w:p w:rsidR="00942735" w:rsidRDefault="00942735" w:rsidP="00942735">
      <w:pPr>
        <w:jc w:val="center"/>
        <w:rPr>
          <w:rFonts w:cs="Times New Roman"/>
          <w:b/>
          <w:caps/>
          <w:sz w:val="28"/>
        </w:rPr>
      </w:pPr>
    </w:p>
    <w:p w:rsidR="00942735" w:rsidRPr="005B01D1" w:rsidRDefault="00942735" w:rsidP="00942735">
      <w:pPr>
        <w:jc w:val="center"/>
        <w:rPr>
          <w:rFonts w:cs="Times New Roman"/>
          <w:b/>
          <w:caps/>
          <w:sz w:val="26"/>
          <w:szCs w:val="26"/>
          <w:lang w:val="en-US"/>
        </w:rPr>
      </w:pPr>
      <w:r>
        <w:rPr>
          <w:rFonts w:cs="Times New Roman"/>
          <w:b/>
          <w:caps/>
          <w:sz w:val="26"/>
          <w:szCs w:val="26"/>
          <w:lang w:val="en-US"/>
        </w:rPr>
        <w:t xml:space="preserve">SITI HARDIYANTI </w:t>
      </w:r>
      <w:r w:rsidRPr="005B01D1">
        <w:rPr>
          <w:rFonts w:cs="Times New Roman"/>
          <w:b/>
          <w:caps/>
          <w:sz w:val="26"/>
          <w:szCs w:val="26"/>
          <w:lang w:val="en-US"/>
        </w:rPr>
        <w:t>TRIANA</w:t>
      </w:r>
    </w:p>
    <w:p w:rsidR="00942735" w:rsidRPr="005B01D1" w:rsidRDefault="00942735" w:rsidP="00942735">
      <w:pPr>
        <w:jc w:val="center"/>
        <w:rPr>
          <w:rFonts w:cs="Times New Roman"/>
          <w:b/>
          <w:caps/>
          <w:sz w:val="26"/>
          <w:szCs w:val="26"/>
          <w:lang w:val="en-US"/>
        </w:rPr>
      </w:pPr>
      <w:r w:rsidRPr="005B01D1">
        <w:rPr>
          <w:rFonts w:cs="Times New Roman"/>
          <w:b/>
          <w:caps/>
          <w:sz w:val="26"/>
          <w:szCs w:val="26"/>
          <w:lang w:val="en-US"/>
        </w:rPr>
        <w:t>1513440006</w:t>
      </w:r>
    </w:p>
    <w:p w:rsidR="00942735" w:rsidRDefault="00942735" w:rsidP="00942735">
      <w:pPr>
        <w:jc w:val="center"/>
        <w:rPr>
          <w:rFonts w:cs="Times New Roman"/>
          <w:b/>
          <w:caps/>
          <w:sz w:val="28"/>
        </w:rPr>
      </w:pPr>
    </w:p>
    <w:p w:rsidR="00942735" w:rsidRDefault="00942735" w:rsidP="00942735">
      <w:pPr>
        <w:rPr>
          <w:rFonts w:cs="Times New Roman"/>
          <w:b/>
          <w:caps/>
          <w:sz w:val="28"/>
          <w:lang w:val="en-US"/>
        </w:rPr>
      </w:pPr>
    </w:p>
    <w:p w:rsidR="00942735" w:rsidRDefault="00942735" w:rsidP="00942735">
      <w:pPr>
        <w:rPr>
          <w:rFonts w:cs="Times New Roman"/>
          <w:b/>
          <w:caps/>
          <w:sz w:val="28"/>
          <w:lang w:val="en-US"/>
        </w:rPr>
      </w:pPr>
    </w:p>
    <w:p w:rsidR="00942735" w:rsidRDefault="00942735" w:rsidP="00942735">
      <w:pPr>
        <w:rPr>
          <w:rFonts w:cs="Times New Roman"/>
          <w:b/>
          <w:caps/>
          <w:sz w:val="28"/>
          <w:lang w:val="en-US"/>
        </w:rPr>
      </w:pPr>
    </w:p>
    <w:p w:rsidR="00942735" w:rsidRPr="00A6340F" w:rsidRDefault="00942735" w:rsidP="00942735">
      <w:pPr>
        <w:rPr>
          <w:rFonts w:cs="Times New Roman"/>
          <w:b/>
          <w:caps/>
          <w:sz w:val="28"/>
          <w:lang w:val="en-US"/>
        </w:rPr>
      </w:pPr>
    </w:p>
    <w:p w:rsidR="00942735" w:rsidRPr="004125A9" w:rsidRDefault="00942735" w:rsidP="00942735">
      <w:pPr>
        <w:jc w:val="center"/>
        <w:rPr>
          <w:rFonts w:cs="Times New Roman"/>
          <w:b/>
          <w:caps/>
          <w:sz w:val="28"/>
          <w:lang w:val="en-US"/>
        </w:rPr>
      </w:pPr>
    </w:p>
    <w:p w:rsidR="00942735" w:rsidRDefault="00942735" w:rsidP="00942735">
      <w:pPr>
        <w:jc w:val="center"/>
        <w:rPr>
          <w:rFonts w:cs="Times New Roman"/>
          <w:b/>
          <w:caps/>
          <w:sz w:val="26"/>
          <w:lang w:val="en-US"/>
        </w:rPr>
      </w:pPr>
      <w:r w:rsidRPr="005430BC">
        <w:rPr>
          <w:rFonts w:cs="Times New Roman"/>
          <w:b/>
          <w:caps/>
          <w:sz w:val="26"/>
        </w:rPr>
        <w:t xml:space="preserve">PROGRAM </w:t>
      </w:r>
      <w:r>
        <w:rPr>
          <w:rFonts w:cs="Times New Roman"/>
          <w:b/>
          <w:caps/>
          <w:sz w:val="26"/>
        </w:rPr>
        <w:t>STUDI PENDIDIKAN KIMIA</w:t>
      </w:r>
    </w:p>
    <w:p w:rsidR="00942735" w:rsidRPr="00CA7BEA" w:rsidRDefault="00942735" w:rsidP="00942735">
      <w:pPr>
        <w:jc w:val="center"/>
        <w:rPr>
          <w:rFonts w:cs="Times New Roman"/>
          <w:b/>
          <w:caps/>
          <w:sz w:val="26"/>
          <w:lang w:val="en-US"/>
        </w:rPr>
      </w:pPr>
      <w:r w:rsidRPr="005430BC">
        <w:rPr>
          <w:rFonts w:cs="Times New Roman"/>
          <w:b/>
          <w:caps/>
          <w:sz w:val="26"/>
        </w:rPr>
        <w:t>JURUSAN KIMIA</w:t>
      </w:r>
    </w:p>
    <w:p w:rsidR="00942735" w:rsidRPr="005430BC" w:rsidRDefault="00942735" w:rsidP="00942735">
      <w:pPr>
        <w:jc w:val="center"/>
        <w:rPr>
          <w:rFonts w:cs="Times New Roman"/>
          <w:b/>
          <w:caps/>
          <w:sz w:val="26"/>
        </w:rPr>
      </w:pPr>
      <w:r w:rsidRPr="005430BC">
        <w:rPr>
          <w:rFonts w:cs="Times New Roman"/>
          <w:b/>
          <w:caps/>
          <w:sz w:val="26"/>
        </w:rPr>
        <w:t>FAKULTAS MATEMATIKA DAN ILMU PENGETAHUAN ALAM</w:t>
      </w:r>
    </w:p>
    <w:p w:rsidR="00942735" w:rsidRPr="005430BC" w:rsidRDefault="00942735" w:rsidP="00942735">
      <w:pPr>
        <w:jc w:val="center"/>
        <w:rPr>
          <w:rFonts w:cs="Times New Roman"/>
          <w:b/>
          <w:caps/>
          <w:sz w:val="26"/>
        </w:rPr>
      </w:pPr>
      <w:r w:rsidRPr="005430BC">
        <w:rPr>
          <w:rFonts w:cs="Times New Roman"/>
          <w:b/>
          <w:caps/>
          <w:sz w:val="26"/>
        </w:rPr>
        <w:t>UNIVERSITAS NEGERI MAKASSAR</w:t>
      </w:r>
    </w:p>
    <w:p w:rsidR="00942735" w:rsidRDefault="00942735" w:rsidP="00942735">
      <w:pPr>
        <w:jc w:val="center"/>
        <w:rPr>
          <w:rFonts w:cs="Times New Roman"/>
          <w:b/>
          <w:caps/>
          <w:sz w:val="26"/>
          <w:lang w:val="en-US"/>
        </w:rPr>
      </w:pPr>
      <w:r w:rsidRPr="005430BC">
        <w:rPr>
          <w:rFonts w:cs="Times New Roman"/>
          <w:b/>
          <w:caps/>
          <w:sz w:val="26"/>
        </w:rPr>
        <w:t>201</w:t>
      </w:r>
      <w:r>
        <w:rPr>
          <w:rFonts w:cs="Times New Roman"/>
          <w:b/>
          <w:caps/>
          <w:sz w:val="26"/>
          <w:lang w:val="en-US"/>
        </w:rPr>
        <w:t>9</w:t>
      </w:r>
    </w:p>
    <w:p w:rsidR="00F8727D" w:rsidRDefault="00F8727D"/>
    <w:p w:rsidR="00942735" w:rsidRPr="001F1FF2" w:rsidRDefault="00942735" w:rsidP="00942735">
      <w:pPr>
        <w:spacing w:line="600" w:lineRule="auto"/>
        <w:ind w:left="360"/>
        <w:jc w:val="center"/>
        <w:rPr>
          <w:rFonts w:cs="Times New Roman"/>
          <w:b/>
          <w:szCs w:val="24"/>
        </w:rPr>
      </w:pPr>
      <w:r w:rsidRPr="001F1FF2">
        <w:rPr>
          <w:rFonts w:cs="Times New Roman"/>
          <w:b/>
          <w:szCs w:val="24"/>
        </w:rPr>
        <w:lastRenderedPageBreak/>
        <w:t>ABSTRAK</w:t>
      </w:r>
    </w:p>
    <w:p w:rsidR="00942735" w:rsidRPr="001F1FF2" w:rsidRDefault="00942735" w:rsidP="00942735">
      <w:pPr>
        <w:rPr>
          <w:rFonts w:cs="Times New Roman"/>
          <w:szCs w:val="24"/>
        </w:rPr>
      </w:pPr>
      <w:r w:rsidRPr="001F1FF2">
        <w:rPr>
          <w:rFonts w:cs="Times New Roman"/>
          <w:b/>
          <w:szCs w:val="24"/>
        </w:rPr>
        <w:t xml:space="preserve">Siti Hardiyanti Triana, 2019. </w:t>
      </w:r>
      <w:r w:rsidRPr="001F1FF2">
        <w:rPr>
          <w:rFonts w:cs="Times New Roman"/>
          <w:szCs w:val="24"/>
        </w:rPr>
        <w:t xml:space="preserve">Pengaruh Metode </w:t>
      </w:r>
      <w:r w:rsidRPr="001F1FF2">
        <w:rPr>
          <w:rFonts w:cs="Times New Roman"/>
          <w:i/>
          <w:szCs w:val="24"/>
        </w:rPr>
        <w:t>Think Pair Share</w:t>
      </w:r>
      <w:r w:rsidRPr="001F1FF2">
        <w:rPr>
          <w:rFonts w:cs="Times New Roman"/>
          <w:szCs w:val="24"/>
        </w:rPr>
        <w:t xml:space="preserve"> </w:t>
      </w:r>
      <w:r w:rsidRPr="001F1FF2">
        <w:rPr>
          <w:rFonts w:cs="Times New Roman"/>
          <w:szCs w:val="24"/>
          <w:lang w:val="en-ID"/>
        </w:rPr>
        <w:t>d</w:t>
      </w:r>
      <w:r w:rsidRPr="001F1FF2">
        <w:rPr>
          <w:rFonts w:cs="Times New Roman"/>
          <w:szCs w:val="24"/>
        </w:rPr>
        <w:t xml:space="preserve">alam Model Pembelajaran Inkuiri Terbimbing </w:t>
      </w:r>
      <w:r w:rsidRPr="001F1FF2">
        <w:rPr>
          <w:rFonts w:cs="Times New Roman"/>
          <w:szCs w:val="24"/>
          <w:lang w:val="en-ID"/>
        </w:rPr>
        <w:t>t</w:t>
      </w:r>
      <w:r w:rsidRPr="001F1FF2">
        <w:rPr>
          <w:rFonts w:cs="Times New Roman"/>
          <w:szCs w:val="24"/>
        </w:rPr>
        <w:t xml:space="preserve">erhadap Motivasi </w:t>
      </w:r>
      <w:r w:rsidRPr="001F1FF2">
        <w:rPr>
          <w:rFonts w:cs="Times New Roman"/>
          <w:szCs w:val="24"/>
          <w:lang w:val="en-ID"/>
        </w:rPr>
        <w:t>d</w:t>
      </w:r>
      <w:r w:rsidRPr="001F1FF2">
        <w:rPr>
          <w:rFonts w:cs="Times New Roman"/>
          <w:szCs w:val="24"/>
        </w:rPr>
        <w:t>an Hasil Belajar Peserta Didik Kelas X</w:t>
      </w:r>
      <w:r w:rsidRPr="001F1FF2">
        <w:rPr>
          <w:rFonts w:cs="Times New Roman"/>
          <w:szCs w:val="24"/>
          <w:lang w:val="en-ID"/>
        </w:rPr>
        <w:t>I</w:t>
      </w:r>
      <w:r w:rsidRPr="001F1FF2">
        <w:rPr>
          <w:rFonts w:cs="Times New Roman"/>
          <w:szCs w:val="24"/>
        </w:rPr>
        <w:t xml:space="preserve"> M</w:t>
      </w:r>
      <w:r w:rsidRPr="001F1FF2">
        <w:rPr>
          <w:rFonts w:cs="Times New Roman"/>
          <w:szCs w:val="24"/>
          <w:lang w:val="en-ID"/>
        </w:rPr>
        <w:t>IA</w:t>
      </w:r>
      <w:r w:rsidRPr="001F1FF2">
        <w:rPr>
          <w:rFonts w:cs="Times New Roman"/>
          <w:szCs w:val="24"/>
        </w:rPr>
        <w:t xml:space="preserve"> S</w:t>
      </w:r>
      <w:r w:rsidRPr="001F1FF2">
        <w:rPr>
          <w:rFonts w:cs="Times New Roman"/>
          <w:szCs w:val="24"/>
          <w:lang w:val="en-ID"/>
        </w:rPr>
        <w:t>MAN</w:t>
      </w:r>
      <w:r w:rsidRPr="001F1FF2">
        <w:rPr>
          <w:rFonts w:cs="Times New Roman"/>
          <w:szCs w:val="24"/>
        </w:rPr>
        <w:t xml:space="preserve"> 2 Parepare. Skripsi. Jurusan Kimia, Program Studi Pendidikan Kimia ICP, Fakultas Matematika dan Ilmu Pengetahuan Alam, Universitas Negeri Makassar (dibimbing oleh </w:t>
      </w:r>
      <w:r w:rsidRPr="001F1FF2">
        <w:rPr>
          <w:rFonts w:cs="Times New Roman"/>
          <w:b/>
          <w:szCs w:val="24"/>
        </w:rPr>
        <w:t>Sumiati Side</w:t>
      </w:r>
      <w:r w:rsidRPr="001F1FF2">
        <w:rPr>
          <w:rFonts w:cs="Times New Roman"/>
          <w:szCs w:val="24"/>
        </w:rPr>
        <w:t xml:space="preserve"> dan </w:t>
      </w:r>
      <w:r w:rsidRPr="001F1FF2">
        <w:rPr>
          <w:rFonts w:cs="Times New Roman"/>
          <w:b/>
          <w:szCs w:val="24"/>
        </w:rPr>
        <w:t>Sugiarti</w:t>
      </w:r>
      <w:r w:rsidRPr="001F1FF2">
        <w:rPr>
          <w:rFonts w:cs="Times New Roman"/>
          <w:szCs w:val="24"/>
        </w:rPr>
        <w:t>).</w:t>
      </w:r>
    </w:p>
    <w:p w:rsidR="00942735" w:rsidRPr="001F1FF2" w:rsidRDefault="00942735" w:rsidP="00942735">
      <w:pPr>
        <w:rPr>
          <w:rFonts w:cs="Times New Roman"/>
          <w:szCs w:val="24"/>
        </w:rPr>
      </w:pPr>
    </w:p>
    <w:p w:rsidR="00942735" w:rsidRPr="001F1FF2" w:rsidRDefault="00942735" w:rsidP="00942735">
      <w:pPr>
        <w:rPr>
          <w:rFonts w:eastAsia="Malgun Gothic"/>
          <w:szCs w:val="24"/>
          <w:lang w:eastAsia="ko-KR"/>
        </w:rPr>
      </w:pPr>
      <w:r w:rsidRPr="001F1FF2">
        <w:rPr>
          <w:rFonts w:cs="Times New Roman"/>
          <w:szCs w:val="24"/>
        </w:rPr>
        <w:t xml:space="preserve">Penelitian ini adalah penelitian eksperimen semu bertujuan untuk mengetahui pengaruh metode </w:t>
      </w:r>
      <w:r w:rsidRPr="001F1FF2">
        <w:rPr>
          <w:rFonts w:cs="Times New Roman"/>
          <w:i/>
          <w:szCs w:val="24"/>
        </w:rPr>
        <w:t>Think Pair Share</w:t>
      </w:r>
      <w:r w:rsidRPr="001F1FF2">
        <w:rPr>
          <w:rFonts w:cs="Times New Roman"/>
          <w:szCs w:val="24"/>
        </w:rPr>
        <w:t xml:space="preserve"> </w:t>
      </w:r>
      <w:r w:rsidRPr="001F1FF2">
        <w:rPr>
          <w:rFonts w:cs="Times New Roman"/>
          <w:szCs w:val="24"/>
          <w:lang w:val="en-ID"/>
        </w:rPr>
        <w:t>d</w:t>
      </w:r>
      <w:r w:rsidRPr="001F1FF2">
        <w:rPr>
          <w:rFonts w:cs="Times New Roman"/>
          <w:szCs w:val="24"/>
        </w:rPr>
        <w:t xml:space="preserve">alam model pembelajaran inkuiri terbimbing </w:t>
      </w:r>
      <w:r w:rsidRPr="001F1FF2">
        <w:rPr>
          <w:rFonts w:cs="Times New Roman"/>
          <w:szCs w:val="24"/>
          <w:lang w:val="en-ID"/>
        </w:rPr>
        <w:t>t</w:t>
      </w:r>
      <w:r w:rsidRPr="001F1FF2">
        <w:rPr>
          <w:rFonts w:cs="Times New Roman"/>
          <w:szCs w:val="24"/>
        </w:rPr>
        <w:t xml:space="preserve">erhadap motivasi </w:t>
      </w:r>
      <w:r w:rsidRPr="001F1FF2">
        <w:rPr>
          <w:rFonts w:cs="Times New Roman"/>
          <w:szCs w:val="24"/>
          <w:lang w:val="en-ID"/>
        </w:rPr>
        <w:t>d</w:t>
      </w:r>
      <w:r w:rsidRPr="001F1FF2">
        <w:rPr>
          <w:rFonts w:cs="Times New Roman"/>
          <w:szCs w:val="24"/>
        </w:rPr>
        <w:t>an hasil belajar peserta didik kelas X</w:t>
      </w:r>
      <w:r w:rsidRPr="001F1FF2">
        <w:rPr>
          <w:rFonts w:cs="Times New Roman"/>
          <w:szCs w:val="24"/>
          <w:lang w:val="en-ID"/>
        </w:rPr>
        <w:t>I</w:t>
      </w:r>
      <w:r w:rsidRPr="001F1FF2">
        <w:rPr>
          <w:rFonts w:cs="Times New Roman"/>
          <w:szCs w:val="24"/>
        </w:rPr>
        <w:t xml:space="preserve"> M</w:t>
      </w:r>
      <w:r w:rsidRPr="001F1FF2">
        <w:rPr>
          <w:rFonts w:cs="Times New Roman"/>
          <w:szCs w:val="24"/>
          <w:lang w:val="en-ID"/>
        </w:rPr>
        <w:t>IA</w:t>
      </w:r>
      <w:r w:rsidRPr="001F1FF2">
        <w:rPr>
          <w:rFonts w:cs="Times New Roman"/>
          <w:szCs w:val="24"/>
        </w:rPr>
        <w:t xml:space="preserve"> S</w:t>
      </w:r>
      <w:r w:rsidRPr="001F1FF2">
        <w:rPr>
          <w:rFonts w:cs="Times New Roman"/>
          <w:szCs w:val="24"/>
          <w:lang w:val="en-ID"/>
        </w:rPr>
        <w:t>MAN</w:t>
      </w:r>
      <w:r w:rsidRPr="001F1FF2">
        <w:rPr>
          <w:rFonts w:cs="Times New Roman"/>
          <w:szCs w:val="24"/>
        </w:rPr>
        <w:t xml:space="preserve"> 2 Parepare, serta untuk mengetahui korelasi antara motivasi dan hasil belajar peserta didik Kelas X</w:t>
      </w:r>
      <w:r w:rsidRPr="001F1FF2">
        <w:rPr>
          <w:rFonts w:cs="Times New Roman"/>
          <w:szCs w:val="24"/>
          <w:lang w:val="en-ID"/>
        </w:rPr>
        <w:t>I</w:t>
      </w:r>
      <w:r w:rsidRPr="001F1FF2">
        <w:rPr>
          <w:rFonts w:cs="Times New Roman"/>
          <w:szCs w:val="24"/>
        </w:rPr>
        <w:t xml:space="preserve"> M</w:t>
      </w:r>
      <w:r w:rsidRPr="001F1FF2">
        <w:rPr>
          <w:rFonts w:cs="Times New Roman"/>
          <w:szCs w:val="24"/>
          <w:lang w:val="en-ID"/>
        </w:rPr>
        <w:t>IA</w:t>
      </w:r>
      <w:r w:rsidRPr="001F1FF2">
        <w:rPr>
          <w:rFonts w:cs="Times New Roman"/>
          <w:szCs w:val="24"/>
        </w:rPr>
        <w:t xml:space="preserve"> S</w:t>
      </w:r>
      <w:r w:rsidRPr="001F1FF2">
        <w:rPr>
          <w:rFonts w:cs="Times New Roman"/>
          <w:szCs w:val="24"/>
          <w:lang w:val="en-ID"/>
        </w:rPr>
        <w:t>MAN</w:t>
      </w:r>
      <w:r w:rsidRPr="001F1FF2">
        <w:rPr>
          <w:rFonts w:cs="Times New Roman"/>
          <w:szCs w:val="24"/>
        </w:rPr>
        <w:t xml:space="preserve"> 2 Parepare. Variabel bebas dalam penelitian ini adalah metode </w:t>
      </w:r>
      <w:r w:rsidRPr="001F1FF2">
        <w:rPr>
          <w:rFonts w:cs="Times New Roman"/>
          <w:i/>
          <w:szCs w:val="24"/>
        </w:rPr>
        <w:t>think pair share</w:t>
      </w:r>
      <w:r w:rsidRPr="001F1FF2">
        <w:rPr>
          <w:rFonts w:cs="Times New Roman"/>
          <w:szCs w:val="24"/>
        </w:rPr>
        <w:t xml:space="preserve"> dalam model pembelajaran inkuiri terbimbing. Variabel terikatnya adalah motivasi dan hasil belajar peserta didik pada materi asam basa. Populasi penelitian ini adalah seluruh kelas XI MIA SMAN 2 Parepare yang tersebar dalam 6 kelas. Sampel penelitian terdiri dari 2 kelas yaitu kelas XI MIA 1 sebagai kelas eksperimen dan XI MIA 2 sebagai kelas kontrol dengan jumlah peserta didik masing-masing sebanyak 32 orang yang ditentukan dengan teknik pengambilan sampel yaitu </w:t>
      </w:r>
      <w:r w:rsidRPr="001F1FF2">
        <w:rPr>
          <w:rFonts w:cs="Times New Roman"/>
          <w:i/>
          <w:szCs w:val="24"/>
        </w:rPr>
        <w:t>simple random sampling</w:t>
      </w:r>
      <w:r w:rsidRPr="001F1FF2">
        <w:rPr>
          <w:rFonts w:cs="Times New Roman"/>
          <w:szCs w:val="24"/>
        </w:rPr>
        <w:t xml:space="preserve">. Data hasil penelitian diperoleh dengan memberikan angket motivasi belajar dan tes hasil belajar pada materi pokok asam basa yang dianalisis menggunakan uji t untuk motivasi belajar dan uji </w:t>
      </w:r>
      <w:r w:rsidRPr="001F1FF2">
        <w:rPr>
          <w:rFonts w:cs="Times New Roman"/>
          <w:i/>
          <w:szCs w:val="24"/>
        </w:rPr>
        <w:t>Mann-Whitney</w:t>
      </w:r>
      <w:r w:rsidRPr="001F1FF2">
        <w:rPr>
          <w:rFonts w:cs="Times New Roman"/>
          <w:szCs w:val="24"/>
        </w:rPr>
        <w:t xml:space="preserve"> untuk hasil belajar. Pengujian hipotesis menghasilkan </w:t>
      </w:r>
      <w:r w:rsidRPr="001F1FF2">
        <w:rPr>
          <w:szCs w:val="24"/>
          <w:lang w:val="sv-SE"/>
        </w:rPr>
        <w:t>t</w:t>
      </w:r>
      <w:r w:rsidRPr="001F1FF2">
        <w:rPr>
          <w:szCs w:val="24"/>
          <w:vertAlign w:val="subscript"/>
          <w:lang w:val="sv-SE"/>
        </w:rPr>
        <w:t>hitung</w:t>
      </w:r>
      <w:r w:rsidRPr="001F1FF2">
        <w:rPr>
          <w:rFonts w:eastAsia="Malgun Gothic"/>
          <w:szCs w:val="24"/>
          <w:vertAlign w:val="subscript"/>
          <w:lang w:val="sv-SE" w:eastAsia="ko-KR"/>
        </w:rPr>
        <w:t xml:space="preserve"> </w:t>
      </w:r>
      <w:r w:rsidRPr="001F1FF2">
        <w:rPr>
          <w:szCs w:val="24"/>
        </w:rPr>
        <w:t>=</w:t>
      </w:r>
      <w:r w:rsidRPr="001F1FF2">
        <w:rPr>
          <w:rFonts w:eastAsia="Malgun Gothic"/>
          <w:szCs w:val="24"/>
          <w:lang w:eastAsia="ko-KR"/>
        </w:rPr>
        <w:t xml:space="preserve"> 1,739</w:t>
      </w:r>
      <w:r w:rsidRPr="001F1FF2">
        <w:rPr>
          <w:szCs w:val="24"/>
          <w:lang w:val="sv-SE"/>
        </w:rPr>
        <w:t xml:space="preserve"> pada taraf signifikan, α = 0.05 diperoleh</w:t>
      </w:r>
      <w:r w:rsidRPr="001F1FF2">
        <w:rPr>
          <w:rFonts w:eastAsia="Malgun Gothic"/>
          <w:szCs w:val="24"/>
          <w:lang w:val="sv-SE" w:eastAsia="ko-KR"/>
        </w:rPr>
        <w:t xml:space="preserve"> </w:t>
      </w:r>
      <w:r w:rsidRPr="001F1FF2">
        <w:rPr>
          <w:szCs w:val="24"/>
          <w:lang w:val="sv-SE"/>
        </w:rPr>
        <w:t>t</w:t>
      </w:r>
      <w:r w:rsidRPr="001F1FF2">
        <w:rPr>
          <w:szCs w:val="24"/>
          <w:vertAlign w:val="subscript"/>
          <w:lang w:val="sv-SE"/>
        </w:rPr>
        <w:t>tabel</w:t>
      </w:r>
      <w:r w:rsidRPr="001F1FF2">
        <w:rPr>
          <w:szCs w:val="24"/>
        </w:rPr>
        <w:t xml:space="preserve">= </w:t>
      </w:r>
      <w:r w:rsidRPr="001F1FF2">
        <w:rPr>
          <w:rFonts w:eastAsia="Malgun Gothic"/>
          <w:szCs w:val="24"/>
          <w:lang w:eastAsia="ko-KR"/>
        </w:rPr>
        <w:t>1,669</w:t>
      </w:r>
      <w:r w:rsidRPr="001F1FF2">
        <w:rPr>
          <w:szCs w:val="24"/>
          <w:lang w:val="sv-SE"/>
        </w:rPr>
        <w:t xml:space="preserve">. Hal ini menunjukkan bahwa terdapat </w:t>
      </w:r>
      <w:r w:rsidRPr="001F1FF2">
        <w:rPr>
          <w:szCs w:val="24"/>
        </w:rPr>
        <w:t>pengaruh metode</w:t>
      </w:r>
      <w:r w:rsidRPr="001F1FF2">
        <w:rPr>
          <w:i/>
          <w:szCs w:val="24"/>
        </w:rPr>
        <w:t xml:space="preserve"> think pair share</w:t>
      </w:r>
      <w:r w:rsidRPr="001F1FF2">
        <w:rPr>
          <w:szCs w:val="24"/>
        </w:rPr>
        <w:t xml:space="preserve"> dalam model pembelajaran inkuiri terbimbing terhadap motivasi belajar peserta didik kelas XI MIA SMAN 2 Parepare pada materi pokok asam basa. Untuk pengujian hipotesis hasil belajar</w:t>
      </w:r>
      <w:r w:rsidRPr="001F1FF2">
        <w:rPr>
          <w:rFonts w:eastAsia="Malgun Gothic"/>
          <w:szCs w:val="24"/>
          <w:lang w:eastAsia="ko-KR"/>
        </w:rPr>
        <w:t xml:space="preserve"> </w:t>
      </w:r>
      <w:r w:rsidRPr="001F1FF2">
        <w:rPr>
          <w:szCs w:val="24"/>
          <w:lang w:val="sv-SE"/>
        </w:rPr>
        <w:t>Z</w:t>
      </w:r>
      <w:r w:rsidRPr="001F1FF2">
        <w:rPr>
          <w:szCs w:val="24"/>
          <w:vertAlign w:val="subscript"/>
          <w:lang w:val="sv-SE"/>
        </w:rPr>
        <w:t>hitung</w:t>
      </w:r>
      <w:r w:rsidRPr="001F1FF2">
        <w:rPr>
          <w:rFonts w:eastAsia="Malgun Gothic"/>
          <w:szCs w:val="24"/>
          <w:vertAlign w:val="subscript"/>
          <w:lang w:val="sv-SE" w:eastAsia="ko-KR"/>
        </w:rPr>
        <w:t xml:space="preserve"> </w:t>
      </w:r>
      <w:r w:rsidRPr="001F1FF2">
        <w:rPr>
          <w:szCs w:val="24"/>
        </w:rPr>
        <w:t>=</w:t>
      </w:r>
      <w:r w:rsidRPr="001F1FF2">
        <w:rPr>
          <w:rFonts w:eastAsia="Malgun Gothic"/>
          <w:szCs w:val="24"/>
          <w:lang w:eastAsia="ko-KR"/>
        </w:rPr>
        <w:t xml:space="preserve"> 3,31</w:t>
      </w:r>
      <w:r w:rsidRPr="001F1FF2">
        <w:rPr>
          <w:szCs w:val="24"/>
          <w:lang w:val="sv-SE"/>
        </w:rPr>
        <w:t xml:space="preserve"> pada taraf signifikan, α = 0.05 diperoleh</w:t>
      </w:r>
      <w:r w:rsidRPr="001F1FF2">
        <w:rPr>
          <w:rFonts w:eastAsia="Malgun Gothic"/>
          <w:szCs w:val="24"/>
          <w:lang w:val="sv-SE" w:eastAsia="ko-KR"/>
        </w:rPr>
        <w:t xml:space="preserve"> </w:t>
      </w:r>
      <w:r w:rsidRPr="001F1FF2">
        <w:rPr>
          <w:szCs w:val="24"/>
          <w:lang w:val="sv-SE"/>
        </w:rPr>
        <w:t>Z</w:t>
      </w:r>
      <w:r w:rsidRPr="001F1FF2">
        <w:rPr>
          <w:szCs w:val="24"/>
          <w:vertAlign w:val="subscript"/>
          <w:lang w:val="sv-SE"/>
        </w:rPr>
        <w:t>tabel</w:t>
      </w:r>
      <w:r w:rsidRPr="001F1FF2">
        <w:rPr>
          <w:szCs w:val="24"/>
        </w:rPr>
        <w:t xml:space="preserve">= </w:t>
      </w:r>
      <w:r w:rsidRPr="001F1FF2">
        <w:rPr>
          <w:rFonts w:eastAsia="Malgun Gothic"/>
          <w:szCs w:val="24"/>
          <w:lang w:eastAsia="ko-KR"/>
        </w:rPr>
        <w:t xml:space="preserve">1,64. </w:t>
      </w:r>
      <w:r w:rsidRPr="001F1FF2">
        <w:rPr>
          <w:szCs w:val="24"/>
        </w:rPr>
        <w:t>O</w:t>
      </w:r>
      <w:r w:rsidRPr="001F1FF2">
        <w:rPr>
          <w:szCs w:val="24"/>
          <w:lang w:val="sv-SE"/>
        </w:rPr>
        <w:t>leh karena itu, t</w:t>
      </w:r>
      <w:r w:rsidRPr="001F1FF2">
        <w:rPr>
          <w:szCs w:val="24"/>
          <w:vertAlign w:val="subscript"/>
          <w:lang w:val="sv-SE"/>
        </w:rPr>
        <w:t>hitung</w:t>
      </w:r>
      <w:r w:rsidRPr="001F1FF2">
        <w:rPr>
          <w:szCs w:val="24"/>
          <w:lang w:val="sv-SE"/>
        </w:rPr>
        <w:t>&gt;t</w:t>
      </w:r>
      <w:r w:rsidRPr="001F1FF2">
        <w:rPr>
          <w:szCs w:val="24"/>
          <w:vertAlign w:val="subscript"/>
          <w:lang w:val="sv-SE"/>
        </w:rPr>
        <w:t>tabel</w:t>
      </w:r>
      <w:r w:rsidRPr="001F1FF2">
        <w:rPr>
          <w:szCs w:val="24"/>
          <w:lang w:val="sv-SE"/>
        </w:rPr>
        <w:t xml:space="preserve"> dan Z</w:t>
      </w:r>
      <w:r w:rsidRPr="001F1FF2">
        <w:rPr>
          <w:szCs w:val="24"/>
          <w:vertAlign w:val="subscript"/>
          <w:lang w:val="sv-SE"/>
        </w:rPr>
        <w:t>hitung</w:t>
      </w:r>
      <w:r w:rsidRPr="001F1FF2">
        <w:rPr>
          <w:szCs w:val="24"/>
          <w:lang w:val="sv-SE"/>
        </w:rPr>
        <w:t>&gt;Z</w:t>
      </w:r>
      <w:r w:rsidRPr="001F1FF2">
        <w:rPr>
          <w:szCs w:val="24"/>
          <w:vertAlign w:val="subscript"/>
          <w:lang w:val="sv-SE"/>
        </w:rPr>
        <w:t>tabel</w:t>
      </w:r>
      <w:r w:rsidRPr="001F1FF2">
        <w:rPr>
          <w:szCs w:val="24"/>
          <w:lang w:val="sv-SE"/>
        </w:rPr>
        <w:t>, maka H</w:t>
      </w:r>
      <w:r w:rsidRPr="001F1FF2">
        <w:rPr>
          <w:szCs w:val="24"/>
          <w:vertAlign w:val="subscript"/>
          <w:lang w:val="sv-SE"/>
        </w:rPr>
        <w:t>1</w:t>
      </w:r>
      <w:r w:rsidRPr="001F1FF2">
        <w:rPr>
          <w:szCs w:val="24"/>
          <w:lang w:val="sv-SE"/>
        </w:rPr>
        <w:t xml:space="preserve"> diterima dan H</w:t>
      </w:r>
      <w:r w:rsidRPr="001F1FF2">
        <w:rPr>
          <w:szCs w:val="24"/>
          <w:vertAlign w:val="subscript"/>
          <w:lang w:val="sv-SE"/>
        </w:rPr>
        <w:t>0</w:t>
      </w:r>
      <w:r w:rsidRPr="001F1FF2">
        <w:rPr>
          <w:szCs w:val="24"/>
          <w:lang w:val="sv-SE"/>
        </w:rPr>
        <w:t xml:space="preserve"> ditolak. Hal ini menunjukkan bahwa terdapat </w:t>
      </w:r>
      <w:r w:rsidRPr="001F1FF2">
        <w:rPr>
          <w:szCs w:val="24"/>
        </w:rPr>
        <w:t>pengaruh metode</w:t>
      </w:r>
      <w:r w:rsidRPr="001F1FF2">
        <w:rPr>
          <w:i/>
          <w:szCs w:val="24"/>
        </w:rPr>
        <w:t xml:space="preserve"> think pair share</w:t>
      </w:r>
      <w:r w:rsidRPr="001F1FF2">
        <w:rPr>
          <w:szCs w:val="24"/>
        </w:rPr>
        <w:t xml:space="preserve"> dalam model pembelajaran inkuiri terbimbing terhadap hasil belajar peserta didik kelas XI MIA SMAN 2 Parepare pada materi pokok asam basa. </w:t>
      </w:r>
      <w:r w:rsidRPr="001F1FF2">
        <w:rPr>
          <w:rFonts w:eastAsia="Malgun Gothic"/>
          <w:szCs w:val="24"/>
          <w:lang w:eastAsia="ko-KR"/>
        </w:rPr>
        <w:t>Untuk uji hipotesis korelasi motivasi dan hasil belajar diperoleh r</w:t>
      </w:r>
      <w:r w:rsidRPr="001F1FF2">
        <w:rPr>
          <w:rFonts w:eastAsia="Malgun Gothic"/>
          <w:szCs w:val="24"/>
          <w:vertAlign w:val="subscript"/>
          <w:lang w:eastAsia="ko-KR"/>
        </w:rPr>
        <w:t>hitung</w:t>
      </w:r>
      <w:r w:rsidRPr="001F1FF2">
        <w:rPr>
          <w:rFonts w:eastAsia="Malgun Gothic"/>
          <w:szCs w:val="24"/>
          <w:lang w:eastAsia="ko-KR"/>
        </w:rPr>
        <w:t xml:space="preserve"> = 0,31 untuk kelas eksperimen dan r</w:t>
      </w:r>
      <w:r w:rsidRPr="001F1FF2">
        <w:rPr>
          <w:rFonts w:eastAsia="Malgun Gothic"/>
          <w:szCs w:val="24"/>
          <w:vertAlign w:val="subscript"/>
          <w:lang w:eastAsia="ko-KR"/>
        </w:rPr>
        <w:t>hitung</w:t>
      </w:r>
      <w:r w:rsidRPr="001F1FF2">
        <w:rPr>
          <w:rFonts w:eastAsia="Malgun Gothic"/>
          <w:szCs w:val="24"/>
          <w:lang w:eastAsia="ko-KR"/>
        </w:rPr>
        <w:t xml:space="preserve"> = 0,55 untuk kelas kontrol, </w:t>
      </w:r>
      <w:r w:rsidRPr="001F1FF2">
        <w:rPr>
          <w:szCs w:val="24"/>
          <w:lang w:val="sv-SE"/>
        </w:rPr>
        <w:t>pada taraf signifikan, α = 0.05 dengan</w:t>
      </w:r>
      <w:r w:rsidRPr="001F1FF2">
        <w:rPr>
          <w:rFonts w:eastAsia="Malgun Gothic"/>
          <w:szCs w:val="24"/>
          <w:lang w:val="sv-SE" w:eastAsia="ko-KR"/>
        </w:rPr>
        <w:t xml:space="preserve"> </w:t>
      </w:r>
      <w:r w:rsidRPr="001F1FF2">
        <w:rPr>
          <w:szCs w:val="24"/>
          <w:lang w:val="sv-SE"/>
        </w:rPr>
        <w:t>r</w:t>
      </w:r>
      <w:r w:rsidRPr="001F1FF2">
        <w:rPr>
          <w:szCs w:val="24"/>
          <w:vertAlign w:val="subscript"/>
          <w:lang w:val="sv-SE"/>
        </w:rPr>
        <w:t>tabel</w:t>
      </w:r>
      <w:r w:rsidRPr="001F1FF2">
        <w:rPr>
          <w:szCs w:val="24"/>
        </w:rPr>
        <w:t xml:space="preserve">= </w:t>
      </w:r>
      <w:r w:rsidRPr="001F1FF2">
        <w:rPr>
          <w:rFonts w:eastAsia="Malgun Gothic"/>
          <w:szCs w:val="24"/>
          <w:lang w:eastAsia="ko-KR"/>
        </w:rPr>
        <w:t xml:space="preserve">0,29. Oleh karena </w:t>
      </w:r>
      <w:r w:rsidRPr="001F1FF2">
        <w:rPr>
          <w:szCs w:val="24"/>
          <w:lang w:val="sv-SE"/>
        </w:rPr>
        <w:t>r</w:t>
      </w:r>
      <w:r w:rsidRPr="001F1FF2">
        <w:rPr>
          <w:szCs w:val="24"/>
          <w:vertAlign w:val="subscript"/>
          <w:lang w:val="sv-SE"/>
        </w:rPr>
        <w:t>hitung</w:t>
      </w:r>
      <w:r w:rsidRPr="001F1FF2">
        <w:rPr>
          <w:szCs w:val="24"/>
          <w:lang w:val="sv-SE"/>
        </w:rPr>
        <w:t>&gt;r</w:t>
      </w:r>
      <w:r w:rsidRPr="001F1FF2">
        <w:rPr>
          <w:szCs w:val="24"/>
          <w:vertAlign w:val="subscript"/>
          <w:lang w:val="sv-SE"/>
        </w:rPr>
        <w:t>tabel</w:t>
      </w:r>
      <w:r w:rsidRPr="001F1FF2">
        <w:rPr>
          <w:szCs w:val="24"/>
          <w:lang w:val="sv-SE"/>
        </w:rPr>
        <w:t xml:space="preserve">, maka terdapat korelasi postif antara motivasi dan hasil belajar peserta didik kelas XI MIA SMAN 2 Parepare pada materi pokok asam basa. </w:t>
      </w:r>
    </w:p>
    <w:p w:rsidR="00942735" w:rsidRPr="001F1FF2" w:rsidRDefault="00942735" w:rsidP="00942735">
      <w:pPr>
        <w:rPr>
          <w:rFonts w:cs="Times New Roman"/>
          <w:szCs w:val="24"/>
        </w:rPr>
      </w:pPr>
    </w:p>
    <w:p w:rsidR="00942735" w:rsidRPr="001F1FF2" w:rsidRDefault="00942735" w:rsidP="00942735">
      <w:pPr>
        <w:ind w:left="1440" w:hanging="1440"/>
        <w:rPr>
          <w:rFonts w:cs="Times New Roman"/>
          <w:szCs w:val="24"/>
        </w:rPr>
      </w:pPr>
      <w:r w:rsidRPr="001F1FF2">
        <w:rPr>
          <w:rFonts w:cs="Times New Roman"/>
          <w:b/>
          <w:szCs w:val="24"/>
        </w:rPr>
        <w:t>Kata Kunci:</w:t>
      </w:r>
      <w:r w:rsidRPr="001F1FF2">
        <w:rPr>
          <w:rFonts w:cs="Times New Roman"/>
          <w:szCs w:val="24"/>
        </w:rPr>
        <w:t xml:space="preserve"> metode </w:t>
      </w:r>
      <w:r w:rsidRPr="001F1FF2">
        <w:rPr>
          <w:rFonts w:cs="Times New Roman"/>
          <w:i/>
          <w:szCs w:val="24"/>
        </w:rPr>
        <w:t>think pair share</w:t>
      </w:r>
      <w:r w:rsidRPr="001F1FF2">
        <w:rPr>
          <w:rFonts w:cs="Times New Roman"/>
          <w:szCs w:val="24"/>
        </w:rPr>
        <w:t>, model pembelajaran inkuiri terbimbing, motivasi belajar, hasil belajar, asam basa.</w:t>
      </w:r>
    </w:p>
    <w:p w:rsidR="00942735" w:rsidRDefault="00942735"/>
    <w:p w:rsidR="00942735" w:rsidRDefault="00942735" w:rsidP="00942735">
      <w:pPr>
        <w:jc w:val="center"/>
        <w:rPr>
          <w:b/>
        </w:rPr>
      </w:pPr>
      <w:r w:rsidRPr="00942735">
        <w:rPr>
          <w:b/>
        </w:rPr>
        <w:t>DAFTAR PUSTAKA</w:t>
      </w:r>
    </w:p>
    <w:p w:rsidR="00942735" w:rsidRDefault="00942735" w:rsidP="00942735">
      <w:pPr>
        <w:widowControl w:val="0"/>
        <w:autoSpaceDE w:val="0"/>
        <w:autoSpaceDN w:val="0"/>
        <w:adjustRightInd w:val="0"/>
        <w:ind w:left="640" w:hanging="640"/>
        <w:rPr>
          <w:b/>
        </w:rPr>
      </w:pP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2477-0515","author":[{"dropping-particle":"","family":"Hakim","given":"Lukmanul","non-dropping-particle":"","parse-names":false,"suffix":""},{"dropping-particle":"","family":"Sugiarti","given":"Sugiarti","non-dropping-particle":"","parse-names":false,"suffix":""},{"dropping-particle":"","family":"Jusniar","given":"Jusniar","non-dropping-particle":"","parse-names":false,"suffix":""}],"container-title":"JURNAL NALAR PENDIDIKAN","id":"ITEM-1","issue":"1","issued":{"date-parts":[["2018"]]},"page":"47-54","title":"PENGEMBANGAN LEMBAR KERJA SISWA (LKS) BERBASIS INKUIRI TERBIMBING PADA MATERI POKOK LAJU REAKSI UNTUK SISWA KELAS XI IPA SMA","type":"article-journal","volume":"6"},"uris":["http://www.mendeley.com/documents/?uuid=0dbf57bb-ad3f-430e-ab99-fa409d7fdb58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942735">
        <w:rPr>
          <w:noProof/>
        </w:rPr>
        <w:t>[1]</w:t>
      </w:r>
      <w:r>
        <w:rPr>
          <w:b/>
        </w:rPr>
        <w:fldChar w:fldCharType="end"/>
      </w:r>
      <w:r>
        <w:rPr>
          <w:b/>
        </w:rPr>
        <w:fldChar w:fldCharType="begin" w:fldLock="1"/>
      </w:r>
      <w:r w:rsidR="00BD4C87">
        <w:rPr>
          <w:b/>
        </w:rPr>
        <w:instrText>ADDIN CSL_CITATION {"citationItems":[{"id":"ITEM-1","itemData":{"ISSN":"1411-6502","author":[{"dropping-particle":"","family":"Side","given":"Sumiati","non-dropping-particle":"","parse-names":false,"suffix":""},{"dropping-particle":"","family":"Sulastry","given":"Taty","non-dropping-particle":"","parse-names":false,"suffix":""},{"dropping-particle":"","family":"Supardi","given":"Rafsanjani","non-dropping-particle":"","parse-names":false,"suffix":""}],"container-title":"CHEMICA","id":"ITEM-1","issue":"1","issued":{"date-parts":[["2017"]]},"page":"26-34","title":"Pengaruh Pemberian Kuis di Awal Pembelajaran pada Model Pembelajaran Inkuiri Terhadap Hasil Belajar Siswa Kelas X SMK Negeri 2 Parepare (Studi pada Materi Pokok Ikatan Kimia)","type":"article-journal","volume":"18"},"uris":["http://www.mendeley.com/documents/?uuid=9a00ee47-2dca-4f54-b404-50d1be5b2b36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942735">
        <w:rPr>
          <w:noProof/>
        </w:rPr>
        <w:t>[2]</w:t>
      </w:r>
      <w:r>
        <w:rPr>
          <w:b/>
        </w:rPr>
        <w:fldChar w:fldCharType="end"/>
      </w:r>
      <w:r w:rsidR="00BD4C87">
        <w:rPr>
          <w:b/>
        </w:rPr>
        <w:fldChar w:fldCharType="begin" w:fldLock="1"/>
      </w:r>
      <w:r w:rsidR="00BD4C87">
        <w:rPr>
          <w:b/>
        </w:rPr>
        <w:instrText>ADDIN CSL_CITATION {"citationItems":[{"id":"ITEM-1","itemData":{"ISSN":"2581-1967","author":[{"dropping-particle":"","family":"Muliyati","given":"M","non-dropping-particle":"","parse-names":false,"suffix":""},{"dropping-particle":"","family":"Rachmawaty","given":"Rachmawaty","non-dropping-particle":"","parse-names":false,"suffix":""},{"dropping-particle":"","family":"Hala","given":"Yusminah","non-dropping-particle":"","parse-names":false,"suffix":""},{"dropping-particle":"","family":"Jumadi","given":"Oslan","non-dropping-particle":"","parse-names":false,"suffix":""}],"container-title":"UNM Journal of Biological Education","id":"ITEM-1","issue":"1","issued":{"date-parts":[["2018"]]},"page":"6-14","title":"Peningkatan Motivasi, Aktivitas, dan Hasil Belajar Biologi Melalui Penerapan Model Pembelajaran Numbered Head Together Pada Peserta Didik Kelas XI IPA 5 SMA Negeri 1 Masamba","type":"article-journal","volume":"1"},"uris":["http://www.mendeley.com/documents/?uuid=44f6871b-65f7-44ee-baee-e36809982a05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BD4C87">
        <w:rPr>
          <w:b/>
        </w:rPr>
        <w:fldChar w:fldCharType="separate"/>
      </w:r>
      <w:r w:rsidR="00BD4C87" w:rsidRPr="00BD4C87">
        <w:rPr>
          <w:noProof/>
        </w:rPr>
        <w:t>[3]</w:t>
      </w:r>
      <w:r w:rsidR="00BD4C87">
        <w:rPr>
          <w:b/>
        </w:rPr>
        <w:fldChar w:fldCharType="end"/>
      </w:r>
      <w:r w:rsidR="00BD4C87">
        <w:rPr>
          <w:b/>
        </w:rPr>
        <w:fldChar w:fldCharType="begin" w:fldLock="1"/>
      </w:r>
      <w:r w:rsidR="00BD4C87">
        <w:rPr>
          <w:b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81cbd181-92e9-4e39-8d2c-d99658a5243a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BD4C87">
        <w:rPr>
          <w:b/>
        </w:rPr>
        <w:fldChar w:fldCharType="separate"/>
      </w:r>
      <w:r w:rsidR="00BD4C87" w:rsidRPr="00BD4C87">
        <w:rPr>
          <w:noProof/>
        </w:rPr>
        <w:t>[4]</w:t>
      </w:r>
      <w:r w:rsidR="00BD4C87">
        <w:rPr>
          <w:b/>
        </w:rPr>
        <w:fldChar w:fldCharType="end"/>
      </w:r>
      <w:r w:rsidR="00BD4C87">
        <w:rPr>
          <w:b/>
        </w:rPr>
        <w:fldChar w:fldCharType="begin" w:fldLock="1"/>
      </w:r>
      <w:r w:rsidR="00BD4C87">
        <w:rPr>
          <w:b/>
        </w:rPr>
        <w:instrText>ADDIN CSL_CITATION {"citationItems":[{"id":"ITEM-1","itemData":{"ISSN":"1411-6502","author":[{"dropping-particle":"","family":"Tumbel","given":"Maria","non-dropping-particle":"","parse-names":false,"suffix":""}],"container-title":"CHEMICA","id":"ITEM-1","issue":"1","issued":{"date-parts":[["2012"]]},"page":"57-64","title":"Analisis Kandungan Boraks dalam Mie Basah yang Beredar di Kota Makassar","type":"article-journal","volume":"11"},"uris":["http://www.mendeley.com/documents/?uuid=d6cf3464-9632-4007-b58e-d561c72e31b6"]}],"mendeley":{"formattedCitation":"[5]","plainTextFormattedCitation":"[5]"},"properties":{"noteIndex":0},"schema":"https://github.com/citation-style-language/schema/raw/master/csl-citation.json"}</w:instrText>
      </w:r>
      <w:r w:rsidR="00BD4C87">
        <w:rPr>
          <w:b/>
        </w:rPr>
        <w:fldChar w:fldCharType="separate"/>
      </w:r>
      <w:r w:rsidR="00BD4C87" w:rsidRPr="00BD4C87">
        <w:rPr>
          <w:noProof/>
        </w:rPr>
        <w:t>[5]</w:t>
      </w:r>
      <w:r w:rsidR="00BD4C87">
        <w:rPr>
          <w:b/>
        </w:rPr>
        <w:fldChar w:fldCharType="end"/>
      </w:r>
      <w:bookmarkStart w:id="0" w:name="_GoBack"/>
      <w:bookmarkEnd w:id="0"/>
    </w:p>
    <w:p w:rsidR="00BD4C87" w:rsidRPr="00BD4C87" w:rsidRDefault="00942735" w:rsidP="00BD4C8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="00BD4C87" w:rsidRPr="00BD4C87">
        <w:rPr>
          <w:rFonts w:cs="Times New Roman"/>
          <w:noProof/>
          <w:szCs w:val="24"/>
        </w:rPr>
        <w:t>[1]</w:t>
      </w:r>
      <w:r w:rsidR="00BD4C87" w:rsidRPr="00BD4C87">
        <w:rPr>
          <w:rFonts w:cs="Times New Roman"/>
          <w:noProof/>
          <w:szCs w:val="24"/>
        </w:rPr>
        <w:tab/>
        <w:t xml:space="preserve">L. Hakim, S. Sugiarti, and J. Jusniar, “PENGEMBANGAN LEMBAR KERJA SISWA (LKS) BERBASIS INKUIRI TERBIMBING PADA MATERI POKOK LAJU REAKSI UNTUK SISWA KELAS XI IPA SMA,” </w:t>
      </w:r>
      <w:r w:rsidR="00BD4C87" w:rsidRPr="00BD4C87">
        <w:rPr>
          <w:rFonts w:cs="Times New Roman"/>
          <w:i/>
          <w:iCs/>
          <w:noProof/>
          <w:szCs w:val="24"/>
        </w:rPr>
        <w:t>J. NALAR Pendidik.</w:t>
      </w:r>
      <w:r w:rsidR="00BD4C87" w:rsidRPr="00BD4C87">
        <w:rPr>
          <w:rFonts w:cs="Times New Roman"/>
          <w:noProof/>
          <w:szCs w:val="24"/>
        </w:rPr>
        <w:t>, vol. 6, no. 1, pp. 47–54, 2018.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BD4C87">
        <w:rPr>
          <w:rFonts w:cs="Times New Roman"/>
          <w:noProof/>
          <w:szCs w:val="24"/>
        </w:rPr>
        <w:lastRenderedPageBreak/>
        <w:t>[2]</w:t>
      </w:r>
      <w:r w:rsidRPr="00BD4C87">
        <w:rPr>
          <w:rFonts w:cs="Times New Roman"/>
          <w:noProof/>
          <w:szCs w:val="24"/>
        </w:rPr>
        <w:tab/>
        <w:t xml:space="preserve">S. Side, T. Sulastry, and R. Supardi, “Pengaruh Pemberian Kuis di Awal Pembelajaran pada Model Pembelajaran Inkuiri Terhadap Hasil Belajar Siswa Kelas X SMK Negeri 2 Parepare (Studi pada Materi Pokok Ikatan Kimia),” </w:t>
      </w:r>
      <w:r w:rsidRPr="00BD4C87">
        <w:rPr>
          <w:rFonts w:cs="Times New Roman"/>
          <w:i/>
          <w:iCs/>
          <w:noProof/>
          <w:szCs w:val="24"/>
        </w:rPr>
        <w:t>CHEMICA</w:t>
      </w:r>
      <w:r w:rsidRPr="00BD4C87">
        <w:rPr>
          <w:rFonts w:cs="Times New Roman"/>
          <w:noProof/>
          <w:szCs w:val="24"/>
        </w:rPr>
        <w:t>, vol. 18, no. 1, pp. 26–34, 2017.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BD4C87">
        <w:rPr>
          <w:rFonts w:cs="Times New Roman"/>
          <w:noProof/>
          <w:szCs w:val="24"/>
        </w:rPr>
        <w:t>[3]</w:t>
      </w:r>
      <w:r w:rsidRPr="00BD4C87">
        <w:rPr>
          <w:rFonts w:cs="Times New Roman"/>
          <w:noProof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BD4C87">
        <w:rPr>
          <w:rFonts w:cs="Times New Roman"/>
          <w:i/>
          <w:iCs/>
          <w:noProof/>
          <w:szCs w:val="24"/>
        </w:rPr>
        <w:t>UNM J. Biol. Educ.</w:t>
      </w:r>
      <w:r w:rsidRPr="00BD4C87">
        <w:rPr>
          <w:rFonts w:cs="Times New Roman"/>
          <w:noProof/>
          <w:szCs w:val="24"/>
        </w:rPr>
        <w:t>, vol. 1, no. 1, pp. 6–14, 2018.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BD4C87">
        <w:rPr>
          <w:rFonts w:cs="Times New Roman"/>
          <w:noProof/>
          <w:szCs w:val="24"/>
        </w:rPr>
        <w:t>[4]</w:t>
      </w:r>
      <w:r w:rsidRPr="00BD4C87">
        <w:rPr>
          <w:rFonts w:cs="Times New Roman"/>
          <w:noProof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BD4C87">
        <w:rPr>
          <w:rFonts w:cs="Times New Roman"/>
          <w:i/>
          <w:iCs/>
          <w:noProof/>
          <w:szCs w:val="24"/>
        </w:rPr>
        <w:t>J. Medtek</w:t>
      </w:r>
      <w:r w:rsidRPr="00BD4C87">
        <w:rPr>
          <w:rFonts w:cs="Times New Roman"/>
          <w:noProof/>
          <w:szCs w:val="24"/>
        </w:rPr>
        <w:t>, vol. 1, no. 2, pp. 1–6, 2009.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BD4C87">
        <w:rPr>
          <w:rFonts w:cs="Times New Roman"/>
          <w:noProof/>
          <w:szCs w:val="24"/>
        </w:rPr>
        <w:t>[5]</w:t>
      </w:r>
      <w:r w:rsidRPr="00BD4C87">
        <w:rPr>
          <w:rFonts w:cs="Times New Roman"/>
          <w:noProof/>
          <w:szCs w:val="24"/>
        </w:rPr>
        <w:tab/>
        <w:t xml:space="preserve">M. Tumbel, “Analisis Kandungan Boraks dalam Mie Basah yang Beredar di Kota Makassar,” </w:t>
      </w:r>
      <w:r w:rsidRPr="00BD4C87">
        <w:rPr>
          <w:rFonts w:cs="Times New Roman"/>
          <w:i/>
          <w:iCs/>
          <w:noProof/>
          <w:szCs w:val="24"/>
        </w:rPr>
        <w:t>CHEMICA</w:t>
      </w:r>
      <w:r w:rsidRPr="00BD4C87">
        <w:rPr>
          <w:rFonts w:cs="Times New Roman"/>
          <w:noProof/>
          <w:szCs w:val="24"/>
        </w:rPr>
        <w:t>, vol. 11, no. 1, pp. 57–64, 2012.</w:t>
      </w:r>
    </w:p>
    <w:p w:rsidR="00942735" w:rsidRPr="00942735" w:rsidRDefault="00942735" w:rsidP="00942735">
      <w:pPr>
        <w:rPr>
          <w:b/>
        </w:rPr>
      </w:pPr>
      <w:r>
        <w:rPr>
          <w:b/>
        </w:rPr>
        <w:fldChar w:fldCharType="end"/>
      </w:r>
    </w:p>
    <w:sectPr w:rsidR="00942735" w:rsidRPr="00942735" w:rsidSect="00C56165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39"/>
    <w:rsid w:val="00587330"/>
    <w:rsid w:val="007E6439"/>
    <w:rsid w:val="00942735"/>
    <w:rsid w:val="00BD4C87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A12D"/>
  <w15:chartTrackingRefBased/>
  <w15:docId w15:val="{70125F34-7CFA-4658-ADB8-C360A549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49E0-8AC5-4775-856D-F96495DD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3</cp:revision>
  <dcterms:created xsi:type="dcterms:W3CDTF">2019-06-25T06:44:00Z</dcterms:created>
  <dcterms:modified xsi:type="dcterms:W3CDTF">2019-06-25T06:48:00Z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