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D6" w:rsidRPr="00B31D3C" w:rsidRDefault="00DE58D6" w:rsidP="00DE5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E58D6" w:rsidRPr="00B31D3C" w:rsidRDefault="00DE58D6" w:rsidP="00DE5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09D6E0" wp14:editId="0E851E5A">
            <wp:simplePos x="0" y="0"/>
            <wp:positionH relativeFrom="margin">
              <wp:posOffset>1781175</wp:posOffset>
            </wp:positionH>
            <wp:positionV relativeFrom="margin">
              <wp:posOffset>178435</wp:posOffset>
            </wp:positionV>
            <wp:extent cx="1616075" cy="1623695"/>
            <wp:effectExtent l="1905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58D6" w:rsidRPr="00B31D3C" w:rsidRDefault="00DE58D6" w:rsidP="00DE58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E58D6" w:rsidRPr="00B31D3C" w:rsidRDefault="00DE58D6" w:rsidP="00DE58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E58D6" w:rsidRPr="00B31D3C" w:rsidRDefault="00DE58D6" w:rsidP="00DE58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E58D6" w:rsidRPr="00B31D3C" w:rsidRDefault="00DE58D6" w:rsidP="00DE58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E58D6" w:rsidRPr="00B31D3C" w:rsidRDefault="00DE58D6" w:rsidP="00DE58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E58D6" w:rsidRPr="00B31D3C" w:rsidRDefault="00DE58D6" w:rsidP="00DE58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E58D6" w:rsidRPr="00B31D3C" w:rsidRDefault="00DE58D6" w:rsidP="00DE58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E58D6" w:rsidRPr="00B31D3C" w:rsidRDefault="00DE58D6" w:rsidP="00DE5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E58D6" w:rsidRDefault="00DE58D6" w:rsidP="00DE5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8D6" w:rsidRDefault="00DE58D6" w:rsidP="00DE5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8D6" w:rsidRPr="00306029" w:rsidRDefault="00DE58D6" w:rsidP="00DE5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DE58D6" w:rsidRPr="00B31D3C" w:rsidRDefault="00DE58D6" w:rsidP="00DE5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58D6" w:rsidRPr="00B31D3C" w:rsidRDefault="00DE58D6" w:rsidP="00DE5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58D6" w:rsidRPr="0073165E" w:rsidRDefault="00DE58D6" w:rsidP="00DE5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58D6" w:rsidRDefault="00DE58D6" w:rsidP="00DE5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PENGARUH MODEL PEMBELAJARAN </w:t>
      </w:r>
      <w:r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DISCOVERY LEARNING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BERBASIS KONTEKSTUAL TERHADAP RASA INGIN TAHU DAN KEJUJURAN AKADEMIK SISWA KELAS XI MAN GOWA </w:t>
      </w:r>
    </w:p>
    <w:p w:rsidR="00DE58D6" w:rsidRPr="004647E4" w:rsidRDefault="00DE58D6" w:rsidP="00DE5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(MATERI POKOK ASAM BASA)</w:t>
      </w:r>
    </w:p>
    <w:p w:rsidR="00DE58D6" w:rsidRPr="0073165E" w:rsidRDefault="00DE58D6" w:rsidP="00DE58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E58D6" w:rsidRPr="00B31D3C" w:rsidRDefault="00DE58D6" w:rsidP="00DE5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58D6" w:rsidRPr="00B31D3C" w:rsidRDefault="00DE58D6" w:rsidP="00DE5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58D6" w:rsidRPr="00B31D3C" w:rsidRDefault="00DE58D6" w:rsidP="00DE5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58D6" w:rsidRPr="00B31D3C" w:rsidRDefault="00DE58D6" w:rsidP="00DE5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58D6" w:rsidRPr="00B31D3C" w:rsidRDefault="00DE58D6" w:rsidP="00DE5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58D6" w:rsidRPr="00B31D3C" w:rsidRDefault="00DE58D6" w:rsidP="00DE5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58D6" w:rsidRPr="00B31D3C" w:rsidRDefault="00DE58D6" w:rsidP="00DE5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FATMAWATI</w:t>
      </w:r>
    </w:p>
    <w:p w:rsidR="00DE58D6" w:rsidRPr="00544B36" w:rsidRDefault="00DE58D6" w:rsidP="00DE5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1413442015</w:t>
      </w:r>
    </w:p>
    <w:p w:rsidR="00DE58D6" w:rsidRPr="004647E4" w:rsidRDefault="00DE58D6" w:rsidP="00DE5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8D6" w:rsidRPr="00B31D3C" w:rsidRDefault="00DE58D6" w:rsidP="00DE5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58D6" w:rsidRPr="00B31D3C" w:rsidRDefault="00DE58D6" w:rsidP="00DE5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58D6" w:rsidRPr="00B31D3C" w:rsidRDefault="00DE58D6" w:rsidP="00DE5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58D6" w:rsidRPr="00B31D3C" w:rsidRDefault="00DE58D6" w:rsidP="00DE5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58D6" w:rsidRPr="00936156" w:rsidRDefault="00DE58D6" w:rsidP="00DE5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8D6" w:rsidRPr="0073165E" w:rsidRDefault="00DE58D6" w:rsidP="00DE5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8D6" w:rsidRPr="00B31D3C" w:rsidRDefault="00DE58D6" w:rsidP="00DE5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D3C">
        <w:rPr>
          <w:rFonts w:ascii="Times New Roman" w:hAnsi="Times New Roman" w:cs="Times New Roman"/>
          <w:b/>
          <w:sz w:val="24"/>
          <w:szCs w:val="24"/>
        </w:rPr>
        <w:t>PROGRAM STUDI PENDIDIKAN KIMIA</w:t>
      </w:r>
    </w:p>
    <w:p w:rsidR="00DE58D6" w:rsidRPr="00B31D3C" w:rsidRDefault="00DE58D6" w:rsidP="00DE5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D3C">
        <w:rPr>
          <w:rFonts w:ascii="Times New Roman" w:hAnsi="Times New Roman" w:cs="Times New Roman"/>
          <w:b/>
          <w:sz w:val="24"/>
          <w:szCs w:val="24"/>
        </w:rPr>
        <w:t>JURUSAN KIMIA</w:t>
      </w:r>
    </w:p>
    <w:p w:rsidR="00DE58D6" w:rsidRPr="00B31D3C" w:rsidRDefault="00DE58D6" w:rsidP="00DE5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D3C">
        <w:rPr>
          <w:rFonts w:ascii="Times New Roman" w:hAnsi="Times New Roman" w:cs="Times New Roman"/>
          <w:b/>
          <w:sz w:val="24"/>
          <w:szCs w:val="24"/>
        </w:rPr>
        <w:t>FAKULTAS MATEMATIKA DAN ILMU PENGETAHUAN ALAM</w:t>
      </w:r>
    </w:p>
    <w:p w:rsidR="00DE58D6" w:rsidRPr="00B31D3C" w:rsidRDefault="00DE58D6" w:rsidP="00DE5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D3C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DE58D6" w:rsidRPr="00B31D3C" w:rsidRDefault="00DE58D6" w:rsidP="00DE5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D3C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F8727D" w:rsidRDefault="00F8727D"/>
    <w:p w:rsidR="00DE58D6" w:rsidRDefault="00DE58D6"/>
    <w:p w:rsidR="00DE58D6" w:rsidRDefault="00DE58D6"/>
    <w:p w:rsidR="00DE58D6" w:rsidRDefault="00DE58D6"/>
    <w:p w:rsidR="00DE58D6" w:rsidRPr="00B56C66" w:rsidRDefault="00DE58D6" w:rsidP="00DE58D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6C66">
        <w:rPr>
          <w:rFonts w:asciiTheme="majorBidi" w:hAnsiTheme="majorBidi" w:cstheme="majorBidi"/>
          <w:b/>
          <w:bCs/>
          <w:sz w:val="24"/>
          <w:szCs w:val="24"/>
        </w:rPr>
        <w:lastRenderedPageBreak/>
        <w:t>ABSTRAK</w:t>
      </w:r>
    </w:p>
    <w:p w:rsidR="00DE58D6" w:rsidRDefault="00DE58D6" w:rsidP="00DE58D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</w:rPr>
        <w:t>Fatmawati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>., 2019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7597C">
        <w:rPr>
          <w:rFonts w:asciiTheme="majorBidi" w:hAnsiTheme="majorBidi" w:cstheme="majorBidi"/>
          <w:i/>
          <w:iCs/>
          <w:sz w:val="24"/>
          <w:szCs w:val="24"/>
        </w:rPr>
        <w:t xml:space="preserve">Discovery </w:t>
      </w:r>
      <w:proofErr w:type="spellStart"/>
      <w:r>
        <w:rPr>
          <w:rFonts w:asciiTheme="majorBidi" w:hAnsiTheme="majorBidi" w:cstheme="majorBidi"/>
          <w:sz w:val="24"/>
          <w:szCs w:val="24"/>
        </w:rPr>
        <w:t>Berbasis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Kontekstual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r>
        <w:rPr>
          <w:rFonts w:asciiTheme="majorBidi" w:hAnsiTheme="majorBidi" w:cstheme="majorBidi"/>
          <w:sz w:val="24"/>
          <w:szCs w:val="24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Kejujuran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Akademik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XI MAN GOWA.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Pokok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Kimia.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Kimia.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Makassar (</w:t>
      </w:r>
      <w:proofErr w:type="spellStart"/>
      <w:r>
        <w:rPr>
          <w:rFonts w:asciiTheme="majorBidi" w:hAnsiTheme="majorBidi" w:cstheme="majorBidi"/>
          <w:sz w:val="24"/>
          <w:szCs w:val="24"/>
        </w:rPr>
        <w:t>dibimbing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Sugiarti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Sumiati</w:t>
      </w:r>
      <w:proofErr w:type="spellEnd"/>
      <w:r>
        <w:rPr>
          <w:rFonts w:asciiTheme="majorBidi" w:hAnsiTheme="majorBidi" w:cstheme="majorBidi"/>
          <w:sz w:val="24"/>
          <w:szCs w:val="24"/>
        </w:rPr>
        <w:t>).</w:t>
      </w:r>
    </w:p>
    <w:p w:rsidR="00DE58D6" w:rsidRDefault="00DE58D6" w:rsidP="00DE58D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E58D6" w:rsidRPr="004322E5" w:rsidRDefault="00DE58D6" w:rsidP="00DE58D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eksperimen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97597C">
        <w:rPr>
          <w:rFonts w:asciiTheme="majorBidi" w:hAnsiTheme="majorBidi" w:cstheme="majorBidi"/>
          <w:i/>
          <w:iCs/>
          <w:sz w:val="24"/>
          <w:szCs w:val="24"/>
        </w:rPr>
        <w:t>qu</w:t>
      </w:r>
      <w:r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97597C">
        <w:rPr>
          <w:rFonts w:asciiTheme="majorBidi" w:hAnsiTheme="majorBidi" w:cstheme="majorBidi"/>
          <w:i/>
          <w:iCs/>
          <w:sz w:val="24"/>
          <w:szCs w:val="24"/>
        </w:rPr>
        <w:t>sy</w:t>
      </w:r>
      <w:proofErr w:type="spellEnd"/>
      <w:r w:rsidRPr="0097597C">
        <w:rPr>
          <w:rFonts w:asciiTheme="majorBidi" w:hAnsiTheme="majorBidi" w:cstheme="majorBidi"/>
          <w:i/>
          <w:iCs/>
          <w:sz w:val="24"/>
          <w:szCs w:val="24"/>
        </w:rPr>
        <w:t xml:space="preserve"> experiment)</w:t>
      </w:r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97597C">
        <w:rPr>
          <w:rFonts w:asciiTheme="majorBidi" w:hAnsiTheme="majorBidi" w:cstheme="majorBidi"/>
          <w:i/>
          <w:iCs/>
          <w:sz w:val="24"/>
          <w:szCs w:val="24"/>
        </w:rPr>
        <w:t>iscovery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berbasis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kontekstual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r>
        <w:rPr>
          <w:rFonts w:asciiTheme="majorBidi" w:hAnsiTheme="majorBidi" w:cstheme="majorBidi"/>
          <w:sz w:val="24"/>
          <w:szCs w:val="24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kejujuran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akademik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korelasi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r>
        <w:rPr>
          <w:rFonts w:asciiTheme="majorBidi" w:hAnsiTheme="majorBidi" w:cstheme="majorBidi"/>
          <w:sz w:val="24"/>
          <w:szCs w:val="24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kejujuran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akademik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XI MAN </w:t>
      </w:r>
      <w:proofErr w:type="spellStart"/>
      <w:r>
        <w:rPr>
          <w:rFonts w:asciiTheme="majorBidi" w:hAnsiTheme="majorBidi" w:cstheme="majorBidi"/>
          <w:sz w:val="24"/>
          <w:szCs w:val="24"/>
        </w:rPr>
        <w:t>Gowa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pokok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Desain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”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posttest only control design”. </w:t>
      </w:r>
      <w:proofErr w:type="spellStart"/>
      <w:r>
        <w:rPr>
          <w:rFonts w:asciiTheme="majorBidi" w:hAnsiTheme="majorBidi" w:cstheme="majorBidi"/>
          <w:sz w:val="24"/>
          <w:szCs w:val="24"/>
        </w:rPr>
        <w:t>Populasi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XI IPA MAN </w:t>
      </w:r>
      <w:proofErr w:type="spellStart"/>
      <w:r>
        <w:rPr>
          <w:rFonts w:asciiTheme="majorBidi" w:hAnsiTheme="majorBidi" w:cstheme="majorBidi"/>
          <w:sz w:val="24"/>
          <w:szCs w:val="24"/>
        </w:rPr>
        <w:t>Gowa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sampel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XI IPA 1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eksperimen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XI IPA 3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kontrol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discovery </w:t>
      </w:r>
      <w:proofErr w:type="spellStart"/>
      <w:r>
        <w:rPr>
          <w:rFonts w:asciiTheme="majorBidi" w:hAnsiTheme="majorBidi" w:cstheme="majorBidi"/>
          <w:sz w:val="24"/>
          <w:szCs w:val="24"/>
        </w:rPr>
        <w:t>berbasis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kontekstual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konvensional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terikatnya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r>
        <w:rPr>
          <w:rFonts w:asciiTheme="majorBidi" w:hAnsiTheme="majorBidi" w:cstheme="majorBidi"/>
          <w:sz w:val="24"/>
          <w:szCs w:val="24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kejujuran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akademik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Data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dianalaisis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statistik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statistik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inferensial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rata-rata rasa </w:t>
      </w:r>
      <w:proofErr w:type="spellStart"/>
      <w:r>
        <w:rPr>
          <w:rFonts w:asciiTheme="majorBidi" w:hAnsiTheme="majorBidi" w:cstheme="majorBidi"/>
          <w:sz w:val="24"/>
          <w:szCs w:val="24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kejujuran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akademik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eksperimen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berturut-turut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71,92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73,91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kontrol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54,81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50,93.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r>
        <w:rPr>
          <w:rFonts w:asciiTheme="majorBidi" w:hAnsiTheme="majorBidi" w:cstheme="majorBidi"/>
          <w:sz w:val="24"/>
          <w:szCs w:val="24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tahu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-t </w:t>
      </w:r>
      <w:proofErr w:type="spellStart"/>
      <w:r>
        <w:rPr>
          <w:rFonts w:asciiTheme="majorBidi" w:hAnsiTheme="majorBidi" w:cstheme="majorBidi"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proofErr w:type="spellEnd"/>
      <w:r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= 8,098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0.05 </w:t>
      </w:r>
      <w:proofErr w:type="spellStart"/>
      <w:r>
        <w:rPr>
          <w:rFonts w:asciiTheme="majorBidi" w:hAnsiTheme="majorBidi" w:cstheme="majorBidi"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  <w:vertAlign w:val="subscript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= 1,996,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kejujuran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akademik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 </w:t>
      </w:r>
      <w:proofErr w:type="spellStart"/>
      <w:r>
        <w:rPr>
          <w:rFonts w:asciiTheme="majorBidi" w:hAnsiTheme="majorBidi" w:cstheme="majorBidi"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proofErr w:type="spellEnd"/>
      <w:r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= 16,604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0.05 </w:t>
      </w:r>
      <w:proofErr w:type="spellStart"/>
      <w:r>
        <w:rPr>
          <w:rFonts w:asciiTheme="majorBidi" w:hAnsiTheme="majorBidi" w:cstheme="majorBidi"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  <w:vertAlign w:val="subscript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= 1,996. Hal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discovery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berbasis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kontekstual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r>
        <w:rPr>
          <w:rFonts w:asciiTheme="majorBidi" w:hAnsiTheme="majorBidi" w:cstheme="majorBidi"/>
          <w:sz w:val="24"/>
          <w:szCs w:val="24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kejujuran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akademik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XI MAN </w:t>
      </w:r>
      <w:proofErr w:type="spellStart"/>
      <w:r>
        <w:rPr>
          <w:rFonts w:asciiTheme="majorBidi" w:hAnsiTheme="majorBidi" w:cstheme="majorBidi"/>
          <w:sz w:val="24"/>
          <w:szCs w:val="24"/>
        </w:rPr>
        <w:t>Gowa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korelasi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product moment </w:t>
      </w:r>
      <w:proofErr w:type="spellStart"/>
      <w:r>
        <w:rPr>
          <w:rFonts w:asciiTheme="majorBidi" w:hAnsiTheme="majorBidi" w:cstheme="majorBidi"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nirai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proofErr w:type="spellEnd"/>
      <w:r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= 0,027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0,05 </w:t>
      </w:r>
      <w:proofErr w:type="spellStart"/>
      <w:r>
        <w:rPr>
          <w:rFonts w:asciiTheme="majorBidi" w:hAnsiTheme="majorBidi" w:cstheme="majorBidi"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  <w:vertAlign w:val="subscript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=0,068. Hal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korelasi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r>
        <w:rPr>
          <w:rFonts w:asciiTheme="majorBidi" w:hAnsiTheme="majorBidi" w:cstheme="majorBidi"/>
          <w:sz w:val="24"/>
          <w:szCs w:val="24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kejujuran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akademik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XI MAN </w:t>
      </w:r>
      <w:proofErr w:type="spellStart"/>
      <w:r>
        <w:rPr>
          <w:rFonts w:asciiTheme="majorBidi" w:hAnsiTheme="majorBidi" w:cstheme="majorBidi"/>
          <w:sz w:val="24"/>
          <w:szCs w:val="24"/>
        </w:rPr>
        <w:t>Gowa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pokok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DE58D6" w:rsidRPr="00B56C66" w:rsidRDefault="00DE58D6" w:rsidP="00DE58D6">
      <w:pPr>
        <w:ind w:left="1418" w:hanging="1418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00EA4">
        <w:rPr>
          <w:rFonts w:asciiTheme="majorBidi" w:hAnsiTheme="majorBidi" w:cstheme="majorBidi"/>
          <w:b/>
          <w:bCs/>
          <w:sz w:val="24"/>
          <w:szCs w:val="24"/>
        </w:rPr>
        <w:t xml:space="preserve">Kata </w:t>
      </w:r>
      <w:proofErr w:type="spellStart"/>
      <w:r w:rsidRPr="00F00EA4">
        <w:rPr>
          <w:rFonts w:asciiTheme="majorBidi" w:hAnsiTheme="majorBidi" w:cstheme="majorBidi"/>
          <w:b/>
          <w:bCs/>
          <w:sz w:val="24"/>
          <w:szCs w:val="24"/>
        </w:rPr>
        <w:t>Kunci</w:t>
      </w:r>
      <w:proofErr w:type="spellEnd"/>
      <w:r w:rsidRPr="00F00EA4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r>
        <w:rPr>
          <w:rFonts w:asciiTheme="majorBidi" w:hAnsiTheme="majorBidi" w:cstheme="majorBidi"/>
          <w:i/>
          <w:iCs/>
          <w:sz w:val="24"/>
          <w:szCs w:val="24"/>
        </w:rPr>
        <w:t xml:space="preserve">Discovery Learning,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Kontesktual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Rasa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Ingin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Tahu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Kejujuran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Akademik</w:t>
      </w:r>
      <w:bookmarkEnd w:id="0"/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DE58D6" w:rsidRDefault="00DE58D6" w:rsidP="00DE58D6">
      <w:pPr>
        <w:jc w:val="center"/>
        <w:rPr>
          <w:b/>
          <w:lang w:val="id-ID"/>
        </w:rPr>
      </w:pPr>
    </w:p>
    <w:p w:rsidR="00DE58D6" w:rsidRDefault="00DE58D6" w:rsidP="00DE58D6">
      <w:pPr>
        <w:jc w:val="center"/>
        <w:rPr>
          <w:b/>
          <w:lang w:val="id-ID"/>
        </w:rPr>
      </w:pPr>
      <w:r w:rsidRPr="00DE58D6">
        <w:rPr>
          <w:b/>
          <w:lang w:val="id-ID"/>
        </w:rPr>
        <w:t>DAFTAR PUSTAKA</w:t>
      </w:r>
    </w:p>
    <w:p w:rsidR="00DE58D6" w:rsidRDefault="00DE58D6" w:rsidP="00DE58D6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b/>
          <w:lang w:val="id-ID"/>
        </w:rPr>
      </w:pPr>
    </w:p>
    <w:p w:rsidR="00DE58D6" w:rsidRPr="00DE58D6" w:rsidRDefault="00DE58D6" w:rsidP="00DE58D6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rPr>
          <w:b/>
          <w:lang w:val="id-ID"/>
        </w:rPr>
        <w:fldChar w:fldCharType="begin" w:fldLock="1"/>
      </w:r>
      <w:r>
        <w:rPr>
          <w:b/>
          <w:lang w:val="id-ID"/>
        </w:rPr>
        <w:instrText xml:space="preserve">ADDIN Mendeley Bibliography CSL_BIBLIOGRAPHY </w:instrText>
      </w:r>
      <w:r>
        <w:rPr>
          <w:b/>
          <w:lang w:val="id-ID"/>
        </w:rPr>
        <w:fldChar w:fldCharType="separate"/>
      </w:r>
      <w:r w:rsidRPr="00DE58D6">
        <w:rPr>
          <w:rFonts w:ascii="Calibri" w:hAnsi="Calibri" w:cs="Calibri"/>
          <w:noProof/>
          <w:szCs w:val="24"/>
        </w:rPr>
        <w:t>[1]</w:t>
      </w:r>
      <w:r w:rsidRPr="00DE58D6">
        <w:rPr>
          <w:rFonts w:ascii="Calibri" w:hAnsi="Calibri" w:cs="Calibri"/>
          <w:noProof/>
          <w:szCs w:val="24"/>
        </w:rPr>
        <w:tab/>
        <w:t xml:space="preserve">Y. Patandung, “Pengaruh model discovery learning terhadap peningkatan motivasi belajar IPA Siswa,” </w:t>
      </w:r>
      <w:r w:rsidRPr="00DE58D6">
        <w:rPr>
          <w:rFonts w:ascii="Calibri" w:hAnsi="Calibri" w:cs="Calibri"/>
          <w:i/>
          <w:iCs/>
          <w:noProof/>
          <w:szCs w:val="24"/>
        </w:rPr>
        <w:t>J. Educ. Sci. Technol.</w:t>
      </w:r>
      <w:r w:rsidRPr="00DE58D6">
        <w:rPr>
          <w:rFonts w:ascii="Calibri" w:hAnsi="Calibri" w:cs="Calibri"/>
          <w:noProof/>
          <w:szCs w:val="24"/>
        </w:rPr>
        <w:t>, vol. 3, no. 1, pp. 9–17, 2017.</w:t>
      </w:r>
    </w:p>
    <w:p w:rsidR="00DE58D6" w:rsidRPr="00DE58D6" w:rsidRDefault="00DE58D6" w:rsidP="00DE58D6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DE58D6">
        <w:rPr>
          <w:rFonts w:ascii="Calibri" w:hAnsi="Calibri" w:cs="Calibri"/>
          <w:noProof/>
          <w:szCs w:val="24"/>
        </w:rPr>
        <w:t>[2]</w:t>
      </w:r>
      <w:r w:rsidRPr="00DE58D6">
        <w:rPr>
          <w:rFonts w:ascii="Calibri" w:hAnsi="Calibri" w:cs="Calibri"/>
          <w:noProof/>
          <w:szCs w:val="24"/>
        </w:rPr>
        <w:tab/>
        <w:t xml:space="preserve">A. Rahman, “Analisis hasil belajar matematika berdasarkan perbedaan gaya kognitif secara psikologis dan konseptual tempo pada siswa kelas X SMA Negeri 3 Makasar,” </w:t>
      </w:r>
      <w:r w:rsidRPr="00DE58D6">
        <w:rPr>
          <w:rFonts w:ascii="Calibri" w:hAnsi="Calibri" w:cs="Calibri"/>
          <w:i/>
          <w:iCs/>
          <w:noProof/>
          <w:szCs w:val="24"/>
        </w:rPr>
        <w:t>J. Pendidik. dan Kebud.</w:t>
      </w:r>
      <w:r w:rsidRPr="00DE58D6">
        <w:rPr>
          <w:rFonts w:ascii="Calibri" w:hAnsi="Calibri" w:cs="Calibri"/>
          <w:noProof/>
          <w:szCs w:val="24"/>
        </w:rPr>
        <w:t>, vol. 14, no. 2, pp. 452–473, 2008.</w:t>
      </w:r>
    </w:p>
    <w:p w:rsidR="00DE58D6" w:rsidRPr="00DE58D6" w:rsidRDefault="00DE58D6" w:rsidP="00DE58D6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DE58D6">
        <w:rPr>
          <w:rFonts w:ascii="Calibri" w:hAnsi="Calibri" w:cs="Calibri"/>
          <w:noProof/>
          <w:szCs w:val="24"/>
        </w:rPr>
        <w:t>[3]</w:t>
      </w:r>
      <w:r w:rsidRPr="00DE58D6">
        <w:rPr>
          <w:rFonts w:ascii="Calibri" w:hAnsi="Calibri" w:cs="Calibri"/>
          <w:noProof/>
          <w:szCs w:val="24"/>
        </w:rPr>
        <w:tab/>
        <w:t xml:space="preserve">Z. A. Ruslan, M. Yunus, and A. Auliah, “Pengaruh Model Pembelajaran Discovery terhadap Perkembangan Sikap Ilmiah dan Hasil Belajar Peserta Didik Kelas XI MIA SMAN 1 Bulukumba (Studi pada Materi Pokok Laju Reaksi),” </w:t>
      </w:r>
      <w:r w:rsidRPr="00DE58D6">
        <w:rPr>
          <w:rFonts w:ascii="Calibri" w:hAnsi="Calibri" w:cs="Calibri"/>
          <w:i/>
          <w:iCs/>
          <w:noProof/>
          <w:szCs w:val="24"/>
        </w:rPr>
        <w:t>CHEMICA</w:t>
      </w:r>
      <w:r w:rsidRPr="00DE58D6">
        <w:rPr>
          <w:rFonts w:ascii="Calibri" w:hAnsi="Calibri" w:cs="Calibri"/>
          <w:noProof/>
          <w:szCs w:val="24"/>
        </w:rPr>
        <w:t>, vol. 15, no. 1, pp. 114–124, 2014.</w:t>
      </w:r>
    </w:p>
    <w:p w:rsidR="00DE58D6" w:rsidRPr="00DE58D6" w:rsidRDefault="00DE58D6" w:rsidP="00DE58D6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DE58D6">
        <w:rPr>
          <w:rFonts w:ascii="Calibri" w:hAnsi="Calibri" w:cs="Calibri"/>
          <w:noProof/>
          <w:szCs w:val="24"/>
        </w:rPr>
        <w:lastRenderedPageBreak/>
        <w:t>[4]</w:t>
      </w:r>
      <w:r w:rsidRPr="00DE58D6">
        <w:rPr>
          <w:rFonts w:ascii="Calibri" w:hAnsi="Calibri" w:cs="Calibri"/>
          <w:noProof/>
          <w:szCs w:val="24"/>
        </w:rPr>
        <w:tab/>
        <w:t xml:space="preserve">M. Palennari and H. Lodang, “LEARNING CYCLE (SIKLUS BELAJAR) MEMBIASAKAN AKTIVITAS SCIENTIFIC APPROACH PESERTA DIDIK,” in </w:t>
      </w:r>
      <w:r w:rsidRPr="00DE58D6">
        <w:rPr>
          <w:rFonts w:ascii="Calibri" w:hAnsi="Calibri" w:cs="Calibri"/>
          <w:i/>
          <w:iCs/>
          <w:noProof/>
          <w:szCs w:val="24"/>
        </w:rPr>
        <w:t>Seminar Nasional Lembaga Penelitian UNM</w:t>
      </w:r>
      <w:r w:rsidRPr="00DE58D6">
        <w:rPr>
          <w:rFonts w:ascii="Calibri" w:hAnsi="Calibri" w:cs="Calibri"/>
          <w:noProof/>
          <w:szCs w:val="24"/>
        </w:rPr>
        <w:t>, 2017, vol. 2, no. 1.</w:t>
      </w:r>
    </w:p>
    <w:p w:rsidR="00DE58D6" w:rsidRPr="00DE58D6" w:rsidRDefault="00DE58D6" w:rsidP="00DE58D6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</w:rPr>
      </w:pPr>
      <w:r w:rsidRPr="00DE58D6">
        <w:rPr>
          <w:rFonts w:ascii="Calibri" w:hAnsi="Calibri" w:cs="Calibri"/>
          <w:noProof/>
          <w:szCs w:val="24"/>
        </w:rPr>
        <w:t>[5]</w:t>
      </w:r>
      <w:r w:rsidRPr="00DE58D6">
        <w:rPr>
          <w:rFonts w:ascii="Calibri" w:hAnsi="Calibri" w:cs="Calibri"/>
          <w:noProof/>
          <w:szCs w:val="24"/>
        </w:rPr>
        <w:tab/>
        <w:t xml:space="preserve">M. Danial, T. Gani, and H. Husnaeni, “Pengaruh model pembelajaran dan kemampuan awal terhadap kemampuan berpikir kritis dan pemahaman konsep peserta didik,” </w:t>
      </w:r>
      <w:r w:rsidRPr="00DE58D6">
        <w:rPr>
          <w:rFonts w:ascii="Calibri" w:hAnsi="Calibri" w:cs="Calibri"/>
          <w:i/>
          <w:iCs/>
          <w:noProof/>
          <w:szCs w:val="24"/>
        </w:rPr>
        <w:t>J. Educ. Sci. Technol.</w:t>
      </w:r>
      <w:r w:rsidRPr="00DE58D6">
        <w:rPr>
          <w:rFonts w:ascii="Calibri" w:hAnsi="Calibri" w:cs="Calibri"/>
          <w:noProof/>
          <w:szCs w:val="24"/>
        </w:rPr>
        <w:t>, vol. 3, no. 1, pp. 18–32, 2017.</w:t>
      </w:r>
    </w:p>
    <w:p w:rsidR="00DE58D6" w:rsidRPr="00DE58D6" w:rsidRDefault="00DE58D6" w:rsidP="00DE58D6">
      <w:pPr>
        <w:jc w:val="both"/>
        <w:rPr>
          <w:b/>
          <w:lang w:val="id-ID"/>
        </w:rPr>
      </w:pPr>
      <w:r>
        <w:rPr>
          <w:b/>
          <w:lang w:val="id-ID"/>
        </w:rPr>
        <w:fldChar w:fldCharType="end"/>
      </w:r>
    </w:p>
    <w:sectPr w:rsidR="00DE58D6" w:rsidRPr="00DE58D6" w:rsidSect="00587330">
      <w:pgSz w:w="12242" w:h="20163" w:code="5"/>
      <w:pgMar w:top="1440" w:right="1871" w:bottom="511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E8"/>
    <w:rsid w:val="00587330"/>
    <w:rsid w:val="00695130"/>
    <w:rsid w:val="008220CA"/>
    <w:rsid w:val="00B03CE8"/>
    <w:rsid w:val="00D60191"/>
    <w:rsid w:val="00DE58D6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D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D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929E3-A644-4D27-AF4D-98EC870A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Akram Nur Risal</dc:creator>
  <cp:keywords/>
  <dc:description/>
  <cp:lastModifiedBy>HP</cp:lastModifiedBy>
  <cp:revision>5</cp:revision>
  <dcterms:created xsi:type="dcterms:W3CDTF">2019-06-27T06:29:00Z</dcterms:created>
  <dcterms:modified xsi:type="dcterms:W3CDTF">2019-06-27T11:17:00Z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300ebc77-0600-327b-91a4-7af32ea89870</vt:lpwstr>
  </property>
  <property fmtid="{D5CDD505-2E9C-101B-9397-08002B2CF9AE}" pid="24" name="Mendeley Citation Style_1">
    <vt:lpwstr>http://www.zotero.org/styles/ieee</vt:lpwstr>
  </property>
</Properties>
</file>