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A3" w:rsidRDefault="00C24F21" w:rsidP="00BD52A3">
      <w:pPr>
        <w:tabs>
          <w:tab w:val="center" w:pos="4513"/>
          <w:tab w:val="left" w:pos="49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F9DB99" wp14:editId="6C6A5D2A">
            <wp:extent cx="1419225" cy="142324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72" cy="142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2A3" w:rsidRDefault="00BD52A3" w:rsidP="00B02898">
      <w:pPr>
        <w:tabs>
          <w:tab w:val="center" w:pos="4513"/>
          <w:tab w:val="left" w:pos="49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D52A3" w:rsidRDefault="00402853" w:rsidP="00BD52A3">
      <w:pPr>
        <w:tabs>
          <w:tab w:val="center" w:pos="4513"/>
          <w:tab w:val="left" w:pos="49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D52A3" w:rsidRDefault="00BD52A3" w:rsidP="00B02898">
      <w:pPr>
        <w:tabs>
          <w:tab w:val="center" w:pos="4513"/>
          <w:tab w:val="left" w:pos="49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02853" w:rsidRDefault="00402853" w:rsidP="00B02898">
      <w:pPr>
        <w:tabs>
          <w:tab w:val="center" w:pos="4513"/>
          <w:tab w:val="left" w:pos="49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24F21" w:rsidRDefault="00B02898" w:rsidP="00C24F21">
      <w:pPr>
        <w:tabs>
          <w:tab w:val="center" w:pos="4513"/>
          <w:tab w:val="left" w:pos="49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898">
        <w:rPr>
          <w:rFonts w:ascii="Times New Roman" w:hAnsi="Times New Roman"/>
          <w:b/>
          <w:sz w:val="24"/>
          <w:szCs w:val="24"/>
        </w:rPr>
        <w:t xml:space="preserve">PENERAPAN METODE </w:t>
      </w:r>
      <w:r w:rsidRPr="00B02898">
        <w:rPr>
          <w:rFonts w:ascii="Times New Roman" w:hAnsi="Times New Roman"/>
          <w:b/>
          <w:i/>
          <w:sz w:val="24"/>
          <w:szCs w:val="24"/>
        </w:rPr>
        <w:t>PEER LESSONS</w:t>
      </w:r>
      <w:r w:rsidRPr="00B02898">
        <w:rPr>
          <w:rFonts w:ascii="Times New Roman" w:hAnsi="Times New Roman"/>
          <w:b/>
          <w:sz w:val="24"/>
          <w:szCs w:val="24"/>
        </w:rPr>
        <w:t xml:space="preserve"> BERBASIS </w:t>
      </w:r>
      <w:r w:rsidRPr="00B02898">
        <w:rPr>
          <w:rFonts w:ascii="Times New Roman" w:hAnsi="Times New Roman"/>
          <w:b/>
          <w:i/>
          <w:sz w:val="24"/>
          <w:szCs w:val="24"/>
        </w:rPr>
        <w:t>MIND MAPPING</w:t>
      </w:r>
      <w:r w:rsidRPr="00B02898">
        <w:rPr>
          <w:rFonts w:ascii="Times New Roman" w:hAnsi="Times New Roman"/>
          <w:b/>
          <w:sz w:val="24"/>
          <w:szCs w:val="24"/>
        </w:rPr>
        <w:t xml:space="preserve"> PADA PEMBELAJARAN DASAR DESAIN GR</w:t>
      </w:r>
      <w:r w:rsidR="00AE51C1">
        <w:rPr>
          <w:rFonts w:ascii="Times New Roman" w:hAnsi="Times New Roman"/>
          <w:b/>
          <w:sz w:val="24"/>
          <w:szCs w:val="24"/>
        </w:rPr>
        <w:t>AFIS UNTUK MENINGKATKAN HASIL</w:t>
      </w:r>
      <w:r w:rsidRPr="00B02898">
        <w:rPr>
          <w:rFonts w:ascii="Times New Roman" w:hAnsi="Times New Roman"/>
          <w:b/>
          <w:sz w:val="24"/>
          <w:szCs w:val="24"/>
        </w:rPr>
        <w:t xml:space="preserve"> BELAJAR PESERTA DIDIK </w:t>
      </w:r>
    </w:p>
    <w:p w:rsidR="001E0C9E" w:rsidRPr="00B02898" w:rsidRDefault="00B02898" w:rsidP="00C24F21">
      <w:pPr>
        <w:tabs>
          <w:tab w:val="center" w:pos="4513"/>
          <w:tab w:val="left" w:pos="49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898">
        <w:rPr>
          <w:rFonts w:ascii="Times New Roman" w:hAnsi="Times New Roman"/>
          <w:b/>
          <w:sz w:val="24"/>
          <w:szCs w:val="24"/>
        </w:rPr>
        <w:t>DI</w:t>
      </w:r>
      <w:r w:rsidR="00C24F21">
        <w:rPr>
          <w:rFonts w:ascii="Times New Roman" w:hAnsi="Times New Roman"/>
          <w:b/>
          <w:sz w:val="24"/>
          <w:szCs w:val="24"/>
        </w:rPr>
        <w:t xml:space="preserve"> </w:t>
      </w:r>
      <w:r w:rsidRPr="00B02898">
        <w:rPr>
          <w:rFonts w:ascii="Times New Roman" w:hAnsi="Times New Roman"/>
          <w:b/>
          <w:sz w:val="24"/>
          <w:szCs w:val="24"/>
        </w:rPr>
        <w:t>SMK NEGERI 4 GOWA</w:t>
      </w:r>
    </w:p>
    <w:p w:rsidR="001E0C9E" w:rsidRDefault="001E0C9E" w:rsidP="00BD52A3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BD52A3" w:rsidRDefault="00BD52A3" w:rsidP="00BD52A3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</w:p>
    <w:p w:rsidR="00402853" w:rsidRDefault="00402853" w:rsidP="00BD52A3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</w:p>
    <w:p w:rsidR="001E0C9E" w:rsidRDefault="001E0C9E" w:rsidP="001E0C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E0C9E" w:rsidRDefault="00B02898" w:rsidP="001E0C9E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ANDIKA ABDULLAH</w:t>
      </w:r>
    </w:p>
    <w:p w:rsidR="001E0C9E" w:rsidRPr="008C07AA" w:rsidRDefault="001E0C9E" w:rsidP="001E0C9E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142904</w:t>
      </w:r>
      <w:r w:rsidR="00B02898">
        <w:rPr>
          <w:rFonts w:ascii="Times New Roman" w:hAnsi="Times New Roman"/>
          <w:b/>
          <w:sz w:val="24"/>
          <w:szCs w:val="24"/>
        </w:rPr>
        <w:t>1026</w:t>
      </w:r>
    </w:p>
    <w:p w:rsidR="001E0C9E" w:rsidRDefault="001E0C9E" w:rsidP="001E0C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C9E" w:rsidRDefault="001E0C9E" w:rsidP="001E0C9E">
      <w:pPr>
        <w:rPr>
          <w:rFonts w:ascii="Times New Roman" w:hAnsi="Times New Roman"/>
          <w:sz w:val="24"/>
          <w:szCs w:val="24"/>
        </w:rPr>
      </w:pPr>
    </w:p>
    <w:p w:rsidR="001E0C9E" w:rsidRDefault="001E0C9E" w:rsidP="001E0C9E">
      <w:pPr>
        <w:rPr>
          <w:rFonts w:ascii="Times New Roman" w:hAnsi="Times New Roman"/>
          <w:sz w:val="24"/>
          <w:szCs w:val="24"/>
        </w:rPr>
      </w:pPr>
    </w:p>
    <w:p w:rsidR="00402853" w:rsidRDefault="00402853" w:rsidP="001E0C9E">
      <w:pPr>
        <w:rPr>
          <w:rFonts w:ascii="Times New Roman" w:hAnsi="Times New Roman"/>
          <w:sz w:val="24"/>
          <w:szCs w:val="24"/>
        </w:rPr>
      </w:pPr>
    </w:p>
    <w:p w:rsidR="001E0C9E" w:rsidRDefault="001E0C9E" w:rsidP="001E0C9E">
      <w:pPr>
        <w:rPr>
          <w:rFonts w:ascii="Times New Roman" w:hAnsi="Times New Roman"/>
          <w:sz w:val="24"/>
          <w:szCs w:val="24"/>
        </w:rPr>
      </w:pPr>
    </w:p>
    <w:p w:rsidR="001E0C9E" w:rsidRPr="00A942EA" w:rsidRDefault="00402853" w:rsidP="001E0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PRODI </w:t>
      </w:r>
      <w:r w:rsidR="001E0C9E" w:rsidRPr="00A942EA">
        <w:rPr>
          <w:rFonts w:ascii="Times New Roman" w:hAnsi="Times New Roman"/>
          <w:b/>
          <w:sz w:val="24"/>
          <w:szCs w:val="24"/>
        </w:rPr>
        <w:t xml:space="preserve">PENDIDIKAN TEKNIK INFORMATIKA DAN KOMPUTER </w:t>
      </w:r>
    </w:p>
    <w:p w:rsidR="001E0C9E" w:rsidRPr="00A942EA" w:rsidRDefault="001E0C9E" w:rsidP="001E0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JURUSAN PENDIDIKAN TEKNIK ELEKTRO</w:t>
      </w:r>
    </w:p>
    <w:p w:rsidR="001E0C9E" w:rsidRPr="00A942EA" w:rsidRDefault="001E0C9E" w:rsidP="001E0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FAKULTAS TEKNIK</w:t>
      </w:r>
    </w:p>
    <w:p w:rsidR="001E0C9E" w:rsidRPr="00A942EA" w:rsidRDefault="001E0C9E" w:rsidP="001E0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UNIVERSITAS NEGERI MAKASSAR</w:t>
      </w:r>
    </w:p>
    <w:p w:rsidR="001E0C9E" w:rsidRDefault="00402853" w:rsidP="004028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OKTOBER </w:t>
      </w:r>
      <w:r w:rsidR="001E0C9E" w:rsidRPr="00A942EA">
        <w:rPr>
          <w:rFonts w:ascii="Times New Roman" w:hAnsi="Times New Roman"/>
          <w:b/>
          <w:sz w:val="24"/>
          <w:szCs w:val="24"/>
        </w:rPr>
        <w:t>2018</w:t>
      </w:r>
    </w:p>
    <w:p w:rsidR="00031627" w:rsidRDefault="00031627" w:rsidP="00031627">
      <w:pPr>
        <w:jc w:val="center"/>
        <w:rPr>
          <w:rFonts w:ascii="Times New Roman" w:hAnsi="Times New Roman"/>
          <w:b/>
          <w:sz w:val="24"/>
        </w:rPr>
      </w:pPr>
      <w:r w:rsidRPr="003470B2">
        <w:rPr>
          <w:rFonts w:ascii="Times New Roman" w:hAnsi="Times New Roman"/>
          <w:b/>
          <w:sz w:val="24"/>
        </w:rPr>
        <w:lastRenderedPageBreak/>
        <w:t>ABSTRAK</w:t>
      </w:r>
    </w:p>
    <w:p w:rsidR="00031627" w:rsidRDefault="00031627" w:rsidP="00031627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Andika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Abdullah</w:t>
      </w:r>
      <w:r w:rsidRPr="00FC0B9D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429041026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Peer Lessons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Mind Mapping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Gr</w:t>
      </w:r>
      <w:r>
        <w:rPr>
          <w:rFonts w:ascii="Times New Roman" w:hAnsi="Times New Roman"/>
          <w:i/>
          <w:sz w:val="24"/>
          <w:szCs w:val="24"/>
        </w:rPr>
        <w:t>afis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di SMK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4E5DCB">
        <w:rPr>
          <w:rFonts w:ascii="Times New Roman" w:hAnsi="Times New Roman"/>
          <w:i/>
          <w:sz w:val="24"/>
          <w:szCs w:val="24"/>
        </w:rPr>
        <w:t xml:space="preserve"> 4 </w:t>
      </w:r>
      <w:proofErr w:type="spellStart"/>
      <w:r w:rsidRPr="004E5DCB">
        <w:rPr>
          <w:rFonts w:ascii="Times New Roman" w:hAnsi="Times New Roman"/>
          <w:i/>
          <w:sz w:val="24"/>
          <w:szCs w:val="24"/>
        </w:rPr>
        <w:t>Gowa</w:t>
      </w:r>
      <w:proofErr w:type="spellEnd"/>
      <w:r w:rsidRPr="00D4702F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Dibimbing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E5DCB">
        <w:rPr>
          <w:rFonts w:ascii="Times New Roman" w:hAnsi="Times New Roman"/>
          <w:sz w:val="24"/>
        </w:rPr>
        <w:t>Alimuddin</w:t>
      </w:r>
      <w:proofErr w:type="spellEnd"/>
      <w:r w:rsidRPr="004E5DCB">
        <w:rPr>
          <w:rFonts w:ascii="Times New Roman" w:hAnsi="Times New Roman"/>
          <w:sz w:val="24"/>
        </w:rPr>
        <w:t xml:space="preserve"> </w:t>
      </w:r>
      <w:proofErr w:type="spellStart"/>
      <w:r w:rsidRPr="004E5DCB">
        <w:rPr>
          <w:rFonts w:ascii="Times New Roman" w:hAnsi="Times New Roman"/>
          <w:sz w:val="24"/>
        </w:rPr>
        <w:t>Sa’ban</w:t>
      </w:r>
      <w:proofErr w:type="spellEnd"/>
      <w:r w:rsidRPr="004E5DCB">
        <w:rPr>
          <w:rFonts w:ascii="Times New Roman" w:hAnsi="Times New Roman"/>
          <w:sz w:val="24"/>
        </w:rPr>
        <w:t xml:space="preserve"> </w:t>
      </w:r>
      <w:proofErr w:type="spellStart"/>
      <w:r w:rsidRPr="004E5DCB">
        <w:rPr>
          <w:rFonts w:ascii="Times New Roman" w:hAnsi="Times New Roman"/>
          <w:sz w:val="24"/>
        </w:rPr>
        <w:t>Miru</w:t>
      </w:r>
      <w:proofErr w:type="spellEnd"/>
      <w:r w:rsidRPr="004E5DCB">
        <w:rPr>
          <w:rFonts w:ascii="Times New Roman" w:hAnsi="Times New Roman"/>
          <w:bCs/>
          <w:color w:val="000000"/>
          <w:sz w:val="28"/>
          <w:szCs w:val="24"/>
          <w:lang w:val="id-ID"/>
        </w:rPr>
        <w:t xml:space="preserve"> </w:t>
      </w:r>
      <w:r w:rsidRPr="00644785">
        <w:rPr>
          <w:rFonts w:ascii="Times New Roman" w:hAnsi="Times New Roman"/>
          <w:bCs/>
          <w:color w:val="000000"/>
          <w:sz w:val="24"/>
          <w:szCs w:val="24"/>
          <w:lang w:val="id-ID"/>
        </w:rPr>
        <w:t>dan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E5DCB">
        <w:rPr>
          <w:rFonts w:ascii="Times New Roman" w:hAnsi="Times New Roman"/>
          <w:sz w:val="24"/>
        </w:rPr>
        <w:t>Hasanah</w:t>
      </w:r>
      <w:proofErr w:type="spellEnd"/>
      <w:r w:rsidRPr="004E5DCB">
        <w:rPr>
          <w:rFonts w:ascii="Times New Roman" w:hAnsi="Times New Roman"/>
          <w:sz w:val="24"/>
        </w:rPr>
        <w:t xml:space="preserve"> </w:t>
      </w:r>
      <w:proofErr w:type="spellStart"/>
      <w:r w:rsidRPr="004E5DCB">
        <w:rPr>
          <w:rFonts w:ascii="Times New Roman" w:hAnsi="Times New Roman"/>
          <w:sz w:val="24"/>
        </w:rPr>
        <w:t>Nur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Pendididkan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Komputer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Makassar.</w:t>
      </w:r>
    </w:p>
    <w:p w:rsidR="00031627" w:rsidRDefault="00031627" w:rsidP="0003162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031C">
        <w:rPr>
          <w:rFonts w:ascii="Times New Roman" w:hAnsi="Times New Roman"/>
          <w:color w:val="000000"/>
          <w:sz w:val="24"/>
          <w:szCs w:val="24"/>
        </w:rPr>
        <w:t>(1)</w:t>
      </w:r>
      <w:r w:rsidRPr="0085031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grafis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Gowa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kendala-kendala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peer lessons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berbasis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mind mapping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grafis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21F5">
        <w:rPr>
          <w:rFonts w:ascii="Times New Roman" w:hAnsi="Times New Roman"/>
          <w:i/>
          <w:sz w:val="24"/>
          <w:szCs w:val="24"/>
        </w:rPr>
        <w:t>peer lessons</w:t>
      </w:r>
      <w:r w:rsidRPr="00B71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1A1">
        <w:rPr>
          <w:rFonts w:ascii="Times New Roman" w:hAnsi="Times New Roman"/>
          <w:sz w:val="24"/>
          <w:szCs w:val="24"/>
        </w:rPr>
        <w:t>berbasis</w:t>
      </w:r>
      <w:proofErr w:type="spellEnd"/>
      <w:r w:rsidRPr="00B711A1">
        <w:rPr>
          <w:rFonts w:ascii="Times New Roman" w:hAnsi="Times New Roman"/>
          <w:sz w:val="24"/>
          <w:szCs w:val="24"/>
        </w:rPr>
        <w:t xml:space="preserve"> </w:t>
      </w:r>
      <w:r w:rsidRPr="004D21F5">
        <w:rPr>
          <w:rFonts w:ascii="Times New Roman" w:hAnsi="Times New Roman"/>
          <w:i/>
          <w:sz w:val="24"/>
          <w:szCs w:val="24"/>
        </w:rPr>
        <w:t>mind mapping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TKJ 4 SMK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 orang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13AC">
        <w:rPr>
          <w:rFonts w:ascii="Times New Roman" w:hAnsi="Times New Roman"/>
          <w:i/>
          <w:sz w:val="24"/>
          <w:szCs w:val="24"/>
        </w:rPr>
        <w:t>pre test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KKM.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post test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KKM.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21F5">
        <w:rPr>
          <w:rFonts w:ascii="Times New Roman" w:hAnsi="Times New Roman"/>
          <w:i/>
          <w:sz w:val="24"/>
          <w:szCs w:val="24"/>
        </w:rPr>
        <w:t>peer lessons</w:t>
      </w:r>
      <w:r w:rsidRPr="00B71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1A1">
        <w:rPr>
          <w:rFonts w:ascii="Times New Roman" w:hAnsi="Times New Roman"/>
          <w:sz w:val="24"/>
          <w:szCs w:val="24"/>
        </w:rPr>
        <w:t>berbasis</w:t>
      </w:r>
      <w:proofErr w:type="spellEnd"/>
      <w:r w:rsidRPr="00B711A1">
        <w:rPr>
          <w:rFonts w:ascii="Times New Roman" w:hAnsi="Times New Roman"/>
          <w:sz w:val="24"/>
          <w:szCs w:val="24"/>
        </w:rPr>
        <w:t xml:space="preserve"> </w:t>
      </w:r>
      <w:r w:rsidRPr="004D21F5">
        <w:rPr>
          <w:rFonts w:ascii="Times New Roman" w:hAnsi="Times New Roman"/>
          <w:i/>
          <w:sz w:val="24"/>
          <w:szCs w:val="24"/>
        </w:rPr>
        <w:t>mind mapping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TKJ 4 di SMK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1627" w:rsidRDefault="00031627" w:rsidP="000316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906E" wp14:editId="4EBEBB74">
                <wp:simplePos x="0" y="0"/>
                <wp:positionH relativeFrom="column">
                  <wp:posOffset>6286500</wp:posOffset>
                </wp:positionH>
                <wp:positionV relativeFrom="paragraph">
                  <wp:posOffset>847725</wp:posOffset>
                </wp:positionV>
                <wp:extent cx="304800" cy="2571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51B4" id="Rectangle 1" o:spid="_x0000_s1026" style="position:absolute;margin-left:495pt;margin-top:66.7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" fillcolor="window" strokecolor="window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A35C6" wp14:editId="1C5D9E3C">
                <wp:simplePos x="0" y="0"/>
                <wp:positionH relativeFrom="column">
                  <wp:posOffset>6286500</wp:posOffset>
                </wp:positionH>
                <wp:positionV relativeFrom="paragraph">
                  <wp:posOffset>847725</wp:posOffset>
                </wp:positionV>
                <wp:extent cx="304800" cy="257175"/>
                <wp:effectExtent l="0" t="0" r="19050" b="2857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E0E78" id="Rectangle 231" o:spid="_x0000_s1026" style="position:absolute;margin-left:495pt;margin-top:66.7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" fillcolor="window" strokecolor="window" strokeweight="1pt">
                <v:path arrowok="t"/>
              </v:rect>
            </w:pict>
          </mc:Fallback>
        </mc:AlternateContent>
      </w:r>
      <w:r w:rsidRPr="00D4702F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D4702F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Peer Lessons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Mind Mapping,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Grafis</w:t>
      </w:r>
      <w:proofErr w:type="spellEnd"/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9A4" w:rsidRDefault="004059A4" w:rsidP="000316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627" w:rsidRPr="004059A4" w:rsidRDefault="00031627" w:rsidP="000316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A4">
        <w:rPr>
          <w:rFonts w:ascii="Times New Roman" w:hAnsi="Times New Roman"/>
          <w:b/>
          <w:sz w:val="24"/>
          <w:szCs w:val="24"/>
        </w:rPr>
        <w:lastRenderedPageBreak/>
        <w:t>DAFTAR</w:t>
      </w:r>
      <w:bookmarkStart w:id="0" w:name="_GoBack"/>
      <w:bookmarkEnd w:id="0"/>
      <w:r w:rsidRPr="004059A4">
        <w:rPr>
          <w:rFonts w:ascii="Times New Roman" w:hAnsi="Times New Roman"/>
          <w:b/>
          <w:sz w:val="24"/>
          <w:szCs w:val="24"/>
        </w:rPr>
        <w:t xml:space="preserve"> PUSTAKA</w:t>
      </w:r>
    </w:p>
    <w:p w:rsid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{"citationItems":[{"id":"ITEM-1","itemData":{"ISSN":"2548-6721","author":[{"dropping-particle":"","family":"Nurhaedah","given":"Nurhaedah","non-dropping-particle":"","parse-names":false,"suffix":""}],"container-title":"Publikasi Pendidikan","id":"ITEM-1","issue":"2","issued":{"date-parts":[["2016"]]},"title":"PENGARUHTEKNIK MIND MIPPINGTERHADAP KEMAMPUAN MEMBACA PEMAHAMAN MAHASISWA PROGRAM BILINGUAL PGSD FIP UNM","type":"article-journal","volume":"6"},"uris":["http://www.mendeley.com/documents/?uuid=576b0957-0210-4158-ba1b-f780f222d75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BN":"1742-6596","author":[{"dropping-particle":"","family":"Mulbar","given":"Usman","non-dropping-particle":"","parse-names":false,"suffix":""},{"dropping-particle":"","family":"Zaki","given":"Ahmad","non-dropping-particle":"","parse-names":false,"suffix":""}],"container-title":"Journal of Physics: Conference Series","id":"ITEM-1","issue":"1","issued":{"date-parts":[["2018"]]},"page":"12155","publisher":"IOP Publishing","title":"Design of Realistic Mathematics Education on Elementary School Students","type":"paper-conference","volume":"1028"},"uris":["http://www.mendeley.com/documents/?uuid=21a5cac0-1230-4432-9527-b7634d87cd9e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ARIFIN","given":"IRFAN","non-dropping-particle":"","parse-names":false,"suffix":""}],"container-title":"Tanra","id":"ITEM-1","issue":"3","issued":{"date-parts":[["2016"]]},"page":"7-13","publisher":"Desain Komunikasi Visual","title":"TINJAUAN DESAIN GRAFIS T-SHIRT DAGADU","type":"article-journal","volume":"3"},"uris":["http://www.mendeley.com/documents/?uuid=7a8500c6-9c07-402d-bfc5-a71edcafb85e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[8]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31627">
        <w:rPr>
          <w:rFonts w:ascii="Times New Roman" w:hAnsi="Times New Roman"/>
          <w:noProof/>
          <w:sz w:val="24"/>
          <w:szCs w:val="24"/>
        </w:rPr>
        <w:t>[1]</w:t>
      </w:r>
      <w:r w:rsidRPr="00031627">
        <w:rPr>
          <w:rFonts w:ascii="Times New Roman" w:hAnsi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031627">
        <w:rPr>
          <w:rFonts w:ascii="Times New Roman" w:hAnsi="Times New Roman"/>
          <w:i/>
          <w:iCs/>
          <w:noProof/>
          <w:sz w:val="24"/>
          <w:szCs w:val="24"/>
        </w:rPr>
        <w:t>Publ. Pendidik.</w:t>
      </w:r>
      <w:r w:rsidRPr="00031627">
        <w:rPr>
          <w:rFonts w:ascii="Times New Roman" w:hAnsi="Times New Roman"/>
          <w:noProof/>
          <w:sz w:val="24"/>
          <w:szCs w:val="24"/>
        </w:rPr>
        <w:t>, vol. 6, no. 2, 2016.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[2]</w:t>
      </w:r>
      <w:r w:rsidRPr="00031627">
        <w:rPr>
          <w:rFonts w:ascii="Times New Roman" w:hAnsi="Times New Roman"/>
          <w:noProof/>
          <w:sz w:val="24"/>
          <w:szCs w:val="24"/>
        </w:rPr>
        <w:tab/>
        <w:t xml:space="preserve">N. Nurhaedah, “PENGARUHTEKNIK MIND MIPPINGTERHADAP KEMAMPUAN MEMBACA PEMAHAMAN MAHASISWA PROGRAM BILINGUAL PGSD FIP UNM,” </w:t>
      </w:r>
      <w:r w:rsidRPr="00031627">
        <w:rPr>
          <w:rFonts w:ascii="Times New Roman" w:hAnsi="Times New Roman"/>
          <w:i/>
          <w:iCs/>
          <w:noProof/>
          <w:sz w:val="24"/>
          <w:szCs w:val="24"/>
        </w:rPr>
        <w:t>Publ. Pendidik.</w:t>
      </w:r>
      <w:r w:rsidRPr="00031627">
        <w:rPr>
          <w:rFonts w:ascii="Times New Roman" w:hAnsi="Times New Roman"/>
          <w:noProof/>
          <w:sz w:val="24"/>
          <w:szCs w:val="24"/>
        </w:rPr>
        <w:t>, vol. 6, no. 2, 2016.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[3]</w:t>
      </w:r>
      <w:r w:rsidRPr="00031627">
        <w:rPr>
          <w:rFonts w:ascii="Times New Roman" w:hAnsi="Times New Roman"/>
          <w:noProof/>
          <w:sz w:val="24"/>
          <w:szCs w:val="24"/>
        </w:rPr>
        <w:tab/>
        <w:t xml:space="preserve">U. Mulbar and A. Zaki, “Design of Realistic Mathematics Education on Elementary School Students,” in </w:t>
      </w:r>
      <w:r w:rsidRPr="00031627">
        <w:rPr>
          <w:rFonts w:ascii="Times New Roman" w:hAnsi="Times New Roman"/>
          <w:i/>
          <w:iCs/>
          <w:noProof/>
          <w:sz w:val="24"/>
          <w:szCs w:val="24"/>
        </w:rPr>
        <w:t>Journal of Physics: Conference Series</w:t>
      </w:r>
      <w:r w:rsidRPr="00031627">
        <w:rPr>
          <w:rFonts w:ascii="Times New Roman" w:hAnsi="Times New Roman"/>
          <w:noProof/>
          <w:sz w:val="24"/>
          <w:szCs w:val="24"/>
        </w:rPr>
        <w:t>, 2018, vol. 1028, no. 1, p. 12155.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[4]</w:t>
      </w:r>
      <w:r w:rsidRPr="00031627">
        <w:rPr>
          <w:rFonts w:ascii="Times New Roman" w:hAnsi="Times New Roman"/>
          <w:noProof/>
          <w:sz w:val="24"/>
          <w:szCs w:val="24"/>
        </w:rPr>
        <w:tab/>
        <w:t xml:space="preserve">N. Afsani, A. Muis, and A. N. Arifin, “Tingkat Aktivitas Dan Hasil Belajar Peserta Didik Pada Materi Sistem Gerak Menggunakan Peta Pikir (Mind Map),” </w:t>
      </w:r>
      <w:r w:rsidRPr="00031627">
        <w:rPr>
          <w:rFonts w:ascii="Times New Roman" w:hAnsi="Times New Roman"/>
          <w:i/>
          <w:iCs/>
          <w:noProof/>
          <w:sz w:val="24"/>
          <w:szCs w:val="24"/>
        </w:rPr>
        <w:t>Sainsmat</w:t>
      </w:r>
      <w:r w:rsidRPr="00031627">
        <w:rPr>
          <w:rFonts w:ascii="Times New Roman" w:hAnsi="Times New Roman"/>
          <w:noProof/>
          <w:sz w:val="24"/>
          <w:szCs w:val="24"/>
        </w:rPr>
        <w:t>, vol. 5, no. 2, 2016.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[5]</w:t>
      </w:r>
      <w:r w:rsidRPr="00031627">
        <w:rPr>
          <w:rFonts w:ascii="Times New Roman" w:hAnsi="Times New Roman"/>
          <w:noProof/>
          <w:sz w:val="24"/>
          <w:szCs w:val="24"/>
        </w:rPr>
        <w:tab/>
        <w:t xml:space="preserve">I. ARIFIN, “TINJAUAN DESAIN GRAFIS T-SHIRT DAGADU,” </w:t>
      </w:r>
      <w:r w:rsidRPr="00031627">
        <w:rPr>
          <w:rFonts w:ascii="Times New Roman" w:hAnsi="Times New Roman"/>
          <w:i/>
          <w:iCs/>
          <w:noProof/>
          <w:sz w:val="24"/>
          <w:szCs w:val="24"/>
        </w:rPr>
        <w:t>Tanra</w:t>
      </w:r>
      <w:r w:rsidRPr="00031627">
        <w:rPr>
          <w:rFonts w:ascii="Times New Roman" w:hAnsi="Times New Roman"/>
          <w:noProof/>
          <w:sz w:val="24"/>
          <w:szCs w:val="24"/>
        </w:rPr>
        <w:t>, vol. 3, no. 3, pp. 7–13, 2016.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[6]</w:t>
      </w:r>
      <w:r w:rsidRPr="00031627">
        <w:rPr>
          <w:rFonts w:ascii="Times New Roman" w:hAnsi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[7]</w:t>
      </w:r>
      <w:r w:rsidRPr="00031627">
        <w:rPr>
          <w:rFonts w:ascii="Times New Roman" w:hAnsi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031627">
        <w:rPr>
          <w:rFonts w:ascii="Times New Roman" w:hAnsi="Times New Roman"/>
          <w:i/>
          <w:iCs/>
          <w:noProof/>
          <w:sz w:val="24"/>
          <w:szCs w:val="24"/>
        </w:rPr>
        <w:t>J. Math. Nat. Sci.</w:t>
      </w:r>
      <w:r w:rsidRPr="00031627">
        <w:rPr>
          <w:rFonts w:ascii="Times New Roman" w:hAnsi="Times New Roman"/>
          <w:noProof/>
          <w:sz w:val="24"/>
          <w:szCs w:val="24"/>
        </w:rPr>
        <w:t>, vol. 4, no. 1, 2015.</w:t>
      </w:r>
    </w:p>
    <w:p w:rsidR="00031627" w:rsidRPr="00031627" w:rsidRDefault="00031627" w:rsidP="0003162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</w:rPr>
      </w:pPr>
      <w:r w:rsidRPr="00031627">
        <w:rPr>
          <w:rFonts w:ascii="Times New Roman" w:hAnsi="Times New Roman"/>
          <w:noProof/>
          <w:sz w:val="24"/>
          <w:szCs w:val="24"/>
        </w:rPr>
        <w:t>[8]</w:t>
      </w:r>
      <w:r w:rsidRPr="00031627">
        <w:rPr>
          <w:rFonts w:ascii="Times New Roman" w:hAnsi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031627" w:rsidRPr="008410F5" w:rsidRDefault="00031627" w:rsidP="000316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031627" w:rsidRPr="00402853" w:rsidRDefault="00031627" w:rsidP="004028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31627" w:rsidRPr="00402853" w:rsidSect="003E6C4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2"/>
    <w:rsid w:val="0001384D"/>
    <w:rsid w:val="00031627"/>
    <w:rsid w:val="00035044"/>
    <w:rsid w:val="000538F4"/>
    <w:rsid w:val="00150E83"/>
    <w:rsid w:val="00174E45"/>
    <w:rsid w:val="001C7C25"/>
    <w:rsid w:val="001E0C9E"/>
    <w:rsid w:val="002118D1"/>
    <w:rsid w:val="00245514"/>
    <w:rsid w:val="00253213"/>
    <w:rsid w:val="00256E94"/>
    <w:rsid w:val="003E6348"/>
    <w:rsid w:val="003E6C46"/>
    <w:rsid w:val="003F3A2A"/>
    <w:rsid w:val="0040184F"/>
    <w:rsid w:val="00402853"/>
    <w:rsid w:val="004059A4"/>
    <w:rsid w:val="00454492"/>
    <w:rsid w:val="004F29E9"/>
    <w:rsid w:val="0055052A"/>
    <w:rsid w:val="00594C7E"/>
    <w:rsid w:val="005A191E"/>
    <w:rsid w:val="005C229E"/>
    <w:rsid w:val="00603FF3"/>
    <w:rsid w:val="006426C3"/>
    <w:rsid w:val="0067114A"/>
    <w:rsid w:val="006A66D4"/>
    <w:rsid w:val="006C5F2C"/>
    <w:rsid w:val="0078206E"/>
    <w:rsid w:val="007D7085"/>
    <w:rsid w:val="007E4E5F"/>
    <w:rsid w:val="00891332"/>
    <w:rsid w:val="00A71E36"/>
    <w:rsid w:val="00A767F8"/>
    <w:rsid w:val="00A93948"/>
    <w:rsid w:val="00A942EA"/>
    <w:rsid w:val="00AE51C1"/>
    <w:rsid w:val="00B02898"/>
    <w:rsid w:val="00B82D62"/>
    <w:rsid w:val="00BD52A3"/>
    <w:rsid w:val="00C24F21"/>
    <w:rsid w:val="00DF3595"/>
    <w:rsid w:val="00E505B6"/>
    <w:rsid w:val="00ED48A2"/>
    <w:rsid w:val="00F540F9"/>
    <w:rsid w:val="00F92A94"/>
    <w:rsid w:val="00F97338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B34"/>
  <w15:docId w15:val="{DEB3725E-8E18-4756-B6E4-A075B6AB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B6C8-0807-472F-B140-6A3EA2F6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Fhatiah Adiba</cp:lastModifiedBy>
  <cp:revision>4</cp:revision>
  <cp:lastPrinted>2018-09-07T05:26:00Z</cp:lastPrinted>
  <dcterms:created xsi:type="dcterms:W3CDTF">2019-06-21T03:15:00Z</dcterms:created>
  <dcterms:modified xsi:type="dcterms:W3CDTF">2019-06-21T03:24:00Z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