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A1" w:rsidRDefault="00A4517C" w:rsidP="00A4517C">
      <w:pPr>
        <w:jc w:val="center"/>
        <w:rPr>
          <w:rFonts w:ascii="Times New Roman" w:hAnsi="Times New Roman" w:cs="Times New Roman"/>
          <w:b/>
          <w:sz w:val="24"/>
          <w:szCs w:val="24"/>
        </w:rPr>
      </w:pPr>
      <w:r w:rsidRPr="00A4517C">
        <w:rPr>
          <w:rFonts w:ascii="Times New Roman" w:hAnsi="Times New Roman" w:cs="Times New Roman"/>
          <w:b/>
          <w:sz w:val="24"/>
          <w:szCs w:val="24"/>
        </w:rPr>
        <w:t>ABSTRAK</w:t>
      </w:r>
    </w:p>
    <w:p w:rsidR="00A4517C" w:rsidRDefault="00A4517C" w:rsidP="00A4517C">
      <w:pPr>
        <w:jc w:val="center"/>
        <w:rPr>
          <w:rFonts w:ascii="Times New Roman" w:hAnsi="Times New Roman" w:cs="Times New Roman"/>
          <w:b/>
          <w:sz w:val="24"/>
          <w:szCs w:val="24"/>
        </w:rPr>
      </w:pPr>
    </w:p>
    <w:p w:rsidR="00A4517C" w:rsidRDefault="000B7C30" w:rsidP="00586284">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MUHAMMAD RUM</w:t>
      </w:r>
      <w:r w:rsidR="00A4517C">
        <w:rPr>
          <w:rFonts w:ascii="Times New Roman" w:hAnsi="Times New Roman" w:cs="Times New Roman"/>
          <w:sz w:val="24"/>
          <w:szCs w:val="24"/>
        </w:rPr>
        <w:t>.</w:t>
      </w:r>
      <w:proofErr w:type="gramEnd"/>
      <w:r w:rsidR="00A4517C">
        <w:rPr>
          <w:rFonts w:ascii="Times New Roman" w:hAnsi="Times New Roman" w:cs="Times New Roman"/>
          <w:sz w:val="24"/>
          <w:szCs w:val="24"/>
        </w:rPr>
        <w:t xml:space="preserve"> </w:t>
      </w:r>
      <w:proofErr w:type="gramStart"/>
      <w:r w:rsidR="00A4517C">
        <w:rPr>
          <w:rFonts w:ascii="Times New Roman" w:hAnsi="Times New Roman" w:cs="Times New Roman"/>
          <w:sz w:val="24"/>
          <w:szCs w:val="24"/>
        </w:rPr>
        <w:t xml:space="preserve">2014. </w:t>
      </w:r>
      <w:proofErr w:type="spellStart"/>
      <w:r w:rsidR="00A4517C" w:rsidRPr="000B7C30">
        <w:rPr>
          <w:rFonts w:ascii="Times New Roman" w:hAnsi="Times New Roman" w:cs="Times New Roman"/>
          <w:i/>
          <w:sz w:val="24"/>
          <w:szCs w:val="24"/>
        </w:rPr>
        <w:t>Analisis</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Pemarkah</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Wacana</w:t>
      </w:r>
      <w:proofErr w:type="spellEnd"/>
      <w:r w:rsidR="00A4517C" w:rsidRPr="000B7C30">
        <w:rPr>
          <w:rFonts w:ascii="Times New Roman" w:hAnsi="Times New Roman" w:cs="Times New Roman"/>
          <w:i/>
          <w:sz w:val="24"/>
          <w:szCs w:val="24"/>
        </w:rPr>
        <w:t xml:space="preserve"> yang </w:t>
      </w:r>
      <w:proofErr w:type="spellStart"/>
      <w:r w:rsidR="00A4517C" w:rsidRPr="000B7C30">
        <w:rPr>
          <w:rFonts w:ascii="Times New Roman" w:hAnsi="Times New Roman" w:cs="Times New Roman"/>
          <w:i/>
          <w:sz w:val="24"/>
          <w:szCs w:val="24"/>
        </w:rPr>
        <w:t>digunakan</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oleh</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Siswa</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dalam</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Latihan</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Berbicara</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pada</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Tes</w:t>
      </w:r>
      <w:proofErr w:type="spellEnd"/>
      <w:r w:rsidR="00A4517C" w:rsidRPr="000B7C30">
        <w:rPr>
          <w:rFonts w:ascii="Times New Roman" w:hAnsi="Times New Roman" w:cs="Times New Roman"/>
          <w:i/>
          <w:sz w:val="24"/>
          <w:szCs w:val="24"/>
        </w:rPr>
        <w:t xml:space="preserve"> IELTS.</w:t>
      </w:r>
      <w:proofErr w:type="gram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Sebuah</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Kajian</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tentang</w:t>
      </w:r>
      <w:proofErr w:type="spellEnd"/>
      <w:r w:rsidR="00A4517C" w:rsidRPr="000B7C30">
        <w:rPr>
          <w:rFonts w:ascii="Times New Roman" w:hAnsi="Times New Roman" w:cs="Times New Roman"/>
          <w:i/>
          <w:sz w:val="24"/>
          <w:szCs w:val="24"/>
        </w:rPr>
        <w:t xml:space="preserve"> </w:t>
      </w:r>
      <w:proofErr w:type="spellStart"/>
      <w:r w:rsidR="00A4517C" w:rsidRPr="000B7C30">
        <w:rPr>
          <w:rFonts w:ascii="Times New Roman" w:hAnsi="Times New Roman" w:cs="Times New Roman"/>
          <w:i/>
          <w:sz w:val="24"/>
          <w:szCs w:val="24"/>
        </w:rPr>
        <w:t>Kandidat</w:t>
      </w:r>
      <w:proofErr w:type="spellEnd"/>
      <w:r w:rsidR="00A4517C" w:rsidRPr="000B7C30">
        <w:rPr>
          <w:rFonts w:ascii="Times New Roman" w:hAnsi="Times New Roman" w:cs="Times New Roman"/>
          <w:i/>
          <w:sz w:val="24"/>
          <w:szCs w:val="24"/>
        </w:rPr>
        <w:t xml:space="preserve"> IELTS </w:t>
      </w:r>
      <w:proofErr w:type="spellStart"/>
      <w:r w:rsidR="00A4517C" w:rsidRPr="000B7C30">
        <w:rPr>
          <w:rFonts w:ascii="Times New Roman" w:hAnsi="Times New Roman" w:cs="Times New Roman"/>
          <w:i/>
          <w:sz w:val="24"/>
          <w:szCs w:val="24"/>
        </w:rPr>
        <w:t>di</w:t>
      </w:r>
      <w:proofErr w:type="spellEnd"/>
      <w:r w:rsidR="00A4517C" w:rsidRPr="000B7C30">
        <w:rPr>
          <w:rFonts w:ascii="Times New Roman" w:hAnsi="Times New Roman" w:cs="Times New Roman"/>
          <w:i/>
          <w:sz w:val="24"/>
          <w:szCs w:val="24"/>
        </w:rPr>
        <w:t xml:space="preserve"> ELC Education Makassar</w:t>
      </w:r>
      <w:r w:rsidR="00A4517C">
        <w:rPr>
          <w:rFonts w:ascii="Times New Roman" w:hAnsi="Times New Roman" w:cs="Times New Roman"/>
          <w:sz w:val="24"/>
          <w:szCs w:val="24"/>
        </w:rPr>
        <w:t>. (</w:t>
      </w:r>
      <w:proofErr w:type="spellStart"/>
      <w:r w:rsidR="00A4517C">
        <w:rPr>
          <w:rFonts w:ascii="Times New Roman" w:hAnsi="Times New Roman" w:cs="Times New Roman"/>
          <w:sz w:val="24"/>
          <w:szCs w:val="24"/>
        </w:rPr>
        <w:t>Pembimbing</w:t>
      </w:r>
      <w:proofErr w:type="spellEnd"/>
      <w:r w:rsidR="00A4517C">
        <w:rPr>
          <w:rFonts w:ascii="Times New Roman" w:hAnsi="Times New Roman" w:cs="Times New Roman"/>
          <w:sz w:val="24"/>
          <w:szCs w:val="24"/>
        </w:rPr>
        <w:t xml:space="preserve"> H. A. </w:t>
      </w:r>
      <w:proofErr w:type="spellStart"/>
      <w:r w:rsidR="00A4517C">
        <w:rPr>
          <w:rFonts w:ascii="Times New Roman" w:hAnsi="Times New Roman" w:cs="Times New Roman"/>
          <w:sz w:val="24"/>
          <w:szCs w:val="24"/>
        </w:rPr>
        <w:t>Qashas</w:t>
      </w:r>
      <w:proofErr w:type="spellEnd"/>
      <w:r w:rsidR="00A4517C">
        <w:rPr>
          <w:rFonts w:ascii="Times New Roman" w:hAnsi="Times New Roman" w:cs="Times New Roman"/>
          <w:sz w:val="24"/>
          <w:szCs w:val="24"/>
        </w:rPr>
        <w:t xml:space="preserve"> </w:t>
      </w:r>
      <w:proofErr w:type="spellStart"/>
      <w:r w:rsidR="00A4517C">
        <w:rPr>
          <w:rFonts w:ascii="Times New Roman" w:hAnsi="Times New Roman" w:cs="Times New Roman"/>
          <w:sz w:val="24"/>
          <w:szCs w:val="24"/>
        </w:rPr>
        <w:t>Rahman</w:t>
      </w:r>
      <w:proofErr w:type="spellEnd"/>
      <w:r w:rsidR="00A4517C">
        <w:rPr>
          <w:rFonts w:ascii="Times New Roman" w:hAnsi="Times New Roman" w:cs="Times New Roman"/>
          <w:sz w:val="24"/>
          <w:szCs w:val="24"/>
        </w:rPr>
        <w:t xml:space="preserve"> and </w:t>
      </w:r>
      <w:proofErr w:type="spellStart"/>
      <w:r w:rsidR="00A4517C">
        <w:rPr>
          <w:rFonts w:ascii="Times New Roman" w:hAnsi="Times New Roman" w:cs="Times New Roman"/>
          <w:sz w:val="24"/>
          <w:szCs w:val="24"/>
        </w:rPr>
        <w:t>Hj</w:t>
      </w:r>
      <w:proofErr w:type="spellEnd"/>
      <w:r w:rsidR="00A4517C">
        <w:rPr>
          <w:rFonts w:ascii="Times New Roman" w:hAnsi="Times New Roman" w:cs="Times New Roman"/>
          <w:sz w:val="24"/>
          <w:szCs w:val="24"/>
        </w:rPr>
        <w:t xml:space="preserve">. </w:t>
      </w:r>
      <w:proofErr w:type="spellStart"/>
      <w:r w:rsidR="00A4517C">
        <w:rPr>
          <w:rFonts w:ascii="Times New Roman" w:hAnsi="Times New Roman" w:cs="Times New Roman"/>
          <w:sz w:val="24"/>
          <w:szCs w:val="24"/>
        </w:rPr>
        <w:t>Murni</w:t>
      </w:r>
      <w:proofErr w:type="spellEnd"/>
      <w:r w:rsidR="00A4517C">
        <w:rPr>
          <w:rFonts w:ascii="Times New Roman" w:hAnsi="Times New Roman" w:cs="Times New Roman"/>
          <w:sz w:val="24"/>
          <w:szCs w:val="24"/>
        </w:rPr>
        <w:t xml:space="preserve"> Mahmud)</w:t>
      </w:r>
    </w:p>
    <w:p w:rsidR="00EC387D" w:rsidRDefault="00A4517C" w:rsidP="00EC3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pemarkah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pada</w:t>
      </w:r>
      <w:proofErr w:type="spellEnd"/>
      <w:r w:rsidR="002D41C8">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kelas</w:t>
      </w:r>
      <w:proofErr w:type="spellEnd"/>
      <w:r w:rsidR="002D41C8">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persiapan</w:t>
      </w:r>
      <w:proofErr w:type="spellEnd"/>
      <w:r w:rsidR="002D41C8">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tes</w:t>
      </w:r>
      <w:proofErr w:type="spellEnd"/>
      <w:r w:rsidR="002D41C8">
        <w:rPr>
          <w:rFonts w:ascii="Times New Roman" w:hAnsi="Times New Roman" w:cs="Times New Roman"/>
          <w:sz w:val="24"/>
          <w:szCs w:val="24"/>
        </w:rPr>
        <w:t xml:space="preserve"> </w:t>
      </w:r>
      <w:r>
        <w:rPr>
          <w:rFonts w:ascii="Times New Roman" w:hAnsi="Times New Roman" w:cs="Times New Roman"/>
          <w:sz w:val="24"/>
          <w:szCs w:val="24"/>
        </w:rPr>
        <w:t xml:space="preserve">IELTS </w:t>
      </w:r>
      <w:proofErr w:type="spellStart"/>
      <w:r w:rsidR="00C6313A">
        <w:rPr>
          <w:rFonts w:ascii="Times New Roman" w:hAnsi="Times New Roman" w:cs="Times New Roman"/>
          <w:sz w:val="24"/>
          <w:szCs w:val="24"/>
        </w:rPr>
        <w:t>di</w:t>
      </w:r>
      <w:proofErr w:type="spellEnd"/>
      <w:r w:rsidR="00C6313A">
        <w:rPr>
          <w:rFonts w:ascii="Times New Roman" w:hAnsi="Times New Roman" w:cs="Times New Roman"/>
          <w:sz w:val="24"/>
          <w:szCs w:val="24"/>
        </w:rPr>
        <w:t xml:space="preserve"> ELC Education Makassar.</w:t>
      </w:r>
      <w:proofErr w:type="gramEnd"/>
      <w:r w:rsidR="00C6313A">
        <w:rPr>
          <w:rFonts w:ascii="Times New Roman" w:hAnsi="Times New Roman" w:cs="Times New Roman"/>
          <w:sz w:val="24"/>
          <w:szCs w:val="24"/>
        </w:rPr>
        <w:t xml:space="preserve"> </w:t>
      </w:r>
      <w:proofErr w:type="spellStart"/>
      <w:proofErr w:type="gramStart"/>
      <w:r w:rsidR="00C6313A">
        <w:rPr>
          <w:rFonts w:ascii="Times New Roman" w:hAnsi="Times New Roman" w:cs="Times New Roman"/>
          <w:sz w:val="24"/>
          <w:szCs w:val="24"/>
        </w:rPr>
        <w:t>Peneliti</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menerapkan</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metode</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deskriptif</w:t>
      </w:r>
      <w:proofErr w:type="spellEnd"/>
      <w:r w:rsidR="00C6313A">
        <w:rPr>
          <w:rFonts w:ascii="Times New Roman" w:hAnsi="Times New Roman" w:cs="Times New Roman"/>
          <w:sz w:val="24"/>
          <w:szCs w:val="24"/>
        </w:rPr>
        <w:t>.</w:t>
      </w:r>
      <w:proofErr w:type="gramEnd"/>
      <w:r w:rsidR="00C6313A">
        <w:rPr>
          <w:rFonts w:ascii="Times New Roman" w:hAnsi="Times New Roman" w:cs="Times New Roman"/>
          <w:sz w:val="24"/>
          <w:szCs w:val="24"/>
        </w:rPr>
        <w:t xml:space="preserve"> </w:t>
      </w:r>
      <w:proofErr w:type="spellStart"/>
      <w:proofErr w:type="gramStart"/>
      <w:r w:rsidR="00C6313A">
        <w:rPr>
          <w:rFonts w:ascii="Times New Roman" w:hAnsi="Times New Roman" w:cs="Times New Roman"/>
          <w:sz w:val="24"/>
          <w:szCs w:val="24"/>
        </w:rPr>
        <w:t>Sampel</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penelitian</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ini</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adalah</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kandidat</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pada</w:t>
      </w:r>
      <w:proofErr w:type="spellEnd"/>
      <w:r w:rsidR="00C6313A">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kelas</w:t>
      </w:r>
      <w:proofErr w:type="spellEnd"/>
      <w:r w:rsidR="002D41C8">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persiapan</w:t>
      </w:r>
      <w:proofErr w:type="spellEnd"/>
      <w:r w:rsidR="00C6313A">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tes</w:t>
      </w:r>
      <w:proofErr w:type="spellEnd"/>
      <w:r w:rsidR="002D41C8">
        <w:rPr>
          <w:rFonts w:ascii="Times New Roman" w:hAnsi="Times New Roman" w:cs="Times New Roman"/>
          <w:sz w:val="24"/>
          <w:szCs w:val="24"/>
        </w:rPr>
        <w:t xml:space="preserve"> IELTS </w:t>
      </w:r>
      <w:proofErr w:type="spellStart"/>
      <w:r w:rsidR="00C6313A">
        <w:rPr>
          <w:rFonts w:ascii="Times New Roman" w:hAnsi="Times New Roman" w:cs="Times New Roman"/>
          <w:sz w:val="24"/>
          <w:szCs w:val="24"/>
        </w:rPr>
        <w:t>di</w:t>
      </w:r>
      <w:proofErr w:type="spellEnd"/>
      <w:r w:rsidR="00C6313A">
        <w:rPr>
          <w:rFonts w:ascii="Times New Roman" w:hAnsi="Times New Roman" w:cs="Times New Roman"/>
          <w:sz w:val="24"/>
          <w:szCs w:val="24"/>
        </w:rPr>
        <w:t xml:space="preserve"> ELC Education Makassar.</w:t>
      </w:r>
      <w:proofErr w:type="gramEnd"/>
      <w:r w:rsidR="00C6313A">
        <w:rPr>
          <w:rFonts w:ascii="Times New Roman" w:hAnsi="Times New Roman" w:cs="Times New Roman"/>
          <w:sz w:val="24"/>
          <w:szCs w:val="24"/>
        </w:rPr>
        <w:t xml:space="preserve"> </w:t>
      </w:r>
      <w:proofErr w:type="spellStart"/>
      <w:proofErr w:type="gramStart"/>
      <w:r w:rsidR="00C6313A">
        <w:rPr>
          <w:rFonts w:ascii="Times New Roman" w:hAnsi="Times New Roman" w:cs="Times New Roman"/>
          <w:sz w:val="24"/>
          <w:szCs w:val="24"/>
        </w:rPr>
        <w:t>Peneliti</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menggunakan</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perekam</w:t>
      </w:r>
      <w:proofErr w:type="spellEnd"/>
      <w:r w:rsidR="00C6313A">
        <w:rPr>
          <w:rFonts w:ascii="Times New Roman" w:hAnsi="Times New Roman" w:cs="Times New Roman"/>
          <w:sz w:val="24"/>
          <w:szCs w:val="24"/>
        </w:rPr>
        <w:t xml:space="preserve"> </w:t>
      </w:r>
      <w:proofErr w:type="spellStart"/>
      <w:r w:rsidR="00C6313A">
        <w:rPr>
          <w:rFonts w:ascii="Times New Roman" w:hAnsi="Times New Roman" w:cs="Times New Roman"/>
          <w:sz w:val="24"/>
          <w:szCs w:val="24"/>
        </w:rPr>
        <w:t>suara</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untuk</w:t>
      </w:r>
      <w:proofErr w:type="spellEnd"/>
      <w:r w:rsidR="002E7630">
        <w:rPr>
          <w:rFonts w:ascii="Times New Roman" w:hAnsi="Times New Roman" w:cs="Times New Roman"/>
          <w:sz w:val="24"/>
          <w:szCs w:val="24"/>
        </w:rPr>
        <w:t xml:space="preserve"> </w:t>
      </w:r>
      <w:proofErr w:type="spellStart"/>
      <w:r w:rsidR="002E7630">
        <w:rPr>
          <w:rFonts w:ascii="Times New Roman" w:hAnsi="Times New Roman" w:cs="Times New Roman"/>
          <w:sz w:val="24"/>
          <w:szCs w:val="24"/>
        </w:rPr>
        <w:t>pengumpulan</w:t>
      </w:r>
      <w:proofErr w:type="spellEnd"/>
      <w:r w:rsidR="002E7630">
        <w:rPr>
          <w:rFonts w:ascii="Times New Roman" w:hAnsi="Times New Roman" w:cs="Times New Roman"/>
          <w:sz w:val="24"/>
          <w:szCs w:val="24"/>
        </w:rPr>
        <w:t xml:space="preserve"> data yang </w:t>
      </w:r>
      <w:proofErr w:type="spellStart"/>
      <w:r w:rsidR="002E7630">
        <w:rPr>
          <w:rFonts w:ascii="Times New Roman" w:hAnsi="Times New Roman" w:cs="Times New Roman"/>
          <w:sz w:val="24"/>
          <w:szCs w:val="24"/>
        </w:rPr>
        <w:t>kemudian</w:t>
      </w:r>
      <w:proofErr w:type="spellEnd"/>
      <w:r w:rsidR="002E7630">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ditranskripsikan</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untuk</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dianalisis</w:t>
      </w:r>
      <w:proofErr w:type="spellEnd"/>
      <w:r w:rsidR="00EC387D">
        <w:rPr>
          <w:rFonts w:ascii="Times New Roman" w:hAnsi="Times New Roman" w:cs="Times New Roman"/>
          <w:sz w:val="24"/>
          <w:szCs w:val="24"/>
        </w:rPr>
        <w:t>.</w:t>
      </w:r>
      <w:proofErr w:type="gramEnd"/>
      <w:r w:rsidR="00EC387D">
        <w:rPr>
          <w:rFonts w:ascii="Times New Roman" w:hAnsi="Times New Roman" w:cs="Times New Roman"/>
          <w:sz w:val="24"/>
          <w:szCs w:val="24"/>
        </w:rPr>
        <w:t xml:space="preserve"> </w:t>
      </w:r>
      <w:proofErr w:type="spellStart"/>
      <w:proofErr w:type="gramStart"/>
      <w:r w:rsidR="00EC387D">
        <w:rPr>
          <w:rFonts w:ascii="Times New Roman" w:hAnsi="Times New Roman" w:cs="Times New Roman"/>
          <w:sz w:val="24"/>
          <w:szCs w:val="24"/>
        </w:rPr>
        <w:t>Selain</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itu</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peneliti</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juga</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mewawancarai</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kandidat</w:t>
      </w:r>
      <w:proofErr w:type="spellEnd"/>
      <w:r w:rsidR="00EC387D">
        <w:rPr>
          <w:rFonts w:ascii="Times New Roman" w:hAnsi="Times New Roman" w:cs="Times New Roman"/>
          <w:sz w:val="24"/>
          <w:szCs w:val="24"/>
        </w:rPr>
        <w:t xml:space="preserve"> IELTS </w:t>
      </w:r>
      <w:proofErr w:type="spellStart"/>
      <w:r w:rsidR="00EC387D">
        <w:rPr>
          <w:rFonts w:ascii="Times New Roman" w:hAnsi="Times New Roman" w:cs="Times New Roman"/>
          <w:sz w:val="24"/>
          <w:szCs w:val="24"/>
        </w:rPr>
        <w:t>untuk</w:t>
      </w:r>
      <w:proofErr w:type="spellEnd"/>
      <w:r w:rsidR="00EC387D">
        <w:rPr>
          <w:rFonts w:ascii="Times New Roman" w:hAnsi="Times New Roman" w:cs="Times New Roman"/>
          <w:sz w:val="24"/>
          <w:szCs w:val="24"/>
        </w:rPr>
        <w:t xml:space="preserve"> </w:t>
      </w:r>
      <w:proofErr w:type="spellStart"/>
      <w:r w:rsidR="00EC387D">
        <w:rPr>
          <w:rFonts w:ascii="Times New Roman" w:hAnsi="Times New Roman" w:cs="Times New Roman"/>
          <w:sz w:val="24"/>
          <w:szCs w:val="24"/>
        </w:rPr>
        <w:t>mendapatkan</w:t>
      </w:r>
      <w:proofErr w:type="spellEnd"/>
      <w:r w:rsidR="00EC387D">
        <w:rPr>
          <w:rFonts w:ascii="Times New Roman" w:hAnsi="Times New Roman" w:cs="Times New Roman"/>
          <w:sz w:val="24"/>
          <w:szCs w:val="24"/>
        </w:rPr>
        <w:t xml:space="preserve"> data yang </w:t>
      </w:r>
      <w:proofErr w:type="spellStart"/>
      <w:r w:rsidR="00EC387D">
        <w:rPr>
          <w:rFonts w:ascii="Times New Roman" w:hAnsi="Times New Roman" w:cs="Times New Roman"/>
          <w:sz w:val="24"/>
          <w:szCs w:val="24"/>
        </w:rPr>
        <w:t>relevan</w:t>
      </w:r>
      <w:proofErr w:type="spellEnd"/>
      <w:r w:rsidR="00EC387D">
        <w:rPr>
          <w:rFonts w:ascii="Times New Roman" w:hAnsi="Times New Roman" w:cs="Times New Roman"/>
          <w:sz w:val="24"/>
          <w:szCs w:val="24"/>
        </w:rPr>
        <w:t>.</w:t>
      </w:r>
      <w:proofErr w:type="gramEnd"/>
      <w:r w:rsidR="00EC387D">
        <w:rPr>
          <w:rFonts w:ascii="Times New Roman" w:hAnsi="Times New Roman" w:cs="Times New Roman"/>
          <w:sz w:val="24"/>
          <w:szCs w:val="24"/>
        </w:rPr>
        <w:t xml:space="preserve"> </w:t>
      </w:r>
    </w:p>
    <w:p w:rsidR="00AB2002" w:rsidRDefault="00EC387D" w:rsidP="00EC38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persiapan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IELTS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pemarkah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pemarkah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wacana</w:t>
      </w:r>
      <w:proofErr w:type="spellEnd"/>
      <w:r>
        <w:rPr>
          <w:rFonts w:ascii="Times New Roman" w:hAnsi="Times New Roman" w:cs="Times New Roman"/>
          <w:sz w:val="24"/>
          <w:szCs w:val="24"/>
        </w:rPr>
        <w:t xml:space="preserve"> </w:t>
      </w:r>
      <w:r w:rsidRPr="00EC387D">
        <w:rPr>
          <w:rFonts w:ascii="Times New Roman" w:hAnsi="Times New Roman" w:cs="Times New Roman"/>
          <w:i/>
          <w:sz w:val="24"/>
          <w:szCs w:val="24"/>
        </w:rPr>
        <w:t>like</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sidRPr="00EC387D">
        <w:rPr>
          <w:rFonts w:ascii="Times New Roman" w:hAnsi="Times New Roman" w:cs="Times New Roman"/>
          <w:i/>
          <w:sz w:val="24"/>
          <w:szCs w:val="24"/>
        </w:rPr>
        <w:t>focus marker</w:t>
      </w:r>
      <w:r>
        <w:rPr>
          <w:rFonts w:ascii="Times New Roman" w:hAnsi="Times New Roman" w:cs="Times New Roman"/>
          <w:sz w:val="24"/>
          <w:szCs w:val="24"/>
        </w:rPr>
        <w:t xml:space="preserve">, </w:t>
      </w:r>
      <w:r w:rsidRPr="00EC387D">
        <w:rPr>
          <w:rFonts w:ascii="Times New Roman" w:hAnsi="Times New Roman" w:cs="Times New Roman"/>
          <w:i/>
          <w:sz w:val="24"/>
          <w:szCs w:val="24"/>
        </w:rPr>
        <w:t>exemplifier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r w:rsidRPr="00EC387D">
        <w:rPr>
          <w:rFonts w:ascii="Times New Roman" w:hAnsi="Times New Roman" w:cs="Times New Roman"/>
          <w:i/>
          <w:sz w:val="24"/>
          <w:szCs w:val="24"/>
        </w:rPr>
        <w:t>approximation</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kandidat</w:t>
      </w:r>
      <w:proofErr w:type="spellEnd"/>
      <w:r w:rsidR="003B19CA">
        <w:rPr>
          <w:rFonts w:ascii="Times New Roman" w:hAnsi="Times New Roman" w:cs="Times New Roman"/>
          <w:sz w:val="24"/>
          <w:szCs w:val="24"/>
        </w:rPr>
        <w:t xml:space="preserve"> IELTS </w:t>
      </w:r>
      <w:proofErr w:type="spellStart"/>
      <w:r w:rsidR="003B19CA">
        <w:rPr>
          <w:rFonts w:ascii="Times New Roman" w:hAnsi="Times New Roman" w:cs="Times New Roman"/>
          <w:sz w:val="24"/>
          <w:szCs w:val="24"/>
        </w:rPr>
        <w:t>juga</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menggunakan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pemarkah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wacana</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well</w:t>
      </w:r>
      <w:r w:rsidR="003B19CA">
        <w:rPr>
          <w:rFonts w:ascii="Times New Roman" w:hAnsi="Times New Roman" w:cs="Times New Roman"/>
          <w:sz w:val="24"/>
          <w:szCs w:val="24"/>
        </w:rPr>
        <w:t xml:space="preserve"> yang </w:t>
      </w:r>
      <w:proofErr w:type="spellStart"/>
      <w:r w:rsidR="003B19CA">
        <w:rPr>
          <w:rFonts w:ascii="Times New Roman" w:hAnsi="Times New Roman" w:cs="Times New Roman"/>
          <w:sz w:val="24"/>
          <w:szCs w:val="24"/>
        </w:rPr>
        <w:t>berfungsi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sebagai</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delay marker</w:t>
      </w:r>
      <w:r w:rsidR="003B19CA">
        <w:rPr>
          <w:rFonts w:ascii="Times New Roman" w:hAnsi="Times New Roman" w:cs="Times New Roman"/>
          <w:sz w:val="24"/>
          <w:szCs w:val="24"/>
        </w:rPr>
        <w:t>.</w:t>
      </w:r>
      <w:proofErr w:type="gram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Selain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itu</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pemarkah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wacana</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you know</w:t>
      </w:r>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juga</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digunakan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oleh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kandidat</w:t>
      </w:r>
      <w:proofErr w:type="spellEnd"/>
      <w:r w:rsidR="003B19CA">
        <w:rPr>
          <w:rFonts w:ascii="Times New Roman" w:hAnsi="Times New Roman" w:cs="Times New Roman"/>
          <w:sz w:val="24"/>
          <w:szCs w:val="24"/>
        </w:rPr>
        <w:t xml:space="preserve"> IELTS yang </w:t>
      </w:r>
      <w:proofErr w:type="spellStart"/>
      <w:r w:rsidR="003B19CA">
        <w:rPr>
          <w:rFonts w:ascii="Times New Roman" w:hAnsi="Times New Roman" w:cs="Times New Roman"/>
          <w:sz w:val="24"/>
          <w:szCs w:val="24"/>
        </w:rPr>
        <w:t>memiliki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fungsi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sebagai</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searching for lexical words or content information</w:t>
      </w:r>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clarification</w:t>
      </w:r>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dan</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explanation</w:t>
      </w:r>
      <w:r w:rsidR="003B19CA">
        <w:rPr>
          <w:rFonts w:ascii="Times New Roman" w:hAnsi="Times New Roman" w:cs="Times New Roman"/>
          <w:sz w:val="24"/>
          <w:szCs w:val="24"/>
        </w:rPr>
        <w:t>,</w:t>
      </w:r>
      <w:r w:rsidR="003B19CA">
        <w:rPr>
          <w:rFonts w:ascii="Times New Roman" w:hAnsi="Times New Roman" w:cs="Times New Roman"/>
          <w:i/>
          <w:sz w:val="24"/>
          <w:szCs w:val="24"/>
        </w:rPr>
        <w:t xml:space="preserve"> </w:t>
      </w:r>
      <w:r w:rsidR="003B19CA" w:rsidRPr="003B19CA">
        <w:rPr>
          <w:rFonts w:ascii="Times New Roman" w:hAnsi="Times New Roman" w:cs="Times New Roman"/>
          <w:i/>
          <w:sz w:val="24"/>
          <w:szCs w:val="24"/>
        </w:rPr>
        <w:t>signaling exemplification</w:t>
      </w:r>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dan</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emphatic</w:t>
      </w:r>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Peneliti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juga</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menemukan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pemarkah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wacana</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okay</w:t>
      </w:r>
      <w:r w:rsidR="003B19CA">
        <w:rPr>
          <w:rFonts w:ascii="Times New Roman" w:hAnsi="Times New Roman" w:cs="Times New Roman"/>
          <w:sz w:val="24"/>
          <w:szCs w:val="24"/>
        </w:rPr>
        <w:t xml:space="preserve"> yang </w:t>
      </w:r>
      <w:proofErr w:type="spellStart"/>
      <w:r w:rsidR="003B19CA">
        <w:rPr>
          <w:rFonts w:ascii="Times New Roman" w:hAnsi="Times New Roman" w:cs="Times New Roman"/>
          <w:sz w:val="24"/>
          <w:szCs w:val="24"/>
        </w:rPr>
        <w:t>digunakan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oleh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kandidat</w:t>
      </w:r>
      <w:proofErr w:type="spellEnd"/>
      <w:r w:rsidR="003B19CA">
        <w:rPr>
          <w:rFonts w:ascii="Times New Roman" w:hAnsi="Times New Roman" w:cs="Times New Roman"/>
          <w:sz w:val="24"/>
          <w:szCs w:val="24"/>
        </w:rPr>
        <w:t xml:space="preserve"> IELTS yang </w:t>
      </w:r>
      <w:proofErr w:type="spellStart"/>
      <w:r w:rsidR="003B19CA">
        <w:rPr>
          <w:rFonts w:ascii="Times New Roman" w:hAnsi="Times New Roman" w:cs="Times New Roman"/>
          <w:sz w:val="24"/>
          <w:szCs w:val="24"/>
        </w:rPr>
        <w:t>berfungsi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sebagai</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response marker</w:t>
      </w:r>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dan</w:t>
      </w:r>
      <w:proofErr w:type="spellEnd"/>
      <w:r w:rsidR="003B19CA">
        <w:rPr>
          <w:rFonts w:ascii="Times New Roman" w:hAnsi="Times New Roman" w:cs="Times New Roman"/>
          <w:sz w:val="24"/>
          <w:szCs w:val="24"/>
        </w:rPr>
        <w:t xml:space="preserve"> </w:t>
      </w:r>
      <w:r w:rsidR="003B19CA" w:rsidRPr="003B19CA">
        <w:rPr>
          <w:rFonts w:ascii="Times New Roman" w:hAnsi="Times New Roman" w:cs="Times New Roman"/>
          <w:i/>
          <w:sz w:val="24"/>
          <w:szCs w:val="24"/>
        </w:rPr>
        <w:t>hesitation marker</w:t>
      </w:r>
      <w:r w:rsidR="003B19CA">
        <w:rPr>
          <w:rFonts w:ascii="Times New Roman" w:hAnsi="Times New Roman" w:cs="Times New Roman"/>
          <w:sz w:val="24"/>
          <w:szCs w:val="24"/>
        </w:rPr>
        <w:t xml:space="preserve">. </w:t>
      </w:r>
      <w:proofErr w:type="spellStart"/>
      <w:proofErr w:type="gramStart"/>
      <w:r w:rsidR="003B19CA">
        <w:rPr>
          <w:rFonts w:ascii="Times New Roman" w:hAnsi="Times New Roman" w:cs="Times New Roman"/>
          <w:sz w:val="24"/>
          <w:szCs w:val="24"/>
        </w:rPr>
        <w:t>Pemarkah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wacana</w:t>
      </w:r>
      <w:proofErr w:type="spellEnd"/>
      <w:r w:rsidR="003B19CA">
        <w:rPr>
          <w:rFonts w:ascii="Times New Roman" w:hAnsi="Times New Roman" w:cs="Times New Roman"/>
          <w:sz w:val="24"/>
          <w:szCs w:val="24"/>
        </w:rPr>
        <w:t xml:space="preserve"> yang </w:t>
      </w:r>
      <w:proofErr w:type="spellStart"/>
      <w:r w:rsidR="003B19CA">
        <w:rPr>
          <w:rFonts w:ascii="Times New Roman" w:hAnsi="Times New Roman" w:cs="Times New Roman"/>
          <w:sz w:val="24"/>
          <w:szCs w:val="24"/>
        </w:rPr>
        <w:t>terakhir</w:t>
      </w:r>
      <w:proofErr w:type="spellEnd"/>
      <w:r w:rsidR="003B19CA">
        <w:rPr>
          <w:rFonts w:ascii="Times New Roman" w:hAnsi="Times New Roman" w:cs="Times New Roman"/>
          <w:sz w:val="24"/>
          <w:szCs w:val="24"/>
        </w:rPr>
        <w:t xml:space="preserve"> yang </w:t>
      </w:r>
      <w:proofErr w:type="spellStart"/>
      <w:r w:rsidR="003B19CA">
        <w:rPr>
          <w:rFonts w:ascii="Times New Roman" w:hAnsi="Times New Roman" w:cs="Times New Roman"/>
          <w:sz w:val="24"/>
          <w:szCs w:val="24"/>
        </w:rPr>
        <w:t>ditemukan</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oleh</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peneliti</w:t>
      </w:r>
      <w:proofErr w:type="spellEnd"/>
      <w:r w:rsidR="003B19CA">
        <w:rPr>
          <w:rFonts w:ascii="Times New Roman" w:hAnsi="Times New Roman" w:cs="Times New Roman"/>
          <w:sz w:val="24"/>
          <w:szCs w:val="24"/>
        </w:rPr>
        <w:t xml:space="preserve"> </w:t>
      </w:r>
      <w:proofErr w:type="spellStart"/>
      <w:r w:rsidR="003B19CA">
        <w:rPr>
          <w:rFonts w:ascii="Times New Roman" w:hAnsi="Times New Roman" w:cs="Times New Roman"/>
          <w:sz w:val="24"/>
          <w:szCs w:val="24"/>
        </w:rPr>
        <w:t>adalah</w:t>
      </w:r>
      <w:proofErr w:type="spellEnd"/>
      <w:r w:rsidR="003B19CA">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pemarkah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wacana</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actually</w:t>
      </w:r>
      <w:r w:rsidR="00AB2002">
        <w:rPr>
          <w:rFonts w:ascii="Times New Roman" w:hAnsi="Times New Roman" w:cs="Times New Roman"/>
          <w:sz w:val="24"/>
          <w:szCs w:val="24"/>
        </w:rPr>
        <w:t xml:space="preserve"> yang </w:t>
      </w:r>
      <w:proofErr w:type="spellStart"/>
      <w:r w:rsidR="00AB2002">
        <w:rPr>
          <w:rFonts w:ascii="Times New Roman" w:hAnsi="Times New Roman" w:cs="Times New Roman"/>
          <w:sz w:val="24"/>
          <w:szCs w:val="24"/>
        </w:rPr>
        <w:t>berfungsi</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sebagai</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pragmatic softener</w:t>
      </w:r>
      <w:r w:rsidR="00AB2002">
        <w:rPr>
          <w:rFonts w:ascii="Times New Roman" w:hAnsi="Times New Roman" w:cs="Times New Roman"/>
          <w:sz w:val="24"/>
          <w:szCs w:val="24"/>
        </w:rPr>
        <w:t xml:space="preserve">, </w:t>
      </w:r>
      <w:r w:rsidR="00AB2002" w:rsidRPr="002D41C8">
        <w:rPr>
          <w:rFonts w:ascii="Times New Roman" w:hAnsi="Times New Roman" w:cs="Times New Roman"/>
          <w:i/>
          <w:sz w:val="24"/>
          <w:szCs w:val="24"/>
        </w:rPr>
        <w:t>marker to topic shift</w:t>
      </w:r>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dan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sebagai</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contemplation</w:t>
      </w:r>
      <w:r w:rsidR="00AB2002">
        <w:rPr>
          <w:rFonts w:ascii="Times New Roman" w:hAnsi="Times New Roman" w:cs="Times New Roman"/>
          <w:sz w:val="24"/>
          <w:szCs w:val="24"/>
        </w:rPr>
        <w:t>.</w:t>
      </w:r>
      <w:proofErr w:type="gramEnd"/>
    </w:p>
    <w:p w:rsidR="00EC387D" w:rsidRDefault="00834754" w:rsidP="00EC387D">
      <w:pPr>
        <w:spacing w:after="0" w:line="240" w:lineRule="auto"/>
        <w:jc w:val="both"/>
        <w:rPr>
          <w:rFonts w:ascii="Times New Roman" w:hAnsi="Times New Roman" w:cs="Times New Roman"/>
          <w:sz w:val="24"/>
          <w:szCs w:val="24"/>
          <w:lang w:val="id-ID"/>
        </w:rPr>
      </w:pPr>
      <w:r w:rsidRPr="00834754">
        <w:rPr>
          <w:rFonts w:ascii="Times New Roman" w:hAnsi="Times New Roman" w:cs="Times New Roman"/>
          <w:noProof/>
          <w:sz w:val="24"/>
          <w:szCs w:val="24"/>
        </w:rPr>
        <w:pict>
          <v:rect id="_x0000_s1026" style="position:absolute;left:0;text-align:left;margin-left:179.1pt;margin-top:209.5pt;width:51pt;height:41.25pt;z-index:251658240" strokecolor="white [3212]">
            <v:textbox>
              <w:txbxContent>
                <w:p w:rsidR="007C2098" w:rsidRPr="007C2098" w:rsidRDefault="007C2098" w:rsidP="007C2098">
                  <w:pPr>
                    <w:jc w:val="center"/>
                    <w:rPr>
                      <w:rFonts w:ascii="Times New Roman" w:hAnsi="Times New Roman" w:cs="Times New Roman"/>
                      <w:sz w:val="24"/>
                      <w:szCs w:val="24"/>
                    </w:rPr>
                  </w:pPr>
                  <w:proofErr w:type="gramStart"/>
                  <w:r w:rsidRPr="007C2098">
                    <w:rPr>
                      <w:rFonts w:ascii="Times New Roman" w:hAnsi="Times New Roman" w:cs="Times New Roman"/>
                      <w:sz w:val="24"/>
                      <w:szCs w:val="24"/>
                    </w:rPr>
                    <w:t>vi</w:t>
                  </w:r>
                  <w:r w:rsidR="00DB0D85">
                    <w:rPr>
                      <w:rFonts w:ascii="Times New Roman" w:hAnsi="Times New Roman" w:cs="Times New Roman"/>
                      <w:sz w:val="24"/>
                      <w:szCs w:val="24"/>
                    </w:rPr>
                    <w:t>ii</w:t>
                  </w:r>
                  <w:proofErr w:type="gramEnd"/>
                </w:p>
              </w:txbxContent>
            </v:textbox>
          </v:rect>
        </w:pict>
      </w:r>
      <w:r w:rsidR="00AB2002">
        <w:rPr>
          <w:rFonts w:ascii="Times New Roman" w:hAnsi="Times New Roman" w:cs="Times New Roman"/>
          <w:sz w:val="24"/>
          <w:szCs w:val="24"/>
        </w:rPr>
        <w:tab/>
      </w:r>
      <w:proofErr w:type="spellStart"/>
      <w:proofErr w:type="gramStart"/>
      <w:r w:rsidR="00AB2002">
        <w:rPr>
          <w:rFonts w:ascii="Times New Roman" w:hAnsi="Times New Roman" w:cs="Times New Roman"/>
          <w:sz w:val="24"/>
          <w:szCs w:val="24"/>
        </w:rPr>
        <w:t>Berkenaan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dengan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penemuan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baru</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peneliti</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menemukan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satu</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pemarkah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wacana</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baru</w:t>
      </w:r>
      <w:proofErr w:type="spellEnd"/>
      <w:r w:rsidR="00AB2002">
        <w:rPr>
          <w:rFonts w:ascii="Times New Roman" w:hAnsi="Times New Roman" w:cs="Times New Roman"/>
          <w:sz w:val="24"/>
          <w:szCs w:val="24"/>
        </w:rPr>
        <w:t xml:space="preserve"> yang </w:t>
      </w:r>
      <w:proofErr w:type="spellStart"/>
      <w:r w:rsidR="00AB2002">
        <w:rPr>
          <w:rFonts w:ascii="Times New Roman" w:hAnsi="Times New Roman" w:cs="Times New Roman"/>
          <w:sz w:val="24"/>
          <w:szCs w:val="24"/>
        </w:rPr>
        <w:t>digunakan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oleh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kandidat</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pada</w:t>
      </w:r>
      <w:proofErr w:type="spellEnd"/>
      <w:r w:rsidR="00AB2002">
        <w:rPr>
          <w:rFonts w:ascii="Times New Roman" w:hAnsi="Times New Roman" w:cs="Times New Roman"/>
          <w:sz w:val="24"/>
          <w:szCs w:val="24"/>
        </w:rPr>
        <w:t xml:space="preserve"> </w:t>
      </w:r>
      <w:proofErr w:type="spellStart"/>
      <w:r w:rsidR="00AB2002" w:rsidRPr="00A4517C">
        <w:rPr>
          <w:rFonts w:ascii="Times New Roman" w:hAnsi="Times New Roman" w:cs="Times New Roman"/>
          <w:sz w:val="24"/>
          <w:szCs w:val="24"/>
        </w:rPr>
        <w:t>l</w:t>
      </w:r>
      <w:r w:rsidR="00AB2002">
        <w:rPr>
          <w:rFonts w:ascii="Times New Roman" w:hAnsi="Times New Roman" w:cs="Times New Roman"/>
          <w:sz w:val="24"/>
          <w:szCs w:val="24"/>
        </w:rPr>
        <w:t>atihan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berbicara</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pada</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kelas</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persiapan</w:t>
      </w:r>
      <w:proofErr w:type="spellEnd"/>
      <w:r w:rsidR="00AB2002">
        <w:rPr>
          <w:rFonts w:ascii="Times New Roman" w:hAnsi="Times New Roman" w:cs="Times New Roman"/>
          <w:sz w:val="24"/>
          <w:szCs w:val="24"/>
        </w:rPr>
        <w:t xml:space="preserve"> </w:t>
      </w:r>
      <w:proofErr w:type="spellStart"/>
      <w:r w:rsidR="002D41C8">
        <w:rPr>
          <w:rFonts w:ascii="Times New Roman" w:hAnsi="Times New Roman" w:cs="Times New Roman"/>
          <w:sz w:val="24"/>
          <w:szCs w:val="24"/>
        </w:rPr>
        <w:t>tes</w:t>
      </w:r>
      <w:proofErr w:type="spellEnd"/>
      <w:r w:rsidR="002D41C8">
        <w:rPr>
          <w:rFonts w:ascii="Times New Roman" w:hAnsi="Times New Roman" w:cs="Times New Roman"/>
          <w:sz w:val="24"/>
          <w:szCs w:val="24"/>
        </w:rPr>
        <w:t xml:space="preserve"> </w:t>
      </w:r>
      <w:r w:rsidR="00AB2002">
        <w:rPr>
          <w:rFonts w:ascii="Times New Roman" w:hAnsi="Times New Roman" w:cs="Times New Roman"/>
          <w:sz w:val="24"/>
          <w:szCs w:val="24"/>
        </w:rPr>
        <w:t>IELTS.</w:t>
      </w:r>
      <w:proofErr w:type="gramEnd"/>
      <w:r w:rsidR="00AB2002">
        <w:rPr>
          <w:rFonts w:ascii="Times New Roman" w:hAnsi="Times New Roman" w:cs="Times New Roman"/>
          <w:sz w:val="24"/>
          <w:szCs w:val="24"/>
        </w:rPr>
        <w:t xml:space="preserve"> </w:t>
      </w:r>
      <w:proofErr w:type="spellStart"/>
      <w:proofErr w:type="gramStart"/>
      <w:r w:rsidR="00AB2002">
        <w:rPr>
          <w:rFonts w:ascii="Times New Roman" w:hAnsi="Times New Roman" w:cs="Times New Roman"/>
          <w:sz w:val="24"/>
          <w:szCs w:val="24"/>
        </w:rPr>
        <w:t>Pemarkah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wacana</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how to say</w:t>
      </w:r>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dianggap</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sebagai</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pemarkah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wacan</w:t>
      </w:r>
      <w:proofErr w:type="spellEnd"/>
      <w:r w:rsidR="00AB2002">
        <w:rPr>
          <w:rFonts w:ascii="Times New Roman" w:hAnsi="Times New Roman" w:cs="Times New Roman"/>
          <w:sz w:val="24"/>
          <w:szCs w:val="24"/>
        </w:rPr>
        <w:t xml:space="preserve"> yang </w:t>
      </w:r>
      <w:proofErr w:type="spellStart"/>
      <w:r w:rsidR="00AB2002">
        <w:rPr>
          <w:rFonts w:ascii="Times New Roman" w:hAnsi="Times New Roman" w:cs="Times New Roman"/>
          <w:sz w:val="24"/>
          <w:szCs w:val="24"/>
        </w:rPr>
        <w:t>berfungsi</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sebagai</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clarification</w:t>
      </w:r>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marker</w:t>
      </w:r>
      <w:r w:rsidR="00AB2002">
        <w:rPr>
          <w:rFonts w:ascii="Times New Roman" w:hAnsi="Times New Roman" w:cs="Times New Roman"/>
          <w:sz w:val="24"/>
          <w:szCs w:val="24"/>
        </w:rPr>
        <w:t>.</w:t>
      </w:r>
      <w:proofErr w:type="gram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Pemarkah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wacana</w:t>
      </w:r>
      <w:proofErr w:type="spellEnd"/>
      <w:r w:rsidR="00AB2002">
        <w:rPr>
          <w:rFonts w:ascii="Times New Roman" w:hAnsi="Times New Roman" w:cs="Times New Roman"/>
          <w:sz w:val="24"/>
          <w:szCs w:val="24"/>
        </w:rPr>
        <w:t xml:space="preserve"> </w:t>
      </w:r>
      <w:r w:rsidR="00AB2002" w:rsidRPr="00AB2002">
        <w:rPr>
          <w:rFonts w:ascii="Times New Roman" w:hAnsi="Times New Roman" w:cs="Times New Roman"/>
          <w:i/>
          <w:sz w:val="24"/>
          <w:szCs w:val="24"/>
        </w:rPr>
        <w:t>how to say</w:t>
      </w:r>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digunakan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oleh</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kandidat</w:t>
      </w:r>
      <w:proofErr w:type="spellEnd"/>
      <w:r w:rsidR="00AB2002">
        <w:rPr>
          <w:rFonts w:ascii="Times New Roman" w:hAnsi="Times New Roman" w:cs="Times New Roman"/>
          <w:sz w:val="24"/>
          <w:szCs w:val="24"/>
        </w:rPr>
        <w:t xml:space="preserve"> IELTS </w:t>
      </w:r>
      <w:proofErr w:type="spellStart"/>
      <w:r w:rsidR="00AB2002">
        <w:rPr>
          <w:rFonts w:ascii="Times New Roman" w:hAnsi="Times New Roman" w:cs="Times New Roman"/>
          <w:sz w:val="24"/>
          <w:szCs w:val="24"/>
        </w:rPr>
        <w:t>ketika</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merasa</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ragu-ragu</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terhadap</w:t>
      </w:r>
      <w:proofErr w:type="spellEnd"/>
      <w:r w:rsidR="00AB2002">
        <w:rPr>
          <w:rFonts w:ascii="Times New Roman" w:hAnsi="Times New Roman" w:cs="Times New Roman"/>
          <w:sz w:val="24"/>
          <w:szCs w:val="24"/>
        </w:rPr>
        <w:t xml:space="preserve"> </w:t>
      </w:r>
      <w:proofErr w:type="spellStart"/>
      <w:proofErr w:type="gramStart"/>
      <w:r w:rsidR="00AB2002">
        <w:rPr>
          <w:rFonts w:ascii="Times New Roman" w:hAnsi="Times New Roman" w:cs="Times New Roman"/>
          <w:sz w:val="24"/>
          <w:szCs w:val="24"/>
        </w:rPr>
        <w:t>apa</w:t>
      </w:r>
      <w:proofErr w:type="spellEnd"/>
      <w:proofErr w:type="gramEnd"/>
      <w:r w:rsidR="00AB2002">
        <w:rPr>
          <w:rFonts w:ascii="Times New Roman" w:hAnsi="Times New Roman" w:cs="Times New Roman"/>
          <w:sz w:val="24"/>
          <w:szCs w:val="24"/>
        </w:rPr>
        <w:t xml:space="preserve"> yang </w:t>
      </w:r>
      <w:proofErr w:type="spellStart"/>
      <w:r w:rsidR="00AB2002">
        <w:rPr>
          <w:rFonts w:ascii="Times New Roman" w:hAnsi="Times New Roman" w:cs="Times New Roman"/>
          <w:sz w:val="24"/>
          <w:szCs w:val="24"/>
        </w:rPr>
        <w:t>akan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dikatakan</w:t>
      </w:r>
      <w:proofErr w:type="spellEnd"/>
      <w:r w:rsidR="00AB2002">
        <w:rPr>
          <w:rFonts w:ascii="Times New Roman" w:hAnsi="Times New Roman" w:cs="Times New Roman"/>
          <w:sz w:val="24"/>
          <w:szCs w:val="24"/>
        </w:rPr>
        <w:t xml:space="preserve"> </w:t>
      </w:r>
      <w:proofErr w:type="spellStart"/>
      <w:r w:rsidR="00AB2002">
        <w:rPr>
          <w:rFonts w:ascii="Times New Roman" w:hAnsi="Times New Roman" w:cs="Times New Roman"/>
          <w:sz w:val="24"/>
          <w:szCs w:val="24"/>
        </w:rPr>
        <w:t>selanjutnya</w:t>
      </w:r>
      <w:proofErr w:type="spellEnd"/>
      <w:r w:rsidR="00AB2002">
        <w:rPr>
          <w:rFonts w:ascii="Times New Roman" w:hAnsi="Times New Roman" w:cs="Times New Roman"/>
          <w:sz w:val="24"/>
          <w:szCs w:val="24"/>
        </w:rPr>
        <w:t>.</w:t>
      </w: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EC387D">
      <w:pPr>
        <w:spacing w:after="0" w:line="240" w:lineRule="auto"/>
        <w:jc w:val="both"/>
        <w:rPr>
          <w:rFonts w:ascii="Times New Roman" w:hAnsi="Times New Roman" w:cs="Times New Roman"/>
          <w:sz w:val="24"/>
          <w:szCs w:val="24"/>
          <w:lang w:val="id-ID"/>
        </w:rPr>
      </w:pPr>
    </w:p>
    <w:p w:rsidR="005C2DFA" w:rsidRDefault="005C2DFA" w:rsidP="005C2DFA">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C2DFA" w:rsidRDefault="005C2DFA" w:rsidP="005C2DFA">
      <w:pPr>
        <w:jc w:val="center"/>
        <w:rPr>
          <w:rFonts w:ascii="Times New Roman" w:hAnsi="Times New Roman" w:cs="Times New Roman"/>
          <w:b/>
          <w:sz w:val="24"/>
          <w:szCs w:val="24"/>
        </w:rPr>
      </w:pPr>
    </w:p>
    <w:p w:rsidR="005C2DFA" w:rsidRDefault="005C2DFA" w:rsidP="005C2DF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MUHAMMAD RUM.</w:t>
      </w:r>
      <w:proofErr w:type="gramEnd"/>
      <w:r>
        <w:rPr>
          <w:rFonts w:ascii="Times New Roman" w:hAnsi="Times New Roman" w:cs="Times New Roman"/>
          <w:sz w:val="24"/>
          <w:szCs w:val="24"/>
        </w:rPr>
        <w:t xml:space="preserve"> 2014. </w:t>
      </w:r>
      <w:r w:rsidRPr="009E47C0">
        <w:rPr>
          <w:rFonts w:ascii="Times New Roman" w:hAnsi="Times New Roman" w:cs="Times New Roman"/>
          <w:i/>
          <w:sz w:val="24"/>
          <w:szCs w:val="24"/>
        </w:rPr>
        <w:t xml:space="preserve">Analyzing the Discourse Markers Used by Students in IELTS Speaking Practice. </w:t>
      </w:r>
      <w:proofErr w:type="gramStart"/>
      <w:r w:rsidRPr="009E47C0">
        <w:rPr>
          <w:rFonts w:ascii="Times New Roman" w:hAnsi="Times New Roman" w:cs="Times New Roman"/>
          <w:i/>
          <w:sz w:val="24"/>
          <w:szCs w:val="24"/>
        </w:rPr>
        <w:t>A Study of IELTS Candidates in ELC Education Makassar.</w:t>
      </w:r>
      <w:proofErr w:type="gramEnd"/>
      <w:r>
        <w:rPr>
          <w:rFonts w:ascii="Times New Roman" w:hAnsi="Times New Roman" w:cs="Times New Roman"/>
          <w:sz w:val="24"/>
          <w:szCs w:val="24"/>
        </w:rPr>
        <w:t xml:space="preserve"> (Supervised by H. A. </w:t>
      </w:r>
      <w:proofErr w:type="spellStart"/>
      <w:r>
        <w:rPr>
          <w:rFonts w:ascii="Times New Roman" w:hAnsi="Times New Roman" w:cs="Times New Roman"/>
          <w:sz w:val="24"/>
          <w:szCs w:val="24"/>
        </w:rPr>
        <w:t>Qashas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Murni</w:t>
      </w:r>
      <w:proofErr w:type="spellEnd"/>
      <w:r>
        <w:rPr>
          <w:rFonts w:ascii="Times New Roman" w:hAnsi="Times New Roman" w:cs="Times New Roman"/>
          <w:sz w:val="24"/>
          <w:szCs w:val="24"/>
        </w:rPr>
        <w:t xml:space="preserve"> Mahmud)</w:t>
      </w:r>
    </w:p>
    <w:p w:rsidR="005C2DFA" w:rsidRDefault="005C2DFA" w:rsidP="005C2DFA">
      <w:pPr>
        <w:spacing w:after="0" w:line="240" w:lineRule="auto"/>
        <w:jc w:val="both"/>
        <w:rPr>
          <w:rFonts w:ascii="Times New Roman" w:hAnsi="Times New Roman" w:cs="Times New Roman"/>
          <w:sz w:val="24"/>
          <w:szCs w:val="24"/>
        </w:rPr>
      </w:pPr>
    </w:p>
    <w:p w:rsidR="005C2DFA" w:rsidRDefault="005C2DFA" w:rsidP="005C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research aimed at describing the kinds of Discourse Markers (DMs) and their function used by International English Language Testing System (IELTS) candidates in ELC Education Makassar. This research employed a descriptive research method with non-participants observer. The sample of this research was candidates of IELTS preparation class in ELC Education Makassar. The data collected through the use of audio recording and then it was transcribed to be analyzed. Besides recording the candidates’ conversation, an interview was also conducted to gain the relevant data.</w:t>
      </w:r>
    </w:p>
    <w:p w:rsidR="005C2DFA" w:rsidRDefault="005C2DFA" w:rsidP="005C2D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showed that the IELTS candidates taking IELTS preparation class used five different DMs when they were practicing the IELTS speaking. First, the candidates who took IELTS preparation class used Discourse Marker (DM) </w:t>
      </w:r>
      <w:r w:rsidRPr="0032221B">
        <w:rPr>
          <w:rFonts w:ascii="Times New Roman" w:hAnsi="Times New Roman" w:cs="Times New Roman"/>
          <w:i/>
          <w:sz w:val="24"/>
          <w:szCs w:val="24"/>
        </w:rPr>
        <w:t>like</w:t>
      </w:r>
      <w:r>
        <w:rPr>
          <w:rFonts w:ascii="Times New Roman" w:hAnsi="Times New Roman" w:cs="Times New Roman"/>
          <w:sz w:val="24"/>
          <w:szCs w:val="24"/>
        </w:rPr>
        <w:t xml:space="preserve"> with the various functions, as focus marker, as an exemplifier and as approximation. Second, DM </w:t>
      </w:r>
      <w:r w:rsidRPr="00BA75B0">
        <w:rPr>
          <w:rFonts w:ascii="Times New Roman" w:hAnsi="Times New Roman" w:cs="Times New Roman"/>
          <w:i/>
          <w:sz w:val="24"/>
          <w:szCs w:val="24"/>
        </w:rPr>
        <w:t>well</w:t>
      </w:r>
      <w:r>
        <w:rPr>
          <w:rFonts w:ascii="Times New Roman" w:hAnsi="Times New Roman" w:cs="Times New Roman"/>
          <w:sz w:val="24"/>
          <w:szCs w:val="24"/>
        </w:rPr>
        <w:t xml:space="preserve"> was also used by the candidates as delay marker. In this study the researcher broke into two parts of DM </w:t>
      </w:r>
      <w:r w:rsidRPr="00BA75B0">
        <w:rPr>
          <w:rFonts w:ascii="Times New Roman" w:hAnsi="Times New Roman" w:cs="Times New Roman"/>
          <w:i/>
          <w:sz w:val="24"/>
          <w:szCs w:val="24"/>
        </w:rPr>
        <w:t>well</w:t>
      </w:r>
      <w:r>
        <w:rPr>
          <w:rFonts w:ascii="Times New Roman" w:hAnsi="Times New Roman" w:cs="Times New Roman"/>
          <w:sz w:val="24"/>
          <w:szCs w:val="24"/>
        </w:rPr>
        <w:t xml:space="preserve"> as delay marker. The one that was clustered with another DMs and the other was not. Additionally, DM </w:t>
      </w:r>
      <w:r w:rsidRPr="00BA75B0">
        <w:rPr>
          <w:rFonts w:ascii="Times New Roman" w:hAnsi="Times New Roman" w:cs="Times New Roman"/>
          <w:i/>
          <w:sz w:val="24"/>
          <w:szCs w:val="24"/>
        </w:rPr>
        <w:t>you know</w:t>
      </w:r>
      <w:r>
        <w:rPr>
          <w:rFonts w:ascii="Times New Roman" w:hAnsi="Times New Roman" w:cs="Times New Roman"/>
          <w:sz w:val="24"/>
          <w:szCs w:val="24"/>
        </w:rPr>
        <w:t xml:space="preserve"> emerged in the IELTS speaking practice of the candidates. There were four functions that the researcher found in this study; they are DM </w:t>
      </w:r>
      <w:r w:rsidRPr="00BA75B0">
        <w:rPr>
          <w:rFonts w:ascii="Times New Roman" w:hAnsi="Times New Roman" w:cs="Times New Roman"/>
          <w:i/>
          <w:sz w:val="24"/>
          <w:szCs w:val="24"/>
        </w:rPr>
        <w:t>you know</w:t>
      </w:r>
      <w:r>
        <w:rPr>
          <w:rFonts w:ascii="Times New Roman" w:hAnsi="Times New Roman" w:cs="Times New Roman"/>
          <w:sz w:val="24"/>
          <w:szCs w:val="24"/>
        </w:rPr>
        <w:t xml:space="preserve"> as </w:t>
      </w:r>
      <w:r w:rsidRPr="00BA75B0">
        <w:rPr>
          <w:rFonts w:ascii="Times New Roman" w:hAnsi="Times New Roman" w:cs="Times New Roman"/>
          <w:sz w:val="24"/>
          <w:szCs w:val="24"/>
        </w:rPr>
        <w:t>searching for lexical words or content information</w:t>
      </w:r>
      <w:r>
        <w:rPr>
          <w:rFonts w:ascii="Times New Roman" w:hAnsi="Times New Roman" w:cs="Times New Roman"/>
          <w:sz w:val="24"/>
          <w:szCs w:val="24"/>
        </w:rPr>
        <w:t xml:space="preserve">, as </w:t>
      </w:r>
      <w:r w:rsidRPr="00BA75B0">
        <w:rPr>
          <w:rFonts w:ascii="Times New Roman" w:hAnsi="Times New Roman" w:cs="Times New Roman"/>
          <w:sz w:val="24"/>
          <w:szCs w:val="24"/>
        </w:rPr>
        <w:t>clarification and explanations or introducing an explanation</w:t>
      </w:r>
      <w:r>
        <w:rPr>
          <w:rFonts w:ascii="Times New Roman" w:hAnsi="Times New Roman" w:cs="Times New Roman"/>
          <w:sz w:val="24"/>
          <w:szCs w:val="24"/>
        </w:rPr>
        <w:t xml:space="preserve">, as </w:t>
      </w:r>
      <w:r w:rsidRPr="00BA75B0">
        <w:rPr>
          <w:rFonts w:ascii="Times New Roman" w:hAnsi="Times New Roman" w:cs="Times New Roman"/>
          <w:sz w:val="24"/>
          <w:szCs w:val="24"/>
        </w:rPr>
        <w:t>signaling exemplification</w:t>
      </w:r>
      <w:r>
        <w:rPr>
          <w:rFonts w:ascii="Times New Roman" w:hAnsi="Times New Roman" w:cs="Times New Roman"/>
          <w:sz w:val="24"/>
          <w:szCs w:val="24"/>
        </w:rPr>
        <w:t xml:space="preserve"> and as an </w:t>
      </w:r>
      <w:r w:rsidRPr="00BA75B0">
        <w:rPr>
          <w:rFonts w:ascii="Times New Roman" w:hAnsi="Times New Roman" w:cs="Times New Roman"/>
          <w:sz w:val="24"/>
          <w:szCs w:val="24"/>
        </w:rPr>
        <w:t>emphatic</w:t>
      </w:r>
      <w:r>
        <w:rPr>
          <w:rFonts w:ascii="Times New Roman" w:hAnsi="Times New Roman" w:cs="Times New Roman"/>
          <w:sz w:val="24"/>
          <w:szCs w:val="24"/>
        </w:rPr>
        <w:t xml:space="preserve">. Furthermore, DM </w:t>
      </w:r>
      <w:r w:rsidRPr="00BA75B0">
        <w:rPr>
          <w:rFonts w:ascii="Times New Roman" w:hAnsi="Times New Roman" w:cs="Times New Roman"/>
          <w:i/>
          <w:sz w:val="24"/>
          <w:szCs w:val="24"/>
        </w:rPr>
        <w:t>okay</w:t>
      </w:r>
      <w:r>
        <w:rPr>
          <w:rFonts w:ascii="Times New Roman" w:hAnsi="Times New Roman" w:cs="Times New Roman"/>
          <w:sz w:val="24"/>
          <w:szCs w:val="24"/>
        </w:rPr>
        <w:t xml:space="preserve"> was also employed by the candidates as an </w:t>
      </w:r>
      <w:r w:rsidRPr="00BA75B0">
        <w:rPr>
          <w:rFonts w:ascii="Times New Roman" w:hAnsi="Times New Roman" w:cs="Times New Roman"/>
          <w:sz w:val="24"/>
          <w:szCs w:val="24"/>
        </w:rPr>
        <w:t xml:space="preserve">introduction or introductory </w:t>
      </w:r>
      <w:r w:rsidRPr="00BA75B0">
        <w:rPr>
          <w:rFonts w:ascii="Times New Roman" w:hAnsi="Times New Roman" w:cs="Times New Roman"/>
          <w:i/>
          <w:sz w:val="24"/>
          <w:szCs w:val="24"/>
        </w:rPr>
        <w:t>okay</w:t>
      </w:r>
      <w:r>
        <w:rPr>
          <w:rFonts w:ascii="Times New Roman" w:hAnsi="Times New Roman" w:cs="Times New Roman"/>
          <w:sz w:val="24"/>
          <w:szCs w:val="24"/>
        </w:rPr>
        <w:t xml:space="preserve">, as a response marker, and as hesitation marker. The last one was DM </w:t>
      </w:r>
      <w:r w:rsidRPr="00BA75B0">
        <w:rPr>
          <w:rFonts w:ascii="Times New Roman" w:hAnsi="Times New Roman" w:cs="Times New Roman"/>
          <w:i/>
          <w:sz w:val="24"/>
          <w:szCs w:val="24"/>
        </w:rPr>
        <w:t>actually</w:t>
      </w:r>
      <w:r>
        <w:rPr>
          <w:rFonts w:ascii="Times New Roman" w:hAnsi="Times New Roman" w:cs="Times New Roman"/>
          <w:sz w:val="24"/>
          <w:szCs w:val="24"/>
        </w:rPr>
        <w:t xml:space="preserve">. DM </w:t>
      </w:r>
      <w:r w:rsidRPr="00D346F0">
        <w:rPr>
          <w:rFonts w:ascii="Times New Roman" w:hAnsi="Times New Roman" w:cs="Times New Roman"/>
          <w:i/>
          <w:sz w:val="24"/>
          <w:szCs w:val="24"/>
        </w:rPr>
        <w:t>actually</w:t>
      </w:r>
      <w:r>
        <w:rPr>
          <w:rFonts w:ascii="Times New Roman" w:hAnsi="Times New Roman" w:cs="Times New Roman"/>
          <w:sz w:val="24"/>
          <w:szCs w:val="24"/>
        </w:rPr>
        <w:t xml:space="preserve"> emerged also in this study as a pragmatic softener, as a marker to topic shift, and as contemplation. </w:t>
      </w:r>
    </w:p>
    <w:p w:rsidR="005C2DFA" w:rsidRPr="00D346F0" w:rsidRDefault="005C2DFA" w:rsidP="005C2DFA">
      <w:pPr>
        <w:jc w:val="both"/>
        <w:rPr>
          <w:rFonts w:ascii="Times New Roman" w:hAnsi="Times New Roman" w:cs="Times New Roman"/>
          <w:sz w:val="24"/>
          <w:szCs w:val="24"/>
        </w:rPr>
      </w:pPr>
      <w:r>
        <w:rPr>
          <w:rFonts w:ascii="Times New Roman" w:hAnsi="Times New Roman" w:cs="Times New Roman"/>
          <w:sz w:val="24"/>
          <w:szCs w:val="24"/>
        </w:rPr>
        <w:tab/>
      </w:r>
      <w:r w:rsidRPr="00D346F0">
        <w:rPr>
          <w:rFonts w:ascii="Times New Roman" w:hAnsi="Times New Roman" w:cs="Times New Roman"/>
          <w:sz w:val="24"/>
          <w:szCs w:val="24"/>
        </w:rPr>
        <w:t xml:space="preserve">In accordance with new </w:t>
      </w:r>
      <w:r>
        <w:rPr>
          <w:rFonts w:ascii="Times New Roman" w:hAnsi="Times New Roman" w:cs="Times New Roman"/>
          <w:sz w:val="24"/>
          <w:szCs w:val="24"/>
        </w:rPr>
        <w:t>finding, the researcher revealed new DM in the IELTS candidates</w:t>
      </w:r>
      <w:r w:rsidRPr="00D346F0">
        <w:rPr>
          <w:rFonts w:ascii="Times New Roman" w:hAnsi="Times New Roman" w:cs="Times New Roman"/>
          <w:sz w:val="24"/>
          <w:szCs w:val="24"/>
        </w:rPr>
        <w:t xml:space="preserve">’ speaking practice. DM </w:t>
      </w:r>
      <w:r w:rsidRPr="00D346F0">
        <w:rPr>
          <w:rFonts w:ascii="Times New Roman" w:hAnsi="Times New Roman" w:cs="Times New Roman"/>
          <w:i/>
          <w:sz w:val="24"/>
          <w:szCs w:val="24"/>
        </w:rPr>
        <w:t>how to say</w:t>
      </w:r>
      <w:r w:rsidRPr="00D346F0">
        <w:rPr>
          <w:rFonts w:ascii="Times New Roman" w:hAnsi="Times New Roman" w:cs="Times New Roman"/>
          <w:sz w:val="24"/>
          <w:szCs w:val="24"/>
        </w:rPr>
        <w:t xml:space="preserve"> is considered as clarification marker when the speaker feels hesitant towards the given words that is uttered before </w:t>
      </w:r>
      <w:r>
        <w:rPr>
          <w:rFonts w:ascii="Times New Roman" w:hAnsi="Times New Roman" w:cs="Times New Roman"/>
          <w:sz w:val="24"/>
          <w:szCs w:val="24"/>
        </w:rPr>
        <w:t xml:space="preserve">DM </w:t>
      </w:r>
      <w:r w:rsidRPr="00D346F0">
        <w:rPr>
          <w:rFonts w:ascii="Times New Roman" w:hAnsi="Times New Roman" w:cs="Times New Roman"/>
          <w:i/>
          <w:sz w:val="24"/>
          <w:szCs w:val="24"/>
        </w:rPr>
        <w:t>how to say</w:t>
      </w:r>
      <w:r w:rsidRPr="00D346F0">
        <w:rPr>
          <w:rFonts w:ascii="Times New Roman" w:hAnsi="Times New Roman" w:cs="Times New Roman"/>
          <w:sz w:val="24"/>
          <w:szCs w:val="24"/>
        </w:rPr>
        <w:t xml:space="preserve"> is placed.</w:t>
      </w:r>
    </w:p>
    <w:p w:rsidR="005C2DFA" w:rsidRPr="005C2DFA" w:rsidRDefault="005C2DFA" w:rsidP="00EC387D">
      <w:pPr>
        <w:spacing w:after="0" w:line="240" w:lineRule="auto"/>
        <w:jc w:val="both"/>
        <w:rPr>
          <w:rFonts w:ascii="Times New Roman" w:hAnsi="Times New Roman" w:cs="Times New Roman"/>
          <w:sz w:val="24"/>
          <w:szCs w:val="24"/>
          <w:lang w:val="id-ID"/>
        </w:rPr>
      </w:pPr>
    </w:p>
    <w:sectPr w:rsidR="005C2DFA" w:rsidRPr="005C2DFA" w:rsidSect="00FC62BD">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517C"/>
    <w:rsid w:val="00012F63"/>
    <w:rsid w:val="000759E4"/>
    <w:rsid w:val="0008203B"/>
    <w:rsid w:val="000919C5"/>
    <w:rsid w:val="000B7C30"/>
    <w:rsid w:val="000F352A"/>
    <w:rsid w:val="001E10E6"/>
    <w:rsid w:val="001F029C"/>
    <w:rsid w:val="00251B75"/>
    <w:rsid w:val="0026259C"/>
    <w:rsid w:val="0028095C"/>
    <w:rsid w:val="002B6472"/>
    <w:rsid w:val="002C6217"/>
    <w:rsid w:val="002D2D91"/>
    <w:rsid w:val="002D41C8"/>
    <w:rsid w:val="002D6535"/>
    <w:rsid w:val="002E7630"/>
    <w:rsid w:val="0030760E"/>
    <w:rsid w:val="003279A1"/>
    <w:rsid w:val="00384767"/>
    <w:rsid w:val="00395815"/>
    <w:rsid w:val="003B19CA"/>
    <w:rsid w:val="003E0268"/>
    <w:rsid w:val="004075ED"/>
    <w:rsid w:val="00427D19"/>
    <w:rsid w:val="00430551"/>
    <w:rsid w:val="004344F6"/>
    <w:rsid w:val="0049637D"/>
    <w:rsid w:val="004A02FE"/>
    <w:rsid w:val="004B1EDD"/>
    <w:rsid w:val="00501E6A"/>
    <w:rsid w:val="00502F32"/>
    <w:rsid w:val="005243A0"/>
    <w:rsid w:val="0056383F"/>
    <w:rsid w:val="00586284"/>
    <w:rsid w:val="00586DB1"/>
    <w:rsid w:val="005C2DFA"/>
    <w:rsid w:val="005D6EE2"/>
    <w:rsid w:val="005F6768"/>
    <w:rsid w:val="005F7187"/>
    <w:rsid w:val="00603A7B"/>
    <w:rsid w:val="00623488"/>
    <w:rsid w:val="006549CB"/>
    <w:rsid w:val="0067255E"/>
    <w:rsid w:val="007B0761"/>
    <w:rsid w:val="007C2098"/>
    <w:rsid w:val="007C579F"/>
    <w:rsid w:val="007F1FB1"/>
    <w:rsid w:val="007F4D4F"/>
    <w:rsid w:val="00801118"/>
    <w:rsid w:val="00812D7C"/>
    <w:rsid w:val="00815D31"/>
    <w:rsid w:val="008223A3"/>
    <w:rsid w:val="00834754"/>
    <w:rsid w:val="00865572"/>
    <w:rsid w:val="00885D4C"/>
    <w:rsid w:val="008A40F5"/>
    <w:rsid w:val="008A6F8F"/>
    <w:rsid w:val="008C6798"/>
    <w:rsid w:val="0092794E"/>
    <w:rsid w:val="0093298D"/>
    <w:rsid w:val="00944B61"/>
    <w:rsid w:val="00963E2B"/>
    <w:rsid w:val="0097058A"/>
    <w:rsid w:val="00975528"/>
    <w:rsid w:val="00985A16"/>
    <w:rsid w:val="00996D06"/>
    <w:rsid w:val="009C0F69"/>
    <w:rsid w:val="009C7F64"/>
    <w:rsid w:val="009D0643"/>
    <w:rsid w:val="00A07DBE"/>
    <w:rsid w:val="00A20579"/>
    <w:rsid w:val="00A4517C"/>
    <w:rsid w:val="00AB2002"/>
    <w:rsid w:val="00AF6354"/>
    <w:rsid w:val="00B12526"/>
    <w:rsid w:val="00B60480"/>
    <w:rsid w:val="00B73207"/>
    <w:rsid w:val="00BC0D80"/>
    <w:rsid w:val="00BD1B60"/>
    <w:rsid w:val="00BE1F9D"/>
    <w:rsid w:val="00BE5222"/>
    <w:rsid w:val="00C32545"/>
    <w:rsid w:val="00C41789"/>
    <w:rsid w:val="00C43046"/>
    <w:rsid w:val="00C6313A"/>
    <w:rsid w:val="00CC59EA"/>
    <w:rsid w:val="00CD328E"/>
    <w:rsid w:val="00D71304"/>
    <w:rsid w:val="00D7388D"/>
    <w:rsid w:val="00DA254D"/>
    <w:rsid w:val="00DB0D85"/>
    <w:rsid w:val="00DC5EEC"/>
    <w:rsid w:val="00DD5DCD"/>
    <w:rsid w:val="00DF4D77"/>
    <w:rsid w:val="00E00E4C"/>
    <w:rsid w:val="00E07F6A"/>
    <w:rsid w:val="00E17908"/>
    <w:rsid w:val="00E2525B"/>
    <w:rsid w:val="00E34425"/>
    <w:rsid w:val="00E37969"/>
    <w:rsid w:val="00E53549"/>
    <w:rsid w:val="00EB41C3"/>
    <w:rsid w:val="00EC387D"/>
    <w:rsid w:val="00EF26A8"/>
    <w:rsid w:val="00F12167"/>
    <w:rsid w:val="00F158A5"/>
    <w:rsid w:val="00F17AD4"/>
    <w:rsid w:val="00F27561"/>
    <w:rsid w:val="00F375A1"/>
    <w:rsid w:val="00F51B7E"/>
    <w:rsid w:val="00F54A35"/>
    <w:rsid w:val="00F578A9"/>
    <w:rsid w:val="00F66912"/>
    <w:rsid w:val="00F6724E"/>
    <w:rsid w:val="00F75AFE"/>
    <w:rsid w:val="00F83CBF"/>
    <w:rsid w:val="00F8677B"/>
    <w:rsid w:val="00FA2E6F"/>
    <w:rsid w:val="00FA5AFB"/>
    <w:rsid w:val="00FC62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yuser</dc:creator>
  <cp:lastModifiedBy>PC-16</cp:lastModifiedBy>
  <cp:revision>2</cp:revision>
  <cp:lastPrinted>2014-07-23T17:39:00Z</cp:lastPrinted>
  <dcterms:created xsi:type="dcterms:W3CDTF">2016-04-18T01:32:00Z</dcterms:created>
  <dcterms:modified xsi:type="dcterms:W3CDTF">2016-04-18T01:32:00Z</dcterms:modified>
</cp:coreProperties>
</file>