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349053" cy="1362075"/>
            <wp:effectExtent l="0" t="0" r="381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053"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356831" w:rsidRDefault="00F77EF6" w:rsidP="00B45E0F">
      <w:pPr>
        <w:jc w:val="center"/>
        <w:rPr>
          <w:rFonts w:ascii="Times New Roman" w:hAnsi="Times New Roman" w:cs="Times New Roman"/>
          <w:b/>
        </w:rPr>
      </w:pPr>
      <w:r w:rsidRPr="00F77EF6">
        <w:rPr>
          <w:rFonts w:ascii="Times New Roman" w:hAnsi="Times New Roman" w:cs="Times New Roman"/>
          <w:b/>
        </w:rPr>
        <w:t>EFEKTIVITAS PELATIHAN ANGER MANAGEMENT TERHADAP KEMARAHAN ANAK JALANAN BINAAN KOMUNITAS SAVE STREET CHILD MAKASSAR</w:t>
      </w:r>
    </w:p>
    <w:p w:rsidR="00F77EF6" w:rsidRDefault="00F77EF6" w:rsidP="00B45E0F">
      <w:pPr>
        <w:jc w:val="center"/>
        <w:rPr>
          <w:rFonts w:ascii="Times New Roman" w:hAnsi="Times New Roman" w:cs="Times New Roman"/>
          <w:b/>
        </w:rPr>
      </w:pPr>
    </w:p>
    <w:p w:rsidR="00F77EF6" w:rsidRDefault="00F77EF6" w:rsidP="0054414A">
      <w:pPr>
        <w:jc w:val="center"/>
        <w:rPr>
          <w:rFonts w:ascii="Times New Roman" w:hAnsi="Times New Roman" w:cs="Times New Roman"/>
          <w:b/>
        </w:rPr>
      </w:pPr>
      <w:r w:rsidRPr="00F77EF6">
        <w:rPr>
          <w:rFonts w:ascii="Times New Roman" w:hAnsi="Times New Roman" w:cs="Times New Roman"/>
          <w:b/>
        </w:rPr>
        <w:t xml:space="preserve">NURHIDAYANTI JUNIAR </w:t>
      </w:r>
    </w:p>
    <w:p w:rsidR="0054414A" w:rsidRPr="0054414A" w:rsidRDefault="00F77EF6" w:rsidP="0054414A">
      <w:pPr>
        <w:jc w:val="center"/>
        <w:rPr>
          <w:rFonts w:ascii="Times New Roman" w:hAnsi="Times New Roman" w:cs="Times New Roman"/>
          <w:b/>
        </w:rPr>
      </w:pPr>
      <w:r w:rsidRPr="00F77EF6">
        <w:rPr>
          <w:rFonts w:ascii="Times New Roman" w:hAnsi="Times New Roman" w:cs="Times New Roman"/>
          <w:b/>
        </w:rPr>
        <w:t>1171040011</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356831" w:rsidP="0054414A">
      <w:pPr>
        <w:jc w:val="center"/>
        <w:rPr>
          <w:rFonts w:ascii="Times New Roman" w:hAnsi="Times New Roman" w:cs="Times New Roman"/>
          <w:b/>
        </w:rPr>
      </w:pPr>
      <w:r>
        <w:rPr>
          <w:rFonts w:ascii="Times New Roman" w:hAnsi="Times New Roman" w:cs="Times New Roman"/>
          <w:b/>
        </w:rPr>
        <w:t>2016</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F77EF6" w:rsidRDefault="00F77EF6"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ABSTRAK</w:t>
      </w:r>
    </w:p>
    <w:p w:rsidR="0054414A" w:rsidRPr="0054414A" w:rsidRDefault="0054414A" w:rsidP="0054414A">
      <w:pPr>
        <w:jc w:val="center"/>
        <w:rPr>
          <w:rFonts w:ascii="Times New Roman" w:hAnsi="Times New Roman" w:cs="Times New Roman"/>
          <w:b/>
        </w:rPr>
      </w:pPr>
    </w:p>
    <w:p w:rsidR="00356831" w:rsidRDefault="00F77EF6" w:rsidP="00E10B7C">
      <w:pPr>
        <w:jc w:val="both"/>
        <w:rPr>
          <w:rFonts w:ascii="Times New Roman" w:hAnsi="Times New Roman" w:cs="Times New Roman"/>
        </w:rPr>
      </w:pPr>
      <w:r w:rsidRPr="00F77EF6">
        <w:rPr>
          <w:rFonts w:ascii="Times New Roman" w:hAnsi="Times New Roman" w:cs="Times New Roman"/>
        </w:rPr>
        <w:t>Penelitian ini bertujuan untuk mengetahui efektifitas pelatihan anger management terhadap kemarahan pada anak jalanan  binaan komunitas save street child Makassar. Subjek dalam penelitian ini berjumlah 10 orang anak jalanan yang berusia antara 12 sampai 14 tahun.  Penelitian ini menggunakan quasi eksperimen dengan One  group pretest-posttest design. Data penelitian ini dikumpulkan dengan menggunakan skala kemarahan yang diadaptasi  dari The Anger Expression Scale for Children (2008). Data yang terkumpul kemudian dianalisis dengan menggunakan uji Wilcoxon. Hasil penelitian menunjukkan  bahwa pelatihan anger management secara signifikan  dapat menurunkan kemarahan pada anak jalanan di Makassar (p = 0,008). Penelitian ini diharapkan dapat menjadi  informasi bagi anak jalanan dalam mengendalikan kemarahan.</w:t>
      </w:r>
    </w:p>
    <w:p w:rsidR="0054414A" w:rsidRDefault="00E10B7C" w:rsidP="0054414A">
      <w:pPr>
        <w:jc w:val="both"/>
        <w:rPr>
          <w:rFonts w:ascii="Times New Roman" w:hAnsi="Times New Roman" w:cs="Times New Roman"/>
        </w:rPr>
      </w:pPr>
      <w:r w:rsidRPr="00E10B7C">
        <w:rPr>
          <w:rFonts w:ascii="Times New Roman" w:hAnsi="Times New Roman" w:cs="Times New Roman"/>
        </w:rPr>
        <w:t xml:space="preserve">Kata kunci : </w:t>
      </w:r>
      <w:r w:rsidR="00F77EF6" w:rsidRPr="00F77EF6">
        <w:rPr>
          <w:rFonts w:ascii="Times New Roman" w:hAnsi="Times New Roman" w:cs="Times New Roman"/>
        </w:rPr>
        <w:t>Anger Management, Anak Jalanan, Kemarahan.</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356831" w:rsidRDefault="0054414A" w:rsidP="00356831">
      <w:pPr>
        <w:jc w:val="center"/>
        <w:rPr>
          <w:rFonts w:ascii="Times New Roman" w:hAnsi="Times New Roman" w:cs="Times New Roman"/>
          <w:b/>
        </w:rPr>
      </w:pPr>
      <w:r w:rsidRPr="0054414A">
        <w:rPr>
          <w:rFonts w:ascii="Times New Roman" w:hAnsi="Times New Roman" w:cs="Times New Roman"/>
          <w:b/>
        </w:rPr>
        <w:t>DAFTAR PUSTAKA</w:t>
      </w:r>
    </w:p>
    <w:p w:rsidR="00356831" w:rsidRDefault="00356831" w:rsidP="00356831">
      <w:pPr>
        <w:rPr>
          <w:rFonts w:ascii="Times New Roman" w:hAnsi="Times New Roman" w:cs="Times New Roman"/>
          <w:b/>
        </w:rPr>
      </w:pPr>
    </w:p>
    <w:p w:rsidR="002C4614" w:rsidRPr="002C4614" w:rsidRDefault="00F77EF6" w:rsidP="002C4614">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{"citationItems":[{"id":"ITEM-1","itemData":{"ISBN":"9786025554711","author":[{"dropping-particle":"","family":"Rifani","given":"Rohmah","non-dropping-particle":"","parse-names":false,"suffix":""},{"dropping-particle":"","family":"Suminar","given":"Dewi Retno","non-dropping-particle":"","parse-names":false,"suffix":""}],"id":"ITEM-1","issued":{"date-parts":[["2014"]]},"page":"245-248","title":"Parental feeding pada ibu bekerja yang memiliki anak usia dini di Makassar","type":"article-journal"},"uris":["http://www.mendeley.com/documents/?uuid=64507cc2-50a3-4317-82e4-72db7aba3236"]}],"mendeley":{"formattedCitation":"[1]","plainTextFormattedCitation":"[1]","previouslyFormattedCitation":"[2]"},"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[1]</w:t>
      </w:r>
      <w:r>
        <w:rPr>
          <w:rFonts w:ascii="Times New Roman" w:hAnsi="Times New Roman" w:cs="Times New Roman"/>
          <w:b/>
        </w:rPr>
        <w:fldChar w:fldCharType="end"/>
      </w:r>
      <w:r w:rsidR="002C4614">
        <w:rPr>
          <w:rFonts w:ascii="Times New Roman" w:hAnsi="Times New Roman" w:cs="Times New Roman"/>
          <w:b/>
        </w:rPr>
        <w:fldChar w:fldCharType="begin" w:fldLock="1"/>
      </w:r>
      <w:r w:rsidR="002C4614">
        <w:rPr>
          <w:rFonts w:ascii="Times New Roman" w:hAnsi="Times New Roman" w:cs="Times New Roman"/>
          <w:b/>
        </w:rPr>
        <w:instrText xml:space="preserve">ADDIN Mendeley Bibliography CSL_BIBLIOGRAPHY </w:instrText>
      </w:r>
      <w:r w:rsidR="002C4614">
        <w:rPr>
          <w:rFonts w:ascii="Times New Roman" w:hAnsi="Times New Roman" w:cs="Times New Roman"/>
          <w:b/>
        </w:rPr>
        <w:fldChar w:fldCharType="separate"/>
      </w:r>
      <w:r w:rsidR="002C4614" w:rsidRPr="002C4614">
        <w:rPr>
          <w:rFonts w:ascii="Times New Roman" w:hAnsi="Times New Roman" w:cs="Times New Roman"/>
          <w:noProof/>
          <w:szCs w:val="24"/>
        </w:rPr>
        <w:t>[1]</w:t>
      </w:r>
      <w:r w:rsidR="002C4614" w:rsidRPr="002C4614">
        <w:rPr>
          <w:rFonts w:ascii="Times New Roman" w:hAnsi="Times New Roman" w:cs="Times New Roman"/>
          <w:noProof/>
          <w:szCs w:val="24"/>
        </w:rPr>
        <w:tab/>
        <w:t>R. Rifani and D. R. Suminar, “Parental feeding pada ibu bekerja yang memiliki anak usia dini di Makassar,” pp. 245–248, 2014.</w:t>
      </w:r>
    </w:p>
    <w:p w:rsidR="002C4614" w:rsidRPr="002C4614" w:rsidRDefault="002C4614" w:rsidP="002C4614">
      <w:pPr>
        <w:widowControl w:val="0"/>
        <w:autoSpaceDE w:val="0"/>
        <w:autoSpaceDN w:val="0"/>
        <w:adjustRightInd w:val="0"/>
        <w:spacing w:line="240" w:lineRule="auto"/>
        <w:ind w:left="640" w:hanging="640"/>
        <w:rPr>
          <w:rFonts w:ascii="Times New Roman" w:hAnsi="Times New Roman" w:cs="Times New Roman"/>
          <w:noProof/>
          <w:szCs w:val="24"/>
        </w:rPr>
      </w:pPr>
      <w:r w:rsidRPr="002C4614">
        <w:rPr>
          <w:rFonts w:ascii="Times New Roman" w:hAnsi="Times New Roman" w:cs="Times New Roman"/>
          <w:noProof/>
          <w:szCs w:val="24"/>
        </w:rPr>
        <w:t>[2]</w:t>
      </w:r>
      <w:r w:rsidRPr="002C4614">
        <w:rPr>
          <w:rFonts w:ascii="Times New Roman" w:hAnsi="Times New Roman" w:cs="Times New Roman"/>
          <w:noProof/>
          <w:szCs w:val="24"/>
        </w:rPr>
        <w:tab/>
        <w:t xml:space="preserve">Y. Sujana, M. Ramli, and D. Y. Kurniawati, “Training On Implementation of Early Childhood Education Curriculum 2013 and Assessment Record to Increase Teachers Competence,” in </w:t>
      </w:r>
      <w:r w:rsidRPr="002C4614">
        <w:rPr>
          <w:rFonts w:ascii="Times New Roman" w:hAnsi="Times New Roman" w:cs="Times New Roman"/>
          <w:i/>
          <w:iCs/>
          <w:noProof/>
          <w:szCs w:val="24"/>
        </w:rPr>
        <w:t>Proceeding of International Conference on Teacher Training and Education</w:t>
      </w:r>
      <w:r w:rsidRPr="002C4614">
        <w:rPr>
          <w:rFonts w:ascii="Times New Roman" w:hAnsi="Times New Roman" w:cs="Times New Roman"/>
          <w:noProof/>
          <w:szCs w:val="24"/>
        </w:rPr>
        <w:t>, 2016, vol. 1, no. 1.</w:t>
      </w:r>
    </w:p>
    <w:p w:rsidR="002C4614" w:rsidRPr="002C4614" w:rsidRDefault="002C4614" w:rsidP="002C4614">
      <w:pPr>
        <w:widowControl w:val="0"/>
        <w:autoSpaceDE w:val="0"/>
        <w:autoSpaceDN w:val="0"/>
        <w:adjustRightInd w:val="0"/>
        <w:spacing w:line="240" w:lineRule="auto"/>
        <w:ind w:left="640" w:hanging="640"/>
        <w:rPr>
          <w:rFonts w:ascii="Times New Roman" w:hAnsi="Times New Roman" w:cs="Times New Roman"/>
          <w:noProof/>
          <w:szCs w:val="24"/>
        </w:rPr>
      </w:pPr>
      <w:r w:rsidRPr="002C4614">
        <w:rPr>
          <w:rFonts w:ascii="Times New Roman" w:hAnsi="Times New Roman" w:cs="Times New Roman"/>
          <w:noProof/>
          <w:szCs w:val="24"/>
        </w:rPr>
        <w:t>[3]</w:t>
      </w:r>
      <w:r w:rsidRPr="002C4614">
        <w:rPr>
          <w:rFonts w:ascii="Times New Roman" w:hAnsi="Times New Roman" w:cs="Times New Roman"/>
          <w:noProof/>
          <w:szCs w:val="24"/>
        </w:rPr>
        <w:tab/>
        <w:t xml:space="preserve">K. Sunarty, S. Abimanyu, R. Idris, and A. Ahmad, “THE RELATIONSHIP BETWEEN POSITIVE PARENTING AND THE SELF-RELIANCE OF THE CHILDREN,” </w:t>
      </w:r>
      <w:r w:rsidRPr="002C4614">
        <w:rPr>
          <w:rFonts w:ascii="Times New Roman" w:hAnsi="Times New Roman" w:cs="Times New Roman"/>
          <w:i/>
          <w:iCs/>
          <w:noProof/>
          <w:szCs w:val="24"/>
        </w:rPr>
        <w:t>Int. J. Acad. Res.</w:t>
      </w:r>
      <w:r w:rsidRPr="002C4614">
        <w:rPr>
          <w:rFonts w:ascii="Times New Roman" w:hAnsi="Times New Roman" w:cs="Times New Roman"/>
          <w:noProof/>
          <w:szCs w:val="24"/>
        </w:rPr>
        <w:t>, vol. 6, no. 5, pp. 5–293, 2014.</w:t>
      </w:r>
    </w:p>
    <w:p w:rsidR="002C4614" w:rsidRPr="002C4614" w:rsidRDefault="002C4614" w:rsidP="002C4614">
      <w:pPr>
        <w:widowControl w:val="0"/>
        <w:autoSpaceDE w:val="0"/>
        <w:autoSpaceDN w:val="0"/>
        <w:adjustRightInd w:val="0"/>
        <w:spacing w:line="240" w:lineRule="auto"/>
        <w:ind w:left="640" w:hanging="640"/>
        <w:rPr>
          <w:rFonts w:ascii="Times New Roman" w:hAnsi="Times New Roman" w:cs="Times New Roman"/>
          <w:noProof/>
          <w:szCs w:val="24"/>
        </w:rPr>
      </w:pPr>
      <w:r w:rsidRPr="002C4614">
        <w:rPr>
          <w:rFonts w:ascii="Times New Roman" w:hAnsi="Times New Roman" w:cs="Times New Roman"/>
          <w:noProof/>
          <w:szCs w:val="24"/>
        </w:rPr>
        <w:t>[4]</w:t>
      </w:r>
      <w:r w:rsidRPr="002C4614">
        <w:rPr>
          <w:rFonts w:ascii="Times New Roman" w:hAnsi="Times New Roman" w:cs="Times New Roman"/>
          <w:noProof/>
          <w:szCs w:val="24"/>
        </w:rPr>
        <w:tab/>
        <w:t xml:space="preserve">S. Buchori, M. Ibrahim, and A. Saman, “Pengaruh character education training melalui outbound training untuk peningkatan kejujuran dan integritas,” </w:t>
      </w:r>
      <w:r w:rsidRPr="002C4614">
        <w:rPr>
          <w:rFonts w:ascii="Times New Roman" w:hAnsi="Times New Roman" w:cs="Times New Roman"/>
          <w:i/>
          <w:iCs/>
          <w:noProof/>
          <w:szCs w:val="24"/>
        </w:rPr>
        <w:t>J. Psikol. Pendidik. dan Konseling J. Kaji. Psikol. Pendidik. dan Bimbing. Konseling</w:t>
      </w:r>
      <w:r w:rsidRPr="002C4614">
        <w:rPr>
          <w:rFonts w:ascii="Times New Roman" w:hAnsi="Times New Roman" w:cs="Times New Roman"/>
          <w:noProof/>
          <w:szCs w:val="24"/>
        </w:rPr>
        <w:t>, vol. 2, no. 1, pp. 12–19, 2016.</w:t>
      </w:r>
    </w:p>
    <w:p w:rsidR="002C4614" w:rsidRPr="002C4614" w:rsidRDefault="002C4614" w:rsidP="002C4614">
      <w:pPr>
        <w:widowControl w:val="0"/>
        <w:autoSpaceDE w:val="0"/>
        <w:autoSpaceDN w:val="0"/>
        <w:adjustRightInd w:val="0"/>
        <w:spacing w:line="240" w:lineRule="auto"/>
        <w:ind w:left="640" w:hanging="640"/>
        <w:rPr>
          <w:rFonts w:ascii="Times New Roman" w:hAnsi="Times New Roman" w:cs="Times New Roman"/>
          <w:noProof/>
          <w:szCs w:val="24"/>
        </w:rPr>
      </w:pPr>
      <w:r w:rsidRPr="002C4614">
        <w:rPr>
          <w:rFonts w:ascii="Times New Roman" w:hAnsi="Times New Roman" w:cs="Times New Roman"/>
          <w:noProof/>
          <w:szCs w:val="24"/>
        </w:rPr>
        <w:t>[5]</w:t>
      </w:r>
      <w:r w:rsidRPr="002C4614">
        <w:rPr>
          <w:rFonts w:ascii="Times New Roman" w:hAnsi="Times New Roman" w:cs="Times New Roman"/>
          <w:noProof/>
          <w:szCs w:val="24"/>
        </w:rPr>
        <w:tab/>
        <w:t xml:space="preserve">J. Abdussamad, H. Akib, and J. Paramata, “EFFECT OF TRANSFORMATIONAL LEADERSHIP AND ORGANIZATIONAL CULTURE ON EMPLOYEE PERFORMANCE TOWARD THE DEPARTMENT OF EDUCATION, YOUTH AND SPORTS GORONTALO PROVINCE, INDONESIA.,” </w:t>
      </w:r>
      <w:r w:rsidRPr="002C4614">
        <w:rPr>
          <w:rFonts w:ascii="Times New Roman" w:hAnsi="Times New Roman" w:cs="Times New Roman"/>
          <w:i/>
          <w:iCs/>
          <w:noProof/>
          <w:szCs w:val="24"/>
        </w:rPr>
        <w:t>Int. J. Acad. Res.</w:t>
      </w:r>
      <w:r w:rsidRPr="002C4614">
        <w:rPr>
          <w:rFonts w:ascii="Times New Roman" w:hAnsi="Times New Roman" w:cs="Times New Roman"/>
          <w:noProof/>
          <w:szCs w:val="24"/>
        </w:rPr>
        <w:t>, vol. 7, 2015.</w:t>
      </w:r>
    </w:p>
    <w:p w:rsidR="002C4614" w:rsidRPr="002C4614" w:rsidRDefault="002C4614" w:rsidP="002C4614">
      <w:pPr>
        <w:widowControl w:val="0"/>
        <w:autoSpaceDE w:val="0"/>
        <w:autoSpaceDN w:val="0"/>
        <w:adjustRightInd w:val="0"/>
        <w:spacing w:line="240" w:lineRule="auto"/>
        <w:ind w:left="640" w:hanging="640"/>
        <w:rPr>
          <w:rFonts w:ascii="Times New Roman" w:hAnsi="Times New Roman" w:cs="Times New Roman"/>
          <w:noProof/>
          <w:szCs w:val="24"/>
        </w:rPr>
      </w:pPr>
      <w:r w:rsidRPr="002C4614">
        <w:rPr>
          <w:rFonts w:ascii="Times New Roman" w:hAnsi="Times New Roman" w:cs="Times New Roman"/>
          <w:noProof/>
          <w:szCs w:val="24"/>
        </w:rPr>
        <w:t>[6]</w:t>
      </w:r>
      <w:r w:rsidRPr="002C4614">
        <w:rPr>
          <w:rFonts w:ascii="Times New Roman" w:hAnsi="Times New Roman" w:cs="Times New Roman"/>
          <w:noProof/>
          <w:szCs w:val="24"/>
        </w:rPr>
        <w:tab/>
        <w:t xml:space="preserve">F. Aryani, </w:t>
      </w:r>
      <w:r w:rsidRPr="002C4614">
        <w:rPr>
          <w:rFonts w:ascii="Times New Roman" w:hAnsi="Times New Roman" w:cs="Times New Roman"/>
          <w:i/>
          <w:iCs/>
          <w:noProof/>
          <w:szCs w:val="24"/>
        </w:rPr>
        <w:t>STRES BELAJAR: Suatu Pendekatan dan Intervensi Konseling</w:t>
      </w:r>
      <w:r w:rsidRPr="002C4614">
        <w:rPr>
          <w:rFonts w:ascii="Times New Roman" w:hAnsi="Times New Roman" w:cs="Times New Roman"/>
          <w:noProof/>
          <w:szCs w:val="24"/>
        </w:rPr>
        <w:t>. 2016.</w:t>
      </w:r>
    </w:p>
    <w:p w:rsidR="002C4614" w:rsidRPr="002C4614" w:rsidRDefault="002C4614" w:rsidP="002C4614">
      <w:pPr>
        <w:widowControl w:val="0"/>
        <w:autoSpaceDE w:val="0"/>
        <w:autoSpaceDN w:val="0"/>
        <w:adjustRightInd w:val="0"/>
        <w:spacing w:line="240" w:lineRule="auto"/>
        <w:ind w:left="640" w:hanging="640"/>
        <w:rPr>
          <w:rFonts w:ascii="Times New Roman" w:hAnsi="Times New Roman" w:cs="Times New Roman"/>
          <w:noProof/>
        </w:rPr>
      </w:pPr>
      <w:r w:rsidRPr="002C4614">
        <w:rPr>
          <w:rFonts w:ascii="Times New Roman" w:hAnsi="Times New Roman" w:cs="Times New Roman"/>
          <w:noProof/>
          <w:szCs w:val="24"/>
        </w:rPr>
        <w:t>[7]</w:t>
      </w:r>
      <w:r w:rsidRPr="002C4614">
        <w:rPr>
          <w:rFonts w:ascii="Times New Roman" w:hAnsi="Times New Roman" w:cs="Times New Roman"/>
          <w:noProof/>
          <w:szCs w:val="24"/>
        </w:rPr>
        <w:tab/>
        <w:t>R. Anas, E. Meizara, P. Dewi, and K. Zainuddin, “Kualitas Persahabatan Siswa SMA Boarding School dan Siswa SMA Formal,” no. 1993, pp. 978–979, 2015.</w:t>
      </w:r>
    </w:p>
    <w:p w:rsidR="00F77EF6" w:rsidRDefault="002C4614" w:rsidP="00356831">
      <w:pPr>
        <w:rPr>
          <w:rFonts w:ascii="Times New Roman" w:hAnsi="Times New Roman" w:cs="Times New Roman"/>
          <w:b/>
        </w:rPr>
      </w:pPr>
      <w:r>
        <w:rPr>
          <w:rFonts w:ascii="Times New Roman" w:hAnsi="Times New Roman" w:cs="Times New Roman"/>
          <w:b/>
        </w:rPr>
        <w:fldChar w:fldCharType="end"/>
      </w:r>
    </w:p>
    <w:p w:rsidR="00F77EF6" w:rsidRDefault="00F77EF6" w:rsidP="00356831">
      <w:pPr>
        <w:rPr>
          <w:rFonts w:ascii="Times New Roman" w:hAnsi="Times New Roman" w:cs="Times New Roman"/>
          <w:b/>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BN":"2502-4124","author":[{"dropping-particle":"","family":"Sujana","given":"Yudianto","non-dropping-particle":"","parse-names":false,"suffix":""},{"dropping-particle":"","family":"Ramli","given":"Murni","non-dropping-particle":"","parse-names":false,"suffix":""},{"dropping-particle":"","family":"Kurniawati","given":"Dyah Yuni","non-dropping-particle":"","parse-names":false,"suffix":""}],"container-title":"Proceeding of International Conference on Teacher Training and Education","id":"ITEM-1","issue":"1","issued":{"date-parts":[["2016"]]},"title":"Training On Implementation of Early Childhood Education Curriculum 2013 and Assessment Record to Increase Teachers Competence","type":"paper-conference","volume":"1"},"uris":["http://www.mendeley.com/documents/?uuid=695cc32b-795a-4ce5-a699-b85157cd8999"]}],"mendeley":{"formattedCitation":"[2]","plainTextFormattedCitation":"[2]","previouslyFormattedCitation":"[3]"},"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[2]</w:t>
      </w:r>
      <w:r>
        <w:rPr>
          <w:rFonts w:ascii="Times New Roman" w:hAnsi="Times New Roman" w:cs="Times New Roman"/>
          <w:b/>
        </w:rPr>
        <w:fldChar w:fldCharType="end"/>
      </w:r>
    </w:p>
    <w:p w:rsidR="00F77EF6" w:rsidRDefault="00F77EF6" w:rsidP="00356831">
      <w:pPr>
        <w:rPr>
          <w:rFonts w:ascii="Times New Roman" w:hAnsi="Times New Roman" w:cs="Times New Roman"/>
          <w:b/>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SN":"2075-7107","author":[{"dropping-particle":"","family":"Sunarty","given":"Kustiah","non-dropping-particle":"","parse-names":false,"suffix":""},{"dropping-particle":"","family":"Abimanyu","given":"Soli","non-dropping-particle":"","parse-names":false,"suffix":""},{"dropping-particle":"","family":"Idris","given":"Rabihatun","non-dropping-particle":"","parse-names":false,"suffix":""},{"dropping-particle":"","family":"Ahmad","given":"Arifin","non-dropping-particle":"","parse-names":false,"suffix":""}],"container-title":"International Journal Of Academic Research","id":"ITEM-1","issue":"5","issued":{"date-parts":[["2014"]]},"page":"5-293","publisher":"\" PROGRES\" IPS Baku, Azerbajian, 2014","title":"THE RELATIONSHIP BETWEEN POSITIVE PARENTING AND THE SELF-RELIANCE OF THE CHILDREN","type":"article-journal","volume":"6"},"uris":["http://www.mendeley.com/documents/?uuid=93ab88de-762a-4fb9-aad3-452349cf109a"]}],"mendeley":{"formattedCitation":"[3]","plainTextFormattedCitation":"[3]","previouslyFormattedCitation":"[5]"},"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[3]</w:t>
      </w:r>
      <w:r>
        <w:rPr>
          <w:rFonts w:ascii="Times New Roman" w:hAnsi="Times New Roman" w:cs="Times New Roman"/>
          <w:b/>
        </w:rPr>
        <w:fldChar w:fldCharType="end"/>
      </w:r>
    </w:p>
    <w:p w:rsidR="00F77EF6" w:rsidRDefault="00F77EF6" w:rsidP="00356831">
      <w:pPr>
        <w:rPr>
          <w:rFonts w:ascii="Times New Roman" w:hAnsi="Times New Roman" w:cs="Times New Roman"/>
          <w:b/>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SN":"2477-2518","author":[{"dropping-particle":"","family":"Buchori","given":"Sahril","non-dropping-particle":"","parse-names":false,"suffix":""},{"dropping-particle":"","family":"Ibrahim","given":"Muhammad","non-dropping-particle":"","parse-names":false,"suffix":""},{"dropping-particle":"","family":"Saman","given":"Abdul","non-dropping-particle":"","parse-names":false,"suffix":""}],"container-title":"Jurnal Psikologi Pendidikan dan Konseling: Jurnal Kajian Psikologi Pendidikan dan Bimbingan Konseling","id":"ITEM-1","issue":"1","issued":{"date-parts":[["2016"]]},"page":"12-19","title":"Pengaruh character education training melalui outbound training untuk peningkatan kejujuran dan integritas","type":"article-journal","volume":"2"},"uris":["http://www.mendeley.com/documents/?uuid=50e95ed7-96e9-4ff7-be31-da68eae4622d"]}],"mendeley":{"formattedCitation":"[4]","plainTextFormattedCitation":"[4]","previouslyFormattedCitation":"[6]"},"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[4]</w:t>
      </w:r>
      <w:r>
        <w:rPr>
          <w:rFonts w:ascii="Times New Roman" w:hAnsi="Times New Roman" w:cs="Times New Roman"/>
          <w:b/>
        </w:rPr>
        <w:fldChar w:fldCharType="end"/>
      </w:r>
    </w:p>
    <w:p w:rsidR="00F77EF6" w:rsidRDefault="00F77EF6" w:rsidP="00356831">
      <w:pPr>
        <w:rPr>
          <w:rFonts w:ascii="Times New Roman" w:hAnsi="Times New Roman" w:cs="Times New Roman"/>
          <w:b/>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SN":"2075-4124","author":[{"dropping-particle":"","family":"Abdussamad","given":"Juriko","non-dropping-particle":"","parse-names":false,"suffix":""},{"dropping-particle":"","family":"Akib","given":"Haedar","non-dropping-particle":"","parse-names":false,"suffix":""},{"dropping-particle":"","family":"Paramata","given":"Josef","non-dropping-particle":"","parse-names":false,"suffix":""}],"container-title":"International Journal of Academic Research","id":"ITEM-1","issued":{"date-parts":[["2015"]]},"title":"EFFECT OF TRANSFORMATIONAL LEADERSHIP AND ORGANIZATIONAL CULTURE ON EMPLOYEE PERFORMANCE TOWARD THE DEPARTMENT OF EDUCATION, YOUTH AND SPORTS GORONTALO PROVINCE, INDONESIA.","type":"article-journal","volume":"7"},"uris":["http://www.mendeley.com/documents/?uuid=07e49972-01dd-4150-ab3e-130619fa713a"]}],"mendeley":{"formattedCitation":"[5]","plainTextFormattedCitation":"[5]","previouslyFormattedCitation":"[7]"},"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[5]</w:t>
      </w:r>
      <w:r>
        <w:rPr>
          <w:rFonts w:ascii="Times New Roman" w:hAnsi="Times New Roman" w:cs="Times New Roman"/>
          <w:b/>
        </w:rPr>
        <w:fldChar w:fldCharType="end"/>
      </w:r>
    </w:p>
    <w:p w:rsidR="00F77EF6" w:rsidRDefault="00F77EF6" w:rsidP="00356831">
      <w:pPr>
        <w:rPr>
          <w:rFonts w:ascii="Times New Roman" w:hAnsi="Times New Roman" w:cs="Times New Roman"/>
          <w:b/>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{"citationItems":[{"id":"ITEM-1","itemData":{"ISBN":"978-602-7629-80-6","ISSN":"1007-9327 (Print)","PMID":"18756597","abstract":"AIM: To search the organelle based changes in hepatocytes after taurine treatment in experimental liver fibrosis induced by CCl(4) administration. METHODS: Thirty rats were divided into two groups. Group 1 (n = 15) was injected with CCl(4) plus taurine and Group 2 (n = 15) with CCl(4) plus saline for 12 wk. At the end of 12th wk, mitochondria, rough and smooth endoplasmic reticulum, and nuclei of hepatocytes were evaluated using a scoring system. The results were compared with histopathological findings, as well. RESULTS: Taurine treatment reduced fibrosis scores significantly as compared to placebo. Organelle injury scores decreased significantly with taurine treatment. Ultrastructural and histopathological scores in both groups were in strong correlation (r = 0.931 for CCl(4) plus taurine and r = 0.899 for CCl(4) plus saline group). CONCLUSION: Organelle based transmission electron microscopy findings can reflect successfully histological results as well as tissue healing in hepatocytes from hepatotoxin-induced liver fibrosis.","author":[{"dropping-particle":"","family":"Aryani","given":"Farida","non-dropping-particle":"","parse-names":false,"suffix":""}],"id":"ITEM-1","issued":{"date-parts":[["2016"]]},"title":"STRES BELAJAR: Suatu Pendekatan dan Intervensi Konseling","type":"book"},"uris":["http://www.mendeley.com/documents/?uuid=d5df14b2-af6f-4908-8e7e-0d5ad8d65440"]}],"mendeley":{"formattedCitation":"[6]","plainTextFormattedCitation":"[6]","previouslyFormattedCitation":"[9]"},"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[6]</w:t>
      </w:r>
      <w:r>
        <w:rPr>
          <w:rFonts w:ascii="Times New Roman" w:hAnsi="Times New Roman" w:cs="Times New Roman"/>
          <w:b/>
        </w:rPr>
        <w:fldChar w:fldCharType="end"/>
      </w:r>
    </w:p>
    <w:p w:rsidR="00F77EF6" w:rsidRDefault="00F77EF6" w:rsidP="00356831">
      <w:pPr>
        <w:rPr>
          <w:rFonts w:ascii="Times New Roman" w:hAnsi="Times New Roman" w:cs="Times New Roman"/>
          <w:b/>
        </w:rPr>
      </w:pPr>
      <w:r>
        <w:rPr>
          <w:rFonts w:ascii="Times New Roman" w:hAnsi="Times New Roman" w:cs="Times New Roman"/>
          <w:b/>
        </w:rPr>
        <w:fldChar w:fldCharType="begin" w:fldLock="1"/>
      </w:r>
      <w:r w:rsidR="002C4614">
        <w:rPr>
          <w:rFonts w:ascii="Times New Roman" w:hAnsi="Times New Roman" w:cs="Times New Roman"/>
          <w:b/>
        </w:rPr>
        <w:instrText>ADDIN CSL_CITATION {"citationItems":[{"id":"ITEM-1","itemData":{"ISBN":"9789797963248","author":[{"dropping-particle":"","family":"Anas","given":"Rahmatiah","non-dropping-particle":"","parse-names":false,"suffix":""},{"dropping-particle":"","family":"Meizara","given":"Eva","non-dropping-particle":"","parse-names":false,"suffix":""},{"dropping-particle":"","family":"Dewi","given":"Puspita","non-dropping-particle":"","parse-names":false,"suffix":""},{"dropping-particle":"","family":"Zainuddin","given":"Kurniati","non-dropping-particle":"","parse-names":false,"suffix":""}],"id":"ITEM-1","issue":"1993","issued":{"date-parts":[["2015"]]},"page":"978-979","title":"Kualitas Persahabatan Siswa SMA Boarding School dan Siswa SMA Formal","type":"article-journal"},"uris":["http://www.mendeley.com/documents/?uuid=09f1d641-1f3b-462c-8549-0297adc5bb8c"]}],"mendeley":{"formattedCitation":"[7]","plainTextFormattedCitation":"[7]","previouslyFormattedCitation":"[10]"},"properties":{"noteIndex":0},"schema":"https://github.com/citation-style-language/schema/raw/master/csl-citation.json"}</w:instrText>
      </w:r>
      <w:r>
        <w:rPr>
          <w:rFonts w:ascii="Times New Roman" w:hAnsi="Times New Roman" w:cs="Times New Roman"/>
          <w:b/>
        </w:rPr>
        <w:fldChar w:fldCharType="separate"/>
      </w:r>
      <w:r w:rsidR="002C4614" w:rsidRPr="002C4614">
        <w:rPr>
          <w:rFonts w:ascii="Times New Roman" w:hAnsi="Times New Roman" w:cs="Times New Roman"/>
          <w:noProof/>
        </w:rPr>
        <w:t>[7]</w:t>
      </w:r>
      <w:r>
        <w:rPr>
          <w:rFonts w:ascii="Times New Roman" w:hAnsi="Times New Roman" w:cs="Times New Roman"/>
          <w:b/>
        </w:rPr>
        <w:fldChar w:fldCharType="end"/>
      </w:r>
    </w:p>
    <w:p w:rsidR="00F77EF6" w:rsidRPr="0054414A" w:rsidRDefault="00F77EF6" w:rsidP="00356831">
      <w:pPr>
        <w:rPr>
          <w:rFonts w:ascii="Times New Roman" w:hAnsi="Times New Roman" w:cs="Times New Roman"/>
          <w:b/>
        </w:rPr>
      </w:pPr>
      <w:bookmarkStart w:id="0" w:name="_GoBack"/>
      <w:bookmarkEnd w:id="0"/>
    </w:p>
    <w:sectPr w:rsidR="00F77EF6"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rQUAUYbdcSwAAAA="/>
  </w:docVars>
  <w:rsids>
    <w:rsidRoot w:val="0054414A"/>
    <w:rsid w:val="002C4614"/>
    <w:rsid w:val="00356831"/>
    <w:rsid w:val="0054414A"/>
    <w:rsid w:val="00627CF8"/>
    <w:rsid w:val="00A64FC9"/>
    <w:rsid w:val="00B45E0F"/>
    <w:rsid w:val="00DA69FC"/>
    <w:rsid w:val="00E10B7C"/>
    <w:rsid w:val="00F77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7050"/>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C272580-BA46-4908-9140-679315ED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6</cp:revision>
  <dcterms:created xsi:type="dcterms:W3CDTF">2019-06-19T02:54:00Z</dcterms:created>
  <dcterms:modified xsi:type="dcterms:W3CDTF">2019-06-20T05:47:00Z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