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14A" w:rsidRPr="0054414A" w:rsidRDefault="0054414A" w:rsidP="0054414A">
      <w:pPr>
        <w:rPr>
          <w:rFonts w:ascii="Times New Roman" w:hAnsi="Times New Roman" w:cs="Times New Roman"/>
          <w:b/>
        </w:rPr>
      </w:pPr>
      <w:r w:rsidRPr="0054414A">
        <w:rPr>
          <w:rFonts w:ascii="Times New Roman" w:hAnsi="Times New Roman" w:cs="Times New Roman"/>
          <w:b/>
          <w:noProof/>
          <w:lang w:eastAsia="id-ID"/>
        </w:rPr>
        <w:drawing>
          <wp:anchor distT="0" distB="0" distL="114300" distR="114300" simplePos="0" relativeHeight="251658240" behindDoc="1" locked="0" layoutInCell="1" allowOverlap="1" wp14:anchorId="25D38A44" wp14:editId="3F6C21FA">
            <wp:simplePos x="0" y="0"/>
            <wp:positionH relativeFrom="margin">
              <wp:align>center</wp:align>
            </wp:positionH>
            <wp:positionV relativeFrom="paragraph">
              <wp:posOffset>0</wp:posOffset>
            </wp:positionV>
            <wp:extent cx="1349053" cy="1362075"/>
            <wp:effectExtent l="0" t="0" r="3810" b="0"/>
            <wp:wrapNone/>
            <wp:docPr id="1" name="Picture 1" descr="C:\Users\MyComputer\Music\LOGO\LogoResmiUNM-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Computer\Music\LOGO\LogoResmiUNM-2018.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49053" cy="1362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Pr="0054414A" w:rsidRDefault="0054414A" w:rsidP="0054414A">
      <w:pPr>
        <w:rPr>
          <w:rFonts w:ascii="Times New Roman" w:hAnsi="Times New Roman" w:cs="Times New Roman"/>
          <w:b/>
        </w:rPr>
      </w:pPr>
    </w:p>
    <w:p w:rsidR="0054414A" w:rsidRPr="0054414A" w:rsidRDefault="0054414A" w:rsidP="0054414A">
      <w:pPr>
        <w:rPr>
          <w:rFonts w:ascii="Times New Roman" w:hAnsi="Times New Roman" w:cs="Times New Roman"/>
          <w:b/>
        </w:rPr>
      </w:pPr>
      <w:r w:rsidRPr="0054414A">
        <w:rPr>
          <w:rFonts w:ascii="Times New Roman" w:hAnsi="Times New Roman" w:cs="Times New Roman"/>
          <w:b/>
        </w:rPr>
        <w:t xml:space="preserve"> </w:t>
      </w:r>
    </w:p>
    <w:p w:rsid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SKRIPSI</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E10B7C" w:rsidRDefault="00E10B7C" w:rsidP="00E10B7C">
      <w:pPr>
        <w:jc w:val="center"/>
        <w:rPr>
          <w:rFonts w:ascii="Times New Roman" w:hAnsi="Times New Roman" w:cs="Times New Roman"/>
          <w:b/>
        </w:rPr>
      </w:pPr>
      <w:r w:rsidRPr="00E10B7C">
        <w:rPr>
          <w:rFonts w:ascii="Times New Roman" w:hAnsi="Times New Roman" w:cs="Times New Roman"/>
          <w:b/>
        </w:rPr>
        <w:t>HUBUNGAN ANTARA PENERIMAAN DIRI DAN SUARA BATIN (INNER VOICE) NEGATIF PADA WARIA DI KOTA MAKASSAR</w:t>
      </w:r>
    </w:p>
    <w:p w:rsidR="0054414A" w:rsidRPr="0054414A" w:rsidRDefault="0054414A" w:rsidP="0054414A">
      <w:pPr>
        <w:jc w:val="center"/>
        <w:rPr>
          <w:rFonts w:ascii="Times New Roman" w:hAnsi="Times New Roman" w:cs="Times New Roman"/>
          <w:b/>
        </w:rPr>
      </w:pPr>
    </w:p>
    <w:p w:rsidR="00E10B7C" w:rsidRDefault="00E10B7C" w:rsidP="00B45E0F">
      <w:pPr>
        <w:jc w:val="center"/>
        <w:rPr>
          <w:rFonts w:ascii="Times New Roman" w:hAnsi="Times New Roman" w:cs="Times New Roman"/>
          <w:b/>
        </w:rPr>
      </w:pPr>
      <w:r w:rsidRPr="00E10B7C">
        <w:rPr>
          <w:rFonts w:ascii="Times New Roman" w:hAnsi="Times New Roman" w:cs="Times New Roman"/>
          <w:b/>
        </w:rPr>
        <w:t xml:space="preserve">VITHA MELZY DESIUS </w:t>
      </w:r>
    </w:p>
    <w:p w:rsidR="0054414A" w:rsidRPr="0054414A" w:rsidRDefault="00E10B7C" w:rsidP="0054414A">
      <w:pPr>
        <w:jc w:val="center"/>
        <w:rPr>
          <w:rFonts w:ascii="Times New Roman" w:hAnsi="Times New Roman" w:cs="Times New Roman"/>
          <w:b/>
        </w:rPr>
      </w:pPr>
      <w:r w:rsidRPr="00E10B7C">
        <w:rPr>
          <w:rFonts w:ascii="Times New Roman" w:hAnsi="Times New Roman" w:cs="Times New Roman"/>
          <w:b/>
        </w:rPr>
        <w:t>107104108</w:t>
      </w: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FAKULTAS PSIKOLOGI </w:t>
      </w:r>
    </w:p>
    <w:p w:rsidR="0054414A" w:rsidRPr="0054414A" w:rsidRDefault="0054414A" w:rsidP="0054414A">
      <w:pPr>
        <w:jc w:val="center"/>
        <w:rPr>
          <w:rFonts w:ascii="Times New Roman" w:hAnsi="Times New Roman" w:cs="Times New Roman"/>
          <w:b/>
        </w:rPr>
      </w:pPr>
      <w:r w:rsidRPr="0054414A">
        <w:rPr>
          <w:rFonts w:ascii="Times New Roman" w:hAnsi="Times New Roman" w:cs="Times New Roman"/>
          <w:b/>
        </w:rPr>
        <w:t xml:space="preserve">UNIVERSITAS NEGERI MAKASSAR </w:t>
      </w:r>
    </w:p>
    <w:p w:rsidR="0054414A" w:rsidRDefault="0054414A" w:rsidP="0054414A">
      <w:pPr>
        <w:jc w:val="center"/>
        <w:rPr>
          <w:rFonts w:ascii="Times New Roman" w:hAnsi="Times New Roman" w:cs="Times New Roman"/>
          <w:b/>
        </w:rPr>
      </w:pPr>
      <w:r w:rsidRPr="0054414A">
        <w:rPr>
          <w:rFonts w:ascii="Times New Roman" w:hAnsi="Times New Roman" w:cs="Times New Roman"/>
          <w:b/>
        </w:rPr>
        <w:t xml:space="preserve">MAKASSAR </w:t>
      </w:r>
    </w:p>
    <w:p w:rsidR="00A64FC9" w:rsidRDefault="0054414A" w:rsidP="0054414A">
      <w:pPr>
        <w:jc w:val="center"/>
        <w:rPr>
          <w:rFonts w:ascii="Times New Roman" w:hAnsi="Times New Roman" w:cs="Times New Roman"/>
          <w:b/>
        </w:rPr>
      </w:pPr>
      <w:r w:rsidRPr="0054414A">
        <w:rPr>
          <w:rFonts w:ascii="Times New Roman" w:hAnsi="Times New Roman" w:cs="Times New Roman"/>
          <w:b/>
        </w:rPr>
        <w:t>2017</w:t>
      </w:r>
    </w:p>
    <w:p w:rsidR="0054414A" w:rsidRDefault="0054414A"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p>
    <w:p w:rsidR="0054414A" w:rsidRDefault="0054414A" w:rsidP="0054414A">
      <w:pPr>
        <w:jc w:val="both"/>
        <w:rPr>
          <w:rFonts w:ascii="Times New Roman" w:hAnsi="Times New Roman" w:cs="Times New Roman"/>
        </w:rPr>
      </w:pPr>
    </w:p>
    <w:p w:rsidR="00B45E0F" w:rsidRDefault="00B45E0F" w:rsidP="0054414A">
      <w:pPr>
        <w:jc w:val="both"/>
        <w:rPr>
          <w:rFonts w:ascii="Times New Roman" w:hAnsi="Times New Roman" w:cs="Times New Roman"/>
        </w:rPr>
      </w:pPr>
    </w:p>
    <w:p w:rsidR="00B45E0F" w:rsidRPr="0054414A" w:rsidRDefault="00B45E0F" w:rsidP="0054414A">
      <w:pPr>
        <w:jc w:val="both"/>
        <w:rPr>
          <w:rFonts w:ascii="Times New Roman" w:hAnsi="Times New Roman" w:cs="Times New Roman"/>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ABSTRAK</w:t>
      </w:r>
    </w:p>
    <w:p w:rsidR="0054414A" w:rsidRPr="0054414A" w:rsidRDefault="0054414A" w:rsidP="0054414A">
      <w:pPr>
        <w:jc w:val="center"/>
        <w:rPr>
          <w:rFonts w:ascii="Times New Roman" w:hAnsi="Times New Roman" w:cs="Times New Roman"/>
          <w:b/>
        </w:rPr>
      </w:pPr>
    </w:p>
    <w:p w:rsidR="00E10B7C" w:rsidRPr="00E10B7C" w:rsidRDefault="00E10B7C" w:rsidP="00E10B7C">
      <w:pPr>
        <w:jc w:val="both"/>
        <w:rPr>
          <w:rFonts w:ascii="Times New Roman" w:hAnsi="Times New Roman" w:cs="Times New Roman"/>
        </w:rPr>
      </w:pPr>
      <w:r w:rsidRPr="00E10B7C">
        <w:rPr>
          <w:rFonts w:ascii="Times New Roman" w:hAnsi="Times New Roman" w:cs="Times New Roman"/>
        </w:rPr>
        <w:t xml:space="preserve">Suara batin (inner voice) negatif yang hadir dalam batin seorang waria akan selalu menentang keputusannya dalam mempertahankan keinginan dan naluriah nya sebagai perempuan. penelitian ini bertujuan mengetahui hubungan antara penerimaan diri suara batin (inner voice) waria. Subjek pada penelitian ini berjumlah 50 orang waria yang tinggal di kota Makassar. Metode penelitian yang digunakan adalah metode kuantitatif dan menggunakan teknik analisis korelasi Spearman-rank. Dari hasil penelitian menunjukkan bahwa penerimaan diri subjek pada penelitian ini tergolong tinggi sedangkan suara batin (inner voice) negatif tergolong rendah. Nilai korelasi negatif sebesar -0,435 dan nilai signifikansi sebesar 0,01 &lt; 0,05, sehingga uji hipotesis menunjukkan bahwa ada hubungan negatif signifikan antara penerimaan diri dengan suara batin (inner voice) negatif pada waria dikota Makassar. </w:t>
      </w:r>
    </w:p>
    <w:p w:rsidR="0054414A" w:rsidRPr="00E10B7C" w:rsidRDefault="00E10B7C" w:rsidP="00E10B7C">
      <w:pPr>
        <w:jc w:val="both"/>
        <w:rPr>
          <w:rFonts w:ascii="Times New Roman" w:hAnsi="Times New Roman" w:cs="Times New Roman"/>
        </w:rPr>
      </w:pPr>
      <w:r w:rsidRPr="00E10B7C">
        <w:rPr>
          <w:rFonts w:ascii="Times New Roman" w:hAnsi="Times New Roman" w:cs="Times New Roman"/>
        </w:rPr>
        <w:t>Kata kunci : penerimaan diri, Suara batin (inner voice) negatif.</w:t>
      </w: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54414A" w:rsidRDefault="0054414A" w:rsidP="0054414A">
      <w:pPr>
        <w:jc w:val="both"/>
        <w:rPr>
          <w:rFonts w:ascii="Times New Roman" w:hAnsi="Times New Roman" w:cs="Times New Roman"/>
        </w:rPr>
      </w:pPr>
    </w:p>
    <w:p w:rsidR="00B45E0F" w:rsidRDefault="00B45E0F"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E10B7C" w:rsidRDefault="00E10B7C" w:rsidP="0054414A">
      <w:pPr>
        <w:jc w:val="center"/>
        <w:rPr>
          <w:rFonts w:ascii="Times New Roman" w:hAnsi="Times New Roman" w:cs="Times New Roman"/>
          <w:b/>
        </w:rPr>
      </w:pPr>
    </w:p>
    <w:p w:rsidR="0054414A" w:rsidRDefault="0054414A" w:rsidP="0054414A">
      <w:pPr>
        <w:jc w:val="center"/>
        <w:rPr>
          <w:rFonts w:ascii="Times New Roman" w:hAnsi="Times New Roman" w:cs="Times New Roman"/>
          <w:b/>
        </w:rPr>
      </w:pPr>
      <w:r w:rsidRPr="0054414A">
        <w:rPr>
          <w:rFonts w:ascii="Times New Roman" w:hAnsi="Times New Roman" w:cs="Times New Roman"/>
          <w:b/>
        </w:rPr>
        <w:lastRenderedPageBreak/>
        <w:t>DAFTAR PUSTAKA</w:t>
      </w:r>
    </w:p>
    <w:p w:rsidR="0054414A" w:rsidRDefault="0054414A" w:rsidP="0054414A">
      <w:pPr>
        <w:rPr>
          <w:rFonts w:ascii="Times New Roman" w:hAnsi="Times New Roman" w:cs="Times New Roman"/>
          <w:b/>
        </w:rPr>
      </w:pPr>
    </w:p>
    <w:p w:rsidR="00E10B7C" w:rsidRPr="0054414A" w:rsidRDefault="00E10B7C" w:rsidP="00E10B7C">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{"citationItems":[{"id":"ITEM-1","itemData":{"author":[{"dropping-particle":"","family":"Nurul","given":"Fajriah Yahya","non-dropping-particle":"","parse-names":false,"suffix":""}],"id":"ITEM-1","issued":{"date-parts":[["2015"]]},"publisher":"universitas negeri makassar","title":"Pengungkapan diri remaja ditinjau dari pola asuh orang tua pada siswa SMP Negeri 33 Makassar. Fakultas Psikologi Universitas Negeri Makassar. Dibimbing oleh Rohmah Rifani, S. Psi., M. Psi., Psikolog dan Haerani Nur, S. Psi., M. Si.","type":"article"},"uris":["http://www.mendeley.com/documents/?uuid=050d62e0-d497-474a-a9af-36015f46fedf"]}],"mendeley":{"formattedCitation":"[2]","plainTextFormattedCitation":"[2]","previouslyFormattedCitation":"[2]"},"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[2]</w:t>
      </w:r>
      <w:r>
        <w:rPr>
          <w:rFonts w:ascii="Times New Roman" w:hAnsi="Times New Roman" w:cs="Times New Roman"/>
          <w:b/>
        </w:rPr>
        <w:fldChar w:fldCharType="end"/>
      </w:r>
    </w:p>
    <w:p w:rsidR="00DA69FC" w:rsidRDefault="00E10B7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{"citationItems":[{"id":"ITEM-1","itemData":{"author":[{"dropping-particle":"","family":"Nirwana","given":"M","non-dropping-particle":"","parse-names":false,"suffix":""}],"id":"ITEM-1","issued":{"date-parts":[["2014"]]},"publisher":"universitas negeri makassar","title":"Motivasi Remaja Melakukan Aborsi Pranikah. Skripsi. Fakultas Psikologi. Universitas Negeri Makassar. Dibimbing oleh Eva Meizara Puspita Dewi, S. Psi., M. Si., Psi., dan Haerani Nur, S. Psi., M. Si.","type":"article"},"uris":["http://www.mendeley.com/documents/?uuid=4275c6f8-59db-4afb-8ce8-7770fe8d2ea9"]}],"mendeley":{"formattedCitation":"[3]","plainTextFormattedCitation":"[3]","previouslyFormattedCitation":"[3]"},"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[3]</w:t>
      </w:r>
      <w:r>
        <w:rPr>
          <w:rFonts w:ascii="Times New Roman" w:hAnsi="Times New Roman" w:cs="Times New Roman"/>
          <w:b/>
        </w:rPr>
        <w:fldChar w:fldCharType="end"/>
      </w:r>
    </w:p>
    <w:p w:rsidR="00E10B7C" w:rsidRDefault="00E10B7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2477-2518","author":[{"dropping-particle":"","family":"Buchori","given":"Sahril","non-dropping-particle":"","parse-names":false,"suffix":""},{"dropping-particle":"","family":"Ibrahim","given":"Muhammad","non-dropping-particle":"","parse-names":false,"suffix":""},{"dropping-particle":"","family":"Saman","given":"Abdul","non-dropping-particle":"","parse-names":false,"suffix":""}],"container-title":"Jurnal Psikologi Pendidikan dan Konseling: Jurnal Kajian Psikologi Pendidikan dan Bimbingan Konseling","id":"ITEM-1","issue":"1","issued":{"date-parts":[["2016"]]},"page":"12-19","title":"Pengaruh character education training melalui outbound training untuk peningkatan kejujuran dan integritas","type":"article-journal","volume":"2"},"uris":["http://www.mendeley.com/documents/?uuid=50e95ed7-96e9-4ff7-be31-da68eae4622d"]}],"mendeley":{"formattedCitation":"[5]","plainTextFormattedCitation":"[5]","previouslyFormattedCitation":"[5]"},"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[5]</w:t>
      </w:r>
      <w:r>
        <w:rPr>
          <w:rFonts w:ascii="Times New Roman" w:hAnsi="Times New Roman" w:cs="Times New Roman"/>
          <w:b/>
        </w:rPr>
        <w:fldChar w:fldCharType="end"/>
      </w:r>
    </w:p>
    <w:p w:rsidR="00E10B7C" w:rsidRDefault="00E10B7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{"citationItems":[{"id":"ITEM-1","itemData":{"DOI":"10.22146/jpsi.9908","ISSN":"0215-8884","abstract":"The study tested the explanatory model of intentions for divorce based on the theory of social exchange, theory of planned behavior by Ajzen and model of dissolution by Amato and Rogers. The 197 subjects participating in this study were wives who had filed for divorce at the religious courts in several districts and cities in South Sulawesi. The measuring tools of the study were divorce intention scale and marital relationship scale developed by the researcher based on theoretical constructs of each tested factor. The theoretical model developed was tested with analysis of Structural Equation Models (SEM). The results of the study revealed that the intentions of divorce could be explained by the strong effects of negative relationships such as domestic violence, infidelity and irresponsibility. It was also found that there were weak barriers to divorce and post-divorce expectation of a better life with new partner who could love them more. Indirect factor that contributed to divorce intention was level of education. These findings confirmed the explanatory models of divorce intention based on social exchange theory, planned behavior theory, and the suggested Amato and Rogers' divorce models. Abstrak. Penelitian ini menguji model eksplanatori intensi cerai berdasarkan teori pertukaran sosial (social exchange theory), teori perilaku terencana dan model perceraian dari Amato dan Rogers. Sebanyak 197 partisipan dalam penelitian ini adalah istri yang mengajukan gugatan cerai di pengadilan agama (PA) di beberapa Kabupaten dan Kota di Sulawesi Selatan. Alat ukur penelitian terdiri dari skala intensi cerai dan hubungan perkawinan yang dikembangkan oleh peneliti berdasarkan konstruk teoritis masing-masing faktor yang diuji. Model teoritis yang dikembangkan diuji dengan analisis Structural Equation Model (SEM). Hasil analisis data penelitian nenunjukkan bahwa intensi cerai dapat dijelaskan oleh kuatnya daya tarik hubungan negatif dalam perkawinan, misalnya adanya kekerasan dalam rumah tangga, ketidaksetiaan, dan ketiadaan tanggungjawab. Juga ditemukan bahwa ada hambatan bercerai yang lemah dan keyakinan hidup lebih baik setelah bercerai yaitu ada harapan mendapatkan pasangan baru yang mencintai mereka. Faktor tidak langsung yang turut berkontribusi pada intensi cerai adalah tingkat pendidikan. Hasil temuan ini mengukuhkan model penjelasan intensi cerai berdasarkan teori pertukaran sosial, teori perilaku terencana dan model perceraian Amato dan Rogers yang diajuka…","author":[{"dropping-particle":"","family":"Khumas","given":"Asniar","non-dropping-particle":"","parse-names":false,"suffix":""},{"dropping-particle":"","family":"Prawitasari","given":"Johana E","non-dropping-particle":"","parse-names":false,"suffix":""},{"dropping-particle":"","family":"Retnowati","given":"Sofia","non-dropping-particle":"","parse-names":false,"suffix":""}],"container-title":"Jurnal Psikologi","id":"ITEM-1","issue":"3","issued":{"date-parts":[["2016"]]},"page":"189","title":"Model Penjelasan Intensi Cerai Perempuan Muslim di Sulawesi Selatan","type":"article-journal","volume":"42"},"uris":["http://www.mendeley.com/documents/?uuid=0643c7b5-26b1-48ff-8e1d-7cc8e3a6847e"]}],"mendeley":{"formattedCitation":"[6]","plainTextFormattedCitation":"[6]","previouslyFormattedCitation":"[6]"},"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[6]</w:t>
      </w:r>
      <w:r>
        <w:rPr>
          <w:rFonts w:ascii="Times New Roman" w:hAnsi="Times New Roman" w:cs="Times New Roman"/>
          <w:b/>
        </w:rPr>
        <w:fldChar w:fldCharType="end"/>
      </w:r>
    </w:p>
    <w:p w:rsidR="00E10B7C" w:rsidRDefault="00E10B7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author":[{"dropping-particle":"","family":"Dwi","given":"Suci","non-dropping-particle":"","parse-names":false,"suffix":""},{"dropping-particle":"","family":"Arwin","given":"Rahayu","non-dropping-particle":"","parse-names":false,"suffix":""}],"id":"ITEM-1","issued":{"date-parts":[["2014"]]},"publisher":"universitas negeri makassar","title":"Hubungan antara Harga Diri dengan Kecenderungan Cinderella Complex pada Ibu Rumah Tangga. Skripsi. Fakultas Psikologi Universitas Negeri Makassar. Pembimbing (i) Asniar khumas,(ii) Hilwa Anwar.","type":"article"},"uris":["http://www.mendeley.com/documents/?uuid=f6058f9e-9bbe-45ea-a6f2-143ad19da66a"]}],"mendeley":{"formattedCitation":"[7]","plainTextFormattedCitation":"[7]","previouslyFormattedCitation":"[7]"},"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[7]</w:t>
      </w:r>
      <w:r>
        <w:rPr>
          <w:rFonts w:ascii="Times New Roman" w:hAnsi="Times New Roman" w:cs="Times New Roman"/>
          <w:b/>
        </w:rPr>
        <w:fldChar w:fldCharType="end"/>
      </w:r>
    </w:p>
    <w:p w:rsidR="00E10B7C" w:rsidRDefault="00E10B7C" w:rsidP="0054414A">
      <w:pPr>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{"citationItems":[{"id":"ITEM-1","itemData":{"DOI":"10.2991/icest-17.2017.26","author":[{"dropping-particle":"","family":"Syarif","given":"Akhmad Syahputra","non-dropping-particle":"","parse-names":false,"suffix":""},{"dropping-particle":"","family":"Ahkam","given":"Muh.","non-dropping-particle":"","parse-names":false,"suffix":""},{"dropping-particle":"","family":"Ridfah","given":"Ahmad","non-dropping-particle":"","parse-names":false,"suffix":""}],"id":"ITEM-1","issue":"Icest","issued":{"date-parts":[["2017"]]},"page":"76-78","title":"A Solution for Increasing the Optimism of Physically Disabled Adolescents","type":"article-journal","volume":"149"},"uris":["http://www.mendeley.com/documents/?uuid=bb68c378-688d-493f-8766-d2be6173d050"]}],"mendeley":{"formattedCitation":"[8]","plainTextFormattedCitation":"[8]","previouslyFormattedCitation":"[8]"},"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[8]</w:t>
      </w:r>
      <w:r>
        <w:rPr>
          <w:rFonts w:ascii="Times New Roman" w:hAnsi="Times New Roman" w:cs="Times New Roman"/>
          <w:b/>
        </w:rPr>
        <w:fldChar w:fldCharType="end"/>
      </w:r>
    </w:p>
    <w:p w:rsidR="00E10B7C" w:rsidRDefault="00E10B7C" w:rsidP="00E10B7C">
      <w:pPr>
        <w:widowControl w:val="0"/>
        <w:autoSpaceDE w:val="0"/>
        <w:autoSpaceDN w:val="0"/>
        <w:adjustRightInd w:val="0"/>
        <w:spacing w:line="240" w:lineRule="auto"/>
        <w:ind w:left="640" w:hanging="640"/>
        <w:rPr>
          <w:rFonts w:ascii="Times New Roman" w:hAnsi="Times New Roman" w:cs="Times New Roman"/>
          <w:b/>
        </w:rPr>
      </w:pPr>
      <w:r>
        <w:rPr>
          <w:rFonts w:ascii="Times New Roman" w:hAnsi="Times New Roman" w:cs="Times New Roman"/>
          <w:b/>
        </w:rPr>
        <w:fldChar w:fldCharType="begin" w:fldLock="1"/>
      </w:r>
      <w:r>
        <w:rPr>
          <w:rFonts w:ascii="Times New Roman" w:hAnsi="Times New Roman" w:cs="Times New Roman"/>
          <w:b/>
        </w:rPr>
        <w:instrText>ADDIN CSL_CITATION {"citationItems":[{"id":"ITEM-1","itemData":{"ISSN":"2232-0814","author":[{"dropping-particle":"","family":"Puspitasari","given":"Kristanti Ambar","non-dropping-particle":"","parse-names":false,"suffix":""},{"dropping-particle":"","family":"Padmo","given":"Dewi A","non-dropping-particle":"","parse-names":false,"suffix":""}],"container-title":"ASEAN Journ al of Open Distance Learning","id":"ITEM-1","issue":"1","issued":{"date-parts":[["2015"]]},"page":"17-29","title":"The Importance of Student Support Services and Students’ Satisfaction at Universitas Terbuka","type":"article-journal","volume":"7"},"uris":["http://www.mendeley.com/documents/?uuid=56631193-9573-4a65-a9f3-fa9d75ade56d"]}],"mendeley":{"formattedCitation":"[10]","plainTextFormattedCitation":"[10]","previouslyFormattedCitation":"[10]"},"properties":{"noteIndex":0},"schema":"https://github.com/citation-style-language/schema/raw/master/csl-citation.json"}</w:instrText>
      </w:r>
      <w:r>
        <w:rPr>
          <w:rFonts w:ascii="Times New Roman" w:hAnsi="Times New Roman" w:cs="Times New Roman"/>
          <w:b/>
        </w:rPr>
        <w:fldChar w:fldCharType="separate"/>
      </w:r>
      <w:r w:rsidRPr="00E10B7C">
        <w:rPr>
          <w:rFonts w:ascii="Times New Roman" w:hAnsi="Times New Roman" w:cs="Times New Roman"/>
          <w:noProof/>
        </w:rPr>
        <w:t>[10]</w:t>
      </w:r>
      <w:r>
        <w:rPr>
          <w:rFonts w:ascii="Times New Roman" w:hAnsi="Times New Roman" w:cs="Times New Roman"/>
          <w:b/>
        </w:rPr>
        <w:fldChar w:fldCharType="end"/>
      </w:r>
    </w:p>
    <w:p w:rsidR="00E10B7C" w:rsidRPr="00E10B7C" w:rsidRDefault="00E10B7C" w:rsidP="00E10B7C">
      <w:pPr>
        <w:widowControl w:val="0"/>
        <w:autoSpaceDE w:val="0"/>
        <w:autoSpaceDN w:val="0"/>
        <w:adjustRightInd w:val="0"/>
        <w:spacing w:line="240" w:lineRule="auto"/>
        <w:ind w:left="640" w:hanging="640"/>
        <w:rPr>
          <w:rFonts w:ascii="Times New Roman" w:hAnsi="Times New Roman" w:cs="Times New Roman"/>
          <w:noProof/>
          <w:szCs w:val="24"/>
        </w:rPr>
      </w:pPr>
      <w:r>
        <w:rPr>
          <w:rFonts w:ascii="Times New Roman" w:hAnsi="Times New Roman" w:cs="Times New Roman"/>
          <w:b/>
        </w:rPr>
        <w:fldChar w:fldCharType="begin" w:fldLock="1"/>
      </w:r>
      <w:r>
        <w:rPr>
          <w:rFonts w:ascii="Times New Roman" w:hAnsi="Times New Roman" w:cs="Times New Roman"/>
          <w:b/>
        </w:rPr>
        <w:instrText xml:space="preserve">ADDIN Mendeley Bibliography CSL_BIBLIOGRAPHY </w:instrText>
      </w:r>
      <w:r>
        <w:rPr>
          <w:rFonts w:ascii="Times New Roman" w:hAnsi="Times New Roman" w:cs="Times New Roman"/>
          <w:b/>
        </w:rPr>
        <w:fldChar w:fldCharType="separate"/>
      </w:r>
    </w:p>
    <w:p w:rsidR="00E10B7C" w:rsidRP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[2]</w:t>
      </w:r>
      <w:r w:rsidRPr="00E10B7C">
        <w:rPr>
          <w:rFonts w:ascii="Times New Roman" w:hAnsi="Times New Roman" w:cs="Times New Roman"/>
          <w:noProof/>
          <w:szCs w:val="24"/>
        </w:rPr>
        <w:tab/>
      </w:r>
      <w:bookmarkStart w:id="0" w:name="_GoBack"/>
      <w:r w:rsidRPr="00E10B7C">
        <w:rPr>
          <w:rFonts w:ascii="Times New Roman" w:hAnsi="Times New Roman" w:cs="Times New Roman"/>
          <w:noProof/>
          <w:szCs w:val="24"/>
        </w:rPr>
        <w:t>F. Y. Nurul, “Pengungkapan diri remaja ditinjau dari pola asuh orang tua pada siswa SMP Negeri 33 Makassar. Fakultas Psikologi Universitas Negeri Makassar. Dibimbing oleh Rohmah Rifani, S. Psi., M. Psi., Psikolog dan Haerani Nur, S. Psi., M. Si.” universitas negeri makassar, 2015.</w:t>
      </w:r>
    </w:p>
    <w:p w:rsidR="00E10B7C" w:rsidRP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[3]</w:t>
      </w:r>
      <w:r w:rsidRPr="00E10B7C">
        <w:rPr>
          <w:rFonts w:ascii="Times New Roman" w:hAnsi="Times New Roman" w:cs="Times New Roman"/>
          <w:noProof/>
          <w:szCs w:val="24"/>
        </w:rPr>
        <w:tab/>
        <w:t>M. Nirwana, “Motivasi Remaja Melakukan Aborsi Pranikah. Skripsi. Fakultas Psikologi. Universitas Negeri Makassar. Dibimbing oleh Eva Meizara Puspita Dewi, S. Psi., M. Si., Psi., dan Haerani Nur, S. Psi., M. Si.” universitas negeri makassar, 2014.</w:t>
      </w:r>
    </w:p>
    <w:p w:rsidR="00E10B7C" w:rsidRP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[5]</w:t>
      </w:r>
      <w:r w:rsidRPr="00E10B7C">
        <w:rPr>
          <w:rFonts w:ascii="Times New Roman" w:hAnsi="Times New Roman" w:cs="Times New Roman"/>
          <w:noProof/>
          <w:szCs w:val="24"/>
        </w:rPr>
        <w:tab/>
        <w:t xml:space="preserve">S. Buchori, M. Ibrahim, and A. Saman, “Pengaruh character education training melalui outbound training untuk peningkatan kejujuran dan integritas,” </w:t>
      </w:r>
      <w:r w:rsidRPr="00E10B7C">
        <w:rPr>
          <w:rFonts w:ascii="Times New Roman" w:hAnsi="Times New Roman" w:cs="Times New Roman"/>
          <w:i/>
          <w:iCs/>
          <w:noProof/>
          <w:szCs w:val="24"/>
        </w:rPr>
        <w:t>J. Psikol. Pendidik. dan Konseling J. Kaji. Psikol. Pendidik. dan Bimbing. Konseling</w:t>
      </w:r>
      <w:r w:rsidRPr="00E10B7C">
        <w:rPr>
          <w:rFonts w:ascii="Times New Roman" w:hAnsi="Times New Roman" w:cs="Times New Roman"/>
          <w:noProof/>
          <w:szCs w:val="24"/>
        </w:rPr>
        <w:t>, vol. 2, no. 1, pp. 12–19, 2016.</w:t>
      </w:r>
    </w:p>
    <w:p w:rsidR="00E10B7C" w:rsidRP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[6]</w:t>
      </w:r>
      <w:r w:rsidRPr="00E10B7C">
        <w:rPr>
          <w:rFonts w:ascii="Times New Roman" w:hAnsi="Times New Roman" w:cs="Times New Roman"/>
          <w:noProof/>
          <w:szCs w:val="24"/>
        </w:rPr>
        <w:tab/>
        <w:t xml:space="preserve">A. Khumas, J. E. Prawitasari, and S. Retnowati, “Model Penjelasan Intensi Cerai Perempuan Muslim di Sulawesi Selatan,” </w:t>
      </w:r>
      <w:r w:rsidRPr="00E10B7C">
        <w:rPr>
          <w:rFonts w:ascii="Times New Roman" w:hAnsi="Times New Roman" w:cs="Times New Roman"/>
          <w:i/>
          <w:iCs/>
          <w:noProof/>
          <w:szCs w:val="24"/>
        </w:rPr>
        <w:t>J. Psikol.</w:t>
      </w:r>
      <w:r w:rsidRPr="00E10B7C">
        <w:rPr>
          <w:rFonts w:ascii="Times New Roman" w:hAnsi="Times New Roman" w:cs="Times New Roman"/>
          <w:noProof/>
          <w:szCs w:val="24"/>
        </w:rPr>
        <w:t>, vol. 42, no. 3, p. 189, 2016.</w:t>
      </w:r>
    </w:p>
    <w:p w:rsidR="00E10B7C" w:rsidRP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[7]</w:t>
      </w:r>
      <w:r w:rsidRPr="00E10B7C">
        <w:rPr>
          <w:rFonts w:ascii="Times New Roman" w:hAnsi="Times New Roman" w:cs="Times New Roman"/>
          <w:noProof/>
          <w:szCs w:val="24"/>
        </w:rPr>
        <w:tab/>
        <w:t>S. Dwi and R. Arwin, “Hubungan antara Harga Diri dengan Kecenderungan Cinderella Complex pada Ibu Rumah Tangga. Skripsi. Fakultas Psikologi Universitas Negeri Makassar. Pembimbing (i) Asniar khumas,(ii) Hilwa Anwar.” universitas negeri makassar, 2014.</w:t>
      </w:r>
    </w:p>
    <w:p w:rsidR="00E10B7C" w:rsidRP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[8]</w:t>
      </w:r>
      <w:r w:rsidRPr="00E10B7C">
        <w:rPr>
          <w:rFonts w:ascii="Times New Roman" w:hAnsi="Times New Roman" w:cs="Times New Roman"/>
          <w:noProof/>
          <w:szCs w:val="24"/>
        </w:rPr>
        <w:tab/>
        <w:t>A. S. Syarif, M. Ahkam, and A. Ridfah, “A Solution for Increasing the Optimism of Physically Disabled Adolescents,” vol. 149, no. Icest, pp. 76–78, 2017.</w:t>
      </w:r>
    </w:p>
    <w:p w:rsidR="00E10B7C" w:rsidRDefault="00E10B7C" w:rsidP="00C6765C">
      <w:pPr>
        <w:widowControl w:val="0"/>
        <w:autoSpaceDE w:val="0"/>
        <w:autoSpaceDN w:val="0"/>
        <w:adjustRightInd w:val="0"/>
        <w:spacing w:line="240" w:lineRule="auto"/>
        <w:ind w:left="640" w:hanging="640"/>
        <w:jc w:val="both"/>
        <w:rPr>
          <w:rFonts w:ascii="Times New Roman" w:hAnsi="Times New Roman" w:cs="Times New Roman"/>
          <w:noProof/>
          <w:szCs w:val="24"/>
        </w:rPr>
      </w:pPr>
      <w:r w:rsidRPr="00E10B7C">
        <w:rPr>
          <w:rFonts w:ascii="Times New Roman" w:hAnsi="Times New Roman" w:cs="Times New Roman"/>
          <w:noProof/>
          <w:szCs w:val="24"/>
        </w:rPr>
        <w:t>[10]</w:t>
      </w:r>
      <w:r w:rsidRPr="00E10B7C">
        <w:rPr>
          <w:rFonts w:ascii="Times New Roman" w:hAnsi="Times New Roman" w:cs="Times New Roman"/>
          <w:noProof/>
          <w:szCs w:val="24"/>
        </w:rPr>
        <w:tab/>
        <w:t xml:space="preserve">K. A. Puspitasari and D. A. Padmo, “The Importance of Student Support Services and Students’ Satisfaction at Universitas Terbuka,” </w:t>
      </w:r>
      <w:r w:rsidRPr="00E10B7C">
        <w:rPr>
          <w:rFonts w:ascii="Times New Roman" w:hAnsi="Times New Roman" w:cs="Times New Roman"/>
          <w:i/>
          <w:iCs/>
          <w:noProof/>
          <w:szCs w:val="24"/>
        </w:rPr>
        <w:t>ASEAN Journ al Open Distance Learn.</w:t>
      </w:r>
      <w:r w:rsidRPr="00E10B7C">
        <w:rPr>
          <w:rFonts w:ascii="Times New Roman" w:hAnsi="Times New Roman" w:cs="Times New Roman"/>
          <w:noProof/>
          <w:szCs w:val="24"/>
        </w:rPr>
        <w:t>, vol. 7, no. 1, pp. 17–29, 2015.</w:t>
      </w:r>
    </w:p>
    <w:bookmarkEnd w:id="0"/>
    <w:p w:rsidR="00B93401" w:rsidRPr="00E10B7C" w:rsidRDefault="00B93401" w:rsidP="00E10B7C">
      <w:pPr>
        <w:widowControl w:val="0"/>
        <w:autoSpaceDE w:val="0"/>
        <w:autoSpaceDN w:val="0"/>
        <w:adjustRightInd w:val="0"/>
        <w:spacing w:line="240" w:lineRule="auto"/>
        <w:ind w:left="640" w:hanging="640"/>
        <w:rPr>
          <w:rFonts w:ascii="Times New Roman" w:hAnsi="Times New Roman" w:cs="Times New Roman"/>
          <w:noProof/>
        </w:rPr>
      </w:pPr>
    </w:p>
    <w:p w:rsidR="00E10B7C" w:rsidRPr="0054414A" w:rsidRDefault="00E10B7C" w:rsidP="0054414A">
      <w:pPr>
        <w:rPr>
          <w:rFonts w:ascii="Times New Roman" w:hAnsi="Times New Roman" w:cs="Times New Roman"/>
          <w:b/>
        </w:rPr>
      </w:pPr>
      <w:r>
        <w:rPr>
          <w:rFonts w:ascii="Times New Roman" w:hAnsi="Times New Roman" w:cs="Times New Roman"/>
          <w:b/>
        </w:rPr>
        <w:fldChar w:fldCharType="end"/>
      </w:r>
    </w:p>
    <w:sectPr w:rsidR="00E10B7C" w:rsidRPr="005441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W2MDOxMLMwMza2sLRQ0lEKTi0uzszPAykwrgUA1yGHJywAAAA="/>
  </w:docVars>
  <w:rsids>
    <w:rsidRoot w:val="0054414A"/>
    <w:rsid w:val="0054414A"/>
    <w:rsid w:val="00627CF8"/>
    <w:rsid w:val="00A64FC9"/>
    <w:rsid w:val="00B45E0F"/>
    <w:rsid w:val="00B93401"/>
    <w:rsid w:val="00C6765C"/>
    <w:rsid w:val="00DA69FC"/>
    <w:rsid w:val="00E10B7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75227"/>
  <w15:chartTrackingRefBased/>
  <w15:docId w15:val="{2ABA7D01-4740-4060-BC41-E67BB36AE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F362E17-7D3C-4ACA-B5D4-214650608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3</Pages>
  <Words>1815</Words>
  <Characters>10349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MyComputer</dc:creator>
  <cp:keywords/>
  <dc:description/>
  <cp:lastModifiedBy>MyComputer</cp:lastModifiedBy>
  <cp:revision>5</cp:revision>
  <dcterms:created xsi:type="dcterms:W3CDTF">2019-06-19T02:54:00Z</dcterms:created>
  <dcterms:modified xsi:type="dcterms:W3CDTF">2019-06-20T05:25:00Z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f8639690-b285-3bb2-8f23-de1eba402ae1</vt:lpwstr>
  </property>
  <property fmtid="{D5CDD505-2E9C-101B-9397-08002B2CF9AE}" pid="24" name="Mendeley Citation Style_1">
    <vt:lpwstr>http://www.zotero.org/styles/ieee</vt:lpwstr>
  </property>
</Properties>
</file>