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A" w:rsidRPr="0054414A" w:rsidRDefault="0054414A" w:rsidP="0054414A">
      <w:pPr>
        <w:rPr>
          <w:rFonts w:ascii="Times New Roman" w:hAnsi="Times New Roman" w:cs="Times New Roman"/>
          <w:b/>
        </w:rPr>
      </w:pPr>
      <w:r w:rsidRPr="0054414A">
        <w:rPr>
          <w:rFonts w:ascii="Times New Roman" w:hAnsi="Times New Roman" w:cs="Times New Roman"/>
          <w:b/>
          <w:noProof/>
          <w:lang w:eastAsia="id-ID"/>
        </w:rPr>
        <w:drawing>
          <wp:anchor distT="0" distB="0" distL="114300" distR="114300" simplePos="0" relativeHeight="251658240" behindDoc="1" locked="0" layoutInCell="1" allowOverlap="1" wp14:anchorId="25D38A44" wp14:editId="3F6C21FA">
            <wp:simplePos x="0" y="0"/>
            <wp:positionH relativeFrom="margin">
              <wp:align>center</wp:align>
            </wp:positionH>
            <wp:positionV relativeFrom="paragraph">
              <wp:posOffset>0</wp:posOffset>
            </wp:positionV>
            <wp:extent cx="1349053" cy="1362075"/>
            <wp:effectExtent l="0" t="0" r="3810" b="0"/>
            <wp:wrapNone/>
            <wp:docPr id="1" name="Picture 1" descr="C:\Users\MyComputer\Music\LOGO\LogoResmiUNM-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Computer\Music\LOGO\LogoResmiUNM-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053"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Pr="0054414A" w:rsidRDefault="0054414A" w:rsidP="0054414A">
      <w:pPr>
        <w:rPr>
          <w:rFonts w:ascii="Times New Roman" w:hAnsi="Times New Roman" w:cs="Times New Roman"/>
          <w:b/>
        </w:rPr>
      </w:pP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SKRIPSI</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B45E0F" w:rsidRDefault="00B45E0F" w:rsidP="00B45E0F">
      <w:pPr>
        <w:jc w:val="center"/>
        <w:rPr>
          <w:rFonts w:ascii="Times New Roman" w:hAnsi="Times New Roman" w:cs="Times New Roman"/>
          <w:b/>
        </w:rPr>
      </w:pPr>
      <w:r w:rsidRPr="00B45E0F">
        <w:rPr>
          <w:rFonts w:ascii="Times New Roman" w:hAnsi="Times New Roman" w:cs="Times New Roman"/>
          <w:b/>
        </w:rPr>
        <w:t>HUBUNGAN SHYNESS DENGAN KECANDUAN INTERNET PADA MAHASISWA UNIVERITAS NEGERI MAKASSAR</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B45E0F" w:rsidRDefault="00B45E0F" w:rsidP="00B45E0F">
      <w:pPr>
        <w:jc w:val="center"/>
        <w:rPr>
          <w:rFonts w:ascii="Times New Roman" w:hAnsi="Times New Roman" w:cs="Times New Roman"/>
          <w:b/>
        </w:rPr>
      </w:pPr>
      <w:r w:rsidRPr="00B45E0F">
        <w:rPr>
          <w:rFonts w:ascii="Times New Roman" w:hAnsi="Times New Roman" w:cs="Times New Roman"/>
          <w:b/>
        </w:rPr>
        <w:t xml:space="preserve">SURYANINGSIH </w:t>
      </w:r>
    </w:p>
    <w:p w:rsidR="0054414A" w:rsidRPr="00B45E0F" w:rsidRDefault="00B45E0F" w:rsidP="00B45E0F">
      <w:pPr>
        <w:jc w:val="center"/>
        <w:rPr>
          <w:rFonts w:ascii="Times New Roman" w:hAnsi="Times New Roman" w:cs="Times New Roman"/>
          <w:b/>
        </w:rPr>
      </w:pPr>
      <w:r w:rsidRPr="00B45E0F">
        <w:rPr>
          <w:rFonts w:ascii="Times New Roman" w:hAnsi="Times New Roman" w:cs="Times New Roman"/>
          <w:b/>
        </w:rPr>
        <w:t>1171040107</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FAKULTAS PSIKOLOGI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UNIVERSITAS NEGERI MAKASSAR </w:t>
      </w: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MAKASSAR </w:t>
      </w:r>
    </w:p>
    <w:p w:rsidR="00A64FC9" w:rsidRDefault="0054414A" w:rsidP="0054414A">
      <w:pPr>
        <w:jc w:val="center"/>
        <w:rPr>
          <w:rFonts w:ascii="Times New Roman" w:hAnsi="Times New Roman" w:cs="Times New Roman"/>
          <w:b/>
        </w:rPr>
      </w:pPr>
      <w:r w:rsidRPr="0054414A">
        <w:rPr>
          <w:rFonts w:ascii="Times New Roman" w:hAnsi="Times New Roman" w:cs="Times New Roman"/>
          <w:b/>
        </w:rPr>
        <w:t>2017</w:t>
      </w:r>
    </w:p>
    <w:p w:rsid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p>
    <w:p w:rsidR="0054414A" w:rsidRDefault="0054414A" w:rsidP="0054414A">
      <w:pPr>
        <w:jc w:val="both"/>
        <w:rPr>
          <w:rFonts w:ascii="Times New Roman" w:hAnsi="Times New Roman" w:cs="Times New Roman"/>
        </w:rPr>
      </w:pPr>
    </w:p>
    <w:p w:rsidR="00B45E0F" w:rsidRDefault="00B45E0F" w:rsidP="0054414A">
      <w:pPr>
        <w:jc w:val="both"/>
        <w:rPr>
          <w:rFonts w:ascii="Times New Roman" w:hAnsi="Times New Roman" w:cs="Times New Roman"/>
        </w:rPr>
      </w:pPr>
    </w:p>
    <w:p w:rsidR="00B45E0F" w:rsidRPr="0054414A" w:rsidRDefault="00B45E0F" w:rsidP="0054414A">
      <w:pPr>
        <w:jc w:val="both"/>
        <w:rPr>
          <w:rFonts w:ascii="Times New Roman" w:hAnsi="Times New Roman" w:cs="Times New Roman"/>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lastRenderedPageBreak/>
        <w:t>ABSTRAK</w:t>
      </w:r>
    </w:p>
    <w:p w:rsidR="0054414A" w:rsidRPr="0054414A" w:rsidRDefault="0054414A" w:rsidP="0054414A">
      <w:pPr>
        <w:jc w:val="center"/>
        <w:rPr>
          <w:rFonts w:ascii="Times New Roman" w:hAnsi="Times New Roman" w:cs="Times New Roman"/>
          <w:b/>
        </w:rPr>
      </w:pPr>
    </w:p>
    <w:p w:rsidR="00B45E0F" w:rsidRPr="00B45E0F" w:rsidRDefault="00B45E0F" w:rsidP="00B45E0F">
      <w:pPr>
        <w:jc w:val="both"/>
        <w:rPr>
          <w:rFonts w:ascii="Times New Roman" w:hAnsi="Times New Roman" w:cs="Times New Roman"/>
        </w:rPr>
      </w:pPr>
      <w:r w:rsidRPr="00B45E0F">
        <w:rPr>
          <w:rFonts w:ascii="Times New Roman" w:hAnsi="Times New Roman" w:cs="Times New Roman"/>
        </w:rPr>
        <w:t xml:space="preserve">Kecanduan internet adalah salah satu fenomena yang terjadi pada kalangan mahasiswa. Penelitian ini bertujuan untuk mengetahui hubungan antara shyness dengan kecanduan internet pada Mahasiswa Universitas Negeri Makassar. Subjek penelitian ini adalah mahasiswa Universitas Negeri Makassar yang menggunakan internet secara berlebihan. Sebanyak 265 mahasiswa yang terdiri dari 69 (26,85%) berjenis kelamin laki-laki dan 196 (73,15%) berjenis kelamin perempuan. Penelitian ini menggunakan metode penelitian kuantitatif. Data yang diperoleh di analisis dengan menggunakan teknik korelasi Spearman. Hasil penelitian menunjukkan koefisien korelasi antara variabel shyness dengan kecanduan internet sebesar r = 0,245 dengan nilai signifikansi p = 0,000. Nilai tersebut menunjukkan bahwa ada hubungan positif antara shyness dengan kecanduan internet pada mahasiswa Universitas Negeri Makassar. Implikasi dari penelitian ini adalah sebagai informasi agar mahasiswa dapat mengontrol diri dalam menggunakan dan memanfaatkan internet dengan cara berperilaku positif yang dapat menunjang akademik dan hubungan sosial seperti aktif terlibat dalam kegiatan sosial dan kampus sehingga hubungan sosial terjalin baik dan tidak mengalami kecanduan internet. </w:t>
      </w:r>
    </w:p>
    <w:p w:rsidR="00B45E0F" w:rsidRPr="00B45E0F" w:rsidRDefault="00B45E0F" w:rsidP="00B45E0F">
      <w:pPr>
        <w:jc w:val="both"/>
        <w:rPr>
          <w:rFonts w:ascii="Times New Roman" w:hAnsi="Times New Roman" w:cs="Times New Roman"/>
        </w:rPr>
      </w:pPr>
      <w:r w:rsidRPr="00B45E0F">
        <w:rPr>
          <w:rFonts w:ascii="Times New Roman" w:hAnsi="Times New Roman" w:cs="Times New Roman"/>
        </w:rPr>
        <w:t xml:space="preserve"> </w:t>
      </w:r>
    </w:p>
    <w:p w:rsidR="0054414A" w:rsidRPr="0054414A" w:rsidRDefault="00B45E0F" w:rsidP="00B45E0F">
      <w:pPr>
        <w:jc w:val="both"/>
        <w:rPr>
          <w:rFonts w:ascii="Times New Roman" w:hAnsi="Times New Roman" w:cs="Times New Roman"/>
        </w:rPr>
      </w:pPr>
      <w:r w:rsidRPr="00B45E0F">
        <w:rPr>
          <w:rFonts w:ascii="Times New Roman" w:hAnsi="Times New Roman" w:cs="Times New Roman"/>
        </w:rPr>
        <w:t xml:space="preserve"> </w:t>
      </w:r>
      <w:r w:rsidR="0054414A" w:rsidRPr="0054414A">
        <w:rPr>
          <w:rFonts w:ascii="Times New Roman" w:hAnsi="Times New Roman" w:cs="Times New Roman"/>
        </w:rPr>
        <w:t xml:space="preserve"> </w:t>
      </w:r>
    </w:p>
    <w:p w:rsidR="0054414A" w:rsidRPr="0054414A" w:rsidRDefault="0054414A" w:rsidP="0054414A">
      <w:pPr>
        <w:jc w:val="both"/>
        <w:rPr>
          <w:rFonts w:ascii="Times New Roman" w:hAnsi="Times New Roman" w:cs="Times New Roman"/>
        </w:rPr>
      </w:pPr>
      <w:r w:rsidRPr="0054414A">
        <w:rPr>
          <w:rFonts w:ascii="Times New Roman" w:hAnsi="Times New Roman" w:cs="Times New Roman"/>
        </w:rPr>
        <w:t xml:space="preserve"> </w:t>
      </w:r>
    </w:p>
    <w:p w:rsidR="0054414A" w:rsidRDefault="0054414A" w:rsidP="0054414A">
      <w:pPr>
        <w:jc w:val="both"/>
        <w:rPr>
          <w:rFonts w:ascii="Times New Roman" w:hAnsi="Times New Roman" w:cs="Times New Roman"/>
        </w:rPr>
      </w:pPr>
      <w:r w:rsidRPr="0054414A">
        <w:rPr>
          <w:rFonts w:ascii="Times New Roman" w:hAnsi="Times New Roman" w:cs="Times New Roman"/>
        </w:rPr>
        <w:t xml:space="preserve">Kata kunci : </w:t>
      </w:r>
      <w:r w:rsidR="00B45E0F" w:rsidRPr="00B45E0F">
        <w:rPr>
          <w:rFonts w:ascii="Times New Roman" w:hAnsi="Times New Roman" w:cs="Times New Roman"/>
        </w:rPr>
        <w:t>Mahasiswa, shyness, kecanduan internet.</w:t>
      </w: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B45E0F" w:rsidRDefault="00B45E0F"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lastRenderedPageBreak/>
        <w:t>DAFTAR PUSTAKA</w:t>
      </w:r>
    </w:p>
    <w:p w:rsidR="0054414A" w:rsidRDefault="0054414A" w:rsidP="0054414A">
      <w:pPr>
        <w:rPr>
          <w:rFonts w:ascii="Times New Roman" w:hAnsi="Times New Roman" w:cs="Times New Roman"/>
          <w:b/>
        </w:rPr>
      </w:pP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sidR="00B45E0F">
        <w:rPr>
          <w:rFonts w:ascii="Times New Roman" w:hAnsi="Times New Roman" w:cs="Times New Roman"/>
          <w:b/>
        </w:rPr>
        <w:instrText>ADDIN CSL_CITATION {"citationItems":[{"id":"ITEM-1","itemData":{"author":[{"dropping-particle":"","family":"Hasanah","given":"Uswatun","non-dropping-particle":"","parse-names":false,"suffix":""},{"dropping-particle":"","family":"Nursetiawati","given":"Sitti","non-dropping-particle":"","parse-names":false,"suffix":""}],"id":"ITEM-1","issue":"1","issued":{"date-parts":[["2015"]]},"page":"42-51","title":"Kehidupan Keluarga","type":"article-journal","volume":"2"},"uris":["http://www.mendeley.com/documents/?uuid=d85b67da-7ff0-49b8-bbf1-654fb2e5056c"]}],"mendeley":{"formattedCitation":"[1]","plainTextFormattedCitation":"[1]","previouslyFormattedCitation":"[1]"},"properties":{"noteIndex":0},"schema":"https://github.com/citation-style-language/schema/raw/master/csl-citation.json"}</w:instrText>
      </w:r>
      <w:r>
        <w:rPr>
          <w:rFonts w:ascii="Times New Roman" w:hAnsi="Times New Roman" w:cs="Times New Roman"/>
          <w:b/>
        </w:rPr>
        <w:fldChar w:fldCharType="separate"/>
      </w:r>
      <w:r w:rsidR="00B45E0F" w:rsidRPr="00B45E0F">
        <w:rPr>
          <w:rFonts w:ascii="Times New Roman" w:hAnsi="Times New Roman" w:cs="Times New Roman"/>
          <w:noProof/>
        </w:rPr>
        <w:t>[1]</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sidR="00B45E0F">
        <w:rPr>
          <w:rFonts w:ascii="Times New Roman" w:hAnsi="Times New Roman" w:cs="Times New Roman"/>
          <w:b/>
        </w:rPr>
        <w:instrText>ADDIN CSL_CITATION {"citationItems":[{"id":"ITEM-1","itemData":{"DOI":"10.22146/jpsi.7171","ISSN":"0215-8884","author":[{"dropping-particle":"","family":"Kurniawan","given":"Wawan","non-dropping-particle":"","parse-names":false,"suffix":""},{"dropping-particle":"","family":"Fakhri","given":"Lukman Nurfitriani","non-dropping-particle":"","parse-names":false,"suffix":""}],"container-title":"Jurnal Psikologi","id":"ITEM-1","issue":"2","issued":{"date-parts":[["2015"]]},"page":"173","title":"Psychological Distance terhadap Wise Reasoning pada Mahasiswa","type":"article-journal","volume":"42"},"uris":["http://www.mendeley.com/documents/?uuid=81516aa4-41d5-4b87-b842-a3d037d094ec"]}],"mendeley":{"formattedCitation":"[2]","plainTextFormattedCitation":"[2]","previouslyFormattedCitation":"[2]"},"properties":{"noteIndex":0},"schema":"https://github.com/citation-style-language/schema/raw/master/csl-citation.json"}</w:instrText>
      </w:r>
      <w:r>
        <w:rPr>
          <w:rFonts w:ascii="Times New Roman" w:hAnsi="Times New Roman" w:cs="Times New Roman"/>
          <w:b/>
        </w:rPr>
        <w:fldChar w:fldCharType="separate"/>
      </w:r>
      <w:r w:rsidR="00B45E0F" w:rsidRPr="00B45E0F">
        <w:rPr>
          <w:rFonts w:ascii="Times New Roman" w:hAnsi="Times New Roman" w:cs="Times New Roman"/>
          <w:noProof/>
        </w:rPr>
        <w:t>[2]</w:t>
      </w:r>
      <w:r>
        <w:rPr>
          <w:rFonts w:ascii="Times New Roman" w:hAnsi="Times New Roman" w:cs="Times New Roman"/>
          <w:b/>
        </w:rPr>
        <w:fldChar w:fldCharType="end"/>
      </w:r>
    </w:p>
    <w:p w:rsidR="00DA69FC" w:rsidRDefault="00DA69FC" w:rsidP="0054414A">
      <w:pPr>
        <w:rPr>
          <w:rFonts w:ascii="Times New Roman" w:hAnsi="Times New Roman" w:cs="Times New Roman"/>
          <w:b/>
        </w:rPr>
      </w:pPr>
      <w:r>
        <w:rPr>
          <w:rFonts w:ascii="Times New Roman" w:hAnsi="Times New Roman" w:cs="Times New Roman"/>
          <w:b/>
        </w:rPr>
        <w:fldChar w:fldCharType="begin" w:fldLock="1"/>
      </w:r>
      <w:r w:rsidR="006615E1">
        <w:rPr>
          <w:rFonts w:ascii="Times New Roman" w:hAnsi="Times New Roman" w:cs="Times New Roman"/>
          <w:b/>
        </w:rPr>
        <w:instrText>ADDIN CSL_CITATION {"citationItems":[{"id":"ITEM-1","itemData":{"ISBN":"9789797963248","author":[{"dropping-particle":"","family":"Anas","given":"Rahmatiah","non-dropping-particle":"","parse-names":false,"suffix":""},{"dropping-particle":"","family":"Meizara","given":"Eva","non-dropping-particle":"","parse-names":false,"suffix":""},{"dropping-particle":"","family":"Dewi","given":"Puspita","non-dropping-particle":"","parse-names":false,"suffix":""},{"dropping-particle":"","family":"Zainuddin","given":"Kurniati","non-dropping-particle":"","parse-names":false,"suffix":""}],"id":"ITEM-1","issue":"1993","issued":{"date-parts":[["2015"]]},"page":"978-979","title":"Kualitas Persahabatan Siswa SMA Boarding School dan Siswa SMA Formal","type":"article-journal"},"uris":["http://www.mendeley.com/documents/?uuid=09f1d641-1f3b-462c-8549-0297adc5bb8c"]}],"mendeley":{"formattedCitation":"[3]","plainTextFormattedCitation":"[3]","previouslyFormattedCitation":"[5]"},"properties":{"noteIndex":0},"schema":"https://github.com/citation-style-language/schema/raw/master/csl-citation.json"}</w:instrText>
      </w:r>
      <w:r>
        <w:rPr>
          <w:rFonts w:ascii="Times New Roman" w:hAnsi="Times New Roman" w:cs="Times New Roman"/>
          <w:b/>
        </w:rPr>
        <w:fldChar w:fldCharType="separate"/>
      </w:r>
      <w:r w:rsidR="006615E1" w:rsidRPr="006615E1">
        <w:rPr>
          <w:rFonts w:ascii="Times New Roman" w:hAnsi="Times New Roman" w:cs="Times New Roman"/>
          <w:noProof/>
        </w:rPr>
        <w:t>[3]</w:t>
      </w:r>
      <w:r>
        <w:rPr>
          <w:rFonts w:ascii="Times New Roman" w:hAnsi="Times New Roman" w:cs="Times New Roman"/>
          <w:b/>
        </w:rPr>
        <w:fldChar w:fldCharType="end"/>
      </w:r>
    </w:p>
    <w:p w:rsidR="00B45E0F" w:rsidRDefault="00B45E0F" w:rsidP="0054414A">
      <w:pPr>
        <w:rPr>
          <w:rFonts w:ascii="Times New Roman" w:hAnsi="Times New Roman" w:cs="Times New Roman"/>
          <w:b/>
        </w:rPr>
      </w:pPr>
      <w:r>
        <w:rPr>
          <w:rFonts w:ascii="Times New Roman" w:hAnsi="Times New Roman" w:cs="Times New Roman"/>
          <w:b/>
        </w:rPr>
        <w:fldChar w:fldCharType="begin" w:fldLock="1"/>
      </w:r>
      <w:r w:rsidR="006615E1">
        <w:rPr>
          <w:rFonts w:ascii="Times New Roman" w:hAnsi="Times New Roman" w:cs="Times New Roman"/>
          <w:b/>
        </w:rPr>
        <w:instrText>ADDIN CSL_CITATION {"citationItems":[{"id":"ITEM-1","itemData":{"ISBN":"978-602-7629-80-6","ISSN":"1007-9327 (Print)","PMID":"18756597","abstract":"AIM: To search the organelle based changes in hepatocytes after taurine treatment in experimental liver fibrosis induced by CCl(4) administration. METHODS: Thirty rats were divided into two groups. Group 1 (n = 15) was injected with CCl(4) plus taurine and Group 2 (n = 15) with CCl(4) plus saline for 12 wk. At the end of 12th wk, mitochondria, rough and smooth endoplasmic reticulum, and nuclei of hepatocytes were evaluated using a scoring system. The results were compared with histopathological findings, as well. RESULTS: Taurine treatment reduced fibrosis scores significantly as compared to placebo. Organelle injury scores decreased significantly with taurine treatment. Ultrastructural and histopathological scores in both groups were in strong correlation (r = 0.931 for CCl(4) plus taurine and r = 0.899 for CCl(4) plus saline group). CONCLUSION: Organelle based transmission electron microscopy findings can reflect successfully histological results as well as tissue healing in hepatocytes from hepatotoxin-induced liver fibrosis.","author":[{"dropping-particle":"","family":"Aryani","given":"Farida","non-dropping-particle":"","parse-names":false,"suffix":""}],"id":"ITEM-1","issued":{"date-parts":[["2016"]]},"title":"STRES BELAJAR: Suatu Pendekatan dan Intervensi Konseling","type":"book"},"uris":["http://www.mendeley.com/documents/?uuid=d5df14b2-af6f-4908-8e7e-0d5ad8d65440"]}],"mendeley":{"formattedCitation":"[4]","plainTextFormattedCitation":"[4]","previouslyFormattedCitation":"[6]"},"properties":{"noteIndex":0},"schema":"https://github.com/citation-style-language/schema/raw/master/csl-citation.json"}</w:instrText>
      </w:r>
      <w:r>
        <w:rPr>
          <w:rFonts w:ascii="Times New Roman" w:hAnsi="Times New Roman" w:cs="Times New Roman"/>
          <w:b/>
        </w:rPr>
        <w:fldChar w:fldCharType="separate"/>
      </w:r>
      <w:r w:rsidR="006615E1" w:rsidRPr="006615E1">
        <w:rPr>
          <w:rFonts w:ascii="Times New Roman" w:hAnsi="Times New Roman" w:cs="Times New Roman"/>
          <w:noProof/>
        </w:rPr>
        <w:t>[4]</w:t>
      </w:r>
      <w:r>
        <w:rPr>
          <w:rFonts w:ascii="Times New Roman" w:hAnsi="Times New Roman" w:cs="Times New Roman"/>
          <w:b/>
        </w:rPr>
        <w:fldChar w:fldCharType="end"/>
      </w:r>
    </w:p>
    <w:p w:rsidR="006615E1" w:rsidRDefault="00B45E0F" w:rsidP="006615E1">
      <w:pPr>
        <w:widowControl w:val="0"/>
        <w:autoSpaceDE w:val="0"/>
        <w:autoSpaceDN w:val="0"/>
        <w:adjustRightInd w:val="0"/>
        <w:spacing w:line="240" w:lineRule="auto"/>
        <w:ind w:left="640" w:hanging="640"/>
        <w:rPr>
          <w:rFonts w:ascii="Times New Roman" w:hAnsi="Times New Roman" w:cs="Times New Roman"/>
          <w:b/>
        </w:rPr>
      </w:pPr>
      <w:r>
        <w:rPr>
          <w:rFonts w:ascii="Times New Roman" w:hAnsi="Times New Roman" w:cs="Times New Roman"/>
          <w:b/>
        </w:rPr>
        <w:fldChar w:fldCharType="begin" w:fldLock="1"/>
      </w:r>
      <w:r w:rsidR="006615E1">
        <w:rPr>
          <w:rFonts w:ascii="Times New Roman" w:hAnsi="Times New Roman" w:cs="Times New Roman"/>
          <w:b/>
        </w:rPr>
        <w:instrText>ADDIN CSL_CITATION {"citationItems":[{"id":"ITEM-1","itemData":{"ISBN":"9786025554711","author":[{"dropping-particle":"","family":"Rifani","given":"Rohmah","non-dropping-particle":"","parse-names":false,"suffix":""},{"dropping-particle":"","family":"Suminar","given":"Dewi Retno","non-dropping-particle":"","parse-names":false,"suffix":""}],"id":"ITEM-1","issued":{"date-parts":[["2014"]]},"page":"245-248","title":"Parental feeding pada ibu bekerja yang memiliki anak usia dini di Makassar","type":"article-journal"},"uris":["http://www.mendeley.com/documents/?uuid=64507cc2-50a3-4317-82e4-72db7aba3236"]}],"mendeley":{"formattedCitation":"[5]","plainTextFormattedCitation":"[5]","previouslyFormattedCitation":"[8]"},"properties":{"noteIndex":0},"schema":"https://github.com/citation-style-language/schema/raw/master/csl-citation.json"}</w:instrText>
      </w:r>
      <w:r>
        <w:rPr>
          <w:rFonts w:ascii="Times New Roman" w:hAnsi="Times New Roman" w:cs="Times New Roman"/>
          <w:b/>
        </w:rPr>
        <w:fldChar w:fldCharType="separate"/>
      </w:r>
      <w:r w:rsidR="006615E1" w:rsidRPr="006615E1">
        <w:rPr>
          <w:rFonts w:ascii="Times New Roman" w:hAnsi="Times New Roman" w:cs="Times New Roman"/>
          <w:noProof/>
        </w:rPr>
        <w:t>[5]</w:t>
      </w:r>
      <w:r>
        <w:rPr>
          <w:rFonts w:ascii="Times New Roman" w:hAnsi="Times New Roman" w:cs="Times New Roman"/>
          <w:b/>
        </w:rPr>
        <w:fldChar w:fldCharType="end"/>
      </w:r>
    </w:p>
    <w:p w:rsidR="006615E1" w:rsidRPr="006615E1" w:rsidRDefault="006615E1" w:rsidP="006615E1">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6615E1">
        <w:rPr>
          <w:rFonts w:ascii="Times New Roman" w:hAnsi="Times New Roman" w:cs="Times New Roman"/>
          <w:noProof/>
          <w:szCs w:val="24"/>
        </w:rPr>
        <w:t>[1]</w:t>
      </w:r>
      <w:r w:rsidRPr="006615E1">
        <w:rPr>
          <w:rFonts w:ascii="Times New Roman" w:hAnsi="Times New Roman" w:cs="Times New Roman"/>
          <w:noProof/>
          <w:szCs w:val="24"/>
        </w:rPr>
        <w:tab/>
      </w:r>
      <w:bookmarkStart w:id="0" w:name="_GoBack"/>
      <w:r w:rsidRPr="006615E1">
        <w:rPr>
          <w:rFonts w:ascii="Times New Roman" w:hAnsi="Times New Roman" w:cs="Times New Roman"/>
          <w:noProof/>
          <w:szCs w:val="24"/>
        </w:rPr>
        <w:t>U. Hasanah and S. Nursetiawati, “Kehidupan Keluarga,” vol. 2, no. 1, pp. 42–51, 2015.</w:t>
      </w:r>
    </w:p>
    <w:p w:rsidR="006615E1" w:rsidRPr="006615E1" w:rsidRDefault="006615E1" w:rsidP="006615E1">
      <w:pPr>
        <w:widowControl w:val="0"/>
        <w:autoSpaceDE w:val="0"/>
        <w:autoSpaceDN w:val="0"/>
        <w:adjustRightInd w:val="0"/>
        <w:spacing w:line="240" w:lineRule="auto"/>
        <w:ind w:left="640" w:hanging="640"/>
        <w:rPr>
          <w:rFonts w:ascii="Times New Roman" w:hAnsi="Times New Roman" w:cs="Times New Roman"/>
          <w:noProof/>
          <w:szCs w:val="24"/>
        </w:rPr>
      </w:pPr>
      <w:r w:rsidRPr="006615E1">
        <w:rPr>
          <w:rFonts w:ascii="Times New Roman" w:hAnsi="Times New Roman" w:cs="Times New Roman"/>
          <w:noProof/>
          <w:szCs w:val="24"/>
        </w:rPr>
        <w:t>[2]</w:t>
      </w:r>
      <w:r w:rsidRPr="006615E1">
        <w:rPr>
          <w:rFonts w:ascii="Times New Roman" w:hAnsi="Times New Roman" w:cs="Times New Roman"/>
          <w:noProof/>
          <w:szCs w:val="24"/>
        </w:rPr>
        <w:tab/>
        <w:t xml:space="preserve">W. Kurniawan and L. N. Fakhri, “Psychological Distance terhadap Wise Reasoning pada Mahasiswa,” </w:t>
      </w:r>
      <w:r w:rsidRPr="006615E1">
        <w:rPr>
          <w:rFonts w:ascii="Times New Roman" w:hAnsi="Times New Roman" w:cs="Times New Roman"/>
          <w:i/>
          <w:iCs/>
          <w:noProof/>
          <w:szCs w:val="24"/>
        </w:rPr>
        <w:t>J. Psikol.</w:t>
      </w:r>
      <w:r w:rsidRPr="006615E1">
        <w:rPr>
          <w:rFonts w:ascii="Times New Roman" w:hAnsi="Times New Roman" w:cs="Times New Roman"/>
          <w:noProof/>
          <w:szCs w:val="24"/>
        </w:rPr>
        <w:t>, vol. 42, no. 2, p. 173, 2015.</w:t>
      </w:r>
    </w:p>
    <w:p w:rsidR="006615E1" w:rsidRPr="006615E1" w:rsidRDefault="006615E1" w:rsidP="006615E1">
      <w:pPr>
        <w:widowControl w:val="0"/>
        <w:autoSpaceDE w:val="0"/>
        <w:autoSpaceDN w:val="0"/>
        <w:adjustRightInd w:val="0"/>
        <w:spacing w:line="240" w:lineRule="auto"/>
        <w:ind w:left="640" w:hanging="640"/>
        <w:rPr>
          <w:rFonts w:ascii="Times New Roman" w:hAnsi="Times New Roman" w:cs="Times New Roman"/>
          <w:noProof/>
          <w:szCs w:val="24"/>
        </w:rPr>
      </w:pPr>
      <w:r w:rsidRPr="006615E1">
        <w:rPr>
          <w:rFonts w:ascii="Times New Roman" w:hAnsi="Times New Roman" w:cs="Times New Roman"/>
          <w:noProof/>
          <w:szCs w:val="24"/>
        </w:rPr>
        <w:t>[3]</w:t>
      </w:r>
      <w:r w:rsidRPr="006615E1">
        <w:rPr>
          <w:rFonts w:ascii="Times New Roman" w:hAnsi="Times New Roman" w:cs="Times New Roman"/>
          <w:noProof/>
          <w:szCs w:val="24"/>
        </w:rPr>
        <w:tab/>
        <w:t>R. Anas, E. Meizara, P. Dewi, and K. Zainuddin, “Kualitas Persahabatan Siswa SMA Boarding School dan Siswa SMA Formal,” no. 1993, pp. 978–979, 2015.</w:t>
      </w:r>
    </w:p>
    <w:p w:rsidR="006615E1" w:rsidRPr="006615E1" w:rsidRDefault="006615E1" w:rsidP="006615E1">
      <w:pPr>
        <w:widowControl w:val="0"/>
        <w:autoSpaceDE w:val="0"/>
        <w:autoSpaceDN w:val="0"/>
        <w:adjustRightInd w:val="0"/>
        <w:spacing w:line="240" w:lineRule="auto"/>
        <w:ind w:left="640" w:hanging="640"/>
        <w:rPr>
          <w:rFonts w:ascii="Times New Roman" w:hAnsi="Times New Roman" w:cs="Times New Roman"/>
          <w:noProof/>
          <w:szCs w:val="24"/>
        </w:rPr>
      </w:pPr>
      <w:r w:rsidRPr="006615E1">
        <w:rPr>
          <w:rFonts w:ascii="Times New Roman" w:hAnsi="Times New Roman" w:cs="Times New Roman"/>
          <w:noProof/>
          <w:szCs w:val="24"/>
        </w:rPr>
        <w:t>[4]</w:t>
      </w:r>
      <w:r w:rsidRPr="006615E1">
        <w:rPr>
          <w:rFonts w:ascii="Times New Roman" w:hAnsi="Times New Roman" w:cs="Times New Roman"/>
          <w:noProof/>
          <w:szCs w:val="24"/>
        </w:rPr>
        <w:tab/>
        <w:t xml:space="preserve">F. Aryani, </w:t>
      </w:r>
      <w:r w:rsidRPr="006615E1">
        <w:rPr>
          <w:rFonts w:ascii="Times New Roman" w:hAnsi="Times New Roman" w:cs="Times New Roman"/>
          <w:i/>
          <w:iCs/>
          <w:noProof/>
          <w:szCs w:val="24"/>
        </w:rPr>
        <w:t>STRES BELAJAR: Suatu Pendekatan dan Intervensi Konseling</w:t>
      </w:r>
      <w:r w:rsidRPr="006615E1">
        <w:rPr>
          <w:rFonts w:ascii="Times New Roman" w:hAnsi="Times New Roman" w:cs="Times New Roman"/>
          <w:noProof/>
          <w:szCs w:val="24"/>
        </w:rPr>
        <w:t>. 2016.</w:t>
      </w:r>
    </w:p>
    <w:p w:rsidR="006615E1" w:rsidRPr="006615E1" w:rsidRDefault="006615E1" w:rsidP="006615E1">
      <w:pPr>
        <w:widowControl w:val="0"/>
        <w:autoSpaceDE w:val="0"/>
        <w:autoSpaceDN w:val="0"/>
        <w:adjustRightInd w:val="0"/>
        <w:spacing w:line="240" w:lineRule="auto"/>
        <w:ind w:left="640" w:hanging="640"/>
        <w:rPr>
          <w:rFonts w:ascii="Times New Roman" w:hAnsi="Times New Roman" w:cs="Times New Roman"/>
          <w:noProof/>
        </w:rPr>
      </w:pPr>
      <w:r w:rsidRPr="006615E1">
        <w:rPr>
          <w:rFonts w:ascii="Times New Roman" w:hAnsi="Times New Roman" w:cs="Times New Roman"/>
          <w:noProof/>
          <w:szCs w:val="24"/>
        </w:rPr>
        <w:t>[5]</w:t>
      </w:r>
      <w:r w:rsidRPr="006615E1">
        <w:rPr>
          <w:rFonts w:ascii="Times New Roman" w:hAnsi="Times New Roman" w:cs="Times New Roman"/>
          <w:noProof/>
          <w:szCs w:val="24"/>
        </w:rPr>
        <w:tab/>
        <w:t>R. Rifani and D. R. Suminar, “Parental feeding pada ibu bekerja yang memiliki anak usia dini di Makassar,” pp. 245–248, 2014.</w:t>
      </w:r>
    </w:p>
    <w:bookmarkEnd w:id="0"/>
    <w:p w:rsidR="00DA69FC" w:rsidRPr="0054414A" w:rsidRDefault="006615E1" w:rsidP="0054414A">
      <w:pPr>
        <w:rPr>
          <w:rFonts w:ascii="Times New Roman" w:hAnsi="Times New Roman" w:cs="Times New Roman"/>
          <w:b/>
        </w:rPr>
      </w:pPr>
      <w:r>
        <w:rPr>
          <w:rFonts w:ascii="Times New Roman" w:hAnsi="Times New Roman" w:cs="Times New Roman"/>
          <w:b/>
        </w:rPr>
        <w:fldChar w:fldCharType="end"/>
      </w:r>
    </w:p>
    <w:sectPr w:rsidR="00DA69FC" w:rsidRPr="005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2MDOxMLMwMza2sLRQ0lEKTi0uzszPAykwqgUAlhCcPiwAAAA="/>
  </w:docVars>
  <w:rsids>
    <w:rsidRoot w:val="0054414A"/>
    <w:rsid w:val="0054414A"/>
    <w:rsid w:val="00627CF8"/>
    <w:rsid w:val="006615E1"/>
    <w:rsid w:val="00A64FC9"/>
    <w:rsid w:val="00B45E0F"/>
    <w:rsid w:val="00DA69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B794"/>
  <w15:chartTrackingRefBased/>
  <w15:docId w15:val="{2ABA7D01-4740-4060-BC41-E67BB36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A5EA326-A5D2-4D64-98AA-0214D9F9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3</cp:revision>
  <dcterms:created xsi:type="dcterms:W3CDTF">2019-06-19T02:54:00Z</dcterms:created>
  <dcterms:modified xsi:type="dcterms:W3CDTF">2019-06-20T05:15:00Z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