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4A" w:rsidRPr="0054414A" w:rsidRDefault="0054414A" w:rsidP="0054414A">
      <w:pPr>
        <w:rPr>
          <w:rFonts w:ascii="Times New Roman" w:hAnsi="Times New Roman" w:cs="Times New Roman"/>
          <w:b/>
        </w:rPr>
      </w:pPr>
      <w:r w:rsidRPr="0054414A">
        <w:rPr>
          <w:rFonts w:ascii="Times New Roman" w:hAnsi="Times New Roman" w:cs="Times New Roman"/>
          <w:b/>
          <w:noProof/>
          <w:lang w:eastAsia="id-ID"/>
        </w:rPr>
        <w:drawing>
          <wp:anchor distT="0" distB="0" distL="114300" distR="114300" simplePos="0" relativeHeight="251658240" behindDoc="1" locked="0" layoutInCell="1" allowOverlap="1" wp14:anchorId="25D38A44" wp14:editId="3F6C21FA">
            <wp:simplePos x="0" y="0"/>
            <wp:positionH relativeFrom="margin">
              <wp:align>center</wp:align>
            </wp:positionH>
            <wp:positionV relativeFrom="paragraph">
              <wp:posOffset>0</wp:posOffset>
            </wp:positionV>
            <wp:extent cx="1349053" cy="1362075"/>
            <wp:effectExtent l="0" t="0" r="3810" b="0"/>
            <wp:wrapNone/>
            <wp:docPr id="1" name="Picture 1" descr="C:\Users\MyComputer\Music\LOGO\LogoResmiUNM-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Computer\Music\LOGO\LogoResmiUNM-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9053"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Pr="0054414A" w:rsidRDefault="0054414A" w:rsidP="0054414A">
      <w:pPr>
        <w:rPr>
          <w:rFonts w:ascii="Times New Roman" w:hAnsi="Times New Roman" w:cs="Times New Roman"/>
          <w:b/>
        </w:rPr>
      </w:pP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SKRIPSI</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PENGARUH DUKUNGAN SOSIAL ORANGTUA TERHADAP VOCATIONAL MATURITY REMAJA LULUSAN SMK  DI KABUPATEN MAJENE</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r w:rsidRPr="0054414A">
        <w:rPr>
          <w:rFonts w:ascii="Times New Roman" w:hAnsi="Times New Roman" w:cs="Times New Roman"/>
          <w:b/>
        </w:rPr>
        <w:t xml:space="preserve">RISMAYANTI </w:t>
      </w: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1271041039</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FAKULTAS PSIKOLOGI </w:t>
      </w: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UNIVERSITAS NEGERI MAKASSAR </w:t>
      </w:r>
    </w:p>
    <w:p w:rsidR="0054414A" w:rsidRDefault="0054414A" w:rsidP="0054414A">
      <w:pPr>
        <w:jc w:val="center"/>
        <w:rPr>
          <w:rFonts w:ascii="Times New Roman" w:hAnsi="Times New Roman" w:cs="Times New Roman"/>
          <w:b/>
        </w:rPr>
      </w:pPr>
      <w:r w:rsidRPr="0054414A">
        <w:rPr>
          <w:rFonts w:ascii="Times New Roman" w:hAnsi="Times New Roman" w:cs="Times New Roman"/>
          <w:b/>
        </w:rPr>
        <w:t xml:space="preserve">MAKASSAR </w:t>
      </w:r>
    </w:p>
    <w:p w:rsidR="00A64FC9" w:rsidRDefault="0054414A" w:rsidP="0054414A">
      <w:pPr>
        <w:jc w:val="center"/>
        <w:rPr>
          <w:rFonts w:ascii="Times New Roman" w:hAnsi="Times New Roman" w:cs="Times New Roman"/>
          <w:b/>
        </w:rPr>
      </w:pPr>
      <w:r w:rsidRPr="0054414A">
        <w:rPr>
          <w:rFonts w:ascii="Times New Roman" w:hAnsi="Times New Roman" w:cs="Times New Roman"/>
          <w:b/>
        </w:rPr>
        <w:t>2017</w:t>
      </w:r>
    </w:p>
    <w:p w:rsidR="0054414A" w:rsidRDefault="0054414A"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p>
    <w:p w:rsidR="0054414A" w:rsidRPr="0054414A" w:rsidRDefault="0054414A" w:rsidP="0054414A">
      <w:pPr>
        <w:jc w:val="both"/>
        <w:rPr>
          <w:rFonts w:ascii="Times New Roman" w:hAnsi="Times New Roman" w:cs="Times New Roman"/>
        </w:rPr>
      </w:pPr>
    </w:p>
    <w:p w:rsidR="0054414A" w:rsidRDefault="0054414A" w:rsidP="0054414A">
      <w:pPr>
        <w:jc w:val="center"/>
        <w:rPr>
          <w:rFonts w:ascii="Times New Roman" w:hAnsi="Times New Roman" w:cs="Times New Roman"/>
          <w:b/>
        </w:rPr>
      </w:pPr>
      <w:r w:rsidRPr="0054414A">
        <w:rPr>
          <w:rFonts w:ascii="Times New Roman" w:hAnsi="Times New Roman" w:cs="Times New Roman"/>
          <w:b/>
        </w:rPr>
        <w:lastRenderedPageBreak/>
        <w:t>ABSTRAK</w:t>
      </w:r>
    </w:p>
    <w:p w:rsidR="0054414A" w:rsidRPr="0054414A" w:rsidRDefault="0054414A" w:rsidP="0054414A">
      <w:pPr>
        <w:jc w:val="center"/>
        <w:rPr>
          <w:rFonts w:ascii="Times New Roman" w:hAnsi="Times New Roman" w:cs="Times New Roman"/>
          <w:b/>
        </w:rPr>
      </w:pPr>
    </w:p>
    <w:p w:rsidR="0054414A" w:rsidRPr="0054414A" w:rsidRDefault="0054414A" w:rsidP="0054414A">
      <w:pPr>
        <w:jc w:val="both"/>
        <w:rPr>
          <w:rFonts w:ascii="Times New Roman" w:hAnsi="Times New Roman" w:cs="Times New Roman"/>
        </w:rPr>
      </w:pPr>
      <w:r w:rsidRPr="0054414A">
        <w:rPr>
          <w:rFonts w:ascii="Times New Roman" w:hAnsi="Times New Roman" w:cs="Times New Roman"/>
        </w:rPr>
        <w:t xml:space="preserve">Vocational maturity merupakan kesiapan dan kemampuan individu dalam memasuki dunia kerja sebagai tahap dalam pencapaian karir di masa depan. Pencapaian Vocational maturity remaja tidak lepas dari dukungan sosial, utamanya dari lingkungan orangtua yang akan memudahkan menentukan pilihan pekerjaan yang menurut remaja tersebut sesuai dengan kemampuan yang dimiliki. Kriteria subjek dalam penelitian ini adalah remaja lulusan SMK yang menganggur dan belum menikah. Penelitian ini bertujuan untuk mengetahui pengaruh dukungan sosial orangtua terhadap vocational maturity remaja lulusan SMK di Kabupaten Majene. Metode yang digunakan dalam penelitian ini menggunakan teknik accidental sampling dengan jumlah responden sebanyak 75 orang. Penelitian ini menggunakan skala dukungan sosial orangtua dan skala vocational maturity dengan menggunakan skala likert. Teknik analisis data yang digunakan adalah teknik analisis regresi logistik dengan menggunakan SPSS 23.0 for Windows. Hasil analisis data menunjukkan bahwa nilai R square yang diperoleh adalah 0,380 dengan p = 0,000 (ρ&lt; 0,05), sehingga dapat dikatakan bahwa dukungan sosial orangtua memberikan pengaruh terhadap vocational maturity sebesar 38%, sedangkan selebihnya itu dipengaruhi oleh variabel lain yang tidak dilibatkan dalam penelitian ini. Hasil penelitian ini diharapkan mampu menjadi strategi dalam meningkatkan vocational maturity remaja, sehingga lebih mudah dalam memasuki dunia kerja, serta memberikan gambaran tentang pentingnya dukungan sosial orangtua bagi remaja dalam mencapai vocational maturity. </w:t>
      </w:r>
    </w:p>
    <w:p w:rsidR="0054414A" w:rsidRPr="0054414A" w:rsidRDefault="0054414A" w:rsidP="0054414A">
      <w:pPr>
        <w:jc w:val="both"/>
        <w:rPr>
          <w:rFonts w:ascii="Times New Roman" w:hAnsi="Times New Roman" w:cs="Times New Roman"/>
        </w:rPr>
      </w:pPr>
      <w:r w:rsidRPr="0054414A">
        <w:rPr>
          <w:rFonts w:ascii="Times New Roman" w:hAnsi="Times New Roman" w:cs="Times New Roman"/>
        </w:rPr>
        <w:t xml:space="preserve"> </w:t>
      </w:r>
    </w:p>
    <w:p w:rsidR="0054414A" w:rsidRPr="0054414A" w:rsidRDefault="0054414A" w:rsidP="0054414A">
      <w:pPr>
        <w:jc w:val="both"/>
        <w:rPr>
          <w:rFonts w:ascii="Times New Roman" w:hAnsi="Times New Roman" w:cs="Times New Roman"/>
        </w:rPr>
      </w:pPr>
      <w:r w:rsidRPr="0054414A">
        <w:rPr>
          <w:rFonts w:ascii="Times New Roman" w:hAnsi="Times New Roman" w:cs="Times New Roman"/>
        </w:rPr>
        <w:t xml:space="preserve"> </w:t>
      </w:r>
    </w:p>
    <w:p w:rsidR="0054414A" w:rsidRDefault="0054414A" w:rsidP="0054414A">
      <w:pPr>
        <w:jc w:val="both"/>
        <w:rPr>
          <w:rFonts w:ascii="Times New Roman" w:hAnsi="Times New Roman" w:cs="Times New Roman"/>
        </w:rPr>
      </w:pPr>
      <w:r w:rsidRPr="0054414A">
        <w:rPr>
          <w:rFonts w:ascii="Times New Roman" w:hAnsi="Times New Roman" w:cs="Times New Roman"/>
        </w:rPr>
        <w:t>Kata kunci : dukungan sosial orangtua, vocational maturity, remaja lulusan SMK</w:t>
      </w: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center"/>
        <w:rPr>
          <w:rFonts w:ascii="Times New Roman" w:hAnsi="Times New Roman" w:cs="Times New Roman"/>
          <w:b/>
        </w:rPr>
      </w:pPr>
      <w:r w:rsidRPr="0054414A">
        <w:rPr>
          <w:rFonts w:ascii="Times New Roman" w:hAnsi="Times New Roman" w:cs="Times New Roman"/>
          <w:b/>
        </w:rPr>
        <w:t>DAFTAR PUSTAKA</w:t>
      </w:r>
    </w:p>
    <w:p w:rsidR="0054414A" w:rsidRDefault="0054414A" w:rsidP="0054414A">
      <w:pPr>
        <w:rPr>
          <w:rFonts w:ascii="Times New Roman" w:hAnsi="Times New Roman" w:cs="Times New Roman"/>
          <w:b/>
        </w:rPr>
      </w:pPr>
    </w:p>
    <w:p w:rsidR="0054414A" w:rsidRDefault="00627CF8" w:rsidP="0054414A">
      <w:pPr>
        <w:rPr>
          <w:rFonts w:ascii="Times New Roman" w:hAnsi="Times New Roman" w:cs="Times New Roman"/>
          <w:b/>
        </w:rPr>
      </w:pPr>
      <w:r>
        <w:rPr>
          <w:rFonts w:ascii="Times New Roman" w:hAnsi="Times New Roman" w:cs="Times New Roman"/>
          <w:b/>
        </w:rPr>
        <w:fldChar w:fldCharType="begin" w:fldLock="1"/>
      </w:r>
      <w:r w:rsidR="00DA69FC">
        <w:rPr>
          <w:rFonts w:ascii="Times New Roman" w:hAnsi="Times New Roman" w:cs="Times New Roman"/>
          <w:b/>
        </w:rPr>
        <w:instrText>ADDIN CSL_CITATION {"citationItems":[{"id":"ITEM-1","itemData":{"DOI":"10.24252/lp.2018v21n1i8","ISSN":"19793472","author":[{"dropping-particle":"","family":"","given":"","non-dropping-particle":"","parse-names":false,"suffix":""},{"dropping-particle":"","family":"Mukhlisah","given":"Arini","non-dropping-particle":"","parse-names":false,"suffix":""},{"dropping-particle":"","family":"Yasser M","given":"Ahmad","non-dropping-particle":"","parse-names":false,"suffix":""},{"dropping-particle":"","family":"Zainuddin","given":"Kurniati","non-dropping-particle":"","parse-names":false,"suffix":""}],"container-title":"Lentera Pendidikan : Jurnal Ilmu Tarbiyah dan Keguruan","id":"ITEM-1","issue":"1","issued":{"date-parts":[["2018"]]},"page":"84-96","title":"Pengaruh Pengasuhan Kenabian Terhadap Kecenderungan Kenakalan Remaja","type":"article-journal","volume":"21"},"uris":["http://www.mendeley.com/documents/?uuid=99908020-0d77-4ec1-ab3d-a0fd298c9b6b"]}],"mendeley":{"formattedCitation":"[1]","plainTextFormattedCitation":"[1]","previouslyFormattedCitation":"(Mukhlisah, Yasser M, &amp; Zainuddin, 2018)"},"properties":{"noteIndex":0},"schema":"https://github.com/citation-style-language/schema/raw/master/csl-citation.json"}</w:instrText>
      </w:r>
      <w:r>
        <w:rPr>
          <w:rFonts w:ascii="Times New Roman" w:hAnsi="Times New Roman" w:cs="Times New Roman"/>
          <w:b/>
        </w:rPr>
        <w:fldChar w:fldCharType="separate"/>
      </w:r>
      <w:r w:rsidR="00DA69FC" w:rsidRPr="00DA69FC">
        <w:rPr>
          <w:rFonts w:ascii="Times New Roman" w:hAnsi="Times New Roman" w:cs="Times New Roman"/>
          <w:noProof/>
        </w:rPr>
        <w:t>[1]</w:t>
      </w:r>
      <w:r>
        <w:rPr>
          <w:rFonts w:ascii="Times New Roman" w:hAnsi="Times New Roman" w:cs="Times New Roman"/>
          <w:b/>
        </w:rPr>
        <w:fldChar w:fldCharType="end"/>
      </w:r>
    </w:p>
    <w:p w:rsidR="00DA69FC" w:rsidRDefault="00DA69FC" w:rsidP="0054414A">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author":[{"dropping-particle":"","family":"Hasanah","given":"Uswatun","non-dropping-particle":"","parse-names":false,"suffix":""},{"dropping-particle":"","family":"Nursetiawati","given":"Sitti","non-dropping-particle":"","parse-names":false,"suffix":""}],"id":"ITEM-1","issue":"1","issued":{"date-parts":[["2015"]]},"page":"42-51","title":"Kehidupan Keluarga","type":"article-journal","volume":"2"},"uris":["http://www.mendeley.com/documents/?uuid=d85b67da-7ff0-49b8-bbf1-654fb2e5056c"]}],"mendeley":{"formattedCitation":"[2]","plainTextFormattedCitation":"[2]","previouslyFormattedCitation":"(Hasanah &amp; Nursetiawati, 2015)"},"properties":{"noteIndex":0},"schema":"https://github.com/citation-style-language/schema/raw/master/csl-citation.json"}</w:instrText>
      </w:r>
      <w:r>
        <w:rPr>
          <w:rFonts w:ascii="Times New Roman" w:hAnsi="Times New Roman" w:cs="Times New Roman"/>
          <w:b/>
        </w:rPr>
        <w:fldChar w:fldCharType="separate"/>
      </w:r>
      <w:r w:rsidRPr="00DA69FC">
        <w:rPr>
          <w:rFonts w:ascii="Times New Roman" w:hAnsi="Times New Roman" w:cs="Times New Roman"/>
          <w:noProof/>
        </w:rPr>
        <w:t>[2]</w:t>
      </w:r>
      <w:r>
        <w:rPr>
          <w:rFonts w:ascii="Times New Roman" w:hAnsi="Times New Roman" w:cs="Times New Roman"/>
          <w:b/>
        </w:rPr>
        <w:fldChar w:fldCharType="end"/>
      </w:r>
    </w:p>
    <w:p w:rsidR="00DA69FC" w:rsidRDefault="00DA69FC" w:rsidP="0054414A">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{"citationItems":[{"id":"ITEM-1","itemData":{"DOI":"10.22146/jpsi.7171","ISSN":"0215-8884","author":[{"dropping-particle":"","family":"Kurniawan","given":"Wawan","non-dropping-particle":"","parse-names":false,"suffix":""},{"dropping-particle":"","family":"Fakhri","given":"Lukman Nurfitriani","non-dropping-particle":"","parse-names":false,"suffix":""}],"container-title":"Jurnal Psikologi","id":"ITEM-1","issue":"2","issued":{"date-parts":[["2015"]]},"page":"173","title":"Psychological Distance terhadap Wise Reasoning pada Mahasiswa","type":"article-journal","volume":"42"},"uris":["http://www.mendeley.com/documents/?uuid=81516aa4-41d5-4b87-b842-a3d037d094ec"]}],"mendeley":{"formattedCitation":"[3]","plainTextFormattedCitation":"[3]","previouslyFormattedCitation":"(Kurniawan &amp; Fakhri, 2015)"},"properties":{"noteIndex":0},"schema":"https://github.com/citation-style-language/schema/raw/master/csl-citation.json"}</w:instrText>
      </w:r>
      <w:r>
        <w:rPr>
          <w:rFonts w:ascii="Times New Roman" w:hAnsi="Times New Roman" w:cs="Times New Roman"/>
          <w:b/>
        </w:rPr>
        <w:fldChar w:fldCharType="separate"/>
      </w:r>
      <w:r w:rsidRPr="00DA69FC">
        <w:rPr>
          <w:rFonts w:ascii="Times New Roman" w:hAnsi="Times New Roman" w:cs="Times New Roman"/>
          <w:noProof/>
        </w:rPr>
        <w:t>[3]</w:t>
      </w:r>
      <w:r>
        <w:rPr>
          <w:rFonts w:ascii="Times New Roman" w:hAnsi="Times New Roman" w:cs="Times New Roman"/>
          <w:b/>
        </w:rPr>
        <w:fldChar w:fldCharType="end"/>
      </w:r>
    </w:p>
    <w:p w:rsidR="00DA69FC" w:rsidRDefault="00DA69FC" w:rsidP="0054414A">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{"citationItems":[{"id":"ITEM-1","itemData":{"DOI":"10.2991/icamr-18.2019.133","author":[{"dropping-particle":"","family":"Ridfah","given":"Ahmad","non-dropping-particle":"","parse-names":false,"suffix":""},{"dropping-particle":"","family":"Indahari","given":"Nur Afni","non-dropping-particle":"","parse-names":false,"suffix":""},{"dropping-particle":"","family":"Kurniawan","given":"Wawan","non-dropping-particle":"","parse-names":false,"suffix":""}],"id":"ITEM-1","issue":"Icamr 2018","issued":{"date-parts":[["2019"]]},"page":"560-563","title":"Motives of Youth Volunteer Behavior","type":"article-journal","volume":"227"},"uris":["http://www.mendeley.com/documents/?uuid=68067ce0-aafe-4f4f-b791-2ccdb88fc22f"]}],"mendeley":{"formattedCitation":"[4]","plainTextFormattedCitation":"[4]","previouslyFormattedCitation":"(Ridfah, Indahari, &amp; Kurniawan, 2019)"},"properties":{"noteIndex":0},"schema":"https://github.com/citation-style-language/schema/raw/master/csl-citation.json"}</w:instrText>
      </w:r>
      <w:r>
        <w:rPr>
          <w:rFonts w:ascii="Times New Roman" w:hAnsi="Times New Roman" w:cs="Times New Roman"/>
          <w:b/>
        </w:rPr>
        <w:fldChar w:fldCharType="separate"/>
      </w:r>
      <w:r w:rsidRPr="00DA69FC">
        <w:rPr>
          <w:rFonts w:ascii="Times New Roman" w:hAnsi="Times New Roman" w:cs="Times New Roman"/>
          <w:noProof/>
        </w:rPr>
        <w:t>[4]</w:t>
      </w:r>
      <w:r>
        <w:rPr>
          <w:rFonts w:ascii="Times New Roman" w:hAnsi="Times New Roman" w:cs="Times New Roman"/>
          <w:b/>
        </w:rPr>
        <w:fldChar w:fldCharType="end"/>
      </w:r>
    </w:p>
    <w:p w:rsidR="00DA69FC" w:rsidRDefault="00DA69FC" w:rsidP="0054414A">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{"citationItems":[{"id":"ITEM-1","itemData":{"DOI":"10.1108/IJLLS-10-2016-0040","ISSN":"20468261","abstract":"© 2018, © Emerald Publishing Limited. Purpose: The purpose of this paper is to investigate the effects of spiritual group training on improving the spiritual well-being (SWB) among adolescences. The SWB is one of the factors that determines adolescences’ positive behavior. A number of previous studies have supported that spirituality and juvenile delinquency were negatively correlated. The level of SWB is mostly influenced by the peers’ group interaction and the role of others in the environment. Design/methodology/approach: The authors developed a Spiritual Group Training by utilizing a number of relevant literature. The authors constructed the training using the meaning of life, values of life, life goals, life connections, and relation to God. In order to yield empirical evidence, the authors performed a pre- and post-test experimental design. The study recruited 26 randomly selected students from five high schools. The authors adapted a 13-item SWB scale to measure the participants’ SWB. Findings: The results showed that Spiritual Group Training significantly improved participants’ SWB (t=9.71, p &lt; 0.001). The results confirmed the study hypothesis that spiritual group training enhanced adolescences’ SWB. Research limitations/implications: Designing a proper intervention and evaluation was a challenging task for the authors. In this study, the authors evaluated the training by utilizing a simple pre- and post-test design. Future investigations should employ a different evaluation design. Originality/value: Most studies support the notion that spirituality is negatively correlated with adolescence’s negative behavior. However, only a few, if any, investigations have focused on developing certain training focusing on SWB. This study contributed an important idea on the use of SWB to develop adolescence SWB.","author":[{"dropping-particle":"","family":"Wirawan","given":"Hillman","non-dropping-particle":"","parse-names":false,"suffix":""},{"dropping-particle":"","family":"Jufri","given":"Muhammad","non-dropping-particle":"","parse-names":false,"suffix":""},{"dropping-particle":"","family":"Anto Patak","given":"Andi","non-dropping-particle":"","parse-names":false,"suffix":""}],"container-title":"International Journal for Lesson and Learning Studies","id":"ITEM-1","issue":"1","issued":{"date-parts":[["2018"]]},"page":"62-74","title":"Spiritual group training for adolescences: Investigating the effect of group training on spiritual well-being","type":"article-journal","volume":"7"},"uris":["http://www.mendeley.com/documents/?uuid=4ce530c2-3c33-4508-87e5-30c7968678ca"]}],"mendeley":{"formattedCitation":"[5]","plainTextFormattedCitation":"[5]","previouslyFormattedCitation":"(Wirawan, Jufri, &amp; Anto Patak, 2018)"},"properties":{"noteIndex":0},"schema":"https://github.com/citation-style-language/schema/raw/master/csl-citation.json"}</w:instrText>
      </w:r>
      <w:r>
        <w:rPr>
          <w:rFonts w:ascii="Times New Roman" w:hAnsi="Times New Roman" w:cs="Times New Roman"/>
          <w:b/>
        </w:rPr>
        <w:fldChar w:fldCharType="separate"/>
      </w:r>
      <w:r w:rsidRPr="00DA69FC">
        <w:rPr>
          <w:rFonts w:ascii="Times New Roman" w:hAnsi="Times New Roman" w:cs="Times New Roman"/>
          <w:noProof/>
        </w:rPr>
        <w:t>[5]</w:t>
      </w:r>
      <w:r>
        <w:rPr>
          <w:rFonts w:ascii="Times New Roman" w:hAnsi="Times New Roman" w:cs="Times New Roman"/>
          <w:b/>
        </w:rPr>
        <w:fldChar w:fldCharType="end"/>
      </w:r>
    </w:p>
    <w:p w:rsidR="00DA69FC" w:rsidRDefault="00DA69FC" w:rsidP="0054414A">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{"citationItems":[{"id":"ITEM-1","itemData":{"DOI":"10.2991/icest-17.2017.26","author":[{"dropping-particle":"","family":"Syarif","given":"Akhmad Syahputra","non-dropping-particle":"","parse-names":false,"suffix":""},{"dropping-particle":"","family":"Ahkam","given":"Muh.","non-dropping-particle":"","parse-names":false,"suffix":""},{"dropping-particle":"","family":"Ridfah","given":"Ahmad","non-dropping-particle":"","parse-names":false,"suffix":""}],"id":"ITEM-1","issue":"Icest","issued":{"date-parts":[["2017"]]},"page":"76-78","title":"A Solution for Increasing the Optimism of Physically Disabled Adolescents","type":"article-journal","volume":"149"},"uris":["http://www.mendeley.com/documents/?uuid=bb68c378-688d-493f-8766-d2be6173d050"]}],"mendeley":{"formattedCitation":"[6]","plainTextFormattedCitation":"[6]","previouslyFormattedCitation":"(Syarif, Ahkam, &amp; Ridfah, 2017)"},"properties":{"noteIndex":0},"schema":"https://github.com/citation-style-language/schema/raw/master/csl-citation.json"}</w:instrText>
      </w:r>
      <w:r>
        <w:rPr>
          <w:rFonts w:ascii="Times New Roman" w:hAnsi="Times New Roman" w:cs="Times New Roman"/>
          <w:b/>
        </w:rPr>
        <w:fldChar w:fldCharType="separate"/>
      </w:r>
      <w:r w:rsidRPr="00DA69FC">
        <w:rPr>
          <w:rFonts w:ascii="Times New Roman" w:hAnsi="Times New Roman" w:cs="Times New Roman"/>
          <w:noProof/>
        </w:rPr>
        <w:t>[6]</w:t>
      </w:r>
      <w:r>
        <w:rPr>
          <w:rFonts w:ascii="Times New Roman" w:hAnsi="Times New Roman" w:cs="Times New Roman"/>
          <w:b/>
        </w:rPr>
        <w:fldChar w:fldCharType="end"/>
      </w:r>
    </w:p>
    <w:p w:rsidR="00DA69FC" w:rsidRDefault="00DA69FC" w:rsidP="0054414A">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ISBN":"9789797963248","author":[{"dropping-particle":"","family":"Anas","given":"Rahmatiah","non-dropping-particle":"","parse-names":false,"suffix":""},{"dropping-particle":"","family":"Meizara","given":"Eva","non-dropping-particle":"","parse-names":false,"suffix":""},{"dropping-particle":"","family":"Dewi","given":"Puspita","non-dropping-particle":"","parse-names":false,"suffix":""},{"dropping-particle":"","family":"Zainuddin","given":"Kurniati","non-dropping-particle":"","parse-names":false,"suffix":""}],"id":"ITEM-1","issue":"1993","issued":{"date-parts":[["2015"]]},"page":"978-979","title":"Kualitas Persahabatan Siswa SMA Boarding School dan Siswa SMA Formal","type":"article-journal"},"uris":["http://www.mendeley.com/documents/?uuid=09f1d641-1f3b-462c-8549-0297adc5bb8c"]}],"mendeley":{"formattedCitation":"[7]","plainTextFormattedCitation":"[7]","previouslyFormattedCitation":"(Anas, Meizara, Dewi, &amp; Zainuddin, 2015)"},"properties":{"noteIndex":0},"schema":"https://github.com/citation-style-language/schema/raw/master/csl-citation.json"}</w:instrText>
      </w:r>
      <w:r>
        <w:rPr>
          <w:rFonts w:ascii="Times New Roman" w:hAnsi="Times New Roman" w:cs="Times New Roman"/>
          <w:b/>
        </w:rPr>
        <w:fldChar w:fldCharType="separate"/>
      </w:r>
      <w:r w:rsidRPr="00DA69FC">
        <w:rPr>
          <w:rFonts w:ascii="Times New Roman" w:hAnsi="Times New Roman" w:cs="Times New Roman"/>
          <w:noProof/>
        </w:rPr>
        <w:t>[7]</w:t>
      </w:r>
      <w:r>
        <w:rPr>
          <w:rFonts w:ascii="Times New Roman" w:hAnsi="Times New Roman" w:cs="Times New Roman"/>
          <w:b/>
        </w:rPr>
        <w:fldChar w:fldCharType="end"/>
      </w:r>
    </w:p>
    <w:p w:rsidR="00DA69FC" w:rsidRDefault="00DA69FC" w:rsidP="0054414A">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{"citationItems":[{"id":"ITEM-1","itemData":{"author":[{"dropping-particle":"","family":"Aryani","given":"Farida","non-dropping-particle":"","parse-names":false,"suffix":""}],"container-title":"Jurnal Pendidikan dan Pengajaran","id":"ITEM-1","issue":"1","issued":{"date-parts":[["2014"]]},"page":"21-28","title":"Model character development training (CDT) untuk meningkatkan perilaku anti plagiat mahasiswa","type":"article-journal","volume":"47"},"uris":["http://www.mendeley.com/documents/?uuid=494a59cb-d5d4-4387-815a-948bf3358a07"]}],"mendeley":{"formattedCitation":"[8]","plainTextFormattedCitation":"[8]","previouslyFormattedCitation":"(Aryani, 2014)"},"properties":{"noteIndex":0},"schema":"https://github.com/citation-style-language/schema/raw/master/csl-citation.json"}</w:instrText>
      </w:r>
      <w:r>
        <w:rPr>
          <w:rFonts w:ascii="Times New Roman" w:hAnsi="Times New Roman" w:cs="Times New Roman"/>
          <w:b/>
        </w:rPr>
        <w:fldChar w:fldCharType="separate"/>
      </w:r>
      <w:r w:rsidRPr="00DA69FC">
        <w:rPr>
          <w:rFonts w:ascii="Times New Roman" w:hAnsi="Times New Roman" w:cs="Times New Roman"/>
          <w:noProof/>
        </w:rPr>
        <w:t>[8]</w:t>
      </w:r>
      <w:r>
        <w:rPr>
          <w:rFonts w:ascii="Times New Roman" w:hAnsi="Times New Roman" w:cs="Times New Roman"/>
          <w:b/>
        </w:rPr>
        <w:fldChar w:fldCharType="end"/>
      </w:r>
    </w:p>
    <w:p w:rsidR="00DA69FC" w:rsidRDefault="00DA69FC" w:rsidP="0054414A">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{"citationItems":[{"id":"ITEM-1","itemData":{"DOI":"10.26858/jpkk.v1i2.1823","ISSN":"2477-2518","abstract":"This study examined the development of career information service model based on electronic media (e-career) to improve students' career decision at SMAN 3 Makassar. The purposes of this study were (1) to develop the acceptable electronic based media (e-career) of career information services model in improving students' career decision at SMAN 3 Makassar. The study was a research and development which referred to the research stages by Borg and Gall. The date of the study were collected by employing interviews, questionnaires, and scales of measurement, as well as the Focus Group Discussion (FGD) techniques. The results of the study revealed that (1) the development of the acceptable electronic-based media (e-career) of career information services model in improving students' career decisions obtained high rating scale from the experts and a very good response from the counseling teachers and students, where it was acceptable and feasible to be used in SMAN 3 Makassar; (2) The application of electronic-based media (e-career) of career information services model was effective in improving students career decision at SMAN 3 Makassar.","author":[{"dropping-particle":"","family":"Fasha","given":"Fadillah","non-dropping-particle":"","parse-names":false,"suffix":""},{"dropping-particle":"","family":"Sinring","given":"Abdullah","non-dropping-particle":"","parse-names":false,"suffix":""},{"dropping-particle":"","family":"Aryani","given":"Farida","non-dropping-particle":"","parse-names":false,"suffix":""}],"container-title":"Jurnal Psikologi Pendidikan dan Konseling: Jurnal Kajian Psikologi Pendidikan dan Bimbingan Konseling","id":"ITEM-1","issue":"2","issued":{"date-parts":[["2015"]]},"page":"170","title":"Pengembangan Model E-Career Untuk Meningkatkan Keputusan Karir Siswa Sma Negeri 3 Makassar","type":"article-journal","volume":"1"},"uris":["http://www.mendeley.com/documents/?uuid=054b584c-5b81-408d-bcdd-e34b42d92bfa"]}],"mendeley":{"formattedCitation":"[9]","plainTextFormattedCitation":"[9]","previouslyFormattedCitation":"(Fasha, Sinring, &amp; Aryani, 2015)"},"properties":{"noteIndex":0},"schema":"https://github.com/citation-style-language/schema/raw/master/csl-citation.json"}</w:instrText>
      </w:r>
      <w:r>
        <w:rPr>
          <w:rFonts w:ascii="Times New Roman" w:hAnsi="Times New Roman" w:cs="Times New Roman"/>
          <w:b/>
        </w:rPr>
        <w:fldChar w:fldCharType="separate"/>
      </w:r>
      <w:r w:rsidRPr="00DA69FC">
        <w:rPr>
          <w:rFonts w:ascii="Times New Roman" w:hAnsi="Times New Roman" w:cs="Times New Roman"/>
          <w:noProof/>
        </w:rPr>
        <w:t>[9]</w:t>
      </w:r>
      <w:r>
        <w:rPr>
          <w:rFonts w:ascii="Times New Roman" w:hAnsi="Times New Roman" w:cs="Times New Roman"/>
          <w:b/>
        </w:rPr>
        <w:fldChar w:fldCharType="end"/>
      </w:r>
    </w:p>
    <w:p w:rsidR="00DA69FC" w:rsidRDefault="00DA69FC" w:rsidP="0054414A">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{"citationItems":[{"id":"ITEM-1","itemData":{"DOI":"10.22146/jpsi.9908","ISSN":"0215-8884","abstract":"The study tested the explanatory model of intentions for divorce based on the theory of social exchange, theory of planned behavior by Ajzen and model of dissolution by Amato and Rogers. The 197 subjects participating in this study were wives who had filed for divorce at the religious courts in several districts and cities in South Sulawesi. The measuring tools of the study were divorce intention scale and marital relationship scale developed by the researcher based on theoretical constructs of each tested factor. The theoretical model developed was tested with analysis of Structural Equation Models (SEM). The results of the study revealed that the intentions of divorce could be explained by the strong effects of negative relationships such as domestic violence, infidelity and irresponsibility. It was also found that there were weak barriers to divorce and post-divorce expectation of a better life with new partner who could love them more. Indirect factor that contributed to divorce intention was level of education. These findings confirmed the explanatory models of divorce intention based on social exchange theory, planned behavior theory, and the suggested Amato and Rogers' divorce models. Abstrak. Penelitian ini menguji model eksplanatori intensi cerai berdasarkan teori pertukaran sosial (social exchange theory), teori perilaku terencana dan model perceraian dari Amato dan Rogers. Sebanyak 197 partisipan dalam penelitian ini adalah istri yang mengajukan gugatan cerai di pengadilan agama (PA) di beberapa Kabupaten dan Kota di Sulawesi Selatan. Alat ukur penelitian terdiri dari skala intensi cerai dan hubungan perkawinan yang dikembangkan oleh peneliti berdasarkan konstruk teoritis masing-masing faktor yang diuji. Model teoritis yang dikembangkan diuji dengan analisis Structural Equation Model (SEM). Hasil analisis data penelitian nenunjukkan bahwa intensi cerai dapat dijelaskan oleh kuatnya daya tarik hubungan negatif dalam perkawinan, misalnya adanya kekerasan dalam rumah tangga, ketidaksetiaan, dan ketiadaan tanggungjawab. Juga ditemukan bahwa ada hambatan bercerai yang lemah dan keyakinan hidup lebih baik setelah bercerai yaitu ada harapan mendapatkan pasangan baru yang mencintai mereka. Faktor tidak langsung yang turut berkontribusi pada intensi cerai adalah tingkat pendidikan. Hasil temuan ini mengukuhkan model penjelasan intensi cerai berdasarkan teori pertukaran sosial, teori perilaku terencana dan model perceraian Amato dan Rogers yang diajuka…","author":[{"dropping-particle":"","family":"Khumas","given":"Asniar","non-dropping-particle":"","parse-names":false,"suffix":""},{"dropping-particle":"","family":"Prawitasari","given":"Johana E","non-dropping-particle":"","parse-names":false,"suffix":""},{"dropping-particle":"","family":"Retnowati","given":"Sofia","non-dropping-particle":"","parse-names":false,"suffix":""}],"container-title":"Jurnal Psikologi","id":"ITEM-1","issue":"3","issued":{"date-parts":[["2016"]]},"page":"189","title":"Model Penjelasan Intensi Cerai Perempuan Muslim di Sulawesi Selatan","type":"article-journal","volume":"42"},"uris":["http://www.mendeley.com/documents/?uuid=0643c7b5-26b1-48ff-8e1d-7cc8e3a6847e"]}],"mendeley":{"formattedCitation":"[10]","plainTextFormattedCitation":"[10]","previouslyFormattedCitation":"(Khumas, Prawitasari, &amp; Retnowati, 2016)"},"properties":{"noteIndex":0},"schema":"https://github.com/citation-style-language/schema/raw/master/csl-citation.json"}</w:instrText>
      </w:r>
      <w:r>
        <w:rPr>
          <w:rFonts w:ascii="Times New Roman" w:hAnsi="Times New Roman" w:cs="Times New Roman"/>
          <w:b/>
        </w:rPr>
        <w:fldChar w:fldCharType="separate"/>
      </w:r>
      <w:r w:rsidRPr="00DA69FC">
        <w:rPr>
          <w:rFonts w:ascii="Times New Roman" w:hAnsi="Times New Roman" w:cs="Times New Roman"/>
          <w:noProof/>
        </w:rPr>
        <w:t>[10]</w:t>
      </w:r>
      <w:r>
        <w:rPr>
          <w:rFonts w:ascii="Times New Roman" w:hAnsi="Times New Roman" w:cs="Times New Roman"/>
          <w:b/>
        </w:rPr>
        <w:fldChar w:fldCharType="end"/>
      </w:r>
    </w:p>
    <w:p w:rsidR="00DA69FC" w:rsidRDefault="00DA69FC" w:rsidP="0054414A">
      <w:pPr>
        <w:rPr>
          <w:rFonts w:ascii="Times New Roman" w:hAnsi="Times New Roman" w:cs="Times New Roman"/>
          <w:b/>
        </w:rPr>
      </w:pPr>
    </w:p>
    <w:p w:rsidR="00DA69FC" w:rsidRPr="00DA69FC" w:rsidRDefault="00DA69FC" w:rsidP="00DA69FC">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bookmarkStart w:id="0" w:name="_GoBack"/>
      <w:bookmarkEnd w:id="0"/>
      <w:r w:rsidRPr="00DA69FC">
        <w:rPr>
          <w:rFonts w:ascii="Times New Roman" w:hAnsi="Times New Roman" w:cs="Times New Roman"/>
          <w:noProof/>
          <w:szCs w:val="24"/>
        </w:rPr>
        <w:t>[1]</w:t>
      </w:r>
      <w:r w:rsidRPr="00DA69FC">
        <w:rPr>
          <w:rFonts w:ascii="Times New Roman" w:hAnsi="Times New Roman" w:cs="Times New Roman"/>
          <w:noProof/>
          <w:szCs w:val="24"/>
        </w:rPr>
        <w:tab/>
        <w:t xml:space="preserve">A. Mukhlisah, A. Yasser M, and K. Zainuddin, “Pengaruh Pengasuhan Kenabian Terhadap Kecenderungan Kenakalan Remaja,” </w:t>
      </w:r>
      <w:r w:rsidRPr="00DA69FC">
        <w:rPr>
          <w:rFonts w:ascii="Times New Roman" w:hAnsi="Times New Roman" w:cs="Times New Roman"/>
          <w:i/>
          <w:iCs/>
          <w:noProof/>
          <w:szCs w:val="24"/>
        </w:rPr>
        <w:t>Lentera Pendidik.  J. Ilmu Tarb. dan Kegur.</w:t>
      </w:r>
      <w:r w:rsidRPr="00DA69FC">
        <w:rPr>
          <w:rFonts w:ascii="Times New Roman" w:hAnsi="Times New Roman" w:cs="Times New Roman"/>
          <w:noProof/>
          <w:szCs w:val="24"/>
        </w:rPr>
        <w:t>, vol. 21, no. 1, pp. 84–96, 2018.</w:t>
      </w:r>
    </w:p>
    <w:p w:rsidR="00DA69FC" w:rsidRPr="00DA69FC" w:rsidRDefault="00DA69FC" w:rsidP="00DA69FC">
      <w:pPr>
        <w:widowControl w:val="0"/>
        <w:autoSpaceDE w:val="0"/>
        <w:autoSpaceDN w:val="0"/>
        <w:adjustRightInd w:val="0"/>
        <w:spacing w:line="240" w:lineRule="auto"/>
        <w:ind w:left="640" w:hanging="640"/>
        <w:rPr>
          <w:rFonts w:ascii="Times New Roman" w:hAnsi="Times New Roman" w:cs="Times New Roman"/>
          <w:noProof/>
          <w:szCs w:val="24"/>
        </w:rPr>
      </w:pPr>
      <w:r w:rsidRPr="00DA69FC">
        <w:rPr>
          <w:rFonts w:ascii="Times New Roman" w:hAnsi="Times New Roman" w:cs="Times New Roman"/>
          <w:noProof/>
          <w:szCs w:val="24"/>
        </w:rPr>
        <w:t>[2]</w:t>
      </w:r>
      <w:r w:rsidRPr="00DA69FC">
        <w:rPr>
          <w:rFonts w:ascii="Times New Roman" w:hAnsi="Times New Roman" w:cs="Times New Roman"/>
          <w:noProof/>
          <w:szCs w:val="24"/>
        </w:rPr>
        <w:tab/>
        <w:t>U. Hasanah and S. Nursetiawati, “Kehidupan Keluarga,” vol. 2, no. 1, pp. 42–51, 2015.</w:t>
      </w:r>
    </w:p>
    <w:p w:rsidR="00DA69FC" w:rsidRPr="00DA69FC" w:rsidRDefault="00DA69FC" w:rsidP="00DA69FC">
      <w:pPr>
        <w:widowControl w:val="0"/>
        <w:autoSpaceDE w:val="0"/>
        <w:autoSpaceDN w:val="0"/>
        <w:adjustRightInd w:val="0"/>
        <w:spacing w:line="240" w:lineRule="auto"/>
        <w:ind w:left="640" w:hanging="640"/>
        <w:rPr>
          <w:rFonts w:ascii="Times New Roman" w:hAnsi="Times New Roman" w:cs="Times New Roman"/>
          <w:noProof/>
          <w:szCs w:val="24"/>
        </w:rPr>
      </w:pPr>
      <w:r w:rsidRPr="00DA69FC">
        <w:rPr>
          <w:rFonts w:ascii="Times New Roman" w:hAnsi="Times New Roman" w:cs="Times New Roman"/>
          <w:noProof/>
          <w:szCs w:val="24"/>
        </w:rPr>
        <w:t>[3]</w:t>
      </w:r>
      <w:r w:rsidRPr="00DA69FC">
        <w:rPr>
          <w:rFonts w:ascii="Times New Roman" w:hAnsi="Times New Roman" w:cs="Times New Roman"/>
          <w:noProof/>
          <w:szCs w:val="24"/>
        </w:rPr>
        <w:tab/>
        <w:t xml:space="preserve">W. Kurniawan and L. N. Fakhri, “Psychological Distance terhadap Wise Reasoning pada Mahasiswa,” </w:t>
      </w:r>
      <w:r w:rsidRPr="00DA69FC">
        <w:rPr>
          <w:rFonts w:ascii="Times New Roman" w:hAnsi="Times New Roman" w:cs="Times New Roman"/>
          <w:i/>
          <w:iCs/>
          <w:noProof/>
          <w:szCs w:val="24"/>
        </w:rPr>
        <w:t>J. Psikol.</w:t>
      </w:r>
      <w:r w:rsidRPr="00DA69FC">
        <w:rPr>
          <w:rFonts w:ascii="Times New Roman" w:hAnsi="Times New Roman" w:cs="Times New Roman"/>
          <w:noProof/>
          <w:szCs w:val="24"/>
        </w:rPr>
        <w:t>, vol. 42, no. 2, p. 173, 2015.</w:t>
      </w:r>
    </w:p>
    <w:p w:rsidR="00DA69FC" w:rsidRPr="00DA69FC" w:rsidRDefault="00DA69FC" w:rsidP="00DA69FC">
      <w:pPr>
        <w:widowControl w:val="0"/>
        <w:autoSpaceDE w:val="0"/>
        <w:autoSpaceDN w:val="0"/>
        <w:adjustRightInd w:val="0"/>
        <w:spacing w:line="240" w:lineRule="auto"/>
        <w:ind w:left="640" w:hanging="640"/>
        <w:rPr>
          <w:rFonts w:ascii="Times New Roman" w:hAnsi="Times New Roman" w:cs="Times New Roman"/>
          <w:noProof/>
          <w:szCs w:val="24"/>
        </w:rPr>
      </w:pPr>
      <w:r w:rsidRPr="00DA69FC">
        <w:rPr>
          <w:rFonts w:ascii="Times New Roman" w:hAnsi="Times New Roman" w:cs="Times New Roman"/>
          <w:noProof/>
          <w:szCs w:val="24"/>
        </w:rPr>
        <w:t>[4]</w:t>
      </w:r>
      <w:r w:rsidRPr="00DA69FC">
        <w:rPr>
          <w:rFonts w:ascii="Times New Roman" w:hAnsi="Times New Roman" w:cs="Times New Roman"/>
          <w:noProof/>
          <w:szCs w:val="24"/>
        </w:rPr>
        <w:tab/>
        <w:t>A. Ridfah, N. A. Indahari, and W. Kurniawan, “Motives of Youth Volunteer Behavior,” vol. 227, no. Icamr 2018, pp. 560–563, 2019.</w:t>
      </w:r>
    </w:p>
    <w:p w:rsidR="00DA69FC" w:rsidRPr="00DA69FC" w:rsidRDefault="00DA69FC" w:rsidP="00DA69FC">
      <w:pPr>
        <w:widowControl w:val="0"/>
        <w:autoSpaceDE w:val="0"/>
        <w:autoSpaceDN w:val="0"/>
        <w:adjustRightInd w:val="0"/>
        <w:spacing w:line="240" w:lineRule="auto"/>
        <w:ind w:left="640" w:hanging="640"/>
        <w:rPr>
          <w:rFonts w:ascii="Times New Roman" w:hAnsi="Times New Roman" w:cs="Times New Roman"/>
          <w:noProof/>
          <w:szCs w:val="24"/>
        </w:rPr>
      </w:pPr>
      <w:r w:rsidRPr="00DA69FC">
        <w:rPr>
          <w:rFonts w:ascii="Times New Roman" w:hAnsi="Times New Roman" w:cs="Times New Roman"/>
          <w:noProof/>
          <w:szCs w:val="24"/>
        </w:rPr>
        <w:t>[5]</w:t>
      </w:r>
      <w:r w:rsidRPr="00DA69FC">
        <w:rPr>
          <w:rFonts w:ascii="Times New Roman" w:hAnsi="Times New Roman" w:cs="Times New Roman"/>
          <w:noProof/>
          <w:szCs w:val="24"/>
        </w:rPr>
        <w:tab/>
        <w:t xml:space="preserve">H. Wirawan, M. Jufri, and A. Anto Patak, “Spiritual group training for adolescences: Investigating the effect of group training on spiritual well-being,” </w:t>
      </w:r>
      <w:r w:rsidRPr="00DA69FC">
        <w:rPr>
          <w:rFonts w:ascii="Times New Roman" w:hAnsi="Times New Roman" w:cs="Times New Roman"/>
          <w:i/>
          <w:iCs/>
          <w:noProof/>
          <w:szCs w:val="24"/>
        </w:rPr>
        <w:t>Int. J. Lesson Learn. Stud.</w:t>
      </w:r>
      <w:r w:rsidRPr="00DA69FC">
        <w:rPr>
          <w:rFonts w:ascii="Times New Roman" w:hAnsi="Times New Roman" w:cs="Times New Roman"/>
          <w:noProof/>
          <w:szCs w:val="24"/>
        </w:rPr>
        <w:t>, vol. 7, no. 1, pp. 62–74, 2018.</w:t>
      </w:r>
    </w:p>
    <w:p w:rsidR="00DA69FC" w:rsidRPr="00DA69FC" w:rsidRDefault="00DA69FC" w:rsidP="00DA69FC">
      <w:pPr>
        <w:widowControl w:val="0"/>
        <w:autoSpaceDE w:val="0"/>
        <w:autoSpaceDN w:val="0"/>
        <w:adjustRightInd w:val="0"/>
        <w:spacing w:line="240" w:lineRule="auto"/>
        <w:ind w:left="640" w:hanging="640"/>
        <w:rPr>
          <w:rFonts w:ascii="Times New Roman" w:hAnsi="Times New Roman" w:cs="Times New Roman"/>
          <w:noProof/>
          <w:szCs w:val="24"/>
        </w:rPr>
      </w:pPr>
      <w:r w:rsidRPr="00DA69FC">
        <w:rPr>
          <w:rFonts w:ascii="Times New Roman" w:hAnsi="Times New Roman" w:cs="Times New Roman"/>
          <w:noProof/>
          <w:szCs w:val="24"/>
        </w:rPr>
        <w:t>[6]</w:t>
      </w:r>
      <w:r w:rsidRPr="00DA69FC">
        <w:rPr>
          <w:rFonts w:ascii="Times New Roman" w:hAnsi="Times New Roman" w:cs="Times New Roman"/>
          <w:noProof/>
          <w:szCs w:val="24"/>
        </w:rPr>
        <w:tab/>
        <w:t>A. S. Syarif, M. Ahkam, and A. Ridfah, “A Solution for Increasing the Optimism of Physically Disabled Adolescents,” vol. 149, no. Icest, pp. 76–78, 2017.</w:t>
      </w:r>
    </w:p>
    <w:p w:rsidR="00DA69FC" w:rsidRPr="00DA69FC" w:rsidRDefault="00DA69FC" w:rsidP="00DA69FC">
      <w:pPr>
        <w:widowControl w:val="0"/>
        <w:autoSpaceDE w:val="0"/>
        <w:autoSpaceDN w:val="0"/>
        <w:adjustRightInd w:val="0"/>
        <w:spacing w:line="240" w:lineRule="auto"/>
        <w:ind w:left="640" w:hanging="640"/>
        <w:rPr>
          <w:rFonts w:ascii="Times New Roman" w:hAnsi="Times New Roman" w:cs="Times New Roman"/>
          <w:noProof/>
          <w:szCs w:val="24"/>
        </w:rPr>
      </w:pPr>
      <w:r w:rsidRPr="00DA69FC">
        <w:rPr>
          <w:rFonts w:ascii="Times New Roman" w:hAnsi="Times New Roman" w:cs="Times New Roman"/>
          <w:noProof/>
          <w:szCs w:val="24"/>
        </w:rPr>
        <w:t>[7]</w:t>
      </w:r>
      <w:r w:rsidRPr="00DA69FC">
        <w:rPr>
          <w:rFonts w:ascii="Times New Roman" w:hAnsi="Times New Roman" w:cs="Times New Roman"/>
          <w:noProof/>
          <w:szCs w:val="24"/>
        </w:rPr>
        <w:tab/>
        <w:t>R. Anas, E. Meizara, P. Dewi, and K. Zainuddin, “Kualitas Persahabatan Siswa SMA Boarding School dan Siswa SMA Formal,” no. 1993, pp. 978–979, 2015.</w:t>
      </w:r>
    </w:p>
    <w:p w:rsidR="00DA69FC" w:rsidRPr="00DA69FC" w:rsidRDefault="00DA69FC" w:rsidP="00DA69FC">
      <w:pPr>
        <w:widowControl w:val="0"/>
        <w:autoSpaceDE w:val="0"/>
        <w:autoSpaceDN w:val="0"/>
        <w:adjustRightInd w:val="0"/>
        <w:spacing w:line="240" w:lineRule="auto"/>
        <w:ind w:left="640" w:hanging="640"/>
        <w:rPr>
          <w:rFonts w:ascii="Times New Roman" w:hAnsi="Times New Roman" w:cs="Times New Roman"/>
          <w:noProof/>
          <w:szCs w:val="24"/>
        </w:rPr>
      </w:pPr>
      <w:r w:rsidRPr="00DA69FC">
        <w:rPr>
          <w:rFonts w:ascii="Times New Roman" w:hAnsi="Times New Roman" w:cs="Times New Roman"/>
          <w:noProof/>
          <w:szCs w:val="24"/>
        </w:rPr>
        <w:t>[8]</w:t>
      </w:r>
      <w:r w:rsidRPr="00DA69FC">
        <w:rPr>
          <w:rFonts w:ascii="Times New Roman" w:hAnsi="Times New Roman" w:cs="Times New Roman"/>
          <w:noProof/>
          <w:szCs w:val="24"/>
        </w:rPr>
        <w:tab/>
        <w:t xml:space="preserve">F. Aryani, “Model character development training (CDT) untuk meningkatkan perilaku anti plagiat mahasiswa,” </w:t>
      </w:r>
      <w:r w:rsidRPr="00DA69FC">
        <w:rPr>
          <w:rFonts w:ascii="Times New Roman" w:hAnsi="Times New Roman" w:cs="Times New Roman"/>
          <w:i/>
          <w:iCs/>
          <w:noProof/>
          <w:szCs w:val="24"/>
        </w:rPr>
        <w:t>J. Pendidik. dan Pengajaran</w:t>
      </w:r>
      <w:r w:rsidRPr="00DA69FC">
        <w:rPr>
          <w:rFonts w:ascii="Times New Roman" w:hAnsi="Times New Roman" w:cs="Times New Roman"/>
          <w:noProof/>
          <w:szCs w:val="24"/>
        </w:rPr>
        <w:t>, vol. 47, no. 1, pp. 21–28, 2014.</w:t>
      </w:r>
    </w:p>
    <w:p w:rsidR="00DA69FC" w:rsidRPr="00DA69FC" w:rsidRDefault="00DA69FC" w:rsidP="00DA69FC">
      <w:pPr>
        <w:widowControl w:val="0"/>
        <w:autoSpaceDE w:val="0"/>
        <w:autoSpaceDN w:val="0"/>
        <w:adjustRightInd w:val="0"/>
        <w:spacing w:line="240" w:lineRule="auto"/>
        <w:ind w:left="640" w:hanging="640"/>
        <w:rPr>
          <w:rFonts w:ascii="Times New Roman" w:hAnsi="Times New Roman" w:cs="Times New Roman"/>
          <w:noProof/>
          <w:szCs w:val="24"/>
        </w:rPr>
      </w:pPr>
      <w:r w:rsidRPr="00DA69FC">
        <w:rPr>
          <w:rFonts w:ascii="Times New Roman" w:hAnsi="Times New Roman" w:cs="Times New Roman"/>
          <w:noProof/>
          <w:szCs w:val="24"/>
        </w:rPr>
        <w:t>[9]</w:t>
      </w:r>
      <w:r w:rsidRPr="00DA69FC">
        <w:rPr>
          <w:rFonts w:ascii="Times New Roman" w:hAnsi="Times New Roman" w:cs="Times New Roman"/>
          <w:noProof/>
          <w:szCs w:val="24"/>
        </w:rPr>
        <w:tab/>
        <w:t xml:space="preserve">F. Fasha, A. Sinring, and F. Aryani, “Pengembangan Model E-Career Untuk Meningkatkan Keputusan Karir Siswa Sma Negeri 3 Makassar,” </w:t>
      </w:r>
      <w:r w:rsidRPr="00DA69FC">
        <w:rPr>
          <w:rFonts w:ascii="Times New Roman" w:hAnsi="Times New Roman" w:cs="Times New Roman"/>
          <w:i/>
          <w:iCs/>
          <w:noProof/>
          <w:szCs w:val="24"/>
        </w:rPr>
        <w:t>J. Psikol. Pendidik. dan Konseling J. Kaji. Psikol. Pendidik. dan Bimbing. Konseling</w:t>
      </w:r>
      <w:r w:rsidRPr="00DA69FC">
        <w:rPr>
          <w:rFonts w:ascii="Times New Roman" w:hAnsi="Times New Roman" w:cs="Times New Roman"/>
          <w:noProof/>
          <w:szCs w:val="24"/>
        </w:rPr>
        <w:t>, vol. 1, no. 2, p. 170, 2015.</w:t>
      </w:r>
    </w:p>
    <w:p w:rsidR="00DA69FC" w:rsidRPr="00DA69FC" w:rsidRDefault="00DA69FC" w:rsidP="00DA69FC">
      <w:pPr>
        <w:widowControl w:val="0"/>
        <w:autoSpaceDE w:val="0"/>
        <w:autoSpaceDN w:val="0"/>
        <w:adjustRightInd w:val="0"/>
        <w:spacing w:line="240" w:lineRule="auto"/>
        <w:ind w:left="640" w:hanging="640"/>
        <w:rPr>
          <w:rFonts w:ascii="Times New Roman" w:hAnsi="Times New Roman" w:cs="Times New Roman"/>
          <w:noProof/>
        </w:rPr>
      </w:pPr>
      <w:r w:rsidRPr="00DA69FC">
        <w:rPr>
          <w:rFonts w:ascii="Times New Roman" w:hAnsi="Times New Roman" w:cs="Times New Roman"/>
          <w:noProof/>
          <w:szCs w:val="24"/>
        </w:rPr>
        <w:t>[10]</w:t>
      </w:r>
      <w:r w:rsidRPr="00DA69FC">
        <w:rPr>
          <w:rFonts w:ascii="Times New Roman" w:hAnsi="Times New Roman" w:cs="Times New Roman"/>
          <w:noProof/>
          <w:szCs w:val="24"/>
        </w:rPr>
        <w:tab/>
        <w:t xml:space="preserve">A. Khumas, J. E. Prawitasari, and S. Retnowati, “Model Penjelasan Intensi Cerai Perempuan Muslim di Sulawesi Selatan,” </w:t>
      </w:r>
      <w:r w:rsidRPr="00DA69FC">
        <w:rPr>
          <w:rFonts w:ascii="Times New Roman" w:hAnsi="Times New Roman" w:cs="Times New Roman"/>
          <w:i/>
          <w:iCs/>
          <w:noProof/>
          <w:szCs w:val="24"/>
        </w:rPr>
        <w:t>J. Psikol.</w:t>
      </w:r>
      <w:r w:rsidRPr="00DA69FC">
        <w:rPr>
          <w:rFonts w:ascii="Times New Roman" w:hAnsi="Times New Roman" w:cs="Times New Roman"/>
          <w:noProof/>
          <w:szCs w:val="24"/>
        </w:rPr>
        <w:t>, vol. 42, no. 3, p. 189, 2016.</w:t>
      </w:r>
    </w:p>
    <w:p w:rsidR="00DA69FC" w:rsidRPr="0054414A" w:rsidRDefault="00DA69FC" w:rsidP="0054414A">
      <w:pPr>
        <w:rPr>
          <w:rFonts w:ascii="Times New Roman" w:hAnsi="Times New Roman" w:cs="Times New Roman"/>
          <w:b/>
        </w:rPr>
      </w:pPr>
      <w:r>
        <w:rPr>
          <w:rFonts w:ascii="Times New Roman" w:hAnsi="Times New Roman" w:cs="Times New Roman"/>
          <w:b/>
        </w:rPr>
        <w:fldChar w:fldCharType="end"/>
      </w:r>
    </w:p>
    <w:sectPr w:rsidR="00DA69FC" w:rsidRPr="00544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2MDOxMLMwMza2sLRQ0lEKTi0uzszPAykwrAUAVUOxFSwAAAA="/>
  </w:docVars>
  <w:rsids>
    <w:rsidRoot w:val="0054414A"/>
    <w:rsid w:val="0054414A"/>
    <w:rsid w:val="00627CF8"/>
    <w:rsid w:val="00A64FC9"/>
    <w:rsid w:val="00DA69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1800"/>
  <w15:chartTrackingRefBased/>
  <w15:docId w15:val="{2ABA7D01-4740-4060-BC41-E67BB36A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12C4DB5-304A-4CE8-8AA3-36ED96DA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MyComputer</cp:lastModifiedBy>
  <cp:revision>1</cp:revision>
  <dcterms:created xsi:type="dcterms:W3CDTF">2019-06-19T02:54:00Z</dcterms:created>
  <dcterms:modified xsi:type="dcterms:W3CDTF">2019-06-19T03:28:00Z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f8639690-b285-3bb2-8f23-de1eba402ae1</vt:lpwstr>
  </property>
  <property fmtid="{D5CDD505-2E9C-101B-9397-08002B2CF9AE}" pid="24" name="Mendeley Citation Style_1">
    <vt:lpwstr>http://www.zotero.org/styles/ieee</vt:lpwstr>
  </property>
</Properties>
</file>