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53" w:rsidRDefault="00F23B53" w:rsidP="00F23B53">
      <w:pPr>
        <w:jc w:val="center"/>
        <w:rPr>
          <w:rFonts w:ascii="Times New Roman" w:hAnsi="Times New Roman" w:cs="Times New Roman"/>
          <w:sz w:val="28"/>
          <w:szCs w:val="28"/>
        </w:rPr>
      </w:pPr>
      <w:r>
        <w:rPr>
          <w:rFonts w:ascii="Times New Roman" w:hAnsi="Times New Roman" w:cs="Times New Roman"/>
          <w:sz w:val="28"/>
          <w:szCs w:val="28"/>
        </w:rPr>
        <w:t>ABSTRAK</w:t>
      </w:r>
    </w:p>
    <w:p w:rsidR="00F23B53" w:rsidRDefault="00F23B53" w:rsidP="00F23B53">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MITA LANGDEN.2014.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Asesmen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Tallunglipu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Utara.Tesis.Penelitian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Ruslan</w:t>
      </w:r>
      <w:proofErr w:type="spellEnd"/>
      <w:r>
        <w:rPr>
          <w:rFonts w:ascii="Times New Roman" w:hAnsi="Times New Roman" w:cs="Times New Roman"/>
          <w:sz w:val="24"/>
          <w:szCs w:val="24"/>
        </w:rPr>
        <w:t>)</w:t>
      </w:r>
    </w:p>
    <w:p w:rsidR="00F23B53" w:rsidRDefault="00F23B53" w:rsidP="00F23B53">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asesmen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psikomotor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performans</w:t>
      </w:r>
      <w:proofErr w:type="spellEnd"/>
      <w:r>
        <w:rPr>
          <w:rFonts w:ascii="Times New Roman" w:hAnsi="Times New Roman" w:cs="Times New Roman"/>
          <w:sz w:val="24"/>
          <w:szCs w:val="24"/>
        </w:rPr>
        <w:t>.</w:t>
      </w:r>
      <w:proofErr w:type="gramEnd"/>
    </w:p>
    <w:p w:rsidR="00F23B53" w:rsidRDefault="00F23B53" w:rsidP="00F23B53">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Rantepao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390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rombongan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Keahlian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88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p>
    <w:p w:rsidR="00F23B53" w:rsidRPr="00B80FC9" w:rsidRDefault="00F23B53" w:rsidP="00F23B53">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asesmen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item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indicator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interval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interval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kegrafikaan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interval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indicator.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cognitive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diujicobakan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performans</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diujicobakan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w:t>
      </w:r>
    </w:p>
    <w:p w:rsidR="00840A70" w:rsidRDefault="00840A70"/>
    <w:p w:rsidR="00F23B53" w:rsidRDefault="00F23B53"/>
    <w:p w:rsidR="00F23B53" w:rsidRDefault="00F23B53"/>
    <w:p w:rsidR="00F23B53" w:rsidRDefault="00F23B53"/>
    <w:p w:rsidR="00F23B53" w:rsidRDefault="00F23B53"/>
    <w:p w:rsidR="00F23B53" w:rsidRDefault="00F23B53"/>
    <w:p w:rsidR="00F23B53" w:rsidRDefault="00F23B53"/>
    <w:p w:rsidR="00F23B53" w:rsidRDefault="00F23B53"/>
    <w:p w:rsidR="00F23B53" w:rsidRDefault="00F23B53" w:rsidP="00F23B53">
      <w:pPr>
        <w:jc w:val="center"/>
        <w:rPr>
          <w:rFonts w:ascii="Times New Roman" w:hAnsi="Times New Roman" w:cs="Times New Roman"/>
          <w:sz w:val="28"/>
          <w:szCs w:val="28"/>
        </w:rPr>
      </w:pPr>
      <w:r w:rsidRPr="00874931">
        <w:rPr>
          <w:rFonts w:ascii="Times New Roman" w:hAnsi="Times New Roman" w:cs="Times New Roman"/>
          <w:sz w:val="28"/>
          <w:szCs w:val="28"/>
        </w:rPr>
        <w:lastRenderedPageBreak/>
        <w:t>ABSTRACT</w:t>
      </w:r>
    </w:p>
    <w:p w:rsidR="00F23B53" w:rsidRPr="00C27CFE" w:rsidRDefault="00F23B53" w:rsidP="00F23B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MITA LANGDEN. 2014. </w:t>
      </w:r>
      <w:r w:rsidRPr="00216960">
        <w:rPr>
          <w:rFonts w:ascii="Times New Roman" w:hAnsi="Times New Roman" w:cs="Times New Roman"/>
          <w:i/>
          <w:sz w:val="24"/>
          <w:szCs w:val="24"/>
        </w:rPr>
        <w:t xml:space="preserve">The Development </w:t>
      </w:r>
      <w:proofErr w:type="gramStart"/>
      <w:r w:rsidRPr="00216960">
        <w:rPr>
          <w:rFonts w:ascii="Times New Roman" w:hAnsi="Times New Roman" w:cs="Times New Roman"/>
          <w:i/>
          <w:sz w:val="24"/>
          <w:szCs w:val="24"/>
        </w:rPr>
        <w:t>Of</w:t>
      </w:r>
      <w:proofErr w:type="gramEnd"/>
      <w:r w:rsidRPr="00216960">
        <w:rPr>
          <w:rFonts w:ascii="Times New Roman" w:hAnsi="Times New Roman" w:cs="Times New Roman"/>
          <w:i/>
          <w:sz w:val="24"/>
          <w:szCs w:val="24"/>
        </w:rPr>
        <w:t xml:space="preserve"> Assessment Instruments Of English At S</w:t>
      </w:r>
      <w:r>
        <w:rPr>
          <w:rFonts w:ascii="Times New Roman" w:hAnsi="Times New Roman" w:cs="Times New Roman"/>
          <w:i/>
          <w:sz w:val="24"/>
          <w:szCs w:val="24"/>
        </w:rPr>
        <w:t xml:space="preserve">MK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Tallunglipu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Toraja</w:t>
      </w:r>
      <w:proofErr w:type="spellEnd"/>
      <w:r>
        <w:rPr>
          <w:rFonts w:ascii="Times New Roman" w:hAnsi="Times New Roman" w:cs="Times New Roman"/>
          <w:i/>
          <w:sz w:val="24"/>
          <w:szCs w:val="24"/>
        </w:rPr>
        <w:t xml:space="preserve"> Utara Regency.</w:t>
      </w:r>
      <w:r w:rsidRPr="00216960">
        <w:rPr>
          <w:rFonts w:ascii="Times New Roman" w:hAnsi="Times New Roman" w:cs="Times New Roman"/>
          <w:i/>
          <w:sz w:val="24"/>
          <w:szCs w:val="24"/>
        </w:rPr>
        <w:t xml:space="preserve"> Thesis Research </w:t>
      </w:r>
      <w:proofErr w:type="gramStart"/>
      <w:r w:rsidRPr="00216960">
        <w:rPr>
          <w:rFonts w:ascii="Times New Roman" w:hAnsi="Times New Roman" w:cs="Times New Roman"/>
          <w:i/>
          <w:sz w:val="24"/>
          <w:szCs w:val="24"/>
        </w:rPr>
        <w:t>And</w:t>
      </w:r>
      <w:proofErr w:type="gramEnd"/>
      <w:r w:rsidRPr="00216960">
        <w:rPr>
          <w:rFonts w:ascii="Times New Roman" w:hAnsi="Times New Roman" w:cs="Times New Roman"/>
          <w:i/>
          <w:sz w:val="24"/>
          <w:szCs w:val="24"/>
        </w:rPr>
        <w:t xml:space="preserve"> Educational Evaluation. Makassar State University</w:t>
      </w:r>
      <w:proofErr w:type="gramStart"/>
      <w:r w:rsidRPr="00216960">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 xml:space="preserve">supervised by </w:t>
      </w:r>
      <w:proofErr w:type="spellStart"/>
      <w:r w:rsidRPr="00C27CFE">
        <w:rPr>
          <w:rFonts w:ascii="Times New Roman" w:hAnsi="Times New Roman" w:cs="Times New Roman"/>
          <w:sz w:val="24"/>
          <w:szCs w:val="24"/>
        </w:rPr>
        <w:t>Patta</w:t>
      </w:r>
      <w:proofErr w:type="spellEnd"/>
      <w:r w:rsidRPr="00C27CFE">
        <w:rPr>
          <w:rFonts w:ascii="Times New Roman" w:hAnsi="Times New Roman" w:cs="Times New Roman"/>
          <w:sz w:val="24"/>
          <w:szCs w:val="24"/>
        </w:rPr>
        <w:t xml:space="preserve"> </w:t>
      </w:r>
      <w:proofErr w:type="spellStart"/>
      <w:r w:rsidRPr="00C27CFE">
        <w:rPr>
          <w:rFonts w:ascii="Times New Roman" w:hAnsi="Times New Roman" w:cs="Times New Roman"/>
          <w:sz w:val="24"/>
          <w:szCs w:val="24"/>
        </w:rPr>
        <w:t>Bundu</w:t>
      </w:r>
      <w:proofErr w:type="spellEnd"/>
      <w:r w:rsidRPr="00C27CFE">
        <w:rPr>
          <w:rFonts w:ascii="Times New Roman" w:hAnsi="Times New Roman" w:cs="Times New Roman"/>
          <w:sz w:val="24"/>
          <w:szCs w:val="24"/>
        </w:rPr>
        <w:t xml:space="preserve"> and </w:t>
      </w:r>
      <w:proofErr w:type="spellStart"/>
      <w:r w:rsidRPr="00C27CFE">
        <w:rPr>
          <w:rFonts w:ascii="Times New Roman" w:hAnsi="Times New Roman" w:cs="Times New Roman"/>
          <w:sz w:val="24"/>
          <w:szCs w:val="24"/>
        </w:rPr>
        <w:t>Ruslan</w:t>
      </w:r>
      <w:proofErr w:type="spellEnd"/>
      <w:r w:rsidRPr="00C27CFE">
        <w:rPr>
          <w:rFonts w:ascii="Times New Roman" w:hAnsi="Times New Roman" w:cs="Times New Roman"/>
          <w:sz w:val="24"/>
          <w:szCs w:val="24"/>
        </w:rPr>
        <w:t xml:space="preserve">). </w:t>
      </w:r>
    </w:p>
    <w:p w:rsidR="00F23B53" w:rsidRPr="005C7222" w:rsidRDefault="00F23B53" w:rsidP="00F23B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C7222">
        <w:rPr>
          <w:rFonts w:ascii="Times New Roman" w:hAnsi="Times New Roman" w:cs="Times New Roman"/>
          <w:sz w:val="24"/>
          <w:szCs w:val="24"/>
        </w:rPr>
        <w:t xml:space="preserve">The objectives of this study are to develop assessment instruments that consist of cognitive domain with multiple choice form test, affective domain </w:t>
      </w:r>
      <w:proofErr w:type="gramStart"/>
      <w:r w:rsidRPr="005C7222">
        <w:rPr>
          <w:rFonts w:ascii="Times New Roman" w:hAnsi="Times New Roman" w:cs="Times New Roman"/>
          <w:sz w:val="24"/>
          <w:szCs w:val="24"/>
        </w:rPr>
        <w:t>with  questionnaire</w:t>
      </w:r>
      <w:proofErr w:type="gramEnd"/>
      <w:r w:rsidRPr="005C7222">
        <w:rPr>
          <w:rFonts w:ascii="Times New Roman" w:hAnsi="Times New Roman" w:cs="Times New Roman"/>
          <w:sz w:val="24"/>
          <w:szCs w:val="24"/>
        </w:rPr>
        <w:t>, and psychomotor  with performance test.</w:t>
      </w:r>
    </w:p>
    <w:p w:rsidR="00F23B53" w:rsidRPr="005C7222" w:rsidRDefault="00F23B53" w:rsidP="00F23B53">
      <w:pPr>
        <w:spacing w:after="0" w:line="240" w:lineRule="auto"/>
        <w:jc w:val="both"/>
        <w:rPr>
          <w:rFonts w:ascii="Times New Roman" w:hAnsi="Times New Roman" w:cs="Times New Roman"/>
          <w:sz w:val="24"/>
          <w:szCs w:val="24"/>
        </w:rPr>
      </w:pPr>
      <w:r w:rsidRPr="005C7222">
        <w:rPr>
          <w:rFonts w:ascii="Times New Roman" w:hAnsi="Times New Roman" w:cs="Times New Roman"/>
          <w:sz w:val="24"/>
          <w:szCs w:val="24"/>
        </w:rPr>
        <w:tab/>
        <w:t xml:space="preserve">The population of this study was the eleventh year students of SMK </w:t>
      </w:r>
      <w:proofErr w:type="spellStart"/>
      <w:r w:rsidRPr="005C7222">
        <w:rPr>
          <w:rFonts w:ascii="Times New Roman" w:hAnsi="Times New Roman" w:cs="Times New Roman"/>
          <w:sz w:val="24"/>
          <w:szCs w:val="24"/>
        </w:rPr>
        <w:t>Negeri</w:t>
      </w:r>
      <w:proofErr w:type="spellEnd"/>
      <w:r w:rsidRPr="005C7222">
        <w:rPr>
          <w:rFonts w:ascii="Times New Roman" w:hAnsi="Times New Roman" w:cs="Times New Roman"/>
          <w:sz w:val="24"/>
          <w:szCs w:val="24"/>
        </w:rPr>
        <w:t xml:space="preserve"> 1Tallunglipu, </w:t>
      </w:r>
      <w:proofErr w:type="spellStart"/>
      <w:r w:rsidRPr="005C7222">
        <w:rPr>
          <w:rFonts w:ascii="Times New Roman" w:hAnsi="Times New Roman" w:cs="Times New Roman"/>
          <w:sz w:val="24"/>
          <w:szCs w:val="24"/>
        </w:rPr>
        <w:t>Toraja</w:t>
      </w:r>
      <w:proofErr w:type="spellEnd"/>
      <w:r w:rsidRPr="005C7222">
        <w:rPr>
          <w:rFonts w:ascii="Times New Roman" w:hAnsi="Times New Roman" w:cs="Times New Roman"/>
          <w:sz w:val="24"/>
          <w:szCs w:val="24"/>
        </w:rPr>
        <w:t xml:space="preserve"> Utara Regency, academic year 2013/2014, the total population is 390 students </w:t>
      </w:r>
      <w:proofErr w:type="gramStart"/>
      <w:r w:rsidRPr="005C7222">
        <w:rPr>
          <w:rFonts w:ascii="Times New Roman" w:hAnsi="Times New Roman" w:cs="Times New Roman"/>
          <w:sz w:val="24"/>
          <w:szCs w:val="24"/>
        </w:rPr>
        <w:t>divided  12</w:t>
      </w:r>
      <w:proofErr w:type="gramEnd"/>
      <w:r w:rsidRPr="005C7222">
        <w:rPr>
          <w:rFonts w:ascii="Times New Roman" w:hAnsi="Times New Roman" w:cs="Times New Roman"/>
          <w:sz w:val="24"/>
          <w:szCs w:val="24"/>
        </w:rPr>
        <w:t xml:space="preserve"> classes. The random sampling is used, because the number of population is enough large, it means not all of the eleventh year students are used. The sample of this study was the class XI AK, the number of the students was 88 students.</w:t>
      </w:r>
    </w:p>
    <w:p w:rsidR="00F23B53" w:rsidRPr="005C7222" w:rsidRDefault="00F23B53" w:rsidP="00F23B53">
      <w:pPr>
        <w:jc w:val="both"/>
        <w:rPr>
          <w:rFonts w:ascii="Times New Roman" w:hAnsi="Times New Roman" w:cs="Times New Roman"/>
          <w:sz w:val="24"/>
          <w:szCs w:val="24"/>
        </w:rPr>
      </w:pPr>
      <w:r w:rsidRPr="005C7222">
        <w:rPr>
          <w:rFonts w:ascii="Times New Roman" w:hAnsi="Times New Roman" w:cs="Times New Roman"/>
          <w:sz w:val="24"/>
          <w:szCs w:val="24"/>
        </w:rPr>
        <w:tab/>
        <w:t>Assessments development of English learning were conducted in three steps  such as face validity which produced accuracy of item  to measure indicator at appropriate and the most appropriate range, language clarity at clear and clearest range, graph at good and the best range. Content validity or expert validity examined content accuracy with competency standard, base competency and indicator. Empirical validity namely data examination in the field with involving students , cognitive domain with 30 questions multiple choice  that were tested, 26 items were valid and reliable  and  4 items were invalid, affective domain with 18 questionnaire statement</w:t>
      </w:r>
      <w:r>
        <w:rPr>
          <w:rFonts w:ascii="Times New Roman" w:hAnsi="Times New Roman" w:cs="Times New Roman"/>
          <w:sz w:val="24"/>
          <w:szCs w:val="24"/>
        </w:rPr>
        <w:t>s</w:t>
      </w:r>
      <w:r w:rsidRPr="005C7222">
        <w:rPr>
          <w:rFonts w:ascii="Times New Roman" w:hAnsi="Times New Roman" w:cs="Times New Roman"/>
          <w:sz w:val="24"/>
          <w:szCs w:val="24"/>
        </w:rPr>
        <w:t xml:space="preserve">  that were distributed , there were all  valid and reliable, psychomotor domain </w:t>
      </w:r>
      <w:r>
        <w:rPr>
          <w:rFonts w:ascii="Times New Roman" w:hAnsi="Times New Roman" w:cs="Times New Roman"/>
          <w:sz w:val="24"/>
          <w:szCs w:val="24"/>
        </w:rPr>
        <w:t xml:space="preserve"> namely performances </w:t>
      </w:r>
      <w:r w:rsidRPr="005C7222">
        <w:rPr>
          <w:rFonts w:ascii="Times New Roman" w:hAnsi="Times New Roman" w:cs="Times New Roman"/>
          <w:sz w:val="24"/>
          <w:szCs w:val="24"/>
        </w:rPr>
        <w:t>with 4 items question that were tested , all of them were  valid and reliable</w:t>
      </w:r>
    </w:p>
    <w:p w:rsidR="00F23B53" w:rsidRDefault="00F23B53"/>
    <w:sectPr w:rsidR="00F23B53" w:rsidSect="00D54334">
      <w:footerReference w:type="default" r:id="rId4"/>
      <w:pgSz w:w="12240" w:h="15840" w:code="1"/>
      <w:pgMar w:top="2268" w:right="1701" w:bottom="1701" w:left="2268" w:header="720" w:footer="720" w:gutter="0"/>
      <w:pgNumType w:fmt="lowerRoman" w:start="5"/>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08813"/>
      <w:docPartObj>
        <w:docPartGallery w:val="Page Numbers (Bottom of Page)"/>
        <w:docPartUnique/>
      </w:docPartObj>
    </w:sdtPr>
    <w:sdtEndPr/>
    <w:sdtContent>
      <w:p w:rsidR="003800DA" w:rsidRDefault="00F23B53">
        <w:pPr>
          <w:pStyle w:val="Footer"/>
          <w:jc w:val="center"/>
        </w:pPr>
        <w:r>
          <w:fldChar w:fldCharType="begin"/>
        </w:r>
        <w:r>
          <w:instrText xml:space="preserve"> PAG</w:instrText>
        </w:r>
        <w:r>
          <w:instrText xml:space="preserve">E   \* MERGEFORMAT </w:instrText>
        </w:r>
        <w:r>
          <w:fldChar w:fldCharType="separate"/>
        </w:r>
        <w:r>
          <w:rPr>
            <w:noProof/>
          </w:rPr>
          <w:t>v</w:t>
        </w:r>
        <w:r>
          <w:fldChar w:fldCharType="end"/>
        </w:r>
      </w:p>
    </w:sdtContent>
  </w:sdt>
  <w:p w:rsidR="003800DA" w:rsidRDefault="00F23B5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F23B53"/>
    <w:rsid w:val="002339AB"/>
    <w:rsid w:val="00840A70"/>
    <w:rsid w:val="00CE16F2"/>
    <w:rsid w:val="00F23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5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B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2754</Characters>
  <Application>Microsoft Office Word</Application>
  <DocSecurity>0</DocSecurity>
  <Lines>22</Lines>
  <Paragraphs>6</Paragraphs>
  <ScaleCrop>false</ScaleCrop>
  <Company>multimedia</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2016-04-07T22:37:00Z</dcterms:created>
  <dcterms:modified xsi:type="dcterms:W3CDTF">2016-04-07T22:39:00Z</dcterms:modified>
</cp:coreProperties>
</file>