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46" w:rsidRPr="00BA7ABC" w:rsidRDefault="007E7A86" w:rsidP="0095529B">
      <w:pPr>
        <w:jc w:val="right"/>
        <w:rPr>
          <w:rFonts w:ascii="Times New Roman" w:hAnsi="Times New Roman" w:cs="Times New Roman"/>
          <w:b/>
          <w:sz w:val="26"/>
          <w:szCs w:val="26"/>
        </w:rPr>
      </w:pPr>
      <w:r>
        <w:rPr>
          <w:rFonts w:ascii="Times New Roman" w:hAnsi="Times New Roman" w:cs="Times New Roman"/>
          <w:b/>
          <w:sz w:val="26"/>
          <w:szCs w:val="26"/>
        </w:rPr>
        <w:t xml:space="preserve">Mutiara Hitam di Pangala, Tana Toraja </w:t>
      </w:r>
      <w:r w:rsidR="00CB2F86">
        <w:rPr>
          <w:rFonts w:ascii="Times New Roman" w:hAnsi="Times New Roman" w:cs="Times New Roman"/>
          <w:b/>
          <w:sz w:val="26"/>
          <w:szCs w:val="26"/>
        </w:rPr>
        <w:t xml:space="preserve">Pada </w:t>
      </w:r>
      <w:r w:rsidR="00A26B58">
        <w:rPr>
          <w:rFonts w:ascii="Times New Roman" w:hAnsi="Times New Roman" w:cs="Times New Roman"/>
          <w:b/>
          <w:sz w:val="26"/>
          <w:szCs w:val="26"/>
        </w:rPr>
        <w:t>Masa Sebelum Kemerdekaan dan Masa DI/TII.</w:t>
      </w:r>
    </w:p>
    <w:p w:rsidR="00080595" w:rsidRPr="00BA7ABC" w:rsidRDefault="00A8728C" w:rsidP="00EC3435">
      <w:pPr>
        <w:spacing w:after="0" w:line="240" w:lineRule="auto"/>
        <w:jc w:val="right"/>
        <w:rPr>
          <w:rFonts w:ascii="Times New Roman" w:hAnsi="Times New Roman" w:cs="Times New Roman"/>
          <w:b/>
          <w:sz w:val="24"/>
          <w:szCs w:val="24"/>
        </w:rPr>
      </w:pPr>
      <w:r w:rsidRPr="00BA7ABC">
        <w:rPr>
          <w:rFonts w:ascii="Times New Roman" w:hAnsi="Times New Roman" w:cs="Times New Roman"/>
          <w:b/>
          <w:sz w:val="24"/>
          <w:szCs w:val="24"/>
        </w:rPr>
        <w:t>A</w:t>
      </w:r>
      <w:r w:rsidR="007E7A86">
        <w:rPr>
          <w:rFonts w:ascii="Times New Roman" w:hAnsi="Times New Roman" w:cs="Times New Roman"/>
          <w:b/>
          <w:sz w:val="24"/>
          <w:szCs w:val="24"/>
        </w:rPr>
        <w:t>gus Tri</w:t>
      </w:r>
      <w:r w:rsidRPr="00BA7ABC">
        <w:rPr>
          <w:rFonts w:ascii="Times New Roman" w:hAnsi="Times New Roman" w:cs="Times New Roman"/>
          <w:b/>
          <w:sz w:val="24"/>
          <w:szCs w:val="24"/>
        </w:rPr>
        <w:t xml:space="preserve">, </w:t>
      </w:r>
      <w:r w:rsidR="007E7A86">
        <w:rPr>
          <w:rFonts w:ascii="Times New Roman" w:hAnsi="Times New Roman" w:cs="Times New Roman"/>
          <w:b/>
          <w:sz w:val="24"/>
          <w:szCs w:val="24"/>
        </w:rPr>
        <w:t xml:space="preserve">Patahuddin, </w:t>
      </w:r>
      <w:r w:rsidRPr="00BA7ABC">
        <w:rPr>
          <w:rFonts w:ascii="Times New Roman" w:hAnsi="Times New Roman" w:cs="Times New Roman"/>
          <w:b/>
          <w:sz w:val="24"/>
          <w:szCs w:val="24"/>
        </w:rPr>
        <w:t>Jumadi</w:t>
      </w:r>
    </w:p>
    <w:p w:rsidR="00A8728C" w:rsidRDefault="00A8728C" w:rsidP="00EC34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Pendidikan Sejarah 2014 FIS UNM</w:t>
      </w:r>
    </w:p>
    <w:p w:rsidR="002D0720" w:rsidRDefault="00334BD4" w:rsidP="00E8112B">
      <w:pPr>
        <w:spacing w:after="0" w:line="240" w:lineRule="auto"/>
        <w:jc w:val="right"/>
        <w:rPr>
          <w:rFonts w:ascii="Times New Roman" w:hAnsi="Times New Roman" w:cs="Times New Roman"/>
          <w:color w:val="000000" w:themeColor="text1"/>
          <w:sz w:val="24"/>
          <w:szCs w:val="24"/>
        </w:rPr>
      </w:pPr>
      <w:hyperlink r:id="rId8" w:history="1">
        <w:r w:rsidR="00B664E4" w:rsidRPr="00771C41">
          <w:rPr>
            <w:rStyle w:val="Hyperlink"/>
            <w:rFonts w:ascii="Times New Roman" w:hAnsi="Times New Roman" w:cs="Times New Roman"/>
            <w:color w:val="auto"/>
            <w:sz w:val="24"/>
            <w:szCs w:val="24"/>
            <w:u w:val="none"/>
          </w:rPr>
          <w:t>A</w:t>
        </w:r>
      </w:hyperlink>
      <w:r w:rsidR="007E7A86" w:rsidRPr="00771C41">
        <w:rPr>
          <w:rStyle w:val="Hyperlink"/>
          <w:rFonts w:ascii="Times New Roman" w:hAnsi="Times New Roman" w:cs="Times New Roman"/>
          <w:color w:val="auto"/>
          <w:sz w:val="24"/>
          <w:szCs w:val="24"/>
          <w:u w:val="none"/>
        </w:rPr>
        <w:t>g</w:t>
      </w:r>
      <w:r w:rsidR="007E7A86">
        <w:rPr>
          <w:rStyle w:val="Hyperlink"/>
          <w:rFonts w:ascii="Times New Roman" w:hAnsi="Times New Roman" w:cs="Times New Roman"/>
          <w:color w:val="000000" w:themeColor="text1"/>
          <w:sz w:val="24"/>
          <w:szCs w:val="24"/>
          <w:u w:val="none"/>
        </w:rPr>
        <w:t>ust7450@gmail.com</w:t>
      </w:r>
    </w:p>
    <w:p w:rsidR="00E8112B" w:rsidRPr="00E8112B" w:rsidRDefault="00E8112B" w:rsidP="00E8112B">
      <w:pPr>
        <w:spacing w:after="0" w:line="240" w:lineRule="auto"/>
        <w:jc w:val="right"/>
        <w:rPr>
          <w:rFonts w:ascii="Times New Roman" w:hAnsi="Times New Roman" w:cs="Times New Roman"/>
          <w:color w:val="000000" w:themeColor="text1"/>
          <w:sz w:val="24"/>
          <w:szCs w:val="24"/>
        </w:rPr>
      </w:pPr>
    </w:p>
    <w:p w:rsidR="00080595" w:rsidRPr="00A04B2B" w:rsidRDefault="002D0720" w:rsidP="002D0720">
      <w:pPr>
        <w:jc w:val="center"/>
        <w:rPr>
          <w:rFonts w:ascii="Times New Roman" w:hAnsi="Times New Roman" w:cs="Times New Roman"/>
          <w:b/>
          <w:sz w:val="24"/>
          <w:szCs w:val="24"/>
        </w:rPr>
      </w:pPr>
      <w:r w:rsidRPr="00A04B2B">
        <w:rPr>
          <w:rFonts w:ascii="Times New Roman" w:hAnsi="Times New Roman" w:cs="Times New Roman"/>
          <w:b/>
          <w:sz w:val="24"/>
          <w:szCs w:val="24"/>
        </w:rPr>
        <w:t>Abstrak</w:t>
      </w:r>
    </w:p>
    <w:p w:rsidR="00F34E0A" w:rsidRDefault="00F34E0A" w:rsidP="00F34E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Agus Tri</w:t>
      </w:r>
      <w:r w:rsidRPr="00166AB5">
        <w:rPr>
          <w:rFonts w:ascii="Times New Roman" w:hAnsi="Times New Roman" w:cs="Times New Roman"/>
          <w:b/>
          <w:sz w:val="24"/>
          <w:szCs w:val="24"/>
        </w:rPr>
        <w:t>,</w:t>
      </w:r>
      <w:r>
        <w:rPr>
          <w:rFonts w:ascii="Times New Roman" w:hAnsi="Times New Roman" w:cs="Times New Roman"/>
          <w:sz w:val="24"/>
          <w:szCs w:val="24"/>
        </w:rPr>
        <w:t xml:space="preserve"> 2019. “Perdagangan Kopi di Pangala, Tana Toraja </w:t>
      </w:r>
      <w:r w:rsidR="00AE6127">
        <w:rPr>
          <w:rFonts w:ascii="Times New Roman" w:hAnsi="Times New Roman" w:cs="Times New Roman"/>
          <w:sz w:val="24"/>
          <w:szCs w:val="24"/>
        </w:rPr>
        <w:t>Pada</w:t>
      </w:r>
      <w:r>
        <w:rPr>
          <w:rFonts w:ascii="Times New Roman" w:hAnsi="Times New Roman" w:cs="Times New Roman"/>
          <w:sz w:val="24"/>
          <w:szCs w:val="24"/>
        </w:rPr>
        <w:t xml:space="preserve"> Masa Sebelum Kemerdekaan dan Masa DI/TII (1858-1965). Skripsi. Fakultas Ilmu Sosial, Universitas Negeri Makassar. Dibimbing oleh Patahuddin dan Jumadi.</w:t>
      </w:r>
    </w:p>
    <w:p w:rsidR="00F34E0A" w:rsidRDefault="00F34E0A" w:rsidP="00F34E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untuk mengetahui tentang</w:t>
      </w:r>
      <w:r w:rsidRPr="00236A35">
        <w:rPr>
          <w:rFonts w:ascii="Times New Roman" w:hAnsi="Times New Roman" w:cs="Times New Roman"/>
          <w:sz w:val="24"/>
          <w:szCs w:val="24"/>
        </w:rPr>
        <w:t xml:space="preserve"> perdagangan kopi</w:t>
      </w:r>
      <w:r>
        <w:rPr>
          <w:rFonts w:ascii="Times New Roman" w:hAnsi="Times New Roman" w:cs="Times New Roman"/>
          <w:sz w:val="24"/>
          <w:szCs w:val="24"/>
        </w:rPr>
        <w:t>,</w:t>
      </w:r>
      <w:r w:rsidRPr="00236A35">
        <w:rPr>
          <w:rFonts w:ascii="Times New Roman" w:hAnsi="Times New Roman" w:cs="Times New Roman"/>
          <w:sz w:val="24"/>
          <w:szCs w:val="24"/>
        </w:rPr>
        <w:t xml:space="preserve"> </w:t>
      </w:r>
      <w:r>
        <w:rPr>
          <w:rFonts w:ascii="Times New Roman" w:hAnsi="Times New Roman" w:cs="Times New Roman"/>
          <w:sz w:val="24"/>
          <w:szCs w:val="24"/>
        </w:rPr>
        <w:t xml:space="preserve">perkembangan, dan kondisi </w:t>
      </w:r>
      <w:r w:rsidRPr="00236A35">
        <w:rPr>
          <w:rFonts w:ascii="Times New Roman" w:hAnsi="Times New Roman" w:cs="Times New Roman"/>
          <w:sz w:val="24"/>
          <w:szCs w:val="24"/>
        </w:rPr>
        <w:t>perdagangan</w:t>
      </w:r>
      <w:r>
        <w:rPr>
          <w:rFonts w:ascii="Times New Roman" w:hAnsi="Times New Roman" w:cs="Times New Roman"/>
          <w:sz w:val="24"/>
          <w:szCs w:val="24"/>
        </w:rPr>
        <w:t xml:space="preserve"> kopi</w:t>
      </w:r>
      <w:r w:rsidRPr="00236A35">
        <w:rPr>
          <w:rFonts w:ascii="Times New Roman" w:hAnsi="Times New Roman" w:cs="Times New Roman"/>
          <w:sz w:val="24"/>
          <w:szCs w:val="24"/>
        </w:rPr>
        <w:t xml:space="preserve"> di Pangala, Tana Toraja</w:t>
      </w:r>
      <w:r>
        <w:rPr>
          <w:rFonts w:ascii="Times New Roman" w:hAnsi="Times New Roman" w:cs="Times New Roman"/>
          <w:sz w:val="24"/>
          <w:szCs w:val="24"/>
        </w:rPr>
        <w:t xml:space="preserve">  dari masa sebelum kemerdekaan hingga masa DI/TII serta dampak dari </w:t>
      </w:r>
      <w:r w:rsidRPr="00236A35">
        <w:rPr>
          <w:rFonts w:ascii="Times New Roman" w:hAnsi="Times New Roman" w:cs="Times New Roman"/>
          <w:sz w:val="24"/>
          <w:szCs w:val="24"/>
        </w:rPr>
        <w:t xml:space="preserve">pemberontakan </w:t>
      </w:r>
      <w:r>
        <w:rPr>
          <w:rFonts w:ascii="Times New Roman" w:hAnsi="Times New Roman" w:cs="Times New Roman"/>
          <w:sz w:val="24"/>
          <w:szCs w:val="24"/>
        </w:rPr>
        <w:t>tersebut. Prosedur dalam penelitian ini menggunakan metode sejarah dengan tahapan: Heuristik, Kritik, Interpretasi dan Historiografi.</w:t>
      </w:r>
    </w:p>
    <w:p w:rsidR="00F34E0A" w:rsidRPr="00236A35" w:rsidRDefault="00F34E0A" w:rsidP="00F34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menunjukkan bahwa perdagangan kopi di Pangala, Tana Toraja telah lama berlangsung, jauh sebelum masuknya Belanda di Tana Toraja. Kopi menjadi tanaman yang cocok dibudidayakan daerah ini, karena berada di wilayah dataran tinggi. Kopi yang ada di Pangala diperdagangkan dengan pedagang-pedagang Bugis dan Luwu. Kopi menjadi incaran karena komoditi ini,  banyak diminati di pasar dunia. Ketika Belanda dan Jepang bergantian menguasai Tana Toraja. Mereka mengambil alih perdagangan kopi dengan berbagai kebijakannya yang menyengsarakan rakyat dan hanya untuk kepentingan mereka. Bukan hanya pada masa itu, setelah Indonesia merdeka pun, mereka masih mengalami kesulitan dalam berdagang kopi, akibat dari pemberontakan DI/TII serta kesenang-wenangan TNI yang memonopoli perdagangan di Tana Toraja. Sehingga pada masa DI/TII berdampak pada kenaikan harga kopi di pasaran dan kurangnya komoditas kopi di pasaran.</w:t>
      </w:r>
    </w:p>
    <w:p w:rsidR="00F34E0A" w:rsidRPr="009F32C2" w:rsidRDefault="00F34E0A" w:rsidP="00F34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penelitian ini dapat disimpulkan bahwa kondisi geografis Pangala, mendukung pembudidayaan tanaman kopi. Proses yang lama serta membutuhkan biaya yang besar membuat perdagangan kopi di Pangala meredup. Masa DI/TII memberikan dampak yang sangat negatif bagi perdagangan kopi. Baik yang dilakukan oleh gerombolan DI/TII maupun TNI, semuanya berimbas pada kerugian bagi masyarakat.</w:t>
      </w:r>
    </w:p>
    <w:p w:rsidR="008B3634" w:rsidRPr="009F32C2" w:rsidRDefault="008B3634" w:rsidP="00C76540">
      <w:pPr>
        <w:spacing w:after="0" w:line="240" w:lineRule="auto"/>
        <w:jc w:val="both"/>
        <w:rPr>
          <w:rFonts w:ascii="Times New Roman" w:hAnsi="Times New Roman" w:cs="Times New Roman"/>
          <w:sz w:val="24"/>
          <w:szCs w:val="24"/>
        </w:rPr>
      </w:pPr>
    </w:p>
    <w:p w:rsidR="0015602E" w:rsidRPr="005E1AD9" w:rsidRDefault="0015602E" w:rsidP="00430008">
      <w:pPr>
        <w:jc w:val="both"/>
        <w:rPr>
          <w:rFonts w:ascii="Times New Roman" w:hAnsi="Times New Roman" w:cs="Times New Roman"/>
          <w:b/>
          <w:i/>
          <w:sz w:val="24"/>
          <w:szCs w:val="24"/>
        </w:rPr>
      </w:pPr>
      <w:r w:rsidRPr="005E1AD9">
        <w:rPr>
          <w:rFonts w:ascii="Times New Roman" w:hAnsi="Times New Roman" w:cs="Times New Roman"/>
          <w:b/>
          <w:i/>
          <w:sz w:val="24"/>
          <w:szCs w:val="24"/>
        </w:rPr>
        <w:t xml:space="preserve">Kata Kunci: </w:t>
      </w:r>
      <w:r w:rsidR="000D3FF3">
        <w:rPr>
          <w:rFonts w:ascii="Times New Roman" w:hAnsi="Times New Roman" w:cs="Times New Roman"/>
          <w:b/>
          <w:i/>
          <w:sz w:val="24"/>
          <w:szCs w:val="24"/>
        </w:rPr>
        <w:t>Perdagangan, Kopi, Pangala, DI/TII</w:t>
      </w:r>
      <w:r w:rsidRPr="005E1AD9">
        <w:rPr>
          <w:rFonts w:ascii="Times New Roman" w:hAnsi="Times New Roman" w:cs="Times New Roman"/>
          <w:b/>
          <w:i/>
          <w:sz w:val="24"/>
          <w:szCs w:val="24"/>
        </w:rPr>
        <w:t>.</w:t>
      </w:r>
    </w:p>
    <w:p w:rsidR="008D3F3B" w:rsidRDefault="008D3F3B" w:rsidP="00430008">
      <w:pPr>
        <w:jc w:val="both"/>
        <w:rPr>
          <w:rFonts w:ascii="Times New Roman" w:hAnsi="Times New Roman" w:cs="Times New Roman"/>
          <w:sz w:val="24"/>
          <w:szCs w:val="24"/>
        </w:rPr>
      </w:pPr>
    </w:p>
    <w:p w:rsidR="00C76540" w:rsidRDefault="00C76540" w:rsidP="00430008">
      <w:pPr>
        <w:jc w:val="both"/>
        <w:rPr>
          <w:rFonts w:ascii="Times New Roman" w:hAnsi="Times New Roman" w:cs="Times New Roman"/>
          <w:sz w:val="24"/>
          <w:szCs w:val="24"/>
        </w:rPr>
      </w:pPr>
    </w:p>
    <w:p w:rsidR="00C76540" w:rsidRDefault="00C76540" w:rsidP="00430008">
      <w:pPr>
        <w:jc w:val="both"/>
        <w:rPr>
          <w:rFonts w:ascii="Times New Roman" w:hAnsi="Times New Roman" w:cs="Times New Roman"/>
          <w:sz w:val="24"/>
          <w:szCs w:val="24"/>
        </w:rPr>
      </w:pPr>
    </w:p>
    <w:p w:rsidR="00F34E0A" w:rsidRDefault="00F34E0A" w:rsidP="00AE211B">
      <w:pPr>
        <w:jc w:val="center"/>
        <w:rPr>
          <w:rFonts w:ascii="Times New Roman" w:hAnsi="Times New Roman" w:cs="Times New Roman"/>
          <w:b/>
          <w:sz w:val="24"/>
          <w:szCs w:val="24"/>
        </w:rPr>
      </w:pPr>
    </w:p>
    <w:p w:rsidR="00B37015" w:rsidRPr="00AE211B" w:rsidRDefault="00AE211B" w:rsidP="00AE211B">
      <w:pPr>
        <w:jc w:val="center"/>
        <w:rPr>
          <w:rFonts w:ascii="Times New Roman" w:hAnsi="Times New Roman" w:cs="Times New Roman"/>
          <w:b/>
          <w:sz w:val="24"/>
          <w:szCs w:val="24"/>
        </w:rPr>
      </w:pPr>
      <w:r w:rsidRPr="00AE211B">
        <w:rPr>
          <w:rFonts w:ascii="Times New Roman" w:hAnsi="Times New Roman" w:cs="Times New Roman"/>
          <w:b/>
          <w:sz w:val="24"/>
          <w:szCs w:val="24"/>
        </w:rPr>
        <w:lastRenderedPageBreak/>
        <w:t>Abstract</w:t>
      </w:r>
    </w:p>
    <w:p w:rsidR="00641876" w:rsidRDefault="00641876" w:rsidP="00641876">
      <w:pPr>
        <w:spacing w:after="120" w:line="240" w:lineRule="auto"/>
        <w:jc w:val="both"/>
      </w:pPr>
      <w:bookmarkStart w:id="0" w:name="_GoBack"/>
      <w:bookmarkEnd w:id="0"/>
      <w:r>
        <w:rPr>
          <w:rFonts w:ascii="Times New Roman" w:hAnsi="Times New Roman" w:cs="Times New Roman"/>
          <w:sz w:val="24"/>
          <w:szCs w:val="24"/>
        </w:rPr>
        <w:t>The coffee trade in Pangala, Tana Toraja of  the time before independence and the time of the year (1858-1965). Script. Social science faculty, state university of Makassar, guided by patahuddin and jumadi.</w:t>
      </w:r>
    </w:p>
    <w:p w:rsidR="00641876" w:rsidRDefault="00641876" w:rsidP="006418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purpose of this study was to know about coffee trade, development, and coffee trade conditions in Pangala, from the time before independence until the time of DI/TII and the impact of the rebellion. The procedure in this study uses the method of history: heuristic, criticism, interpretation, and historiography.</w:t>
      </w:r>
    </w:p>
    <w:p w:rsidR="00641876" w:rsidRDefault="00641876" w:rsidP="006418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research result indicated that the coffee trade in Pangala, Tana Toraja had long been in place, long before the dutch in the tana toraja. Coffee becomes a plant that is suitable for cultivation of this area, for it is in the highlands area. The coffee in pangala was traded with the bugis and luwu merchants. Coffee becomes a target for this commodity, much interest in the world market. When the dutch and the Japanese took turns, they had to take care of them. They took over the coffee trade with it is various policies that were tormenting the people and just for their sake. Not only during those days, after Indonesia gained independence, they were still having trouble brewing of the coffee, the result of the rebellion in DI/TII as well as the TNI who had a monopoly on the trade at the tana toraja. So that the time of the month would have resulted in a rise in coffee prices in the market and a shortage of coffee commodities on the market.</w:t>
      </w:r>
    </w:p>
    <w:p w:rsidR="00641876" w:rsidRDefault="00641876" w:rsidP="006418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From the results of the research, it can be deduced that the geographical conditions of pangala, supported the cultivation of coffee plants. The process of the long and laborious process made the coffee trade in the Pangala dims. The period in DI/TII had a very negative impact on the coffe trade. Whether this horde is done by the gang or the TNI, it all comes down to a disadvantage for the public.</w:t>
      </w:r>
    </w:p>
    <w:p w:rsidR="00641876" w:rsidRDefault="00641876" w:rsidP="0064187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Keyword: trade, coffee, Pangala, DI/TII.</w:t>
      </w:r>
    </w:p>
    <w:p w:rsidR="00AE211B" w:rsidRPr="002D7B42" w:rsidRDefault="002D7B42" w:rsidP="005000A5">
      <w:pPr>
        <w:pStyle w:val="HTMLPreformatted"/>
        <w:jc w:val="both"/>
        <w:rPr>
          <w:rFonts w:ascii="Times New Roman" w:hAnsi="Times New Roman" w:cs="Times New Roman"/>
          <w:b/>
          <w:i/>
          <w:sz w:val="24"/>
          <w:szCs w:val="24"/>
        </w:rPr>
      </w:pPr>
      <w:r w:rsidRPr="002D7B42">
        <w:rPr>
          <w:rFonts w:ascii="Times New Roman" w:hAnsi="Times New Roman" w:cs="Times New Roman"/>
          <w:b/>
          <w:i/>
          <w:sz w:val="24"/>
          <w:szCs w:val="24"/>
        </w:rPr>
        <w:t>.</w:t>
      </w:r>
    </w:p>
    <w:p w:rsidR="00AE211B" w:rsidRPr="00230F8B" w:rsidRDefault="00AE211B" w:rsidP="005000A5">
      <w:pPr>
        <w:pStyle w:val="HTMLPreformatted"/>
        <w:jc w:val="both"/>
        <w:rPr>
          <w:rFonts w:ascii="Times New Roman" w:hAnsi="Times New Roman" w:cs="Times New Roman"/>
        </w:rPr>
        <w:sectPr w:rsidR="00AE211B" w:rsidRPr="00230F8B" w:rsidSect="003E6C69">
          <w:pgSz w:w="12240" w:h="15840"/>
          <w:pgMar w:top="2268" w:right="1701" w:bottom="1701" w:left="2268" w:header="720" w:footer="720" w:gutter="0"/>
          <w:cols w:space="720"/>
          <w:docGrid w:linePitch="360"/>
        </w:sectPr>
      </w:pPr>
    </w:p>
    <w:p w:rsidR="00825BC0" w:rsidRPr="00E154EF" w:rsidRDefault="00E1622C" w:rsidP="00E154EF">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Pendahuluan.</w:t>
      </w:r>
    </w:p>
    <w:p w:rsidR="001B0CC0" w:rsidRPr="00C74A62" w:rsidRDefault="00E41E88" w:rsidP="008F3A68">
      <w:pPr>
        <w:pStyle w:val="ListParagraph"/>
        <w:ind w:left="0" w:firstLine="567"/>
        <w:jc w:val="both"/>
        <w:rPr>
          <w:rFonts w:ascii="Times New Roman" w:hAnsi="Times New Roman" w:cs="Times New Roman"/>
          <w:sz w:val="24"/>
        </w:rPr>
      </w:pPr>
      <w:r>
        <w:rPr>
          <w:rFonts w:ascii="Times New Roman" w:hAnsi="Times New Roman" w:cs="Times New Roman"/>
          <w:sz w:val="24"/>
          <w:szCs w:val="24"/>
        </w:rPr>
        <w:t xml:space="preserve"> </w:t>
      </w:r>
      <w:r w:rsidR="00D94E48">
        <w:rPr>
          <w:rFonts w:ascii="Times New Roman" w:hAnsi="Times New Roman" w:cs="Times New Roman"/>
          <w:sz w:val="24"/>
          <w:szCs w:val="24"/>
        </w:rPr>
        <w:t xml:space="preserve">Suku Toraja yang juga dikenal dengan istilah </w:t>
      </w:r>
      <w:r w:rsidR="00D94E48">
        <w:rPr>
          <w:rFonts w:ascii="Times New Roman" w:hAnsi="Times New Roman" w:cs="Times New Roman"/>
          <w:i/>
          <w:sz w:val="24"/>
          <w:szCs w:val="24"/>
        </w:rPr>
        <w:t>tondok lepongan bulan, tana matarik allo</w:t>
      </w:r>
      <w:r w:rsidR="00D94E48">
        <w:rPr>
          <w:rFonts w:ascii="Times New Roman" w:hAnsi="Times New Roman" w:cs="Times New Roman"/>
          <w:sz w:val="24"/>
          <w:szCs w:val="24"/>
        </w:rPr>
        <w:t>, merupakan suku yang bermukim di wilayah pegunungan Sulawesi Selatan. Tana Toraja merupakan penghasil kopi terbesar di daerah Sula</w:t>
      </w:r>
      <w:r w:rsidR="00C54F13">
        <w:rPr>
          <w:rFonts w:ascii="Times New Roman" w:hAnsi="Times New Roman" w:cs="Times New Roman"/>
          <w:sz w:val="24"/>
          <w:szCs w:val="24"/>
        </w:rPr>
        <w:t>wesi Selatan dengan jenis kopi a</w:t>
      </w:r>
      <w:r w:rsidR="00D94E48">
        <w:rPr>
          <w:rFonts w:ascii="Times New Roman" w:hAnsi="Times New Roman" w:cs="Times New Roman"/>
          <w:sz w:val="24"/>
          <w:szCs w:val="24"/>
        </w:rPr>
        <w:t>rabika bermutu tinggi.</w:t>
      </w:r>
      <w:r w:rsidR="00D94E48" w:rsidRPr="00A505C7">
        <w:rPr>
          <w:rFonts w:ascii="Times New Roman" w:hAnsi="Times New Roman" w:cs="Times New Roman"/>
          <w:sz w:val="24"/>
          <w:szCs w:val="24"/>
        </w:rPr>
        <w:t xml:space="preserve"> </w:t>
      </w:r>
      <w:r w:rsidR="00D94E48">
        <w:rPr>
          <w:rFonts w:ascii="Times New Roman" w:hAnsi="Times New Roman" w:cs="Times New Roman"/>
          <w:sz w:val="24"/>
          <w:szCs w:val="24"/>
        </w:rPr>
        <w:t>Daerahnya yang berada di ketinggian 920 – 1646 mdpl, menjadi wilayah ini c</w:t>
      </w:r>
      <w:r w:rsidR="00C54F13">
        <w:rPr>
          <w:rFonts w:ascii="Times New Roman" w:hAnsi="Times New Roman" w:cs="Times New Roman"/>
          <w:sz w:val="24"/>
          <w:szCs w:val="24"/>
        </w:rPr>
        <w:t>ocok untuk budidaya kopi jenis a</w:t>
      </w:r>
      <w:r w:rsidR="00D94E48">
        <w:rPr>
          <w:rFonts w:ascii="Times New Roman" w:hAnsi="Times New Roman" w:cs="Times New Roman"/>
          <w:sz w:val="24"/>
          <w:szCs w:val="24"/>
        </w:rPr>
        <w:t>rabika.</w:t>
      </w:r>
      <w:r w:rsidR="00D94E48" w:rsidRPr="00A505C7">
        <w:rPr>
          <w:rFonts w:ascii="Times New Roman" w:hAnsi="Times New Roman" w:cs="Times New Roman"/>
          <w:sz w:val="24"/>
          <w:szCs w:val="24"/>
        </w:rPr>
        <w:t xml:space="preserve"> </w:t>
      </w:r>
      <w:r w:rsidR="00D94E48">
        <w:rPr>
          <w:rFonts w:ascii="Times New Roman" w:hAnsi="Times New Roman" w:cs="Times New Roman"/>
          <w:sz w:val="24"/>
          <w:szCs w:val="24"/>
        </w:rPr>
        <w:t xml:space="preserve">Karena syarat ketinggian tanah dan suhu untuk budidaya kopi Arabika yang cocok di Indonesia, yakni 800 – 1500 mdpl dengan suhu rata-rata 17 – 21 derajat Celsius </w:t>
      </w:r>
      <w:r w:rsidR="00D94E48" w:rsidRPr="00C74A62">
        <w:rPr>
          <w:rFonts w:ascii="Times New Roman" w:hAnsi="Times New Roman" w:cs="Times New Roman"/>
          <w:sz w:val="28"/>
          <w:szCs w:val="24"/>
        </w:rPr>
        <w:t>(</w:t>
      </w:r>
      <w:r w:rsidR="00D94E48" w:rsidRPr="00C74A62">
        <w:rPr>
          <w:rFonts w:ascii="Times New Roman" w:hAnsi="Times New Roman" w:cs="Times New Roman"/>
          <w:sz w:val="24"/>
        </w:rPr>
        <w:t>P.S. Siswoputranto. 1993).</w:t>
      </w:r>
    </w:p>
    <w:p w:rsidR="00C74A62" w:rsidRDefault="00C74A62" w:rsidP="00C74A62">
      <w:pPr>
        <w:pStyle w:val="ListParagraph"/>
        <w:ind w:left="0" w:firstLine="567"/>
        <w:jc w:val="both"/>
        <w:rPr>
          <w:rFonts w:ascii="Times New Roman" w:hAnsi="Times New Roman" w:cs="Times New Roman"/>
          <w:sz w:val="24"/>
          <w:szCs w:val="24"/>
        </w:rPr>
      </w:pPr>
      <w:r w:rsidRPr="00C74A62">
        <w:rPr>
          <w:rFonts w:ascii="Times New Roman" w:hAnsi="Times New Roman" w:cs="Times New Roman"/>
          <w:sz w:val="24"/>
          <w:szCs w:val="24"/>
        </w:rPr>
        <w:t>Kopi di Tana Toraja menjadi barang komoditi ekspor Sulawesi Selatan yang juga diperhitungkan selain kopra dan beras. Bahkan pada masa kolonial Hindia Belanda, kopi menjadi barang ekspor utama lewat pelabuhan Makassar sampai tahun 1891</w:t>
      </w:r>
      <w:r>
        <w:rPr>
          <w:rFonts w:ascii="Times New Roman" w:hAnsi="Times New Roman" w:cs="Times New Roman"/>
          <w:sz w:val="24"/>
          <w:szCs w:val="24"/>
        </w:rPr>
        <w:t xml:space="preserve"> (Barbara Sillars Harvey, 1989)</w:t>
      </w:r>
      <w:r w:rsidRPr="00C74A62">
        <w:rPr>
          <w:rFonts w:ascii="Times New Roman" w:hAnsi="Times New Roman" w:cs="Times New Roman"/>
          <w:sz w:val="24"/>
          <w:szCs w:val="24"/>
        </w:rPr>
        <w:t xml:space="preserve">. Kecamatan yang terkenal dengan perdagangan kopi di Tana Toraja yakni kecamatan Rindingallo, yang </w:t>
      </w:r>
      <w:r w:rsidR="00190109">
        <w:rPr>
          <w:rFonts w:ascii="Times New Roman" w:hAnsi="Times New Roman" w:cs="Times New Roman"/>
          <w:sz w:val="24"/>
          <w:szCs w:val="24"/>
        </w:rPr>
        <w:t xml:space="preserve">dahulu </w:t>
      </w:r>
      <w:r w:rsidRPr="00C74A62">
        <w:rPr>
          <w:rFonts w:ascii="Times New Roman" w:hAnsi="Times New Roman" w:cs="Times New Roman"/>
          <w:sz w:val="24"/>
          <w:szCs w:val="24"/>
        </w:rPr>
        <w:t>dikenal dengan nama distrik Pangala.</w:t>
      </w:r>
    </w:p>
    <w:p w:rsidR="00C74A62" w:rsidRPr="00C74A62" w:rsidRDefault="009D40A4" w:rsidP="00C74A62">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Jauh sebelum masuknya Belanda di Tana Toraja, kopi telah menjadi komoditas perdagangan unggulan dari daerah Pangala, yang merupakan wilayah kekuasaan Pong Tiku. </w:t>
      </w:r>
      <w:r w:rsidR="00C33FFE">
        <w:rPr>
          <w:rFonts w:ascii="Times New Roman" w:hAnsi="Times New Roman" w:cs="Times New Roman"/>
          <w:sz w:val="24"/>
          <w:szCs w:val="24"/>
        </w:rPr>
        <w:t>B</w:t>
      </w:r>
      <w:r w:rsidR="002775FF">
        <w:rPr>
          <w:rFonts w:ascii="Times New Roman" w:hAnsi="Times New Roman" w:cs="Times New Roman"/>
          <w:sz w:val="24"/>
          <w:szCs w:val="24"/>
        </w:rPr>
        <w:t xml:space="preserve">eliau pun memperkuat ekonomi rakyatnya dalam bidang produksi kopi yang semakin hari mendapat perhatian dari pedagang-pedagang Bugis terutama Sedenreng dan Sawitto. Karena hasil </w:t>
      </w:r>
      <w:r w:rsidR="002775FF">
        <w:rPr>
          <w:rFonts w:ascii="Times New Roman" w:hAnsi="Times New Roman" w:cs="Times New Roman"/>
          <w:sz w:val="24"/>
          <w:szCs w:val="24"/>
        </w:rPr>
        <w:t>kopi Toraja mulai menjadi perebutan di luar dari Sulawesi Selatan, maka umumnya kopi-kopi Toraja diekspor melalui muara sungai Sa’dan di pelabuhan Bungin, Pinrang. Secara georgrafis, Toraja sebagai penghasil kopi lebih dekat dengan pelabuhan Palopo (kerajaan Luwu), namun Pong Tiku lebih memilih bekerja sama dengan kerajaan Sindenreng dan Sawitto. Menurut Edwar Poelinggomang, pada abad ke XIX, kerajaan Luwu tidak lagi diperhitungkan dalam kancah perdagangan, karena letaknya yang tidak strategis di Teluk Bone (Eko Rusdianto, 2017).</w:t>
      </w:r>
    </w:p>
    <w:p w:rsidR="002775FF" w:rsidRDefault="002775FF" w:rsidP="008F3A68">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Perdagangan kopi di Pangala, Tana Toraja juga mengalami pasang surut baik pada masa penjajahan Belanda serta masa pendudukan Jepang.</w:t>
      </w:r>
      <w:r w:rsidR="001D40F6">
        <w:rPr>
          <w:rFonts w:ascii="Times New Roman" w:hAnsi="Times New Roman" w:cs="Times New Roman"/>
          <w:sz w:val="24"/>
          <w:szCs w:val="24"/>
        </w:rPr>
        <w:t xml:space="preserve"> Berbagai kebijakan dikeluarkan yang pada akhurnya hanya menyengsarakan rakyat.</w:t>
      </w:r>
      <w:r>
        <w:rPr>
          <w:rFonts w:ascii="Times New Roman" w:hAnsi="Times New Roman" w:cs="Times New Roman"/>
          <w:sz w:val="24"/>
          <w:szCs w:val="24"/>
        </w:rPr>
        <w:t xml:space="preserve"> Tidak hanya sebelum Indonesia merdeka, setelah Indonesia merdeka pun perdagangan kopi menjadi terhambat akibat dari pemberontakan DI/TII di Sulawesi Selatan dibawah pimpinan Kahar Muzakkar. Aktivitas-aktivitas DI/TII yang merusak jalan dan jembatan, menebang pohon lalu menaruhnya di jalan serta penghadangan yang selalu terjadi membuat perdagangan kopi menjadi terhambat.</w:t>
      </w:r>
    </w:p>
    <w:p w:rsidR="00D94E48" w:rsidRDefault="002775FF" w:rsidP="008F3A68">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Letak geografis dari Tana Toraja yang terhimpit oleh wilayah kekuasaan DI/TII </w:t>
      </w:r>
      <w:r w:rsidR="00204206">
        <w:rPr>
          <w:rFonts w:ascii="Times New Roman" w:hAnsi="Times New Roman" w:cs="Times New Roman"/>
          <w:sz w:val="24"/>
          <w:szCs w:val="24"/>
        </w:rPr>
        <w:t xml:space="preserve">yakni sebelah utara adalah Palopo, sebelah selatan adalah </w:t>
      </w:r>
      <w:r w:rsidR="00204206">
        <w:rPr>
          <w:rFonts w:ascii="Times New Roman" w:hAnsi="Times New Roman" w:cs="Times New Roman"/>
          <w:sz w:val="24"/>
          <w:szCs w:val="24"/>
        </w:rPr>
        <w:lastRenderedPageBreak/>
        <w:t xml:space="preserve">Enrekang, sebelah barat yaitu Mamasa yang merupakan daerah kekuasaan Andi Selle yang juga menjadi kolega Kahar Muzakkar dalam perdagangan gelap senjata. Begitupun sebelah timur yaitu Luwu yang juga wilayah kekuasaan DI/TII. Dengan kondisi seperti ini masyarakat Tana Toraja tidak memiliki akses untuk berinteraksi keluar, khususnya dalam hal perdagangan. </w:t>
      </w:r>
    </w:p>
    <w:p w:rsidR="003B6E1C" w:rsidRDefault="003B6E1C" w:rsidP="00821AD4">
      <w:pPr>
        <w:pStyle w:val="ListParagraph"/>
        <w:ind w:left="0"/>
        <w:jc w:val="both"/>
        <w:rPr>
          <w:rFonts w:ascii="Times New Roman" w:hAnsi="Times New Roman" w:cs="Times New Roman"/>
          <w:sz w:val="24"/>
          <w:szCs w:val="24"/>
        </w:rPr>
      </w:pPr>
    </w:p>
    <w:p w:rsidR="007E2F2A" w:rsidRDefault="003B6E1C" w:rsidP="003B6E1C">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7E2F2A" w:rsidRDefault="00F46C76"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sejarah yang tentunya menggunakan </w:t>
      </w:r>
      <w:r w:rsidR="00F17EBB">
        <w:rPr>
          <w:rFonts w:ascii="Times New Roman" w:hAnsi="Times New Roman" w:cs="Times New Roman"/>
          <w:sz w:val="24"/>
          <w:szCs w:val="24"/>
        </w:rPr>
        <w:t>metodologi sejarah dalam proses pengerjaannya:</w:t>
      </w:r>
    </w:p>
    <w:p w:rsidR="00F17EBB" w:rsidRPr="003B6E1C" w:rsidRDefault="00F17EBB" w:rsidP="003B6E1C">
      <w:pPr>
        <w:pStyle w:val="ListParagraph"/>
        <w:numPr>
          <w:ilvl w:val="0"/>
          <w:numId w:val="2"/>
        </w:numPr>
        <w:ind w:left="284" w:hanging="284"/>
        <w:jc w:val="both"/>
        <w:rPr>
          <w:rFonts w:ascii="Times New Roman" w:hAnsi="Times New Roman" w:cs="Times New Roman"/>
          <w:b/>
          <w:sz w:val="24"/>
          <w:szCs w:val="24"/>
        </w:rPr>
      </w:pPr>
      <w:r w:rsidRPr="003B6E1C">
        <w:rPr>
          <w:rFonts w:ascii="Times New Roman" w:hAnsi="Times New Roman" w:cs="Times New Roman"/>
          <w:b/>
          <w:sz w:val="24"/>
          <w:szCs w:val="24"/>
        </w:rPr>
        <w:t>Heuristik.</w:t>
      </w:r>
    </w:p>
    <w:p w:rsidR="00F17EBB" w:rsidRDefault="00F17EBB"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Merupakan tahap awal dalam penelitian sej</w:t>
      </w:r>
      <w:r w:rsidR="00CA732E">
        <w:rPr>
          <w:rFonts w:ascii="Times New Roman" w:hAnsi="Times New Roman" w:cs="Times New Roman"/>
          <w:sz w:val="24"/>
          <w:szCs w:val="24"/>
        </w:rPr>
        <w:t>arah. Dalam tahap ini penulis diwajibkan mecari data terkait penelitian yang dilakukan sehi</w:t>
      </w:r>
      <w:r w:rsidR="001163F2">
        <w:rPr>
          <w:rFonts w:ascii="Times New Roman" w:hAnsi="Times New Roman" w:cs="Times New Roman"/>
          <w:sz w:val="24"/>
          <w:szCs w:val="24"/>
        </w:rPr>
        <w:t>ngga tentunya membutuhkan waktu, biaya serta tenaga yang tidak sedikit (Helius</w:t>
      </w:r>
      <w:r w:rsidR="001F0662">
        <w:rPr>
          <w:rFonts w:ascii="Times New Roman" w:hAnsi="Times New Roman" w:cs="Times New Roman"/>
          <w:sz w:val="24"/>
          <w:szCs w:val="24"/>
        </w:rPr>
        <w:t xml:space="preserve"> Sjamsuddin</w:t>
      </w:r>
      <w:r w:rsidR="001163F2">
        <w:rPr>
          <w:rFonts w:ascii="Times New Roman" w:hAnsi="Times New Roman" w:cs="Times New Roman"/>
          <w:sz w:val="24"/>
          <w:szCs w:val="24"/>
        </w:rPr>
        <w:t xml:space="preserve">, 2012). Dalam proses pengumpulan data selain mengunjungi berbagai perpustakaan untuk mencari data tertulis baik berupa skripsi, buku, tesis maupun karya ilmiah lainnya. Penulis juga melakukan </w:t>
      </w:r>
      <w:r w:rsidR="008759AA">
        <w:rPr>
          <w:rFonts w:ascii="Times New Roman" w:hAnsi="Times New Roman" w:cs="Times New Roman"/>
          <w:sz w:val="24"/>
          <w:szCs w:val="24"/>
        </w:rPr>
        <w:t>penelitian lapangan unuk melihat kondisi wilayah penelitian dengan mencari orang-orang yang dulunya pernah merasakan kehidupan pada masa</w:t>
      </w:r>
      <w:r w:rsidR="00204206">
        <w:rPr>
          <w:rFonts w:ascii="Times New Roman" w:hAnsi="Times New Roman" w:cs="Times New Roman"/>
          <w:sz w:val="24"/>
          <w:szCs w:val="24"/>
        </w:rPr>
        <w:t xml:space="preserve"> DI/TII terutama di Pangala</w:t>
      </w:r>
      <w:r w:rsidR="008759AA">
        <w:rPr>
          <w:rFonts w:ascii="Times New Roman" w:hAnsi="Times New Roman" w:cs="Times New Roman"/>
          <w:sz w:val="24"/>
          <w:szCs w:val="24"/>
        </w:rPr>
        <w:t xml:space="preserve">. </w:t>
      </w:r>
      <w:r w:rsidR="00204206">
        <w:rPr>
          <w:rFonts w:ascii="Times New Roman" w:hAnsi="Times New Roman" w:cs="Times New Roman"/>
          <w:sz w:val="24"/>
          <w:szCs w:val="24"/>
        </w:rPr>
        <w:t>Tidak hanya di Pangala, penulis juga mencari para pedagang kopi yang berada di Rantepao pada masa DI/TII untuk mendapatkan data yang diharapkan</w:t>
      </w:r>
      <w:r w:rsidR="001766D8">
        <w:rPr>
          <w:rFonts w:ascii="Times New Roman" w:hAnsi="Times New Roman" w:cs="Times New Roman"/>
          <w:sz w:val="24"/>
          <w:szCs w:val="24"/>
        </w:rPr>
        <w:t>.</w:t>
      </w:r>
    </w:p>
    <w:p w:rsidR="001766D8" w:rsidRPr="001F0662" w:rsidRDefault="001766D8" w:rsidP="001F0662">
      <w:pPr>
        <w:pStyle w:val="ListParagraph"/>
        <w:numPr>
          <w:ilvl w:val="0"/>
          <w:numId w:val="2"/>
        </w:numPr>
        <w:ind w:left="284" w:hanging="284"/>
        <w:jc w:val="both"/>
        <w:rPr>
          <w:rFonts w:ascii="Times New Roman" w:hAnsi="Times New Roman" w:cs="Times New Roman"/>
          <w:b/>
          <w:sz w:val="24"/>
          <w:szCs w:val="24"/>
        </w:rPr>
      </w:pPr>
      <w:r w:rsidRPr="001F0662">
        <w:rPr>
          <w:rFonts w:ascii="Times New Roman" w:hAnsi="Times New Roman" w:cs="Times New Roman"/>
          <w:b/>
          <w:sz w:val="24"/>
          <w:szCs w:val="24"/>
        </w:rPr>
        <w:t>Kritik.</w:t>
      </w:r>
    </w:p>
    <w:p w:rsidR="000E4FBB" w:rsidRDefault="00DC32A6"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Setelah data-data terkumpul, langkah selanjutnya yaitu melakukan kritik sumber ter</w:t>
      </w:r>
      <w:r w:rsidR="009D0C28">
        <w:rPr>
          <w:rFonts w:ascii="Times New Roman" w:hAnsi="Times New Roman" w:cs="Times New Roman"/>
          <w:sz w:val="24"/>
          <w:szCs w:val="24"/>
        </w:rPr>
        <w:t>hadap data yang telah ditemukan. Aspek yang dikritik yaitu mengenai keaslian dokumen dan juga mengenai ting</w:t>
      </w:r>
      <w:r w:rsidR="00F807EC">
        <w:rPr>
          <w:rFonts w:ascii="Times New Roman" w:hAnsi="Times New Roman" w:cs="Times New Roman"/>
          <w:sz w:val="24"/>
          <w:szCs w:val="24"/>
        </w:rPr>
        <w:t>kat kebenaran informasi sehingga dapat dihasilkan sebuah karya yang sesuai dengan apa yang menjadi pokok kajian dalam tulisan ini.</w:t>
      </w:r>
    </w:p>
    <w:p w:rsidR="00F807EC" w:rsidRPr="001F0662" w:rsidRDefault="00F807EC" w:rsidP="001F0662">
      <w:pPr>
        <w:pStyle w:val="ListParagraph"/>
        <w:numPr>
          <w:ilvl w:val="0"/>
          <w:numId w:val="2"/>
        </w:numPr>
        <w:ind w:left="284" w:hanging="284"/>
        <w:jc w:val="both"/>
        <w:rPr>
          <w:rFonts w:ascii="Times New Roman" w:hAnsi="Times New Roman" w:cs="Times New Roman"/>
          <w:b/>
          <w:sz w:val="24"/>
          <w:szCs w:val="24"/>
        </w:rPr>
      </w:pPr>
      <w:r w:rsidRPr="001F0662">
        <w:rPr>
          <w:rFonts w:ascii="Times New Roman" w:hAnsi="Times New Roman" w:cs="Times New Roman"/>
          <w:b/>
          <w:sz w:val="24"/>
          <w:szCs w:val="24"/>
        </w:rPr>
        <w:t>Interpretasi.</w:t>
      </w:r>
    </w:p>
    <w:p w:rsidR="00F807EC" w:rsidRDefault="00DD212F"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Tahap selanjutnya itu interpretasi. Data yang tadinya telah di lakukan kritik sumber sebenarnya hanya bersifat data sehingga pada tahap inilah diperlukan kecermatan penulis untuk bisa membuat data-data ini memiliki nyawa sehingga bisa terasa hidup dan memiliki makna</w:t>
      </w:r>
      <w:r w:rsidR="007D0892">
        <w:rPr>
          <w:rFonts w:ascii="Times New Roman" w:hAnsi="Times New Roman" w:cs="Times New Roman"/>
          <w:sz w:val="24"/>
          <w:szCs w:val="24"/>
        </w:rPr>
        <w:t>. Dalam proses interpretasi penulis t</w:t>
      </w:r>
      <w:r w:rsidR="00537027">
        <w:rPr>
          <w:rFonts w:ascii="Times New Roman" w:hAnsi="Times New Roman" w:cs="Times New Roman"/>
          <w:sz w:val="24"/>
          <w:szCs w:val="24"/>
        </w:rPr>
        <w:t>entunya harus mampu mengimbangi dirinya sehingga tulisan itu nantinya t</w:t>
      </w:r>
      <w:r w:rsidR="00726628">
        <w:rPr>
          <w:rFonts w:ascii="Times New Roman" w:hAnsi="Times New Roman" w:cs="Times New Roman"/>
          <w:sz w:val="24"/>
          <w:szCs w:val="24"/>
        </w:rPr>
        <w:t>idak berat sebelah. Karena penulis haruslah netral</w:t>
      </w:r>
      <w:r w:rsidR="004174A9">
        <w:rPr>
          <w:rFonts w:ascii="Times New Roman" w:hAnsi="Times New Roman" w:cs="Times New Roman"/>
          <w:sz w:val="24"/>
          <w:szCs w:val="24"/>
        </w:rPr>
        <w:t xml:space="preserve"> dan menulis sesuai dengan apa yang ia temukan dilapangan.</w:t>
      </w:r>
    </w:p>
    <w:p w:rsidR="004174A9" w:rsidRPr="001F0662" w:rsidRDefault="004174A9" w:rsidP="001F0662">
      <w:pPr>
        <w:pStyle w:val="ListParagraph"/>
        <w:numPr>
          <w:ilvl w:val="0"/>
          <w:numId w:val="2"/>
        </w:numPr>
        <w:ind w:left="284" w:hanging="284"/>
        <w:jc w:val="both"/>
        <w:rPr>
          <w:rFonts w:ascii="Times New Roman" w:hAnsi="Times New Roman" w:cs="Times New Roman"/>
          <w:b/>
          <w:sz w:val="24"/>
          <w:szCs w:val="24"/>
        </w:rPr>
      </w:pPr>
      <w:r w:rsidRPr="001F0662">
        <w:rPr>
          <w:rFonts w:ascii="Times New Roman" w:hAnsi="Times New Roman" w:cs="Times New Roman"/>
          <w:b/>
          <w:sz w:val="24"/>
          <w:szCs w:val="24"/>
        </w:rPr>
        <w:t>Historiografi.</w:t>
      </w:r>
    </w:p>
    <w:p w:rsidR="004174A9" w:rsidRDefault="006E4CC0"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Merupakan tahap akhir dari penelitiaan sejarah. Dalam tahap ini data-data yang tadinya telah diinterpreta</w:t>
      </w:r>
      <w:r w:rsidR="00F12502">
        <w:rPr>
          <w:rFonts w:ascii="Times New Roman" w:hAnsi="Times New Roman" w:cs="Times New Roman"/>
          <w:sz w:val="24"/>
          <w:szCs w:val="24"/>
        </w:rPr>
        <w:t xml:space="preserve">sikan kemudian dirangkai kata-kata demi kata sesuai data sehingga dapat menjadi tulisan sejarah yang </w:t>
      </w:r>
      <w:r w:rsidR="00214992">
        <w:rPr>
          <w:rFonts w:ascii="Times New Roman" w:hAnsi="Times New Roman" w:cs="Times New Roman"/>
          <w:sz w:val="24"/>
          <w:szCs w:val="24"/>
        </w:rPr>
        <w:t>dapa</w:t>
      </w:r>
      <w:r w:rsidR="00D94E48">
        <w:rPr>
          <w:rFonts w:ascii="Times New Roman" w:hAnsi="Times New Roman" w:cs="Times New Roman"/>
          <w:sz w:val="24"/>
          <w:szCs w:val="24"/>
        </w:rPr>
        <w:t>t</w:t>
      </w:r>
      <w:r w:rsidR="00214992">
        <w:rPr>
          <w:rFonts w:ascii="Times New Roman" w:hAnsi="Times New Roman" w:cs="Times New Roman"/>
          <w:sz w:val="24"/>
          <w:szCs w:val="24"/>
        </w:rPr>
        <w:t xml:space="preserve"> disuguhkan secara kronologis.</w:t>
      </w:r>
    </w:p>
    <w:p w:rsidR="00350D9A" w:rsidRDefault="00350D9A" w:rsidP="004174A9">
      <w:pPr>
        <w:pStyle w:val="ListParagraph"/>
        <w:ind w:left="0"/>
        <w:jc w:val="both"/>
        <w:rPr>
          <w:rFonts w:ascii="Times New Roman" w:hAnsi="Times New Roman" w:cs="Times New Roman"/>
          <w:sz w:val="24"/>
          <w:szCs w:val="24"/>
        </w:rPr>
      </w:pPr>
    </w:p>
    <w:p w:rsidR="007D6CC3" w:rsidRPr="00350D9A" w:rsidRDefault="00350D9A" w:rsidP="00350D9A">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Tinjauan Penelitian.</w:t>
      </w:r>
    </w:p>
    <w:p w:rsidR="007D6CC3" w:rsidRPr="00350D9A" w:rsidRDefault="00354169" w:rsidP="00350D9A">
      <w:pPr>
        <w:pStyle w:val="ListParagraph"/>
        <w:numPr>
          <w:ilvl w:val="0"/>
          <w:numId w:val="3"/>
        </w:numPr>
        <w:ind w:left="284" w:hanging="284"/>
        <w:jc w:val="both"/>
        <w:rPr>
          <w:rFonts w:ascii="Times New Roman" w:hAnsi="Times New Roman" w:cs="Times New Roman"/>
          <w:b/>
          <w:sz w:val="24"/>
          <w:szCs w:val="24"/>
        </w:rPr>
      </w:pPr>
      <w:r w:rsidRPr="00350D9A">
        <w:rPr>
          <w:rFonts w:ascii="Times New Roman" w:hAnsi="Times New Roman" w:cs="Times New Roman"/>
          <w:b/>
          <w:sz w:val="24"/>
          <w:szCs w:val="24"/>
        </w:rPr>
        <w:t>Kondisi Geografis.</w:t>
      </w:r>
    </w:p>
    <w:p w:rsidR="00354169" w:rsidRDefault="00AC0C5D" w:rsidP="00F320EB">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Dahulu Pangala merupakan salah satu distrik pada masa pemerintahan </w:t>
      </w:r>
      <w:r>
        <w:rPr>
          <w:rFonts w:ascii="Times New Roman" w:hAnsi="Times New Roman" w:cs="Times New Roman"/>
          <w:sz w:val="24"/>
          <w:szCs w:val="24"/>
        </w:rPr>
        <w:lastRenderedPageBreak/>
        <w:t>Hindia Belanda sampai pada awal pasca kemerdekaan. Kini Pangala menjadi salah satu kelurahan yang berada dibawah kecamatan Rinding Allo,</w:t>
      </w:r>
      <w:r w:rsidR="002055DB">
        <w:rPr>
          <w:rFonts w:ascii="Times New Roman" w:hAnsi="Times New Roman" w:cs="Times New Roman"/>
          <w:sz w:val="24"/>
          <w:szCs w:val="24"/>
        </w:rPr>
        <w:t xml:space="preserve"> </w:t>
      </w:r>
      <w:r>
        <w:rPr>
          <w:rFonts w:ascii="Times New Roman" w:hAnsi="Times New Roman" w:cs="Times New Roman"/>
          <w:sz w:val="24"/>
          <w:szCs w:val="24"/>
        </w:rPr>
        <w:t>Kabupaten Toraja Utara. Letak Pangala berada di wilayah pegunungan yang cocok untuk budidaya tanaman kopi. A</w:t>
      </w:r>
      <w:r w:rsidR="00433501">
        <w:rPr>
          <w:rFonts w:ascii="Times New Roman" w:hAnsi="Times New Roman" w:cs="Times New Roman"/>
          <w:sz w:val="24"/>
          <w:szCs w:val="24"/>
        </w:rPr>
        <w:t>dapun batas-batasnya yaitu:</w:t>
      </w:r>
    </w:p>
    <w:p w:rsidR="00433501" w:rsidRDefault="00897BC7" w:rsidP="00205475">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Sebelah utara    </w:t>
      </w:r>
      <w:r w:rsidR="00C1716E">
        <w:rPr>
          <w:rFonts w:ascii="Times New Roman" w:hAnsi="Times New Roman" w:cs="Times New Roman"/>
          <w:sz w:val="24"/>
          <w:szCs w:val="24"/>
        </w:rPr>
        <w:t>:</w:t>
      </w:r>
      <w:r w:rsidR="00027663">
        <w:rPr>
          <w:rFonts w:ascii="Times New Roman" w:hAnsi="Times New Roman" w:cs="Times New Roman"/>
          <w:sz w:val="24"/>
          <w:szCs w:val="24"/>
        </w:rPr>
        <w:t xml:space="preserve"> Luwu</w:t>
      </w:r>
    </w:p>
    <w:p w:rsidR="00C1716E" w:rsidRDefault="00C1716E" w:rsidP="00205475">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Sebelah selatan :</w:t>
      </w:r>
      <w:r w:rsidR="00897BC7">
        <w:rPr>
          <w:rFonts w:ascii="Times New Roman" w:hAnsi="Times New Roman" w:cs="Times New Roman"/>
          <w:sz w:val="24"/>
          <w:szCs w:val="24"/>
        </w:rPr>
        <w:t xml:space="preserve"> Bittuang</w:t>
      </w:r>
      <w:r>
        <w:rPr>
          <w:rFonts w:ascii="Times New Roman" w:hAnsi="Times New Roman" w:cs="Times New Roman"/>
          <w:sz w:val="24"/>
          <w:szCs w:val="24"/>
        </w:rPr>
        <w:t>.</w:t>
      </w:r>
    </w:p>
    <w:p w:rsidR="00C1716E" w:rsidRDefault="00897BC7" w:rsidP="00205475">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Sebelah barat    </w:t>
      </w:r>
      <w:r w:rsidR="00C1716E">
        <w:rPr>
          <w:rFonts w:ascii="Times New Roman" w:hAnsi="Times New Roman" w:cs="Times New Roman"/>
          <w:sz w:val="24"/>
          <w:szCs w:val="24"/>
        </w:rPr>
        <w:t>:</w:t>
      </w:r>
      <w:r w:rsidR="00027663">
        <w:rPr>
          <w:rFonts w:ascii="Times New Roman" w:hAnsi="Times New Roman" w:cs="Times New Roman"/>
          <w:sz w:val="24"/>
          <w:szCs w:val="24"/>
        </w:rPr>
        <w:t xml:space="preserve"> </w:t>
      </w:r>
      <w:r>
        <w:rPr>
          <w:rFonts w:ascii="Times New Roman" w:hAnsi="Times New Roman" w:cs="Times New Roman"/>
          <w:sz w:val="24"/>
          <w:szCs w:val="24"/>
        </w:rPr>
        <w:t>Polewali Mamasa</w:t>
      </w:r>
    </w:p>
    <w:p w:rsidR="008F64C6" w:rsidRDefault="00897BC7" w:rsidP="00205475">
      <w:pPr>
        <w:pStyle w:val="ListParagraph"/>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Sebelah timur   : Tikala</w:t>
      </w:r>
    </w:p>
    <w:p w:rsidR="008F64C6" w:rsidRDefault="00897BC7" w:rsidP="00B6284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Luas pemakaian tanah keseluruhan berjumlah 255.985 ha. Tanah pemukiman penduduk seluas 8.802 ha, tanah pekarangan seluas 35.208 ha, tanah ladang seluas 138.300 ha, tanah persawahan seluas 23.995 ha dan tanah hutan seluas 49.680 ha. Hasil utama dari pengelolaan tanah masyarakat Pangala adalah kopi dan damar</w:t>
      </w:r>
      <w:r w:rsidR="00E666B3">
        <w:rPr>
          <w:rFonts w:ascii="Times New Roman" w:hAnsi="Times New Roman" w:cs="Times New Roman"/>
          <w:sz w:val="24"/>
          <w:szCs w:val="24"/>
        </w:rPr>
        <w:t>.(</w:t>
      </w:r>
      <w:r w:rsidRPr="00321801">
        <w:rPr>
          <w:rFonts w:ascii="Times New Roman" w:hAnsi="Times New Roman" w:cs="Times New Roman"/>
        </w:rPr>
        <w:t>Mc. Suprapti dkk. 1983</w:t>
      </w:r>
      <w:r w:rsidR="0030634E">
        <w:rPr>
          <w:rFonts w:ascii="Times New Roman" w:hAnsi="Times New Roman" w:cs="Times New Roman"/>
          <w:sz w:val="24"/>
          <w:szCs w:val="24"/>
        </w:rPr>
        <w:t>).</w:t>
      </w:r>
    </w:p>
    <w:p w:rsidR="00703991" w:rsidRPr="00E666B3" w:rsidRDefault="00703991" w:rsidP="00E666B3">
      <w:pPr>
        <w:pStyle w:val="ListParagraph"/>
        <w:numPr>
          <w:ilvl w:val="0"/>
          <w:numId w:val="3"/>
        </w:numPr>
        <w:ind w:left="284" w:hanging="284"/>
        <w:jc w:val="both"/>
        <w:rPr>
          <w:rFonts w:ascii="Times New Roman" w:hAnsi="Times New Roman" w:cs="Times New Roman"/>
          <w:b/>
          <w:sz w:val="24"/>
          <w:szCs w:val="24"/>
        </w:rPr>
      </w:pPr>
      <w:r w:rsidRPr="00E666B3">
        <w:rPr>
          <w:rFonts w:ascii="Times New Roman" w:hAnsi="Times New Roman" w:cs="Times New Roman"/>
          <w:b/>
          <w:sz w:val="24"/>
          <w:szCs w:val="24"/>
        </w:rPr>
        <w:t xml:space="preserve">Kondisi </w:t>
      </w:r>
      <w:r w:rsidR="007C6DD7" w:rsidRPr="00E666B3">
        <w:rPr>
          <w:rFonts w:ascii="Times New Roman" w:hAnsi="Times New Roman" w:cs="Times New Roman"/>
          <w:b/>
          <w:sz w:val="24"/>
          <w:szCs w:val="24"/>
        </w:rPr>
        <w:t>Sosial Masyarakat.</w:t>
      </w:r>
    </w:p>
    <w:p w:rsidR="005A6E79" w:rsidRPr="00B6284A" w:rsidRDefault="005A6E79" w:rsidP="00B6284A">
      <w:pPr>
        <w:ind w:firstLine="567"/>
        <w:jc w:val="both"/>
        <w:rPr>
          <w:rFonts w:ascii="Times New Roman" w:hAnsi="Times New Roman" w:cs="Times New Roman"/>
          <w:sz w:val="24"/>
          <w:szCs w:val="24"/>
        </w:rPr>
      </w:pPr>
      <w:r w:rsidRPr="005A6E79">
        <w:rPr>
          <w:rFonts w:ascii="Times New Roman" w:hAnsi="Times New Roman" w:cs="Times New Roman"/>
          <w:sz w:val="24"/>
        </w:rPr>
        <w:t>Dalam buku Terjemahan Memory Van Overgave Controlier Tana Toraja 1946 – 1947</w:t>
      </w:r>
      <w:r w:rsidRPr="005A6E79">
        <w:rPr>
          <w:rFonts w:ascii="Times New Roman" w:hAnsi="Times New Roman" w:cs="Times New Roman"/>
          <w:b/>
          <w:sz w:val="24"/>
        </w:rPr>
        <w:t xml:space="preserve">, </w:t>
      </w:r>
      <w:r w:rsidRPr="005A6E79">
        <w:rPr>
          <w:rFonts w:ascii="Times New Roman" w:hAnsi="Times New Roman" w:cs="Times New Roman"/>
          <w:sz w:val="24"/>
        </w:rPr>
        <w:t xml:space="preserve">lebih merincikan stratifikasi sosial dalam masyarakat Toraja antara lain </w:t>
      </w:r>
      <w:r w:rsidRPr="005A6E79">
        <w:rPr>
          <w:rFonts w:ascii="Times New Roman" w:hAnsi="Times New Roman" w:cs="Times New Roman"/>
          <w:i/>
          <w:sz w:val="24"/>
        </w:rPr>
        <w:t>Puang</w:t>
      </w:r>
      <w:r w:rsidR="00B6284A">
        <w:rPr>
          <w:rFonts w:ascii="Times New Roman" w:hAnsi="Times New Roman" w:cs="Times New Roman"/>
          <w:i/>
          <w:sz w:val="24"/>
        </w:rPr>
        <w:t xml:space="preserve"> </w:t>
      </w:r>
      <w:r w:rsidR="00B6284A">
        <w:rPr>
          <w:rFonts w:ascii="Times New Roman" w:hAnsi="Times New Roman" w:cs="Times New Roman"/>
          <w:sz w:val="24"/>
        </w:rPr>
        <w:t xml:space="preserve">yang berarti </w:t>
      </w:r>
      <w:r w:rsidR="00B6284A" w:rsidRPr="00EC558F">
        <w:rPr>
          <w:rFonts w:ascii="Times New Roman" w:hAnsi="Times New Roman" w:cs="Times New Roman"/>
          <w:sz w:val="24"/>
          <w:szCs w:val="24"/>
        </w:rPr>
        <w:t>keturunan murni dari silsilah para Tomanurung</w:t>
      </w:r>
      <w:r w:rsidR="00B6284A">
        <w:rPr>
          <w:rFonts w:ascii="Times New Roman" w:hAnsi="Times New Roman" w:cs="Times New Roman"/>
          <w:sz w:val="24"/>
        </w:rPr>
        <w:t>,</w:t>
      </w:r>
      <w:r w:rsidRPr="005A6E79">
        <w:rPr>
          <w:rFonts w:ascii="Times New Roman" w:hAnsi="Times New Roman" w:cs="Times New Roman"/>
          <w:i/>
          <w:sz w:val="24"/>
          <w:szCs w:val="24"/>
        </w:rPr>
        <w:t xml:space="preserve"> </w:t>
      </w:r>
      <w:r>
        <w:rPr>
          <w:rFonts w:ascii="Times New Roman" w:hAnsi="Times New Roman" w:cs="Times New Roman"/>
          <w:i/>
          <w:sz w:val="24"/>
          <w:szCs w:val="24"/>
        </w:rPr>
        <w:t>a</w:t>
      </w:r>
      <w:r w:rsidRPr="00EC558F">
        <w:rPr>
          <w:rFonts w:ascii="Times New Roman" w:hAnsi="Times New Roman" w:cs="Times New Roman"/>
          <w:i/>
          <w:sz w:val="24"/>
          <w:szCs w:val="24"/>
        </w:rPr>
        <w:t>nak disese</w:t>
      </w:r>
      <w:r w:rsidR="00B6284A">
        <w:rPr>
          <w:rFonts w:ascii="Times New Roman" w:hAnsi="Times New Roman" w:cs="Times New Roman"/>
          <w:i/>
          <w:sz w:val="24"/>
          <w:szCs w:val="24"/>
        </w:rPr>
        <w:t xml:space="preserve"> </w:t>
      </w:r>
      <w:r w:rsidR="00B6284A" w:rsidRPr="00EC558F">
        <w:rPr>
          <w:rFonts w:ascii="Times New Roman" w:hAnsi="Times New Roman" w:cs="Times New Roman"/>
          <w:sz w:val="24"/>
          <w:szCs w:val="24"/>
        </w:rPr>
        <w:t xml:space="preserve">berasal dari perkawinan orang dari </w:t>
      </w:r>
      <w:r w:rsidR="00B6284A">
        <w:rPr>
          <w:rFonts w:ascii="Times New Roman" w:hAnsi="Times New Roman" w:cs="Times New Roman"/>
          <w:sz w:val="24"/>
          <w:szCs w:val="24"/>
        </w:rPr>
        <w:t>kelompok A</w:t>
      </w:r>
      <w:r w:rsidR="00B6284A" w:rsidRPr="00EC558F">
        <w:rPr>
          <w:rFonts w:ascii="Times New Roman" w:hAnsi="Times New Roman" w:cs="Times New Roman"/>
          <w:sz w:val="24"/>
          <w:szCs w:val="24"/>
        </w:rPr>
        <w:t xml:space="preserve"> dengan kaum wanita</w:t>
      </w:r>
      <w:r w:rsidR="00B6284A">
        <w:rPr>
          <w:rFonts w:ascii="Times New Roman" w:hAnsi="Times New Roman" w:cs="Times New Roman"/>
          <w:sz w:val="24"/>
          <w:szCs w:val="24"/>
        </w:rPr>
        <w:t>,</w:t>
      </w:r>
      <w:r>
        <w:rPr>
          <w:rFonts w:ascii="Times New Roman" w:hAnsi="Times New Roman" w:cs="Times New Roman"/>
          <w:i/>
          <w:sz w:val="24"/>
          <w:szCs w:val="24"/>
        </w:rPr>
        <w:t xml:space="preserve"> t</w:t>
      </w:r>
      <w:r w:rsidRPr="00996BBC">
        <w:rPr>
          <w:rFonts w:ascii="Times New Roman" w:hAnsi="Times New Roman" w:cs="Times New Roman"/>
          <w:i/>
          <w:sz w:val="24"/>
          <w:szCs w:val="24"/>
        </w:rPr>
        <w:t>omakaka</w:t>
      </w:r>
      <w:r w:rsidR="00B6284A">
        <w:rPr>
          <w:rFonts w:ascii="Times New Roman" w:hAnsi="Times New Roman" w:cs="Times New Roman"/>
          <w:i/>
          <w:sz w:val="24"/>
          <w:szCs w:val="24"/>
        </w:rPr>
        <w:t xml:space="preserve"> </w:t>
      </w:r>
      <w:r w:rsidR="00B6284A" w:rsidRPr="00B6284A">
        <w:rPr>
          <w:rFonts w:ascii="Times New Roman" w:hAnsi="Times New Roman" w:cs="Times New Roman"/>
          <w:sz w:val="24"/>
          <w:szCs w:val="24"/>
        </w:rPr>
        <w:t>yakni</w:t>
      </w:r>
      <w:r w:rsidR="00B6284A">
        <w:rPr>
          <w:rFonts w:ascii="Times New Roman" w:hAnsi="Times New Roman" w:cs="Times New Roman"/>
          <w:i/>
          <w:sz w:val="24"/>
          <w:szCs w:val="24"/>
        </w:rPr>
        <w:t xml:space="preserve"> </w:t>
      </w:r>
      <w:r w:rsidR="00B6284A" w:rsidRPr="00EC558F">
        <w:rPr>
          <w:rFonts w:ascii="Times New Roman" w:hAnsi="Times New Roman" w:cs="Times New Roman"/>
          <w:sz w:val="24"/>
          <w:szCs w:val="24"/>
        </w:rPr>
        <w:t>bangsawan, jadi orang yang bebas</w:t>
      </w:r>
      <w:r w:rsidR="00B6284A">
        <w:rPr>
          <w:rFonts w:ascii="Times New Roman" w:hAnsi="Times New Roman" w:cs="Times New Roman"/>
          <w:sz w:val="24"/>
          <w:szCs w:val="24"/>
        </w:rPr>
        <w:t>,</w:t>
      </w:r>
      <w:r>
        <w:rPr>
          <w:rFonts w:ascii="Times New Roman" w:hAnsi="Times New Roman" w:cs="Times New Roman"/>
          <w:i/>
          <w:sz w:val="24"/>
          <w:szCs w:val="24"/>
        </w:rPr>
        <w:t xml:space="preserve"> to t</w:t>
      </w:r>
      <w:r w:rsidRPr="00996BBC">
        <w:rPr>
          <w:rFonts w:ascii="Times New Roman" w:hAnsi="Times New Roman" w:cs="Times New Roman"/>
          <w:i/>
          <w:sz w:val="24"/>
          <w:szCs w:val="24"/>
        </w:rPr>
        <w:t>anpa</w:t>
      </w:r>
      <w:r w:rsidR="00B6284A">
        <w:rPr>
          <w:rFonts w:ascii="Times New Roman" w:hAnsi="Times New Roman" w:cs="Times New Roman"/>
          <w:i/>
          <w:sz w:val="24"/>
          <w:szCs w:val="24"/>
        </w:rPr>
        <w:t xml:space="preserve"> </w:t>
      </w:r>
      <w:r w:rsidR="00B6284A">
        <w:rPr>
          <w:rFonts w:ascii="Times New Roman" w:hAnsi="Times New Roman" w:cs="Times New Roman"/>
          <w:sz w:val="24"/>
          <w:szCs w:val="24"/>
        </w:rPr>
        <w:t xml:space="preserve">adalah golongan </w:t>
      </w:r>
      <w:r w:rsidR="00B6284A" w:rsidRPr="00EC558F">
        <w:rPr>
          <w:rFonts w:ascii="Times New Roman" w:hAnsi="Times New Roman" w:cs="Times New Roman"/>
          <w:sz w:val="24"/>
          <w:szCs w:val="24"/>
        </w:rPr>
        <w:t xml:space="preserve">mereka ini bukan </w:t>
      </w:r>
      <w:r w:rsidR="00B6284A" w:rsidRPr="00996BBC">
        <w:rPr>
          <w:rFonts w:ascii="Times New Roman" w:hAnsi="Times New Roman" w:cs="Times New Roman"/>
          <w:i/>
          <w:sz w:val="24"/>
          <w:szCs w:val="24"/>
        </w:rPr>
        <w:t>tomakaka</w:t>
      </w:r>
      <w:r w:rsidR="00B6284A" w:rsidRPr="00EC558F">
        <w:rPr>
          <w:rFonts w:ascii="Times New Roman" w:hAnsi="Times New Roman" w:cs="Times New Roman"/>
          <w:sz w:val="24"/>
          <w:szCs w:val="24"/>
        </w:rPr>
        <w:t xml:space="preserve">, namun juga bukan </w:t>
      </w:r>
      <w:r w:rsidR="00B6284A">
        <w:rPr>
          <w:rFonts w:ascii="Times New Roman" w:hAnsi="Times New Roman" w:cs="Times New Roman"/>
          <w:i/>
          <w:sz w:val="24"/>
          <w:szCs w:val="24"/>
        </w:rPr>
        <w:t xml:space="preserve">kaunan </w:t>
      </w:r>
      <w:r w:rsidR="00B6284A">
        <w:rPr>
          <w:rFonts w:ascii="Times New Roman" w:hAnsi="Times New Roman" w:cs="Times New Roman"/>
          <w:sz w:val="24"/>
          <w:szCs w:val="24"/>
        </w:rPr>
        <w:t xml:space="preserve">dan </w:t>
      </w:r>
      <w:r>
        <w:rPr>
          <w:rFonts w:ascii="Times New Roman" w:hAnsi="Times New Roman" w:cs="Times New Roman"/>
          <w:i/>
          <w:sz w:val="24"/>
          <w:szCs w:val="24"/>
        </w:rPr>
        <w:t>k</w:t>
      </w:r>
      <w:r w:rsidRPr="00E536FB">
        <w:rPr>
          <w:rFonts w:ascii="Times New Roman" w:hAnsi="Times New Roman" w:cs="Times New Roman"/>
          <w:i/>
          <w:sz w:val="24"/>
          <w:szCs w:val="24"/>
        </w:rPr>
        <w:t>aunan</w:t>
      </w:r>
      <w:r w:rsidR="00B6284A">
        <w:rPr>
          <w:rFonts w:ascii="Times New Roman" w:hAnsi="Times New Roman" w:cs="Times New Roman"/>
          <w:i/>
          <w:sz w:val="24"/>
          <w:szCs w:val="24"/>
        </w:rPr>
        <w:t xml:space="preserve"> </w:t>
      </w:r>
      <w:r w:rsidR="00B6284A" w:rsidRPr="00EC558F">
        <w:rPr>
          <w:rFonts w:ascii="Times New Roman" w:hAnsi="Times New Roman" w:cs="Times New Roman"/>
          <w:sz w:val="24"/>
          <w:szCs w:val="24"/>
        </w:rPr>
        <w:t>yaitu kelompok yang dahulunya tergolong budak</w:t>
      </w:r>
      <w:r w:rsidR="00B6284A">
        <w:rPr>
          <w:rFonts w:ascii="Times New Roman" w:hAnsi="Times New Roman" w:cs="Times New Roman"/>
          <w:sz w:val="24"/>
          <w:szCs w:val="24"/>
        </w:rPr>
        <w:t xml:space="preserve"> (</w:t>
      </w:r>
      <w:r w:rsidR="00B6284A" w:rsidRPr="0071027D">
        <w:rPr>
          <w:rFonts w:ascii="Times New Roman" w:hAnsi="Times New Roman" w:cs="Times New Roman"/>
        </w:rPr>
        <w:t xml:space="preserve">Terjemahan Laporan Serah Terima Mengenai </w:t>
      </w:r>
      <w:r w:rsidR="00B6284A" w:rsidRPr="0071027D">
        <w:rPr>
          <w:rFonts w:ascii="Times New Roman" w:hAnsi="Times New Roman" w:cs="Times New Roman"/>
          <w:i/>
        </w:rPr>
        <w:t>Onderafdeling</w:t>
      </w:r>
      <w:r w:rsidR="00B6284A" w:rsidRPr="0071027D">
        <w:rPr>
          <w:rFonts w:ascii="Times New Roman" w:hAnsi="Times New Roman" w:cs="Times New Roman"/>
        </w:rPr>
        <w:t xml:space="preserve"> Tana Toraja Dari </w:t>
      </w:r>
      <w:r w:rsidR="00B6284A" w:rsidRPr="0071027D">
        <w:rPr>
          <w:rFonts w:ascii="Times New Roman" w:hAnsi="Times New Roman" w:cs="Times New Roman"/>
        </w:rPr>
        <w:t>Kontroler Pemerintah Dalam Yang Lepas Jabatan – J.M. Van Lijf periode pemerintahan 23 Juli 1946 – 23 Juni 1947</w:t>
      </w:r>
      <w:r w:rsidR="00B6284A">
        <w:rPr>
          <w:rFonts w:ascii="Times New Roman" w:hAnsi="Times New Roman" w:cs="Times New Roman"/>
        </w:rPr>
        <w:t>)</w:t>
      </w:r>
      <w:r w:rsidR="00B6284A">
        <w:rPr>
          <w:rFonts w:ascii="Times New Roman" w:hAnsi="Times New Roman" w:cs="Times New Roman"/>
          <w:i/>
          <w:sz w:val="24"/>
          <w:szCs w:val="24"/>
        </w:rPr>
        <w:t>.</w:t>
      </w:r>
    </w:p>
    <w:p w:rsidR="008E0EA3" w:rsidRDefault="00B6284A" w:rsidP="0047330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Sebelum menyebarnya Kristen</w:t>
      </w:r>
      <w:r w:rsidR="001718CC">
        <w:rPr>
          <w:rFonts w:ascii="Times New Roman" w:hAnsi="Times New Roman" w:cs="Times New Roman"/>
          <w:sz w:val="24"/>
          <w:szCs w:val="24"/>
        </w:rPr>
        <w:t xml:space="preserve"> di </w:t>
      </w:r>
      <w:r>
        <w:rPr>
          <w:rFonts w:ascii="Times New Roman" w:hAnsi="Times New Roman" w:cs="Times New Roman"/>
          <w:sz w:val="24"/>
          <w:szCs w:val="24"/>
        </w:rPr>
        <w:t>Pangala’</w:t>
      </w:r>
      <w:r w:rsidR="00C644E6">
        <w:rPr>
          <w:rFonts w:ascii="Times New Roman" w:hAnsi="Times New Roman" w:cs="Times New Roman"/>
          <w:sz w:val="24"/>
          <w:szCs w:val="24"/>
        </w:rPr>
        <w:t>, kepercayaan animism</w:t>
      </w:r>
      <w:r>
        <w:rPr>
          <w:rFonts w:ascii="Times New Roman" w:hAnsi="Times New Roman" w:cs="Times New Roman"/>
          <w:sz w:val="24"/>
          <w:szCs w:val="24"/>
        </w:rPr>
        <w:t>e</w:t>
      </w:r>
      <w:r w:rsidR="00C644E6">
        <w:rPr>
          <w:rFonts w:ascii="Times New Roman" w:hAnsi="Times New Roman" w:cs="Times New Roman"/>
          <w:sz w:val="24"/>
          <w:szCs w:val="24"/>
        </w:rPr>
        <w:t xml:space="preserve"> berupa </w:t>
      </w:r>
      <w:r w:rsidR="00C644E6" w:rsidRPr="001949DB">
        <w:rPr>
          <w:rFonts w:ascii="Times New Roman" w:hAnsi="Times New Roman" w:cs="Times New Roman"/>
          <w:i/>
          <w:sz w:val="24"/>
          <w:szCs w:val="24"/>
        </w:rPr>
        <w:t>Aluk</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Todolo</w:t>
      </w:r>
      <w:r w:rsidR="00C644E6">
        <w:rPr>
          <w:rFonts w:ascii="Times New Roman" w:hAnsi="Times New Roman" w:cs="Times New Roman"/>
          <w:sz w:val="24"/>
          <w:szCs w:val="24"/>
        </w:rPr>
        <w:t xml:space="preserve"> adalah sebuah kepercayaan dari Toraja yang dianut oleh masyarakat. Upacara </w:t>
      </w:r>
      <w:r w:rsidR="00C644E6" w:rsidRPr="001949DB">
        <w:rPr>
          <w:rFonts w:ascii="Times New Roman" w:hAnsi="Times New Roman" w:cs="Times New Roman"/>
          <w:i/>
          <w:sz w:val="24"/>
          <w:szCs w:val="24"/>
        </w:rPr>
        <w:t>Rambu</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Solo</w:t>
      </w:r>
      <w:r w:rsidR="00C644E6">
        <w:rPr>
          <w:rFonts w:ascii="Times New Roman" w:hAnsi="Times New Roman" w:cs="Times New Roman"/>
          <w:sz w:val="24"/>
          <w:szCs w:val="24"/>
        </w:rPr>
        <w:t xml:space="preserve"> dan </w:t>
      </w:r>
      <w:r w:rsidR="00C644E6" w:rsidRPr="001949DB">
        <w:rPr>
          <w:rFonts w:ascii="Times New Roman" w:hAnsi="Times New Roman" w:cs="Times New Roman"/>
          <w:i/>
          <w:sz w:val="24"/>
          <w:szCs w:val="24"/>
        </w:rPr>
        <w:t>Rambu</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Tuka</w:t>
      </w:r>
      <w:r w:rsidR="00C644E6">
        <w:rPr>
          <w:rFonts w:ascii="Times New Roman" w:hAnsi="Times New Roman" w:cs="Times New Roman"/>
          <w:sz w:val="24"/>
          <w:szCs w:val="24"/>
        </w:rPr>
        <w:t xml:space="preserve"> yang diadakan di </w:t>
      </w:r>
      <w:r>
        <w:rPr>
          <w:rFonts w:ascii="Times New Roman" w:hAnsi="Times New Roman" w:cs="Times New Roman"/>
          <w:sz w:val="24"/>
          <w:szCs w:val="24"/>
        </w:rPr>
        <w:t>Pangala</w:t>
      </w:r>
      <w:r w:rsidR="00C644E6">
        <w:rPr>
          <w:rFonts w:ascii="Times New Roman" w:hAnsi="Times New Roman" w:cs="Times New Roman"/>
          <w:sz w:val="24"/>
          <w:szCs w:val="24"/>
        </w:rPr>
        <w:t xml:space="preserve"> menandakan bahwa daerah ini pernah menganut kepercayaan </w:t>
      </w:r>
      <w:r w:rsidR="00C644E6" w:rsidRPr="001949DB">
        <w:rPr>
          <w:rFonts w:ascii="Times New Roman" w:hAnsi="Times New Roman" w:cs="Times New Roman"/>
          <w:i/>
          <w:sz w:val="24"/>
          <w:szCs w:val="24"/>
        </w:rPr>
        <w:t>Aluk</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Todolo</w:t>
      </w:r>
      <w:r w:rsidR="00C644E6">
        <w:rPr>
          <w:rFonts w:ascii="Times New Roman" w:hAnsi="Times New Roman" w:cs="Times New Roman"/>
          <w:sz w:val="24"/>
          <w:szCs w:val="24"/>
        </w:rPr>
        <w:t xml:space="preserve"> karena ajaran ini menghendaki penganutnya untuk melaksanakan </w:t>
      </w:r>
      <w:r w:rsidR="00C644E6" w:rsidRPr="001949DB">
        <w:rPr>
          <w:rFonts w:ascii="Times New Roman" w:hAnsi="Times New Roman" w:cs="Times New Roman"/>
          <w:i/>
          <w:sz w:val="24"/>
          <w:szCs w:val="24"/>
        </w:rPr>
        <w:t>Rambu</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Tuka</w:t>
      </w:r>
      <w:r w:rsidR="00C644E6">
        <w:rPr>
          <w:rFonts w:ascii="Times New Roman" w:hAnsi="Times New Roman" w:cs="Times New Roman"/>
          <w:sz w:val="24"/>
          <w:szCs w:val="24"/>
        </w:rPr>
        <w:t xml:space="preserve"> dan </w:t>
      </w:r>
      <w:r w:rsidR="00C644E6" w:rsidRPr="001949DB">
        <w:rPr>
          <w:rFonts w:ascii="Times New Roman" w:hAnsi="Times New Roman" w:cs="Times New Roman"/>
          <w:i/>
          <w:sz w:val="24"/>
          <w:szCs w:val="24"/>
        </w:rPr>
        <w:t>Rambu</w:t>
      </w:r>
      <w:r w:rsidR="00C644E6">
        <w:rPr>
          <w:rFonts w:ascii="Times New Roman" w:hAnsi="Times New Roman" w:cs="Times New Roman"/>
          <w:sz w:val="24"/>
          <w:szCs w:val="24"/>
        </w:rPr>
        <w:t xml:space="preserve"> </w:t>
      </w:r>
      <w:r w:rsidR="00C644E6" w:rsidRPr="001949DB">
        <w:rPr>
          <w:rFonts w:ascii="Times New Roman" w:hAnsi="Times New Roman" w:cs="Times New Roman"/>
          <w:i/>
          <w:sz w:val="24"/>
          <w:szCs w:val="24"/>
        </w:rPr>
        <w:t>Solo</w:t>
      </w:r>
      <w:r w:rsidR="00C644E6">
        <w:rPr>
          <w:rFonts w:ascii="Times New Roman" w:hAnsi="Times New Roman" w:cs="Times New Roman"/>
          <w:sz w:val="24"/>
          <w:szCs w:val="24"/>
        </w:rPr>
        <w:t>.( Rusmala Dewi</w:t>
      </w:r>
      <w:r w:rsidR="001949DB">
        <w:rPr>
          <w:rFonts w:ascii="Times New Roman" w:hAnsi="Times New Roman" w:cs="Times New Roman"/>
          <w:sz w:val="24"/>
          <w:szCs w:val="24"/>
        </w:rPr>
        <w:t xml:space="preserve"> Kabubu</w:t>
      </w:r>
      <w:r w:rsidR="00C644E6">
        <w:rPr>
          <w:rFonts w:ascii="Times New Roman" w:hAnsi="Times New Roman" w:cs="Times New Roman"/>
          <w:sz w:val="24"/>
          <w:szCs w:val="24"/>
        </w:rPr>
        <w:t>, 2017).</w:t>
      </w:r>
      <w:r w:rsidR="00A07CDA">
        <w:rPr>
          <w:rFonts w:ascii="Times New Roman" w:hAnsi="Times New Roman" w:cs="Times New Roman"/>
          <w:sz w:val="24"/>
          <w:szCs w:val="24"/>
        </w:rPr>
        <w:t xml:space="preserve"> Datangnya Belanda ke Tana Toraja</w:t>
      </w:r>
      <w:r w:rsidR="00A07CDA" w:rsidRPr="0031211E">
        <w:rPr>
          <w:rFonts w:ascii="Times New Roman" w:hAnsi="Times New Roman" w:cs="Times New Roman"/>
          <w:sz w:val="24"/>
          <w:szCs w:val="24"/>
        </w:rPr>
        <w:t>, sistem kelembagaan</w:t>
      </w:r>
      <w:r w:rsidR="00A07CDA">
        <w:rPr>
          <w:rFonts w:ascii="Times New Roman" w:hAnsi="Times New Roman" w:cs="Times New Roman"/>
          <w:sz w:val="24"/>
          <w:szCs w:val="24"/>
        </w:rPr>
        <w:t xml:space="preserve"> dan kepercayaan animism, </w:t>
      </w:r>
      <w:r w:rsidR="00A07CDA" w:rsidRPr="0031211E">
        <w:rPr>
          <w:rFonts w:ascii="Times New Roman" w:hAnsi="Times New Roman" w:cs="Times New Roman"/>
          <w:sz w:val="24"/>
          <w:szCs w:val="24"/>
        </w:rPr>
        <w:t>lambat laun dihentikan dengan peraturan mengenai perbudakan dan sistem gadai yang dikeluarkan oleh gubernur Kroezen</w:t>
      </w:r>
      <w:r w:rsidR="00367CC0">
        <w:rPr>
          <w:rFonts w:ascii="Times New Roman" w:hAnsi="Times New Roman" w:cs="Times New Roman"/>
          <w:sz w:val="24"/>
          <w:szCs w:val="24"/>
        </w:rPr>
        <w:t xml:space="preserve"> (</w:t>
      </w:r>
      <w:r w:rsidR="00367CC0" w:rsidRPr="0071027D">
        <w:rPr>
          <w:rFonts w:ascii="Times New Roman" w:hAnsi="Times New Roman" w:cs="Times New Roman"/>
        </w:rPr>
        <w:t xml:space="preserve">Terjemahan Laporan Serah Terima Mengenai </w:t>
      </w:r>
      <w:r w:rsidR="00367CC0" w:rsidRPr="0071027D">
        <w:rPr>
          <w:rFonts w:ascii="Times New Roman" w:hAnsi="Times New Roman" w:cs="Times New Roman"/>
          <w:i/>
        </w:rPr>
        <w:t>Onderafdeling</w:t>
      </w:r>
      <w:r w:rsidR="00367CC0" w:rsidRPr="0071027D">
        <w:rPr>
          <w:rFonts w:ascii="Times New Roman" w:hAnsi="Times New Roman" w:cs="Times New Roman"/>
        </w:rPr>
        <w:t xml:space="preserve"> Tana Toraja Dari Kontroler Pemerintah Dalam Yang Lepas Jabatan – J.M. Van Lijf periode pemerintahan 23 Juli 1946 – 23 Juni 1947</w:t>
      </w:r>
      <w:r w:rsidR="00367CC0">
        <w:rPr>
          <w:rFonts w:ascii="Times New Roman" w:hAnsi="Times New Roman" w:cs="Times New Roman"/>
        </w:rPr>
        <w:t>)</w:t>
      </w:r>
      <w:r w:rsidR="00A07CDA">
        <w:rPr>
          <w:rFonts w:ascii="Times New Roman" w:hAnsi="Times New Roman" w:cs="Times New Roman"/>
          <w:sz w:val="24"/>
          <w:szCs w:val="24"/>
        </w:rPr>
        <w:t>.</w:t>
      </w:r>
    </w:p>
    <w:p w:rsidR="00A07CDA" w:rsidRDefault="00A07CDA" w:rsidP="0047330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tahun 1953, sebanyak 50% </w:t>
      </w:r>
      <w:r w:rsidR="004E33F6">
        <w:rPr>
          <w:rFonts w:ascii="Times New Roman" w:hAnsi="Times New Roman" w:cs="Times New Roman"/>
          <w:sz w:val="24"/>
          <w:szCs w:val="24"/>
        </w:rPr>
        <w:t xml:space="preserve">masyarakat Tana Toraja, </w:t>
      </w:r>
      <w:r>
        <w:rPr>
          <w:rFonts w:ascii="Times New Roman" w:hAnsi="Times New Roman" w:cs="Times New Roman"/>
          <w:sz w:val="24"/>
          <w:szCs w:val="24"/>
        </w:rPr>
        <w:t xml:space="preserve">masih menganut kepercayaan </w:t>
      </w:r>
      <w:r>
        <w:rPr>
          <w:rFonts w:ascii="Times New Roman" w:hAnsi="Times New Roman" w:cs="Times New Roman"/>
          <w:i/>
          <w:sz w:val="24"/>
          <w:szCs w:val="24"/>
        </w:rPr>
        <w:t>Aluk Todolo</w:t>
      </w:r>
      <w:r>
        <w:rPr>
          <w:rFonts w:ascii="Times New Roman" w:hAnsi="Times New Roman" w:cs="Times New Roman"/>
          <w:sz w:val="24"/>
          <w:szCs w:val="24"/>
        </w:rPr>
        <w:t xml:space="preserve">, meskipun telah mendapat pengaruh dari luar, baik itu dari orang Bugis maupun Belanda. Kristen menempati posisi kedua sebanyak 40% sebagai agama yang paling banyak dianut oleh masyarakat Tana Toraja. Hal ini terjadi karena kepiawaian Belanda dalam menarik simpati masyarakat Tana Toraja untuk memeluk agama Kristen, dengan cara mendirikan sarana-sarana </w:t>
      </w:r>
      <w:r>
        <w:rPr>
          <w:rFonts w:ascii="Times New Roman" w:hAnsi="Times New Roman" w:cs="Times New Roman"/>
          <w:sz w:val="24"/>
          <w:szCs w:val="24"/>
        </w:rPr>
        <w:lastRenderedPageBreak/>
        <w:t>pendidikan dan kesehatan</w:t>
      </w:r>
      <w:r w:rsidR="004835F0">
        <w:rPr>
          <w:rFonts w:ascii="Times New Roman" w:hAnsi="Times New Roman" w:cs="Times New Roman"/>
          <w:sz w:val="24"/>
          <w:szCs w:val="24"/>
        </w:rPr>
        <w:t xml:space="preserve"> damai ( Rusmala Dewi Kabubu, 2017)</w:t>
      </w:r>
      <w:r>
        <w:rPr>
          <w:rFonts w:ascii="Times New Roman" w:hAnsi="Times New Roman" w:cs="Times New Roman"/>
          <w:sz w:val="24"/>
          <w:szCs w:val="24"/>
        </w:rPr>
        <w:t xml:space="preserve">. Demikian pula halnya dengan masyarakat Pangala, 60% masyarakatnya masih menganut </w:t>
      </w:r>
      <w:r>
        <w:rPr>
          <w:rFonts w:ascii="Times New Roman" w:hAnsi="Times New Roman" w:cs="Times New Roman"/>
          <w:i/>
          <w:sz w:val="24"/>
          <w:szCs w:val="24"/>
        </w:rPr>
        <w:t>Aluk Todolo</w:t>
      </w:r>
      <w:r>
        <w:rPr>
          <w:rFonts w:ascii="Times New Roman" w:hAnsi="Times New Roman" w:cs="Times New Roman"/>
          <w:sz w:val="24"/>
          <w:szCs w:val="24"/>
        </w:rPr>
        <w:t xml:space="preserve"> dan 40% telah menganut agama Kristen. Meskipun demikian mereka dapat tetap hi</w:t>
      </w:r>
      <w:r w:rsidR="00A247FD">
        <w:rPr>
          <w:rFonts w:ascii="Times New Roman" w:hAnsi="Times New Roman" w:cs="Times New Roman"/>
          <w:sz w:val="24"/>
          <w:szCs w:val="24"/>
        </w:rPr>
        <w:t>dup berdampingan dengan damai (</w:t>
      </w:r>
      <w:r w:rsidR="004835F0">
        <w:rPr>
          <w:rFonts w:ascii="Times New Roman" w:hAnsi="Times New Roman" w:cs="Times New Roman"/>
          <w:sz w:val="24"/>
          <w:szCs w:val="24"/>
        </w:rPr>
        <w:t>Yonatan Tulak, 2018</w:t>
      </w:r>
      <w:r>
        <w:rPr>
          <w:rFonts w:ascii="Times New Roman" w:hAnsi="Times New Roman" w:cs="Times New Roman"/>
          <w:sz w:val="24"/>
          <w:szCs w:val="24"/>
        </w:rPr>
        <w:t>).</w:t>
      </w:r>
    </w:p>
    <w:p w:rsidR="008F3A68" w:rsidRDefault="008F3A68" w:rsidP="001949DB">
      <w:pPr>
        <w:pStyle w:val="ListParagraph"/>
        <w:ind w:left="0"/>
        <w:jc w:val="both"/>
        <w:rPr>
          <w:rFonts w:ascii="Times New Roman" w:hAnsi="Times New Roman" w:cs="Times New Roman"/>
          <w:sz w:val="24"/>
          <w:szCs w:val="24"/>
        </w:rPr>
      </w:pPr>
    </w:p>
    <w:p w:rsidR="001949DB" w:rsidRPr="001949DB" w:rsidRDefault="001949DB" w:rsidP="001949DB">
      <w:pPr>
        <w:pStyle w:val="ListParagraph"/>
        <w:numPr>
          <w:ilvl w:val="0"/>
          <w:numId w:val="1"/>
        </w:numPr>
        <w:ind w:left="284" w:hanging="284"/>
        <w:jc w:val="both"/>
        <w:rPr>
          <w:rFonts w:ascii="Times New Roman" w:hAnsi="Times New Roman" w:cs="Times New Roman"/>
          <w:b/>
          <w:sz w:val="24"/>
          <w:szCs w:val="24"/>
        </w:rPr>
      </w:pPr>
      <w:r w:rsidRPr="001949DB">
        <w:rPr>
          <w:rFonts w:ascii="Times New Roman" w:hAnsi="Times New Roman" w:cs="Times New Roman"/>
          <w:b/>
          <w:sz w:val="24"/>
          <w:szCs w:val="24"/>
        </w:rPr>
        <w:t>Pembahasan.</w:t>
      </w:r>
    </w:p>
    <w:p w:rsidR="009C6B5B" w:rsidRDefault="0088078D" w:rsidP="001949DB">
      <w:pPr>
        <w:pStyle w:val="ListParagraph"/>
        <w:numPr>
          <w:ilvl w:val="0"/>
          <w:numId w:val="5"/>
        </w:numPr>
        <w:ind w:left="284" w:hanging="284"/>
        <w:jc w:val="both"/>
        <w:rPr>
          <w:rFonts w:ascii="Times New Roman" w:hAnsi="Times New Roman" w:cs="Times New Roman"/>
          <w:b/>
          <w:sz w:val="24"/>
          <w:szCs w:val="24"/>
        </w:rPr>
      </w:pPr>
      <w:r>
        <w:rPr>
          <w:rFonts w:ascii="Times New Roman" w:hAnsi="Times New Roman" w:cs="Times New Roman"/>
          <w:b/>
          <w:sz w:val="24"/>
          <w:szCs w:val="24"/>
        </w:rPr>
        <w:t>Perdagangan Kopi di Pangala Sebelum Masa Kemerdekaan</w:t>
      </w:r>
      <w:r w:rsidR="00342553" w:rsidRPr="00467808">
        <w:rPr>
          <w:rFonts w:ascii="Times New Roman" w:hAnsi="Times New Roman" w:cs="Times New Roman"/>
          <w:b/>
          <w:sz w:val="24"/>
          <w:szCs w:val="24"/>
        </w:rPr>
        <w:t>.</w:t>
      </w:r>
    </w:p>
    <w:p w:rsidR="0025205E" w:rsidRDefault="0025205E" w:rsidP="0025205E">
      <w:pPr>
        <w:pStyle w:val="ListParagraph"/>
        <w:ind w:left="284"/>
        <w:jc w:val="both"/>
        <w:rPr>
          <w:rFonts w:ascii="Times New Roman" w:hAnsi="Times New Roman" w:cs="Times New Roman"/>
          <w:b/>
          <w:sz w:val="24"/>
          <w:szCs w:val="24"/>
        </w:rPr>
      </w:pPr>
    </w:p>
    <w:p w:rsidR="0025205E" w:rsidRDefault="0025205E" w:rsidP="0025205E">
      <w:pPr>
        <w:pStyle w:val="ListParagraph"/>
        <w:ind w:left="0" w:firstLine="567"/>
        <w:jc w:val="both"/>
        <w:rPr>
          <w:rFonts w:ascii="Times New Roman" w:hAnsi="Times New Roman" w:cs="Times New Roman"/>
          <w:sz w:val="24"/>
        </w:rPr>
      </w:pPr>
      <w:r>
        <w:rPr>
          <w:rFonts w:ascii="Times New Roman" w:hAnsi="Times New Roman" w:cs="Times New Roman"/>
          <w:sz w:val="24"/>
          <w:szCs w:val="24"/>
        </w:rPr>
        <w:t xml:space="preserve">Sebelum masuknya Belanda di Tana Toraja, tanaman kopi telah diperkenalkan di dataran tinggi ini. Berdasarkan catatan </w:t>
      </w:r>
      <w:r w:rsidRPr="0025205E">
        <w:rPr>
          <w:rFonts w:ascii="Times New Roman" w:hAnsi="Times New Roman" w:cs="Times New Roman"/>
          <w:i/>
          <w:sz w:val="24"/>
          <w:szCs w:val="24"/>
        </w:rPr>
        <w:t>Lontara Bilang</w:t>
      </w:r>
      <w:r>
        <w:rPr>
          <w:rFonts w:ascii="Times New Roman" w:hAnsi="Times New Roman" w:cs="Times New Roman"/>
          <w:i/>
          <w:sz w:val="24"/>
          <w:szCs w:val="24"/>
        </w:rPr>
        <w:t xml:space="preserve">, </w:t>
      </w:r>
      <w:r>
        <w:rPr>
          <w:rFonts w:ascii="Times New Roman" w:hAnsi="Times New Roman" w:cs="Times New Roman"/>
          <w:sz w:val="24"/>
          <w:szCs w:val="24"/>
        </w:rPr>
        <w:t xml:space="preserve">saudagar Arab memperkenalkan </w:t>
      </w:r>
      <w:r>
        <w:rPr>
          <w:rFonts w:ascii="Times New Roman" w:hAnsi="Times New Roman" w:cs="Times New Roman"/>
          <w:sz w:val="24"/>
        </w:rPr>
        <w:t>k</w:t>
      </w:r>
      <w:r w:rsidRPr="00F779A0">
        <w:rPr>
          <w:rFonts w:ascii="Times New Roman" w:hAnsi="Times New Roman" w:cs="Times New Roman"/>
          <w:sz w:val="24"/>
        </w:rPr>
        <w:t>opi</w:t>
      </w:r>
      <w:r>
        <w:rPr>
          <w:rFonts w:ascii="Times New Roman" w:hAnsi="Times New Roman" w:cs="Times New Roman"/>
          <w:sz w:val="24"/>
        </w:rPr>
        <w:t xml:space="preserve"> Arab kepada Kerajaan Gowa, lalu kemudian Kerajaan Gowa membawa kopi melalui pelabuhan Suppa, yang sekarang dikenal Pare-pare. Kemudian dibawa dengan berjalan kaki melalui pegunungan Enrekang menuju Tana Toraja. Letaknya yang berada di dataran tinggi, menjadikan Tana Toraja dipilih menjadi daerah penanaman kopi (Eko Rusdianto, 2017).</w:t>
      </w:r>
    </w:p>
    <w:p w:rsidR="0025205E" w:rsidRDefault="008903E9" w:rsidP="0025205E">
      <w:pPr>
        <w:pStyle w:val="ListParagraph"/>
        <w:ind w:left="0" w:firstLine="567"/>
        <w:jc w:val="both"/>
        <w:rPr>
          <w:rFonts w:ascii="Times New Roman" w:hAnsi="Times New Roman" w:cs="Times New Roman"/>
          <w:sz w:val="24"/>
          <w:szCs w:val="24"/>
        </w:rPr>
      </w:pPr>
      <w:r>
        <w:rPr>
          <w:rFonts w:ascii="Times New Roman" w:hAnsi="Times New Roman" w:cs="Times New Roman"/>
          <w:sz w:val="24"/>
        </w:rPr>
        <w:t xml:space="preserve">Bukti lain yang mendukung bahwa kopi telah ada di Tana Toraja, jauh sebelum Belanda memperkenalkan kopi di Sulawesi tahun 1830-an yakni sejak dahulu masyarakat Tana Toraja menyebut tanaman kopi dengan nama </w:t>
      </w:r>
      <w:r w:rsidRPr="008754A2">
        <w:rPr>
          <w:rFonts w:ascii="Times New Roman" w:hAnsi="Times New Roman" w:cs="Times New Roman"/>
          <w:i/>
          <w:sz w:val="24"/>
        </w:rPr>
        <w:t>kaa</w:t>
      </w:r>
      <w:r>
        <w:rPr>
          <w:rFonts w:ascii="Times New Roman" w:hAnsi="Times New Roman" w:cs="Times New Roman"/>
          <w:sz w:val="24"/>
        </w:rPr>
        <w:t xml:space="preserve"> atau </w:t>
      </w:r>
      <w:r w:rsidRPr="008754A2">
        <w:rPr>
          <w:rFonts w:ascii="Times New Roman" w:hAnsi="Times New Roman" w:cs="Times New Roman"/>
          <w:i/>
          <w:sz w:val="24"/>
        </w:rPr>
        <w:t>kawa</w:t>
      </w:r>
      <w:r>
        <w:rPr>
          <w:rFonts w:ascii="Times New Roman" w:hAnsi="Times New Roman" w:cs="Times New Roman"/>
          <w:sz w:val="24"/>
        </w:rPr>
        <w:t xml:space="preserve">. Penamaaan ini menurut Prof. Dr. C. Salombe dalam makalahnya, diadopsi dari kata kopi dalam Bahasa </w:t>
      </w:r>
      <w:r>
        <w:rPr>
          <w:rFonts w:ascii="Times New Roman" w:hAnsi="Times New Roman" w:cs="Times New Roman"/>
          <w:sz w:val="24"/>
        </w:rPr>
        <w:t xml:space="preserve">Arab yaitu </w:t>
      </w:r>
      <w:r>
        <w:rPr>
          <w:rFonts w:ascii="Times New Roman" w:hAnsi="Times New Roman" w:cs="Times New Roman"/>
          <w:i/>
          <w:sz w:val="24"/>
        </w:rPr>
        <w:t>qahwah</w:t>
      </w:r>
      <w:r>
        <w:rPr>
          <w:rFonts w:ascii="Times New Roman" w:hAnsi="Times New Roman" w:cs="Times New Roman"/>
          <w:sz w:val="24"/>
        </w:rPr>
        <w:t xml:space="preserve">. Namun selanjutnya dikatakan bahwa, perkebunan kopi di Tana Toraja mengalami perkembangan secara meluas saat pemerintahan Belanda </w:t>
      </w:r>
      <w:r w:rsidRPr="008903E9">
        <w:rPr>
          <w:rFonts w:ascii="Times New Roman" w:hAnsi="Times New Roman" w:cs="Times New Roman"/>
          <w:sz w:val="24"/>
          <w:szCs w:val="24"/>
        </w:rPr>
        <w:t>(</w:t>
      </w:r>
      <w:r>
        <w:rPr>
          <w:rFonts w:ascii="Times New Roman" w:hAnsi="Times New Roman" w:cs="Times New Roman"/>
          <w:sz w:val="24"/>
          <w:szCs w:val="24"/>
        </w:rPr>
        <w:t>Emiaty Limbong Lola,</w:t>
      </w:r>
      <w:r w:rsidRPr="008903E9">
        <w:rPr>
          <w:rFonts w:ascii="Times New Roman" w:hAnsi="Times New Roman" w:cs="Times New Roman"/>
          <w:sz w:val="24"/>
          <w:szCs w:val="24"/>
        </w:rPr>
        <w:t xml:space="preserve"> 1995).</w:t>
      </w:r>
    </w:p>
    <w:p w:rsidR="0025205E" w:rsidRPr="0025205E" w:rsidRDefault="0025205E" w:rsidP="0025205E">
      <w:pPr>
        <w:pStyle w:val="ListParagraph"/>
        <w:ind w:left="0" w:firstLine="567"/>
        <w:jc w:val="both"/>
        <w:rPr>
          <w:rFonts w:ascii="Times New Roman" w:hAnsi="Times New Roman" w:cs="Times New Roman"/>
          <w:sz w:val="24"/>
          <w:szCs w:val="24"/>
        </w:rPr>
      </w:pPr>
    </w:p>
    <w:p w:rsidR="00467808" w:rsidRDefault="0022738D" w:rsidP="00A00B6F">
      <w:pPr>
        <w:pStyle w:val="ListParagraph"/>
        <w:numPr>
          <w:ilvl w:val="0"/>
          <w:numId w:val="6"/>
        </w:numPr>
        <w:ind w:left="284" w:hanging="284"/>
        <w:jc w:val="both"/>
        <w:rPr>
          <w:rFonts w:ascii="Times New Roman" w:hAnsi="Times New Roman" w:cs="Times New Roman"/>
          <w:b/>
          <w:sz w:val="24"/>
          <w:szCs w:val="24"/>
        </w:rPr>
      </w:pPr>
      <w:r>
        <w:rPr>
          <w:rFonts w:ascii="Times New Roman" w:hAnsi="Times New Roman" w:cs="Times New Roman"/>
          <w:b/>
          <w:sz w:val="24"/>
          <w:szCs w:val="24"/>
        </w:rPr>
        <w:t>Perdagangan Kopi Sebelum Masuknya Belanda di Tana Toraja</w:t>
      </w:r>
      <w:r w:rsidR="00467808" w:rsidRPr="00467808">
        <w:rPr>
          <w:rFonts w:ascii="Times New Roman" w:hAnsi="Times New Roman" w:cs="Times New Roman"/>
          <w:b/>
          <w:sz w:val="24"/>
          <w:szCs w:val="24"/>
        </w:rPr>
        <w:t>.</w:t>
      </w:r>
    </w:p>
    <w:p w:rsidR="008903E9" w:rsidRPr="008903E9" w:rsidRDefault="008903E9" w:rsidP="008903E9">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rPr>
        <w:t xml:space="preserve">Pada tahun 1852 hingga tahun 1877, kegiatan perdagangan kopi di pelabuhan Makassar mengalami peningkatan dari tahun ke tahun. Tujuan ekspor kopi dari pelabuhan Makassar terbatas hanya untuk pasar Eropa dan Jawa saja. Tetapi, pada tahun 1978, kopi yang diekspor dari pelabuhan Makassar juga mulai dipasarkan di Amerika dan Singapura. Sejak saat itu pasar Belanda, Amerika dan Singapura menjadi tujuan rutin pengapalan kopi dari pelabuhan Makassar. Selain itu, sejak tahun 1860, komoditi kopi telah mempunyai peran yang signifikan dalam perdagangan internasional. Pada tahun 1860, ekspor kopi dari pelabuhan Makassar mencapai f 894.205, diikuti oleh kain linen pada posisi kedua dengan nilai f 782.018 dan pada posisi ketiga ditempati oleh teripang dengan nilai ekspor mencapai f 485.072 </w:t>
      </w:r>
      <w:r w:rsidRPr="008903E9">
        <w:rPr>
          <w:rFonts w:ascii="Times New Roman" w:hAnsi="Times New Roman" w:cs="Times New Roman"/>
          <w:sz w:val="24"/>
          <w:szCs w:val="24"/>
        </w:rPr>
        <w:t>(Desi Sanda Allo, 2015).</w:t>
      </w:r>
    </w:p>
    <w:p w:rsidR="005B7E2C" w:rsidRDefault="0085605E" w:rsidP="00473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A0F95" w:rsidRPr="005A0F95">
        <w:rPr>
          <w:rFonts w:ascii="Times New Roman" w:hAnsi="Times New Roman" w:cs="Times New Roman"/>
          <w:sz w:val="24"/>
        </w:rPr>
        <w:t xml:space="preserve"> </w:t>
      </w:r>
      <w:r w:rsidR="005A0F95">
        <w:rPr>
          <w:rFonts w:ascii="Times New Roman" w:hAnsi="Times New Roman" w:cs="Times New Roman"/>
          <w:sz w:val="24"/>
        </w:rPr>
        <w:t xml:space="preserve">Kopi menjadi komoditi perdagangan utama pada masa itu karena harganya menunjukkan tanda-tanda peningkatan pada tahun 1873, agen membayar produsen di Duri f 30 per pikul (unit pengukuran yang setara dengan 137 pounds) pada 1880. Harga </w:t>
      </w:r>
      <w:r w:rsidR="005A0F95">
        <w:rPr>
          <w:rFonts w:ascii="Times New Roman" w:hAnsi="Times New Roman" w:cs="Times New Roman"/>
          <w:sz w:val="24"/>
        </w:rPr>
        <w:lastRenderedPageBreak/>
        <w:t xml:space="preserve">tersebut meningkat 50 persen dari harga kopi di pelabuhan Bone dua puluh tahun sebelumnya dan mengalami puncaknya pada tahun 1881. Setelah tahun 1881 harga kopi jatuh 30 persen </w:t>
      </w:r>
      <w:r w:rsidR="005A0F95" w:rsidRPr="005A0F95">
        <w:rPr>
          <w:rFonts w:ascii="Times New Roman" w:hAnsi="Times New Roman" w:cs="Times New Roman"/>
          <w:sz w:val="24"/>
          <w:szCs w:val="24"/>
        </w:rPr>
        <w:t>(Terance W. Bikalge</w:t>
      </w:r>
      <w:r w:rsidR="005A0F95">
        <w:rPr>
          <w:rFonts w:ascii="Times New Roman" w:hAnsi="Times New Roman" w:cs="Times New Roman"/>
          <w:sz w:val="24"/>
          <w:szCs w:val="24"/>
        </w:rPr>
        <w:t>,</w:t>
      </w:r>
      <w:r w:rsidR="005A0F95" w:rsidRPr="005A0F95">
        <w:rPr>
          <w:rFonts w:ascii="Times New Roman" w:hAnsi="Times New Roman" w:cs="Times New Roman"/>
          <w:sz w:val="24"/>
          <w:szCs w:val="24"/>
        </w:rPr>
        <w:t xml:space="preserve"> 2016)</w:t>
      </w:r>
      <w:r w:rsidR="005A0F95">
        <w:rPr>
          <w:rFonts w:ascii="Times New Roman" w:hAnsi="Times New Roman" w:cs="Times New Roman"/>
          <w:sz w:val="24"/>
          <w:szCs w:val="24"/>
        </w:rPr>
        <w:t>.</w:t>
      </w:r>
    </w:p>
    <w:p w:rsidR="005A0F95" w:rsidRPr="00D73E50" w:rsidRDefault="00D73E50" w:rsidP="00473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Pada tahun 1870, komoditi kopi semakin berkembang dan menempati posisi </w:t>
      </w:r>
      <w:r w:rsidR="00C06F6D">
        <w:rPr>
          <w:rFonts w:ascii="Times New Roman" w:hAnsi="Times New Roman" w:cs="Times New Roman"/>
          <w:sz w:val="24"/>
        </w:rPr>
        <w:t>pertama sebagai komo</w:t>
      </w:r>
      <w:r>
        <w:rPr>
          <w:rFonts w:ascii="Times New Roman" w:hAnsi="Times New Roman" w:cs="Times New Roman"/>
          <w:sz w:val="24"/>
        </w:rPr>
        <w:t>diti ekspor dengan nilai tertinggi, nilainya mencapai f 2.024.386, nilai ekspor tertinggi ini kemudian diikuti oleh bahan-bahan linen dengan nilai f 1.199.894 dan posisi ketiga ditempati oleh lilin dengan nilai f 551.390. Posisi kopi sebagai komoditi ekspor terbesar,</w:t>
      </w:r>
      <w:r w:rsidRPr="00574C5A">
        <w:rPr>
          <w:rFonts w:ascii="Times New Roman" w:hAnsi="Times New Roman" w:cs="Times New Roman"/>
          <w:sz w:val="24"/>
        </w:rPr>
        <w:t xml:space="preserve"> </w:t>
      </w:r>
      <w:r>
        <w:rPr>
          <w:rFonts w:ascii="Times New Roman" w:hAnsi="Times New Roman" w:cs="Times New Roman"/>
          <w:sz w:val="24"/>
        </w:rPr>
        <w:t xml:space="preserve">kemudian digeser oleh komoditi kopra yang menempati posisi pertama komoditi terbesar yang diekspor dari pelabuhan Makassar pada tahun 1880 </w:t>
      </w:r>
      <w:r w:rsidRPr="00D73E50">
        <w:rPr>
          <w:rFonts w:ascii="Times New Roman" w:hAnsi="Times New Roman" w:cs="Times New Roman"/>
          <w:sz w:val="24"/>
          <w:szCs w:val="24"/>
        </w:rPr>
        <w:t>(Ashabul Kahpi, 2016)</w:t>
      </w:r>
      <w:r w:rsidR="0022738D">
        <w:rPr>
          <w:rFonts w:ascii="Times New Roman" w:hAnsi="Times New Roman" w:cs="Times New Roman"/>
          <w:sz w:val="24"/>
          <w:szCs w:val="24"/>
        </w:rPr>
        <w:t>.</w:t>
      </w:r>
    </w:p>
    <w:p w:rsidR="005A0F95" w:rsidRDefault="00C06F6D" w:rsidP="004733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Ekspor kopi dari pelabuhan Makassar cenderung mengalami perkembangan sejak tahun 1860 hingga 1870 dan mempunyai posisi yang vital dalam perdagangan di pelabuhan Makassar meskipun ditahun 1880 mengalami penurunan nilai ekspor. Misalnya dalam tahun 1858, ekspor kopi dari pelabuhan Makassar mencapai 18.000 pikul, pada tahun 1859 meningkat secara drastis hingga mencapai 42.000 pikul, akan tetapi pada tahun 1860 dan 1861 cenderung mengalami penurunan jumlah hingga mencapai 35.000 pikul pada tahun 1860, dan pada tahun 1861 terjadi penurunan jumlah ekspor secara signifikan hingga 21.000 pikul. Pada tahun berikutnya yaitu tahun 1862, ekspor kopi dari pelabuhan Makassar mengalami peningkatan hingga mencapai 38.000 pikul dan pada tahun </w:t>
      </w:r>
      <w:r>
        <w:rPr>
          <w:rFonts w:ascii="Times New Roman" w:hAnsi="Times New Roman" w:cs="Times New Roman"/>
          <w:sz w:val="24"/>
        </w:rPr>
        <w:t>1863 kembali mengalami penurunan hingga mencapai 36.000 pikul</w:t>
      </w:r>
      <w:r w:rsidRPr="00D73E50">
        <w:rPr>
          <w:rFonts w:ascii="Times New Roman" w:hAnsi="Times New Roman" w:cs="Times New Roman"/>
          <w:sz w:val="24"/>
          <w:szCs w:val="24"/>
        </w:rPr>
        <w:t xml:space="preserve"> (Ashabul Kahpi, 2016)</w:t>
      </w:r>
      <w:r>
        <w:rPr>
          <w:rFonts w:ascii="Times New Roman" w:hAnsi="Times New Roman" w:cs="Times New Roman"/>
          <w:sz w:val="24"/>
          <w:szCs w:val="24"/>
        </w:rPr>
        <w:t>.</w:t>
      </w:r>
    </w:p>
    <w:p w:rsidR="00C06F6D" w:rsidRDefault="00C06F6D" w:rsidP="0047330C">
      <w:pPr>
        <w:spacing w:after="0" w:line="240" w:lineRule="auto"/>
        <w:ind w:firstLine="567"/>
        <w:jc w:val="both"/>
        <w:rPr>
          <w:rFonts w:ascii="Times New Roman" w:hAnsi="Times New Roman" w:cs="Times New Roman"/>
          <w:sz w:val="24"/>
        </w:rPr>
      </w:pPr>
      <w:r>
        <w:rPr>
          <w:rFonts w:ascii="Times New Roman" w:hAnsi="Times New Roman" w:cs="Times New Roman"/>
          <w:sz w:val="24"/>
        </w:rPr>
        <w:t>Menjelang abad ke XIX, kopi mencapai masa puncak. Dias Paradadimara, mengemukaka</w:t>
      </w:r>
      <w:r w:rsidR="000B2F5A">
        <w:rPr>
          <w:rFonts w:ascii="Times New Roman" w:hAnsi="Times New Roman" w:cs="Times New Roman"/>
          <w:sz w:val="24"/>
        </w:rPr>
        <w:t>n</w:t>
      </w:r>
      <w:r>
        <w:rPr>
          <w:rFonts w:ascii="Times New Roman" w:hAnsi="Times New Roman" w:cs="Times New Roman"/>
          <w:sz w:val="24"/>
        </w:rPr>
        <w:t xml:space="preserve"> bahwa komoditas kopi menjadi penyelamat utama perdagangan Indonesia sepanjang abad ke XIX, jauh sebelum perkebunan kopi dikembangkan. Perdagangan kopi di Sulawesi Selatan sangat ditopang dengan supplai kopi dari dataran tinggi seperti Enrekang dan Tana Toraja</w:t>
      </w:r>
      <w:r w:rsidR="00532869">
        <w:rPr>
          <w:rFonts w:ascii="Times New Roman" w:hAnsi="Times New Roman" w:cs="Times New Roman"/>
          <w:sz w:val="24"/>
        </w:rPr>
        <w:t xml:space="preserve"> (Eko Rusdianto, 2017).</w:t>
      </w:r>
    </w:p>
    <w:p w:rsidR="00532869" w:rsidRDefault="00532869" w:rsidP="0047330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Para pedagang Bugis pun menjalin kerjasama perdagangan kopi dengan masyarakat Tana Toraja khususnya Pangala sebagai pusat produksi </w:t>
      </w:r>
      <w:r w:rsidR="000B2F5A">
        <w:rPr>
          <w:rFonts w:ascii="Times New Roman" w:hAnsi="Times New Roman" w:cs="Times New Roman"/>
          <w:sz w:val="24"/>
        </w:rPr>
        <w:t xml:space="preserve">utama </w:t>
      </w:r>
      <w:r>
        <w:rPr>
          <w:rFonts w:ascii="Times New Roman" w:hAnsi="Times New Roman" w:cs="Times New Roman"/>
          <w:sz w:val="24"/>
        </w:rPr>
        <w:t xml:space="preserve">kopi di Sulawesi Selatan </w:t>
      </w:r>
      <w:r w:rsidRPr="005A0F95">
        <w:rPr>
          <w:rFonts w:ascii="Times New Roman" w:hAnsi="Times New Roman" w:cs="Times New Roman"/>
          <w:sz w:val="24"/>
          <w:szCs w:val="24"/>
        </w:rPr>
        <w:t>(Terance W. Bikalge</w:t>
      </w:r>
      <w:r>
        <w:rPr>
          <w:rFonts w:ascii="Times New Roman" w:hAnsi="Times New Roman" w:cs="Times New Roman"/>
          <w:sz w:val="24"/>
          <w:szCs w:val="24"/>
        </w:rPr>
        <w:t>,</w:t>
      </w:r>
      <w:r w:rsidRPr="005A0F95">
        <w:rPr>
          <w:rFonts w:ascii="Times New Roman" w:hAnsi="Times New Roman" w:cs="Times New Roman"/>
          <w:sz w:val="24"/>
          <w:szCs w:val="24"/>
        </w:rPr>
        <w:t xml:space="preserve"> 2016)</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sz w:val="24"/>
          <w:szCs w:val="24"/>
        </w:rPr>
        <w:t xml:space="preserve">Akibat meningkatnya persaingan diantara pedagang-pedagang kopi tersebut diatas, maka makin bertambah banyak tantara-tentara dari pedagang-pedagang itu masuk ke Tana Toraja. Para pemimpin Pangala lebih cenderung bekerja sama dengan pedagang dari Sidenreng dan Sawitto dari pada pedagang dari Luwu dan Bone, karena pelabuhan Palopo tidak lagi diperhitungkan dalam kancah perdagangan dunia, sebab letaknya kurang strategis di Teluk Bone </w:t>
      </w:r>
      <w:r>
        <w:rPr>
          <w:rFonts w:ascii="Times New Roman" w:hAnsi="Times New Roman" w:cs="Times New Roman"/>
          <w:sz w:val="24"/>
        </w:rPr>
        <w:t>(Eko Rusdianto, 2017).</w:t>
      </w:r>
    </w:p>
    <w:p w:rsidR="00532869" w:rsidRDefault="000B2F5A" w:rsidP="000B2F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Persaingan itu memuncak dengan terjadinya perang antara pedagang Sidenreng dan Sawitto yang bekerja sama dengan Pong Tiku dari Pangala, dengan pedagang dari Luwu dan Bone yang bekerja sama dengan Pong Maramba’ dari Kesu’. Banyaknya tentara Bugis yang masuk ke Tana Toraja, membuat para penguasa adat </w:t>
      </w:r>
      <w:r>
        <w:rPr>
          <w:rFonts w:ascii="Times New Roman" w:hAnsi="Times New Roman" w:cs="Times New Roman"/>
          <w:sz w:val="24"/>
          <w:szCs w:val="24"/>
        </w:rPr>
        <w:lastRenderedPageBreak/>
        <w:t>lainnya memperkuat pasukannya dengan senjata. Untuk mendapatkan senjata mereka menukarnya dengan kopi atau budak. Mereka dapat memperoleh budak dengan cara berperang dengan wilayah adat lainnya, bagi yang menang akan mendapatkan tawanan yang akan dijadikan budak, sehingga berkobarlah perang saudara di Tana Toraja</w:t>
      </w:r>
      <w:r w:rsidR="002523ED">
        <w:rPr>
          <w:rFonts w:ascii="Times New Roman" w:hAnsi="Times New Roman" w:cs="Times New Roman"/>
          <w:sz w:val="24"/>
          <w:szCs w:val="24"/>
        </w:rPr>
        <w:t>,</w:t>
      </w:r>
      <w:r>
        <w:rPr>
          <w:rFonts w:ascii="Times New Roman" w:hAnsi="Times New Roman" w:cs="Times New Roman"/>
          <w:sz w:val="24"/>
          <w:szCs w:val="24"/>
        </w:rPr>
        <w:t xml:space="preserve"> dan mudahkan masuknya Belanda di Tana Toraja pada tahun 1906 </w:t>
      </w:r>
      <w:r w:rsidRPr="005A0F95">
        <w:rPr>
          <w:rFonts w:ascii="Times New Roman" w:hAnsi="Times New Roman" w:cs="Times New Roman"/>
          <w:sz w:val="24"/>
          <w:szCs w:val="24"/>
        </w:rPr>
        <w:t>(Terance W. Bikalge</w:t>
      </w:r>
      <w:r>
        <w:rPr>
          <w:rFonts w:ascii="Times New Roman" w:hAnsi="Times New Roman" w:cs="Times New Roman"/>
          <w:sz w:val="24"/>
          <w:szCs w:val="24"/>
        </w:rPr>
        <w:t>,</w:t>
      </w:r>
      <w:r w:rsidRPr="005A0F95">
        <w:rPr>
          <w:rFonts w:ascii="Times New Roman" w:hAnsi="Times New Roman" w:cs="Times New Roman"/>
          <w:sz w:val="24"/>
          <w:szCs w:val="24"/>
        </w:rPr>
        <w:t xml:space="preserve"> 2016)</w:t>
      </w:r>
      <w:r>
        <w:rPr>
          <w:rFonts w:ascii="Times New Roman" w:hAnsi="Times New Roman" w:cs="Times New Roman"/>
          <w:sz w:val="24"/>
          <w:szCs w:val="24"/>
        </w:rPr>
        <w:t>.</w:t>
      </w:r>
    </w:p>
    <w:p w:rsidR="00C06F6D" w:rsidRDefault="00C06F6D" w:rsidP="0047330C">
      <w:pPr>
        <w:spacing w:after="0" w:line="240" w:lineRule="auto"/>
        <w:ind w:firstLine="567"/>
        <w:jc w:val="both"/>
        <w:rPr>
          <w:rFonts w:ascii="Times New Roman" w:hAnsi="Times New Roman" w:cs="Times New Roman"/>
          <w:sz w:val="24"/>
          <w:szCs w:val="24"/>
        </w:rPr>
      </w:pPr>
    </w:p>
    <w:p w:rsidR="00F926DE" w:rsidRPr="00F926DE" w:rsidRDefault="002523ED" w:rsidP="00C215A5">
      <w:pPr>
        <w:pStyle w:val="ListParagraph"/>
        <w:numPr>
          <w:ilvl w:val="0"/>
          <w:numId w:val="6"/>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Perdagangan Kopi di Pangala pada Masa Penjajahan Belanda</w:t>
      </w:r>
      <w:r w:rsidR="00F926DE" w:rsidRPr="00F926DE">
        <w:rPr>
          <w:rFonts w:ascii="Times New Roman" w:hAnsi="Times New Roman" w:cs="Times New Roman"/>
          <w:b/>
          <w:sz w:val="24"/>
          <w:szCs w:val="24"/>
        </w:rPr>
        <w:t>.</w:t>
      </w:r>
    </w:p>
    <w:p w:rsidR="0019192D" w:rsidRDefault="00C82F49" w:rsidP="00F23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Sebelum masuknya Belanda di Tana Toraja, para penguasa adat di Tana Toraja telah bersepakat untuk menolak kedatangan Belanda, namun ketika </w:t>
      </w:r>
      <w:r w:rsidR="00506C15">
        <w:rPr>
          <w:rFonts w:ascii="Times New Roman" w:hAnsi="Times New Roman" w:cs="Times New Roman"/>
          <w:sz w:val="24"/>
          <w:szCs w:val="24"/>
        </w:rPr>
        <w:t>Belanda memasuki Tana Toraja beberapa wilayah adat di bagian Rantepao dan Makale, tidak melakukan perlawanan kepada Belanda, bahkan terjadi kerja sama di antara mereka. Perlawanan terbuka hanya dilakukan oleh</w:t>
      </w:r>
      <w:r w:rsidR="002425A3">
        <w:rPr>
          <w:rFonts w:ascii="Times New Roman" w:hAnsi="Times New Roman" w:cs="Times New Roman"/>
          <w:sz w:val="24"/>
          <w:szCs w:val="24"/>
        </w:rPr>
        <w:t xml:space="preserve"> penguasa adat Pangala yakni Pong Tiku dan penguasa adat Rano dan Buakayu yakni Bombing dan Wa’ Saruran. Kedua wilayah ini merupakan wilayah penghasil kopi di Tana Toraja</w:t>
      </w:r>
      <w:r w:rsidR="00504507">
        <w:rPr>
          <w:rFonts w:ascii="Times New Roman" w:hAnsi="Times New Roman" w:cs="Times New Roman"/>
          <w:sz w:val="24"/>
          <w:szCs w:val="24"/>
        </w:rPr>
        <w:t xml:space="preserve"> </w:t>
      </w:r>
      <w:r w:rsidR="00504507" w:rsidRPr="005A0F95">
        <w:rPr>
          <w:rFonts w:ascii="Times New Roman" w:hAnsi="Times New Roman" w:cs="Times New Roman"/>
          <w:sz w:val="24"/>
          <w:szCs w:val="24"/>
        </w:rPr>
        <w:t>(Terance W. Bikalge</w:t>
      </w:r>
      <w:r w:rsidR="00504507">
        <w:rPr>
          <w:rFonts w:ascii="Times New Roman" w:hAnsi="Times New Roman" w:cs="Times New Roman"/>
          <w:sz w:val="24"/>
          <w:szCs w:val="24"/>
        </w:rPr>
        <w:t>,</w:t>
      </w:r>
      <w:r w:rsidR="00504507" w:rsidRPr="005A0F95">
        <w:rPr>
          <w:rFonts w:ascii="Times New Roman" w:hAnsi="Times New Roman" w:cs="Times New Roman"/>
          <w:sz w:val="24"/>
          <w:szCs w:val="24"/>
        </w:rPr>
        <w:t xml:space="preserve"> 2016)</w:t>
      </w:r>
      <w:r w:rsidR="00504507">
        <w:rPr>
          <w:rFonts w:ascii="Times New Roman" w:hAnsi="Times New Roman" w:cs="Times New Roman"/>
          <w:sz w:val="24"/>
          <w:szCs w:val="24"/>
        </w:rPr>
        <w:t>.</w:t>
      </w:r>
    </w:p>
    <w:p w:rsidR="00504507" w:rsidRPr="00504507" w:rsidRDefault="00504507" w:rsidP="00F23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Belanda pun mengarahkan pasukkannya untuk memerangi Pong Tiku di Pangala, dengan menyerang benteng-benteng yang dimiliki oleh Pangala. Satu per satu benteng itu dapat dikuasai oleh Belanda, sehingga Pangala pun jatuh ke tangan Belanda. Pong Tiku dan pengikut setianya tidak berhenti sampai disitu, pada saat upacara pemakaman ibu Pong Tiku dilaksanakan, Pong Tiku memanfaatkannya dengan pergi dan </w:t>
      </w:r>
      <w:r>
        <w:rPr>
          <w:rFonts w:ascii="Times New Roman" w:hAnsi="Times New Roman" w:cs="Times New Roman"/>
          <w:sz w:val="24"/>
          <w:szCs w:val="24"/>
        </w:rPr>
        <w:t>bergabung dengan pasukan Bombing dan Wa’ Saruran di Benteng Ambeso</w:t>
      </w:r>
      <w:r w:rsidR="003633FD">
        <w:rPr>
          <w:rFonts w:ascii="Times New Roman" w:hAnsi="Times New Roman" w:cs="Times New Roman"/>
          <w:sz w:val="24"/>
          <w:szCs w:val="24"/>
        </w:rPr>
        <w:t xml:space="preserve"> </w:t>
      </w:r>
      <w:r w:rsidR="003633FD" w:rsidRPr="00504507">
        <w:rPr>
          <w:rFonts w:ascii="Times New Roman" w:hAnsi="Times New Roman" w:cs="Times New Roman"/>
          <w:sz w:val="24"/>
          <w:szCs w:val="24"/>
        </w:rPr>
        <w:t>(Hermin Batong, 1984)</w:t>
      </w:r>
      <w:r>
        <w:rPr>
          <w:rFonts w:ascii="Times New Roman" w:hAnsi="Times New Roman" w:cs="Times New Roman"/>
          <w:sz w:val="24"/>
          <w:szCs w:val="24"/>
        </w:rPr>
        <w:t xml:space="preserve">. Dalam waktu cepat, Belanda mengetahui upaya yang dilakukan oleh Pong Tiku sehingga Benteng Ambeso digempur oleh Belanda </w:t>
      </w:r>
    </w:p>
    <w:p w:rsidR="00C82F49" w:rsidRDefault="003633FD" w:rsidP="003633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Peristiwa itu membuat Pong Tiku dan pasukannya mundur ke Benteng Alla, maka terjadilah pertempuran sengit disana. Senjata Belanda yang lebih modern dibanding senjata yang pasukan di Benteng Alla, membuat benteng ini dikuasai oleh Belanda </w:t>
      </w:r>
      <w:r w:rsidRPr="003633FD">
        <w:rPr>
          <w:rFonts w:ascii="Times New Roman" w:hAnsi="Times New Roman" w:cs="Times New Roman"/>
          <w:sz w:val="24"/>
          <w:szCs w:val="24"/>
        </w:rPr>
        <w:t>(Departemen Pendidikan dan Kebudayaan, 1993)</w:t>
      </w:r>
      <w:r>
        <w:rPr>
          <w:rFonts w:ascii="Times New Roman" w:hAnsi="Times New Roman" w:cs="Times New Roman"/>
          <w:sz w:val="24"/>
          <w:szCs w:val="24"/>
        </w:rPr>
        <w:t xml:space="preserve">. Pong Tiku dan pasukannya pun melarikan diri ke hutan menuju ke Pangala, namun mereka berhasil ditangkap karena penghianatan salah satu pasukan Pong Tiku. Pong Tiku pun ditangkap dan dijatuhkan hukuman mati di Sungai Sa’dan </w:t>
      </w:r>
      <w:r w:rsidRPr="00504507">
        <w:rPr>
          <w:rFonts w:ascii="Times New Roman" w:hAnsi="Times New Roman" w:cs="Times New Roman"/>
          <w:sz w:val="24"/>
          <w:szCs w:val="24"/>
        </w:rPr>
        <w:t>(Hermin Batong, 1984)</w:t>
      </w:r>
      <w:r>
        <w:rPr>
          <w:rFonts w:ascii="Times New Roman" w:hAnsi="Times New Roman" w:cs="Times New Roman"/>
          <w:sz w:val="24"/>
          <w:szCs w:val="24"/>
        </w:rPr>
        <w:t>.</w:t>
      </w:r>
    </w:p>
    <w:p w:rsidR="003633FD" w:rsidRDefault="003633FD" w:rsidP="003633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Semenjak pemerintahan Belanda berkuasa di Tana Toraja, eksploitasi ekonomi pun semakin nampak. Perdagangan kopi yang berlangsung utamanya di daerah sentral produksi, sepenuhnya berada ditangan pemerintah Belanda. Kebijaksanaan ekonomi lokal hampir tidak ada, tetapi semuanya mengacu kepada kebijaksanaan dan ketentuan yang berlaku secara menyeluruh di Sulawesi Selatan </w:t>
      </w:r>
      <w:r w:rsidRPr="003633FD">
        <w:rPr>
          <w:rFonts w:ascii="Times New Roman" w:hAnsi="Times New Roman" w:cs="Times New Roman"/>
          <w:sz w:val="24"/>
          <w:szCs w:val="24"/>
        </w:rPr>
        <w:t>(</w:t>
      </w:r>
      <w:r>
        <w:rPr>
          <w:rFonts w:ascii="Times New Roman" w:hAnsi="Times New Roman" w:cs="Times New Roman"/>
          <w:sz w:val="24"/>
          <w:szCs w:val="24"/>
        </w:rPr>
        <w:t>Gaswan,</w:t>
      </w:r>
      <w:r w:rsidRPr="003633FD">
        <w:rPr>
          <w:rFonts w:ascii="Times New Roman" w:hAnsi="Times New Roman" w:cs="Times New Roman"/>
          <w:sz w:val="24"/>
          <w:szCs w:val="24"/>
        </w:rPr>
        <w:t xml:space="preserve"> 1998).</w:t>
      </w:r>
    </w:p>
    <w:p w:rsidR="003633FD" w:rsidRDefault="0036406E" w:rsidP="003633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Pemerintah Belanda juga memberlakukan pajak dalam masyarakat. Aspek utama penarikan pajak yakni atas hasil-hasil produksi rakyat. Ada beberapa jenis penarikan pajak, yakni pajak manusia, pajak barang yang masuk, dan pajak barang umum. Pemerintah menetapkan </w:t>
      </w:r>
      <w:r>
        <w:rPr>
          <w:rFonts w:ascii="Times New Roman" w:hAnsi="Times New Roman" w:cs="Times New Roman"/>
          <w:sz w:val="24"/>
        </w:rPr>
        <w:lastRenderedPageBreak/>
        <w:t xml:space="preserve">besarnya pajak barang yang masuk sebesar 5 %, pajak atas kopi sebesar f 2.50, pajak candu sebesar f 2.50 </w:t>
      </w:r>
      <w:r w:rsidRPr="003633FD">
        <w:rPr>
          <w:rFonts w:ascii="Times New Roman" w:hAnsi="Times New Roman" w:cs="Times New Roman"/>
          <w:sz w:val="24"/>
          <w:szCs w:val="24"/>
        </w:rPr>
        <w:t>(</w:t>
      </w:r>
      <w:r>
        <w:rPr>
          <w:rFonts w:ascii="Times New Roman" w:hAnsi="Times New Roman" w:cs="Times New Roman"/>
          <w:sz w:val="24"/>
          <w:szCs w:val="24"/>
        </w:rPr>
        <w:t>Gaswan,</w:t>
      </w:r>
      <w:r w:rsidRPr="003633FD">
        <w:rPr>
          <w:rFonts w:ascii="Times New Roman" w:hAnsi="Times New Roman" w:cs="Times New Roman"/>
          <w:sz w:val="24"/>
          <w:szCs w:val="24"/>
        </w:rPr>
        <w:t xml:space="preserve"> 1998).</w:t>
      </w:r>
    </w:p>
    <w:p w:rsidR="0036406E" w:rsidRDefault="0036406E" w:rsidP="003633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Pada tahun 1915 sampai akhir tahun 1940, produksi kopi mengalami grafik naik turun. Pada tahun 1930 kopi yang diproduksi berjumlah 9350 metrik ton. Kemudian berturut-turut tahun 1933,1934 dan 1935, kopi yang dihasilkan mencapai jumlah 9790 metrik ton, 10.100 metrik ton dan 10.700 metrik ton, akan tetapi mengalami penurunan pada tahun 1937, sebesar 10.250 metrik ton dan mengalami peningkatan kembali pada tahun 1938 mencapai 10.400 metrik ton. Hal ini terjadi karena pemerintah Hindia Belanda yang sangat mengekang petani kopi dan rendahnya upah yang diberikan. Tahun 1941, produksi kopi mencapai 12.000 metrik ton dan untuk tahun 1942 mencapai jumlah 13.200 metrik ton </w:t>
      </w:r>
      <w:r w:rsidRPr="0036406E">
        <w:rPr>
          <w:rFonts w:ascii="Times New Roman" w:hAnsi="Times New Roman" w:cs="Times New Roman"/>
          <w:sz w:val="24"/>
          <w:szCs w:val="24"/>
        </w:rPr>
        <w:t>(</w:t>
      </w:r>
      <w:r>
        <w:rPr>
          <w:rFonts w:ascii="Times New Roman" w:hAnsi="Times New Roman" w:cs="Times New Roman"/>
          <w:sz w:val="24"/>
          <w:szCs w:val="24"/>
        </w:rPr>
        <w:t>Bahtiar,</w:t>
      </w:r>
      <w:r w:rsidRPr="0036406E">
        <w:rPr>
          <w:rFonts w:ascii="Times New Roman" w:hAnsi="Times New Roman" w:cs="Times New Roman"/>
          <w:sz w:val="24"/>
          <w:szCs w:val="24"/>
        </w:rPr>
        <w:t xml:space="preserve"> 1992)</w:t>
      </w:r>
      <w:r>
        <w:rPr>
          <w:rFonts w:ascii="Times New Roman" w:hAnsi="Times New Roman" w:cs="Times New Roman"/>
          <w:sz w:val="24"/>
          <w:szCs w:val="24"/>
        </w:rPr>
        <w:t>.</w:t>
      </w:r>
    </w:p>
    <w:p w:rsidR="0036406E" w:rsidRDefault="0036406E" w:rsidP="003640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Dengan meningkatnya kekuasaan Belanda dan permintaan akan kopi di pasaran semakin meningkat, maka pembudidayaan kopi mulai dihadapi secara serius. Selain itu, pemerintah Hindia Belanda juga membentuk sebuah yayasan kopi, sehingga para pedagang kopi tidak perlu ragu bahwa kopinya tidak laku, karena ada badan yang membelinya dengan harga yang layak. Selanjutnya kopi dijual ke pasaran dalam Makassar ataupun keluar bahkan sampai ke luar negeri </w:t>
      </w:r>
      <w:r w:rsidRPr="0036406E">
        <w:rPr>
          <w:rFonts w:ascii="Times New Roman" w:hAnsi="Times New Roman" w:cs="Times New Roman"/>
          <w:sz w:val="24"/>
          <w:szCs w:val="24"/>
        </w:rPr>
        <w:t>(</w:t>
      </w:r>
      <w:r>
        <w:rPr>
          <w:rFonts w:ascii="Times New Roman" w:hAnsi="Times New Roman" w:cs="Times New Roman"/>
          <w:sz w:val="24"/>
          <w:szCs w:val="24"/>
        </w:rPr>
        <w:t>Bahtiar,</w:t>
      </w:r>
      <w:r w:rsidRPr="0036406E">
        <w:rPr>
          <w:rFonts w:ascii="Times New Roman" w:hAnsi="Times New Roman" w:cs="Times New Roman"/>
          <w:sz w:val="24"/>
          <w:szCs w:val="24"/>
        </w:rPr>
        <w:t xml:space="preserve"> 1992)</w:t>
      </w:r>
      <w:r>
        <w:rPr>
          <w:rFonts w:ascii="Times New Roman" w:hAnsi="Times New Roman" w:cs="Times New Roman"/>
          <w:sz w:val="24"/>
          <w:szCs w:val="24"/>
        </w:rPr>
        <w:t>.</w:t>
      </w:r>
    </w:p>
    <w:p w:rsidR="003633FD" w:rsidRDefault="003633FD" w:rsidP="003633FD">
      <w:pPr>
        <w:spacing w:after="0" w:line="240" w:lineRule="auto"/>
        <w:ind w:firstLine="567"/>
        <w:jc w:val="both"/>
        <w:rPr>
          <w:rFonts w:ascii="Times New Roman" w:hAnsi="Times New Roman" w:cs="Times New Roman"/>
          <w:sz w:val="24"/>
          <w:szCs w:val="24"/>
        </w:rPr>
      </w:pPr>
    </w:p>
    <w:p w:rsidR="0036406E" w:rsidRPr="0036406E" w:rsidRDefault="0036406E" w:rsidP="0036406E">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Perdagangan Kopi di Pangala pada Masa Pendudukan Jepang.</w:t>
      </w:r>
    </w:p>
    <w:p w:rsidR="0036406E" w:rsidRDefault="00A95C0E" w:rsidP="00A95C0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t xml:space="preserve">Pada bulan Maret 1942, Jepang berhasil merebut Hindia Belanda. Setelah pemerintah Hindia Belanda memperhitungkan bahwa invasi Jepang tidak dapat ditahan lagi, maka dimulailah dilaksanakan aksi bumi hangus oleh pemerintah Hindia Belanda. Obyek-obyek vital yang dihancurkan, sebagian besar terdiri atas alat-alat produksi. Akibatnya ialah bahwa pada awal pendudukan Jepang, hampir seluruh kehidupan ekonomi menjadi lumpuh </w:t>
      </w:r>
      <w:r w:rsidRPr="006D2E81">
        <w:rPr>
          <w:rFonts w:ascii="Times New Roman" w:hAnsi="Times New Roman" w:cs="Times New Roman"/>
          <w:sz w:val="24"/>
          <w:szCs w:val="24"/>
        </w:rPr>
        <w:t>(M. Dwi Nugroho</w:t>
      </w:r>
      <w:r w:rsidR="006D2E81" w:rsidRPr="006D2E81">
        <w:rPr>
          <w:rFonts w:ascii="Times New Roman" w:hAnsi="Times New Roman" w:cs="Times New Roman"/>
          <w:sz w:val="24"/>
          <w:szCs w:val="24"/>
        </w:rPr>
        <w:t>, 1997)</w:t>
      </w:r>
      <w:r w:rsidR="006D2E81">
        <w:rPr>
          <w:rFonts w:ascii="Times New Roman" w:hAnsi="Times New Roman" w:cs="Times New Roman"/>
          <w:sz w:val="24"/>
          <w:szCs w:val="24"/>
        </w:rPr>
        <w:t>.</w:t>
      </w:r>
    </w:p>
    <w:p w:rsidR="006D2E81" w:rsidRDefault="006D2E81" w:rsidP="006D2E8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t xml:space="preserve">Pada masa pendudukan Jepang di Toraja, keadaan mulai banyak berubah, masyarakat mengalami kelaparan karena kurangnya hasil pertanian seperti padi, jagung, kopi dan lain-lain. Hasil pertanian yang dihasilkan oleh petani saat panen padi, diwajibkan menyerahkan sebagian hasil panennya kepada tentara Jepang. Petani yang memiliki hasil panen lebih, dilarang menjualnya kepada orang lain selain kepada tentara Jepang, dan hasil panen itu dibeli dengan harga yang sangat murah </w:t>
      </w:r>
      <w:r w:rsidRPr="006D2E81">
        <w:rPr>
          <w:rFonts w:ascii="Times New Roman" w:hAnsi="Times New Roman" w:cs="Times New Roman"/>
          <w:sz w:val="24"/>
          <w:szCs w:val="24"/>
        </w:rPr>
        <w:t>(M. Dwi Nugroho, 1997)</w:t>
      </w:r>
      <w:r>
        <w:rPr>
          <w:rFonts w:ascii="Times New Roman" w:hAnsi="Times New Roman" w:cs="Times New Roman"/>
          <w:sz w:val="24"/>
          <w:szCs w:val="24"/>
        </w:rPr>
        <w:t>.</w:t>
      </w:r>
    </w:p>
    <w:p w:rsidR="006D2E81" w:rsidRDefault="006D2E81" w:rsidP="00A95C0E">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Disamping pelaksanaan </w:t>
      </w:r>
      <w:r>
        <w:rPr>
          <w:rFonts w:ascii="Times New Roman" w:hAnsi="Times New Roman" w:cs="Times New Roman"/>
          <w:i/>
          <w:sz w:val="24"/>
        </w:rPr>
        <w:t>romusha</w:t>
      </w:r>
      <w:r>
        <w:rPr>
          <w:rFonts w:ascii="Times New Roman" w:hAnsi="Times New Roman" w:cs="Times New Roman"/>
          <w:sz w:val="24"/>
        </w:rPr>
        <w:t xml:space="preserve"> dan keadaan ekonomi yang semakin memburuk akibat terhentinya impor-impor barang kebutuhan, pihak pemerintah Jepang melaksanakan tindakan-tindakan untuk mengambil produksi penduduk, tanpa mempertimbangkan apakah persediaan makanan untuk penduduk ada atau tidak. Tindakan-tindakan ini mengakibatkan penderitaan yang hebat terjadi dikalangan penduduk dan mematikan rasa simpatik dan hormat penduduk terhadap pemerintah Jepang </w:t>
      </w:r>
      <w:r w:rsidRPr="006D2E81">
        <w:rPr>
          <w:rFonts w:ascii="Times New Roman" w:hAnsi="Times New Roman" w:cs="Times New Roman"/>
          <w:sz w:val="24"/>
          <w:szCs w:val="24"/>
        </w:rPr>
        <w:t>(M. Dwi Nugroho, 1997)</w:t>
      </w:r>
      <w:r>
        <w:rPr>
          <w:rFonts w:ascii="Times New Roman" w:hAnsi="Times New Roman" w:cs="Times New Roman"/>
          <w:sz w:val="24"/>
          <w:szCs w:val="24"/>
        </w:rPr>
        <w:t>.</w:t>
      </w:r>
    </w:p>
    <w:p w:rsidR="006D2E81" w:rsidRDefault="006D2E81" w:rsidP="00A95C0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lastRenderedPageBreak/>
        <w:t xml:space="preserve">Disamping itu mereka dihadapkan kepada dua pilihan yang sulit karena sikap yang diperlihatkan oleh Jepang. Disatu sisi masyrakat Tana Toraja mengalami berbagai tekanan ekonomi. Namun disatu sisi, masyarakat Tana Toraja diuntungkan dengan kehadiran Jepang karena memberikan keleluasaan untuk mendapatkan pendidikan dan pengetahuan dalam rangka meningkatkan hasil pertanian. Dari program pendidikan pertanian, masyarakat merasakan langsung hasilnya dengan melimpahnya hasil panen mereka, walaupun pada akhirnya hasil tersebut semata-mata untuk kepentingan Jepang </w:t>
      </w:r>
      <w:r w:rsidRPr="006D2E81">
        <w:rPr>
          <w:rFonts w:ascii="Times New Roman" w:hAnsi="Times New Roman" w:cs="Times New Roman"/>
          <w:sz w:val="24"/>
          <w:szCs w:val="24"/>
        </w:rPr>
        <w:t>(M. Dwi Nugroho, 1997)</w:t>
      </w:r>
      <w:r>
        <w:rPr>
          <w:rFonts w:ascii="Times New Roman" w:hAnsi="Times New Roman" w:cs="Times New Roman"/>
          <w:sz w:val="24"/>
          <w:szCs w:val="24"/>
        </w:rPr>
        <w:t>.</w:t>
      </w:r>
    </w:p>
    <w:p w:rsidR="006D2E81" w:rsidRPr="006D2E81" w:rsidRDefault="006D2E81" w:rsidP="00A95C0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rPr>
        <w:t xml:space="preserve">Hasil panen kopi di Tana Toraja pada masa pendudukan Jepang yang melimpah dapat terlihat dari produksi kopi yang meningkat pada tahun 1942 yang mencapai 13.200 metrik ton. Pada tahun 1943 berjumlah 14.000 metrik ton, dan pada tahun 1944 menghasilkan 15.500 metrik ton </w:t>
      </w:r>
      <w:r w:rsidRPr="0036406E">
        <w:rPr>
          <w:rFonts w:ascii="Times New Roman" w:hAnsi="Times New Roman" w:cs="Times New Roman"/>
          <w:sz w:val="24"/>
          <w:szCs w:val="24"/>
        </w:rPr>
        <w:t>(</w:t>
      </w:r>
      <w:r>
        <w:rPr>
          <w:rFonts w:ascii="Times New Roman" w:hAnsi="Times New Roman" w:cs="Times New Roman"/>
          <w:sz w:val="24"/>
          <w:szCs w:val="24"/>
        </w:rPr>
        <w:t>Bahtiar,</w:t>
      </w:r>
      <w:r w:rsidRPr="0036406E">
        <w:rPr>
          <w:rFonts w:ascii="Times New Roman" w:hAnsi="Times New Roman" w:cs="Times New Roman"/>
          <w:sz w:val="24"/>
          <w:szCs w:val="24"/>
        </w:rPr>
        <w:t xml:space="preserve"> 1992)</w:t>
      </w:r>
      <w:r>
        <w:rPr>
          <w:rFonts w:ascii="Times New Roman" w:hAnsi="Times New Roman" w:cs="Times New Roman"/>
          <w:sz w:val="24"/>
          <w:szCs w:val="24"/>
        </w:rPr>
        <w:t>.</w:t>
      </w:r>
    </w:p>
    <w:p w:rsidR="00A95C0E" w:rsidRPr="0036406E" w:rsidRDefault="00A95C0E" w:rsidP="0036406E">
      <w:pPr>
        <w:pStyle w:val="ListParagraph"/>
        <w:spacing w:after="0" w:line="240" w:lineRule="auto"/>
        <w:ind w:left="284"/>
        <w:jc w:val="both"/>
        <w:rPr>
          <w:rFonts w:ascii="Times New Roman" w:hAnsi="Times New Roman" w:cs="Times New Roman"/>
          <w:sz w:val="24"/>
          <w:szCs w:val="24"/>
        </w:rPr>
      </w:pPr>
    </w:p>
    <w:p w:rsidR="002B7B74" w:rsidRDefault="002B0727" w:rsidP="005A373C">
      <w:pPr>
        <w:pStyle w:val="ListParagraph"/>
        <w:numPr>
          <w:ilvl w:val="0"/>
          <w:numId w:val="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Kondisi </w:t>
      </w:r>
      <w:r w:rsidR="006D2E81">
        <w:rPr>
          <w:rFonts w:ascii="Times New Roman" w:hAnsi="Times New Roman" w:cs="Times New Roman"/>
          <w:b/>
          <w:sz w:val="24"/>
          <w:szCs w:val="24"/>
        </w:rPr>
        <w:t>Perdagangan Kopi di Pangala Pada Masa DI/TII</w:t>
      </w:r>
      <w:r w:rsidR="0059272A">
        <w:rPr>
          <w:rFonts w:ascii="Times New Roman" w:hAnsi="Times New Roman" w:cs="Times New Roman"/>
          <w:b/>
          <w:sz w:val="24"/>
          <w:szCs w:val="24"/>
        </w:rPr>
        <w:t>.</w:t>
      </w:r>
    </w:p>
    <w:p w:rsidR="0059272A" w:rsidRDefault="002B0727" w:rsidP="005A373C">
      <w:pPr>
        <w:pStyle w:val="ListParagraph"/>
        <w:numPr>
          <w:ilvl w:val="0"/>
          <w:numId w:val="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Pemasaran Kopi di Pangala Masa DI/TII</w:t>
      </w:r>
      <w:r w:rsidR="0059272A">
        <w:rPr>
          <w:rFonts w:ascii="Times New Roman" w:hAnsi="Times New Roman" w:cs="Times New Roman"/>
          <w:b/>
          <w:sz w:val="24"/>
          <w:szCs w:val="24"/>
        </w:rPr>
        <w:t>.</w:t>
      </w:r>
    </w:p>
    <w:p w:rsidR="002B0727" w:rsidRDefault="003025FE" w:rsidP="003025FE">
      <w:pPr>
        <w:pStyle w:val="ListParagraph"/>
        <w:spacing w:after="0" w:line="240" w:lineRule="auto"/>
        <w:ind w:left="0" w:firstLine="567"/>
        <w:jc w:val="both"/>
        <w:rPr>
          <w:rFonts w:ascii="Times New Roman" w:hAnsi="Times New Roman" w:cs="Times New Roman"/>
          <w:sz w:val="24"/>
          <w:szCs w:val="24"/>
        </w:rPr>
      </w:pPr>
      <w:r w:rsidRPr="004D7485">
        <w:rPr>
          <w:rFonts w:ascii="Times New Roman" w:hAnsi="Times New Roman" w:cs="Times New Roman"/>
          <w:sz w:val="24"/>
          <w:szCs w:val="24"/>
        </w:rPr>
        <w:t xml:space="preserve">Pasca kemerdekaan Indonesia pada tahun 1945, kondisi perdagangan kopi di Tana Toraja khususnya di Pangala berangsur semakin membaik. Berdasarkan dari Laporan Serah Terima Mengenai </w:t>
      </w:r>
      <w:r w:rsidRPr="004D7485">
        <w:rPr>
          <w:rFonts w:ascii="Times New Roman" w:hAnsi="Times New Roman" w:cs="Times New Roman"/>
          <w:i/>
          <w:sz w:val="24"/>
          <w:szCs w:val="24"/>
        </w:rPr>
        <w:t>Onderafdeling</w:t>
      </w:r>
      <w:r w:rsidRPr="004D7485">
        <w:rPr>
          <w:rFonts w:ascii="Times New Roman" w:hAnsi="Times New Roman" w:cs="Times New Roman"/>
          <w:sz w:val="24"/>
          <w:szCs w:val="24"/>
        </w:rPr>
        <w:t xml:space="preserve"> Tana Toraja Dari Kontroler Pemerintah Dalam Yang Lepas Jabatan – J.M. Van Lijf periode pemerintahan 23 Juli 1946 – 23 Juni 1947, dengan sekuat tenaga dilakukan propaganda kepada </w:t>
      </w:r>
      <w:r w:rsidRPr="004D7485">
        <w:rPr>
          <w:rFonts w:ascii="Times New Roman" w:hAnsi="Times New Roman" w:cs="Times New Roman"/>
          <w:sz w:val="24"/>
          <w:szCs w:val="24"/>
        </w:rPr>
        <w:t>masyarakat untuk membersihkan kebun-kebun dan memperbaharui kondisi dari pohon-pohon yang tumbuh merana. Pada tahun 1946, pohon-pohon kopi itu telah membuahkan hasil, yang hasil panennya kira-kira 150 ton, dan pada tahun 1947, hasil kopi meningkat menjadi 200 ton</w:t>
      </w:r>
      <w:r>
        <w:rPr>
          <w:rFonts w:ascii="Times New Roman" w:hAnsi="Times New Roman" w:cs="Times New Roman"/>
          <w:sz w:val="24"/>
          <w:szCs w:val="24"/>
        </w:rPr>
        <w:t xml:space="preserve"> </w:t>
      </w:r>
      <w:r w:rsidRPr="003025FE">
        <w:rPr>
          <w:rFonts w:ascii="Times New Roman" w:hAnsi="Times New Roman" w:cs="Times New Roman"/>
          <w:sz w:val="24"/>
          <w:szCs w:val="24"/>
        </w:rPr>
        <w:t xml:space="preserve">(Terjemahan Laporan Serah Terima Mengenai </w:t>
      </w:r>
      <w:r w:rsidRPr="003025FE">
        <w:rPr>
          <w:rFonts w:ascii="Times New Roman" w:hAnsi="Times New Roman" w:cs="Times New Roman"/>
          <w:i/>
          <w:sz w:val="24"/>
          <w:szCs w:val="24"/>
        </w:rPr>
        <w:t>Onderafdeling</w:t>
      </w:r>
      <w:r w:rsidRPr="003025FE">
        <w:rPr>
          <w:rFonts w:ascii="Times New Roman" w:hAnsi="Times New Roman" w:cs="Times New Roman"/>
          <w:sz w:val="24"/>
          <w:szCs w:val="24"/>
        </w:rPr>
        <w:t xml:space="preserve"> Tana Toraja Dari Kontroler Pemerintah Dalam Yang Lepas Jabatan – J.M. Van Lijf periode pemerintahan 23 Juli 1946 – 23 Juni 1947).</w:t>
      </w:r>
    </w:p>
    <w:p w:rsidR="003025FE" w:rsidRDefault="003025FE" w:rsidP="003025F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Pola perdagangan kopi masyarakat Pangala, terdiri dari empat pola perdagangan. Pola pertama, para tengkulak yang langsung mendatangi para petani kopi di kebunnya untuk membeli buah ceri kopi. Pola yang kedua, para petani membawa buah ceri kopi yang baru dipetik dari pohonnya kepada para tengkulak yang ada di Pangala. Pola ketiga adalah, para petani yang langsung membawa biji kopi kepada para pedagang yang ada di Rantepao tanpa menggunakan jasa tengkulak. </w:t>
      </w:r>
      <w:r w:rsidRPr="005B32DD">
        <w:rPr>
          <w:rFonts w:ascii="Times New Roman" w:hAnsi="Times New Roman" w:cs="Times New Roman"/>
          <w:sz w:val="24"/>
          <w:szCs w:val="24"/>
        </w:rPr>
        <w:t>Pola terakhir yang terjadi proses perdagangan kopi di Pangala yakni para pedagang kopi di Rantepao mengambil langsung biji kopi yang ada di Pangala pada hari pasar, dimana para petani kopi telah berkumpul untuk menjual hasil kebun mereka</w:t>
      </w:r>
      <w:r>
        <w:rPr>
          <w:rFonts w:ascii="Times New Roman" w:hAnsi="Times New Roman" w:cs="Times New Roman"/>
          <w:sz w:val="24"/>
          <w:szCs w:val="24"/>
        </w:rPr>
        <w:t xml:space="preserve"> (Marthen La’bi, 2018).</w:t>
      </w:r>
    </w:p>
    <w:p w:rsidR="00FE6BC5" w:rsidRDefault="00FE6BC5" w:rsidP="00FE6BC5">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Giatnya kembali perdagangan kopi di Pangala, membuat harga kopi perlahan bergerak naik. Sejak pertengahan 1946 hingga awal Juni 1947, secara perlahan naik dan melonjak hingga 5 gulden per kilogram </w:t>
      </w:r>
      <w:r w:rsidRPr="003025FE">
        <w:rPr>
          <w:rFonts w:ascii="Times New Roman" w:hAnsi="Times New Roman" w:cs="Times New Roman"/>
          <w:sz w:val="24"/>
          <w:szCs w:val="24"/>
        </w:rPr>
        <w:t xml:space="preserve">(Terjemahan Laporan Serah Terima Mengenai </w:t>
      </w:r>
      <w:r w:rsidRPr="003025FE">
        <w:rPr>
          <w:rFonts w:ascii="Times New Roman" w:hAnsi="Times New Roman" w:cs="Times New Roman"/>
          <w:i/>
          <w:sz w:val="24"/>
          <w:szCs w:val="24"/>
        </w:rPr>
        <w:t>Onderafdeling</w:t>
      </w:r>
      <w:r w:rsidRPr="003025FE">
        <w:rPr>
          <w:rFonts w:ascii="Times New Roman" w:hAnsi="Times New Roman" w:cs="Times New Roman"/>
          <w:sz w:val="24"/>
          <w:szCs w:val="24"/>
        </w:rPr>
        <w:t xml:space="preserve"> Tana Toraja Dari Kontroler Pemerintah Dalam </w:t>
      </w:r>
      <w:r w:rsidRPr="003025FE">
        <w:rPr>
          <w:rFonts w:ascii="Times New Roman" w:hAnsi="Times New Roman" w:cs="Times New Roman"/>
          <w:sz w:val="24"/>
          <w:szCs w:val="24"/>
        </w:rPr>
        <w:lastRenderedPageBreak/>
        <w:t>Yang Lepas Jabatan – J.M. Van Lijf periode pemerintahan 23 Juli 1946 – 23 Juni 1947).</w:t>
      </w:r>
      <w:r>
        <w:rPr>
          <w:rFonts w:ascii="Times New Roman" w:hAnsi="Times New Roman" w:cs="Times New Roman"/>
          <w:sz w:val="24"/>
          <w:szCs w:val="24"/>
        </w:rPr>
        <w:t xml:space="preserve"> Puncaknya terjadi pada tahun 1950, ketika permintaan kopi Sulawesi Selatan untuk ekspor dari berbagai belahan dunia meningkat, namun permintaan itu tidak dapat dipenuhi. Akses perdagangan antar wilayah terputus karena pemberontakan DI/TII Sulawesi Selatan dibawah Kahar Muzakkar. Toraja sebagai wilayah utama penghasil kopi, tidak memiliki akses pasar keluar Tana Toraja </w:t>
      </w:r>
      <w:r>
        <w:rPr>
          <w:rFonts w:ascii="Times New Roman" w:hAnsi="Times New Roman" w:cs="Times New Roman"/>
          <w:sz w:val="24"/>
        </w:rPr>
        <w:t>(Eko Rusdianto, 2017).</w:t>
      </w:r>
    </w:p>
    <w:p w:rsidR="00C17CB5" w:rsidRDefault="00FE6BC5" w:rsidP="00C17CB5">
      <w:pPr>
        <w:pStyle w:val="ListParagraph"/>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Gerombolan DI/TII seringkali melakukan perusakan jalan dan jembatan disepanjang jalan poros Enrekang dan Palopo, untuk menghalangi pengejaran yang dilakukan oleh TNI dan memutus akses-akses jalan utama, seperti jembatan di Sungai Dollok dan Sungai Pana, jembatan yang berada tidak jauh dari perbatasan Enrekang dan Tana Toraja </w:t>
      </w:r>
      <w:r w:rsidR="00C17CB5">
        <w:rPr>
          <w:rFonts w:ascii="Times New Roman" w:hAnsi="Times New Roman" w:cs="Times New Roman"/>
          <w:sz w:val="24"/>
          <w:szCs w:val="24"/>
        </w:rPr>
        <w:t>(</w:t>
      </w:r>
      <w:r w:rsidR="00C17CB5" w:rsidRPr="00D276E8">
        <w:rPr>
          <w:rFonts w:ascii="Times New Roman" w:hAnsi="Times New Roman" w:cs="Times New Roman"/>
        </w:rPr>
        <w:t>Arsip Statis Pemerintah Tingkat II Enre</w:t>
      </w:r>
      <w:r w:rsidR="00C17CB5">
        <w:rPr>
          <w:rFonts w:ascii="Times New Roman" w:hAnsi="Times New Roman" w:cs="Times New Roman"/>
        </w:rPr>
        <w:t xml:space="preserve">kang. 1890 – 1971. No. Reg. 154). </w:t>
      </w:r>
      <w:r w:rsidR="00C17CB5">
        <w:rPr>
          <w:rFonts w:ascii="Times New Roman" w:hAnsi="Times New Roman" w:cs="Times New Roman"/>
          <w:sz w:val="24"/>
          <w:szCs w:val="24"/>
        </w:rPr>
        <w:t>Pohon-pohon ditumbang, lalu batang pohon itu diletakkan di jalan, untuk menahan perjalanan TNI disepanjang jalan di Enrekang dan Palopo (</w:t>
      </w:r>
      <w:r w:rsidR="00C17CB5" w:rsidRPr="00D276E8">
        <w:rPr>
          <w:rFonts w:ascii="Times New Roman" w:hAnsi="Times New Roman" w:cs="Times New Roman"/>
        </w:rPr>
        <w:t>Van Dijk. 1983</w:t>
      </w:r>
      <w:r w:rsidR="00C17CB5">
        <w:rPr>
          <w:rFonts w:ascii="Times New Roman" w:hAnsi="Times New Roman" w:cs="Times New Roman"/>
        </w:rPr>
        <w:t xml:space="preserve">). </w:t>
      </w:r>
      <w:r w:rsidR="00C17CB5">
        <w:rPr>
          <w:rFonts w:ascii="Times New Roman" w:hAnsi="Times New Roman" w:cs="Times New Roman"/>
          <w:sz w:val="24"/>
          <w:szCs w:val="24"/>
        </w:rPr>
        <w:t xml:space="preserve">Hal inilah yang membuat tidak adanya akses keluar bagi masyarakat Toraja untuk menjual kopi keluar Tana Toraja. </w:t>
      </w:r>
      <w:r w:rsidR="00C17CB5" w:rsidRPr="00446F9B">
        <w:rPr>
          <w:rFonts w:ascii="Times New Roman" w:hAnsi="Times New Roman" w:cs="Times New Roman"/>
          <w:sz w:val="24"/>
          <w:szCs w:val="24"/>
        </w:rPr>
        <w:t>Bahkan terkadang masyarakat secara langsung, m</w:t>
      </w:r>
      <w:r w:rsidR="00C17CB5">
        <w:rPr>
          <w:rFonts w:ascii="Times New Roman" w:hAnsi="Times New Roman" w:cs="Times New Roman"/>
          <w:sz w:val="24"/>
          <w:szCs w:val="24"/>
        </w:rPr>
        <w:t>engalami penghadangan di jalan (</w:t>
      </w:r>
      <w:r w:rsidR="00C17CB5">
        <w:rPr>
          <w:rFonts w:ascii="Times New Roman" w:hAnsi="Times New Roman" w:cs="Times New Roman"/>
        </w:rPr>
        <w:t>Eko Rusdianto,</w:t>
      </w:r>
      <w:r w:rsidR="00C17CB5" w:rsidRPr="00D276E8">
        <w:rPr>
          <w:rFonts w:ascii="Times New Roman" w:hAnsi="Times New Roman" w:cs="Times New Roman"/>
        </w:rPr>
        <w:t xml:space="preserve"> </w:t>
      </w:r>
      <w:r w:rsidR="00C17CB5">
        <w:rPr>
          <w:rFonts w:ascii="Times New Roman" w:hAnsi="Times New Roman" w:cs="Times New Roman"/>
        </w:rPr>
        <w:t>2017)</w:t>
      </w:r>
      <w:r w:rsidR="00B569B1">
        <w:rPr>
          <w:rFonts w:ascii="Times New Roman" w:hAnsi="Times New Roman" w:cs="Times New Roman"/>
        </w:rPr>
        <w:t>.</w:t>
      </w:r>
    </w:p>
    <w:p w:rsidR="00B569B1" w:rsidRDefault="00EF596A" w:rsidP="00C17C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Tana Toraja, wilayah yang dikuasai oleh DI/TII semuanya berada di daerah pegunungan, khususnya bagian barat yakni distrik Simbuang, Gandang Batu, Buakayu serta Bittuang </w:t>
      </w:r>
      <w:r>
        <w:rPr>
          <w:rFonts w:ascii="Times New Roman" w:hAnsi="Times New Roman" w:cs="Times New Roman"/>
          <w:sz w:val="24"/>
          <w:szCs w:val="24"/>
        </w:rPr>
        <w:t xml:space="preserve">yang merupakan salah satu basis DI/TII di Tana Toraja </w:t>
      </w:r>
      <w:r w:rsidRPr="00EF596A">
        <w:rPr>
          <w:rFonts w:ascii="Times New Roman" w:hAnsi="Times New Roman" w:cs="Times New Roman"/>
          <w:sz w:val="24"/>
          <w:szCs w:val="24"/>
        </w:rPr>
        <w:t>(Rusmala Dewi Kabubu. 2017).</w:t>
      </w:r>
      <w:r>
        <w:rPr>
          <w:rFonts w:ascii="Times New Roman" w:hAnsi="Times New Roman" w:cs="Times New Roman"/>
        </w:rPr>
        <w:t xml:space="preserve"> </w:t>
      </w:r>
      <w:r>
        <w:rPr>
          <w:rFonts w:ascii="Times New Roman" w:hAnsi="Times New Roman" w:cs="Times New Roman"/>
          <w:sz w:val="24"/>
          <w:szCs w:val="24"/>
        </w:rPr>
        <w:t>Distrik Bittuang yang merupakan salah satu basis DI/TII di Tana Toraja, juga merupakan distrik yang berbatasan langsung dengan distrik Pangala, membuat sesekali pasukan DI/TII beraktivitas di daerah Pangala. Masyarakat yang bekerja sebagai petani kopi menjadi takut untuk melakukan aktivitas berkebun karena sering mendapat gangguan dari gerombolan. Apalagi daerah perkebunan kopi yang jauh dari pusat distrik Pangala, yang berada di kampung Awan, Baruppu dan Parandangan. Sehingga petani kopi di Pangala, berkebun hanya disekitar pekarangan rumah mereka dalam skala kecil, untuk kebutuhan sehari-hari (Luther Lepong, 2018).</w:t>
      </w:r>
    </w:p>
    <w:p w:rsidR="00EF596A" w:rsidRDefault="00534D64" w:rsidP="00C17C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Hal ini semakin diperparah dengan mulainya beraktivitasnya DI/TII di sekitaran kawasan bahkan pusat distrik Pangala. Masyarakat secara terpaksa membantu gerombolan untuk menyediakan tempat tinggal dan memberikan makanan, agar para gerombolan tidak melakukan hal yang tidak diinginkan kepada mereka. Biasanya, para gerombolan hanya tinggal selama satu sampai dua hari, kemudian melanjutkan perjalanan. Apabila TNI datang di distrik Pangala, maka masyarakat beralih berpihak kepada TNI. Jika mereka ditanya oleh TNI tentang keberadaan gerombolan, maka mereka pun mengaku bahwa tidak mengetahui apa-apa tentang aktvitas gerombolan, agar tidak ditahan oleh TNI karena membantu gerombolan (Yonatan Tulak, 2018).</w:t>
      </w:r>
    </w:p>
    <w:p w:rsidR="00534D64" w:rsidRDefault="00534D64" w:rsidP="00C17C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tanggal, 16 Mei 1952, seorang masyarakat pergi ke Rantepao untuk melapor kepada TNI bahwa adanya gerombolan DI/TII berjumlah sekitar 60 orang, yang mendatangi distrik Pangala pada tanggal 12 Mei 1952 sekitar pukul 16.00 WITA. Gerombolan mengultimatum kepala-kepala kampong dalam distrik Pangala, untuk mengimbau kepada masyarakat supaya semua penduduk memberikan uang atau harta benda miliknya.</w:t>
      </w:r>
    </w:p>
    <w:p w:rsidR="00534D64" w:rsidRDefault="00534D64" w:rsidP="00C17C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Seseorang yang memiliki kerbau maka harus membayar Rp. 15, jika mereka tidak memiliki uang maka kerbau mereka yang akan diambil. Masyarakat yang memiliki padi 1000 ikat, maka wajib menyerahkan 100 ikat bagi gerombolan. Setiap warga wajib memberikan beras menurut kemampuan mereka, antara 6 – 20 liter per orang dan uang berjumlah Rp. 5, Rp, 10, Rp. 25, Rp. 100, sampai Rp. 250 per orang </w:t>
      </w:r>
      <w:r w:rsidRPr="00534D64">
        <w:rPr>
          <w:rFonts w:ascii="Times New Roman" w:hAnsi="Times New Roman" w:cs="Times New Roman"/>
          <w:sz w:val="24"/>
          <w:szCs w:val="24"/>
        </w:rPr>
        <w:t>(Arsip Tana Toraja. No. Reg. 926 b)</w:t>
      </w:r>
      <w:r>
        <w:rPr>
          <w:rFonts w:ascii="Times New Roman" w:hAnsi="Times New Roman" w:cs="Times New Roman"/>
          <w:sz w:val="24"/>
          <w:szCs w:val="24"/>
        </w:rPr>
        <w:t>.</w:t>
      </w:r>
    </w:p>
    <w:p w:rsidR="00534D64" w:rsidRDefault="00534D64" w:rsidP="00C17CB5">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Merespon laporan masyarakat tersebut, maka TNI pun  segera bergerak ke Pangala, namun para gerombolan sudah meninggalkan wilayah tersebut. Dengan datangnya TNI, masyarakat mulai dipersenjatai dan dilatih berperang dan menggunakan senjata untuk melawan gerombolan jika kembali datang di distrik Pangala (Yonatan Tulak, 2018).</w:t>
      </w:r>
    </w:p>
    <w:p w:rsidR="00675645" w:rsidRDefault="00070D47" w:rsidP="00675645">
      <w:pPr>
        <w:pStyle w:val="ListParagraph"/>
        <w:numPr>
          <w:ilvl w:val="0"/>
          <w:numId w:val="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Peran Pemerintah dan Militer </w:t>
      </w:r>
      <w:r w:rsidRPr="005101EC">
        <w:rPr>
          <w:rFonts w:ascii="Times New Roman" w:hAnsi="Times New Roman" w:cs="Times New Roman"/>
          <w:b/>
          <w:sz w:val="24"/>
          <w:szCs w:val="24"/>
        </w:rPr>
        <w:t>Dalam Mengatur Perdagangan Kopi di Pangala Tana Toraja Masa DI/TII</w:t>
      </w:r>
      <w:r w:rsidR="0006622D" w:rsidRPr="0006622D">
        <w:rPr>
          <w:rFonts w:ascii="Times New Roman" w:hAnsi="Times New Roman" w:cs="Times New Roman"/>
          <w:b/>
          <w:sz w:val="24"/>
          <w:szCs w:val="24"/>
        </w:rPr>
        <w:t>.</w:t>
      </w:r>
    </w:p>
    <w:p w:rsidR="00675645" w:rsidRDefault="00675645" w:rsidP="00675645">
      <w:pPr>
        <w:pStyle w:val="ListParagraph"/>
        <w:spacing w:after="0" w:line="240" w:lineRule="auto"/>
        <w:ind w:left="0" w:firstLine="567"/>
        <w:jc w:val="both"/>
        <w:rPr>
          <w:rFonts w:ascii="Times New Roman" w:hAnsi="Times New Roman" w:cs="Times New Roman"/>
          <w:sz w:val="24"/>
          <w:szCs w:val="24"/>
        </w:rPr>
      </w:pPr>
      <w:r w:rsidRPr="00675645">
        <w:rPr>
          <w:rFonts w:ascii="Times New Roman" w:hAnsi="Times New Roman" w:cs="Times New Roman"/>
          <w:sz w:val="24"/>
          <w:szCs w:val="24"/>
        </w:rPr>
        <w:t xml:space="preserve">Basis DI/TII yang berada Enrekang di bagian selatan Tana Toraja dan Palopo di sebelah utara membuat letak Tana Toraja menjadi terhimpit. </w:t>
      </w:r>
      <w:r w:rsidRPr="00675645">
        <w:rPr>
          <w:rFonts w:ascii="Times New Roman" w:hAnsi="Times New Roman" w:cs="Times New Roman"/>
          <w:sz w:val="24"/>
          <w:szCs w:val="24"/>
        </w:rPr>
        <w:t>Kedua jalur inilah yang menjadi akses perdagangan kopi Tana Toraja untuk dibawa ke daerah-daerah lainnya di Sulawesi Selatan dan untuk dibawa ke Makassar yang kemudian akan diekspor ke negara lain. Akibatnya akses perdagangan kopi Toraja terisolasi, permintaan konsumen dari negara lain tidak dapat terpenuhi.</w:t>
      </w:r>
    </w:p>
    <w:p w:rsidR="00675645" w:rsidRPr="00675645" w:rsidRDefault="00675645" w:rsidP="00675645">
      <w:pPr>
        <w:pStyle w:val="FootnoteText"/>
        <w:ind w:firstLine="720"/>
        <w:jc w:val="both"/>
        <w:rPr>
          <w:rFonts w:ascii="Times New Roman" w:hAnsi="Times New Roman" w:cs="Times New Roman"/>
          <w:sz w:val="24"/>
          <w:szCs w:val="24"/>
        </w:rPr>
      </w:pPr>
      <w:r w:rsidRPr="00675645">
        <w:rPr>
          <w:rFonts w:ascii="Times New Roman" w:hAnsi="Times New Roman" w:cs="Times New Roman"/>
          <w:sz w:val="24"/>
          <w:szCs w:val="24"/>
        </w:rPr>
        <w:t>Gerombolan DI/TII juga banyak merusak jembatan untuk menyulitkan aktivitas masyarakat dan TNI. Banyak jembatan yang menjadi penghubung antar distrik maupun kampong di Tana Toraja dirusak oleh pasukan DI/TII. Jembatan-jembatan yang dimaksud antara lain, jembatan perbatasan Tana Toraja – Mamasa</w:t>
      </w:r>
      <w:r>
        <w:rPr>
          <w:rFonts w:ascii="Times New Roman" w:hAnsi="Times New Roman" w:cs="Times New Roman"/>
          <w:sz w:val="24"/>
          <w:szCs w:val="24"/>
        </w:rPr>
        <w:t xml:space="preserve"> </w:t>
      </w:r>
      <w:r w:rsidRPr="00675645">
        <w:rPr>
          <w:rFonts w:ascii="Times New Roman" w:hAnsi="Times New Roman" w:cs="Times New Roman"/>
          <w:sz w:val="24"/>
          <w:szCs w:val="24"/>
        </w:rPr>
        <w:t>(Arsip Tana Toraja 1901 – 1959. No. Reg. 558</w:t>
      </w:r>
      <w:r>
        <w:rPr>
          <w:rFonts w:ascii="Times New Roman" w:hAnsi="Times New Roman" w:cs="Times New Roman"/>
          <w:sz w:val="24"/>
          <w:szCs w:val="24"/>
          <w:lang w:val="en-US"/>
        </w:rPr>
        <w:t xml:space="preserve">), jembatan yang mengubungkan Rantepao-Buntao, jembatan yang menghubungkan Makale-Rembon-Leppan, jembatan yang menghubungkan Makale-Bittuang-Bolokan </w:t>
      </w:r>
      <w:r w:rsidRPr="00675645">
        <w:rPr>
          <w:rFonts w:ascii="Times New Roman" w:hAnsi="Times New Roman" w:cs="Times New Roman"/>
          <w:sz w:val="24"/>
          <w:szCs w:val="24"/>
          <w:lang w:val="en-US"/>
        </w:rPr>
        <w:t>(</w:t>
      </w:r>
      <w:r w:rsidRPr="00675645">
        <w:rPr>
          <w:rFonts w:ascii="Times New Roman" w:hAnsi="Times New Roman" w:cs="Times New Roman"/>
          <w:sz w:val="24"/>
          <w:szCs w:val="24"/>
        </w:rPr>
        <w:t>Arsip Tana Toraja 1901 – 1959. No. Reg. 878</w:t>
      </w:r>
      <w:r w:rsidRPr="00675645">
        <w:rPr>
          <w:rFonts w:ascii="Times New Roman" w:hAnsi="Times New Roman" w:cs="Times New Roman"/>
          <w:sz w:val="24"/>
          <w:szCs w:val="24"/>
          <w:lang w:val="en-US"/>
        </w:rPr>
        <w:t>)</w:t>
      </w:r>
      <w:r w:rsidRPr="00675645">
        <w:rPr>
          <w:rFonts w:ascii="Times New Roman" w:hAnsi="Times New Roman" w:cs="Times New Roman"/>
          <w:sz w:val="24"/>
          <w:szCs w:val="24"/>
        </w:rPr>
        <w:t xml:space="preserve">, </w:t>
      </w:r>
      <w:r w:rsidRPr="00675645">
        <w:rPr>
          <w:rFonts w:ascii="Times New Roman" w:hAnsi="Times New Roman" w:cs="Times New Roman"/>
          <w:sz w:val="24"/>
          <w:szCs w:val="24"/>
          <w:lang w:val="en-US"/>
        </w:rPr>
        <w:t>dan jembatan yang menghubungkan Rembon-Ulusalu-Bittuang juga dirusak oleh gerombolan DI/TII. Pada tangal 13 April 1958, jembatan di Salubarani  (wilayah perbatasan Tana Toraja-Enrekang) juga dibakar oleh DI/TII (</w:t>
      </w:r>
      <w:r>
        <w:rPr>
          <w:rFonts w:ascii="Times New Roman" w:hAnsi="Times New Roman" w:cs="Times New Roman"/>
          <w:sz w:val="24"/>
          <w:szCs w:val="24"/>
        </w:rPr>
        <w:t>Rusmala Dewi Kabubu,</w:t>
      </w:r>
      <w:r w:rsidRPr="00675645">
        <w:rPr>
          <w:rFonts w:ascii="Times New Roman" w:hAnsi="Times New Roman" w:cs="Times New Roman"/>
          <w:sz w:val="24"/>
          <w:szCs w:val="24"/>
        </w:rPr>
        <w:t xml:space="preserve"> 2017</w:t>
      </w:r>
      <w:r w:rsidRPr="00675645">
        <w:rPr>
          <w:rFonts w:ascii="Times New Roman" w:hAnsi="Times New Roman" w:cs="Times New Roman"/>
          <w:sz w:val="24"/>
          <w:szCs w:val="24"/>
          <w:lang w:val="en-US"/>
        </w:rPr>
        <w:t>)</w:t>
      </w:r>
      <w:r w:rsidRPr="00675645">
        <w:rPr>
          <w:rFonts w:ascii="Times New Roman" w:hAnsi="Times New Roman" w:cs="Times New Roman"/>
          <w:sz w:val="24"/>
          <w:szCs w:val="24"/>
        </w:rPr>
        <w:t xml:space="preserve">. </w:t>
      </w:r>
    </w:p>
    <w:p w:rsidR="002008C4" w:rsidRDefault="002008C4" w:rsidP="002008C4">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Selain pengrusakan jalan dan jembatan, gerombolan DI/TII juga melakukan penebangan pohon agar batangnya di taruh jalan, serta penghadangan yang sering terjadi, membuat para pedagang tidak bisa keluar dari Tana Toraja. Dengan kondisi seperti ini, TNI pun membantu para pedagang untuk mengawal mereka selama perjalanan. Hal tersebut diatur </w:t>
      </w:r>
      <w:r>
        <w:rPr>
          <w:rFonts w:ascii="Times New Roman" w:hAnsi="Times New Roman" w:cs="Times New Roman"/>
          <w:sz w:val="24"/>
          <w:szCs w:val="24"/>
          <w:lang w:val="en-US"/>
        </w:rPr>
        <w:lastRenderedPageBreak/>
        <w:t>dalam surat instruksi yang dikeluarkan oleh divisi Brawijaya No. 0001/Sec/S.TT.5/Instruksi/55</w:t>
      </w:r>
      <w:r>
        <w:rPr>
          <w:rFonts w:ascii="Times New Roman" w:hAnsi="Times New Roman" w:cs="Times New Roman"/>
          <w:sz w:val="24"/>
          <w:szCs w:val="24"/>
        </w:rPr>
        <w:t xml:space="preserve"> </w:t>
      </w:r>
      <w:r w:rsidRPr="002008C4">
        <w:rPr>
          <w:rFonts w:ascii="Times New Roman" w:hAnsi="Times New Roman" w:cs="Times New Roman"/>
          <w:sz w:val="24"/>
          <w:szCs w:val="24"/>
        </w:rPr>
        <w:t>(Arsip Tana Toraja 1901 – 1959. No. Reg. 1074</w:t>
      </w:r>
      <w:r w:rsidRPr="002008C4">
        <w:rPr>
          <w:rFonts w:ascii="Times New Roman" w:hAnsi="Times New Roman" w:cs="Times New Roman"/>
          <w:sz w:val="24"/>
          <w:szCs w:val="24"/>
          <w:lang w:val="en-US"/>
        </w:rPr>
        <w:t>)</w:t>
      </w:r>
      <w:r w:rsidRPr="002008C4">
        <w:rPr>
          <w:rFonts w:ascii="Times New Roman" w:hAnsi="Times New Roman" w:cs="Times New Roman"/>
          <w:sz w:val="24"/>
          <w:szCs w:val="24"/>
        </w:rPr>
        <w:t>.</w:t>
      </w:r>
      <w:r>
        <w:rPr>
          <w:rFonts w:ascii="Times New Roman" w:hAnsi="Times New Roman" w:cs="Times New Roman"/>
          <w:sz w:val="24"/>
          <w:szCs w:val="24"/>
          <w:lang w:val="en-US"/>
        </w:rPr>
        <w:t xml:space="preserve"> </w:t>
      </w:r>
    </w:p>
    <w:p w:rsidR="002008C4" w:rsidRPr="002008C4" w:rsidRDefault="002008C4" w:rsidP="002008C4">
      <w:pPr>
        <w:pStyle w:val="FootnoteText"/>
        <w:ind w:firstLine="720"/>
        <w:jc w:val="both"/>
        <w:rPr>
          <w:rFonts w:ascii="Times New Roman" w:hAnsi="Times New Roman" w:cs="Times New Roman"/>
          <w:lang w:val="en-US"/>
        </w:rPr>
      </w:pPr>
      <w:r>
        <w:rPr>
          <w:rFonts w:ascii="Times New Roman" w:hAnsi="Times New Roman" w:cs="Times New Roman"/>
          <w:sz w:val="24"/>
          <w:szCs w:val="24"/>
          <w:lang w:val="en-US"/>
        </w:rPr>
        <w:t xml:space="preserve">TNI juga melakukan pengawasan terhadap barang-barang yang keluar dan masuk ke Tana Toraja, seperti beras, kopi, gula dan lain-lain, berdasarkan pengumuman Komandan Sub. Sector X/3/23/VII Vak Rantepao, tertanggal 25 Juli 1953 dengan No. 466-K/B.2/S.S.x3/VR/7-53. Barang-barang komoditi yang datang dari wilayah Enrekang dan daerah-daerah yang dikuasai gerombolan DI/TII, kadangkala mengandung pecahan gelas dan racun, sehingga TNI mengumumkan kepada seluruh lapisan masyarakat untuk senantiasa berhati-hati </w:t>
      </w:r>
      <w:r w:rsidRPr="002008C4">
        <w:rPr>
          <w:rFonts w:ascii="Times New Roman" w:hAnsi="Times New Roman" w:cs="Times New Roman"/>
          <w:sz w:val="24"/>
          <w:szCs w:val="24"/>
          <w:lang w:val="en-US"/>
        </w:rPr>
        <w:t>(</w:t>
      </w:r>
      <w:r w:rsidRPr="002008C4">
        <w:rPr>
          <w:rFonts w:ascii="Times New Roman" w:hAnsi="Times New Roman" w:cs="Times New Roman"/>
          <w:sz w:val="24"/>
          <w:szCs w:val="24"/>
        </w:rPr>
        <w:t>Arsip Tana Toraja 1901 – 1959. No. Reg. 1090</w:t>
      </w:r>
      <w:r w:rsidRPr="002008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008C4" w:rsidRDefault="002008C4" w:rsidP="002008C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Meskipun TNI telah melakukan pengawalan, namun kadangkala mereka masih tetap mendapat penghadangan dari gerombolan DI/TII. Pada Maret 1958, gerombolan DI/TII melakukan penghadangan iring-iringan truk tentara yang membawa masyarakat Tana Toraja menuju Palopo. Penghadangan itu dilakukan di perbatasan Rantepao–Palopo , sehingga terjadi saling tembak antara gerombolan DI/TII dengan TNI. Akibatnya, lima tentara gugur, satu rakyat tewas dan satu truk hancur. Hal semacam ini juga sering terjadi diperbatasan Tana Toraja-Enrekang </w:t>
      </w:r>
      <w:r w:rsidRPr="00675645">
        <w:rPr>
          <w:rFonts w:ascii="Times New Roman" w:hAnsi="Times New Roman" w:cs="Times New Roman"/>
          <w:sz w:val="24"/>
          <w:szCs w:val="24"/>
        </w:rPr>
        <w:t>(</w:t>
      </w:r>
      <w:r>
        <w:rPr>
          <w:rFonts w:ascii="Times New Roman" w:hAnsi="Times New Roman" w:cs="Times New Roman"/>
          <w:sz w:val="24"/>
          <w:szCs w:val="24"/>
        </w:rPr>
        <w:t>Rusmala Dewi Kabubu,</w:t>
      </w:r>
      <w:r w:rsidRPr="00675645">
        <w:rPr>
          <w:rFonts w:ascii="Times New Roman" w:hAnsi="Times New Roman" w:cs="Times New Roman"/>
          <w:sz w:val="24"/>
          <w:szCs w:val="24"/>
        </w:rPr>
        <w:t xml:space="preserve"> 2017).</w:t>
      </w:r>
    </w:p>
    <w:p w:rsidR="002008C4" w:rsidRDefault="002008C4" w:rsidP="002008C4">
      <w:pPr>
        <w:pStyle w:val="ListParagraph"/>
        <w:spacing w:after="0" w:line="240" w:lineRule="auto"/>
        <w:ind w:left="0" w:firstLine="567"/>
        <w:jc w:val="both"/>
        <w:rPr>
          <w:rFonts w:ascii="Times New Roman" w:hAnsi="Times New Roman" w:cs="Times New Roman"/>
          <w:sz w:val="24"/>
          <w:szCs w:val="24"/>
        </w:rPr>
      </w:pPr>
      <w:r w:rsidRPr="002008C4">
        <w:rPr>
          <w:rFonts w:ascii="Times New Roman" w:hAnsi="Times New Roman" w:cs="Times New Roman"/>
          <w:sz w:val="24"/>
          <w:szCs w:val="24"/>
        </w:rPr>
        <w:t xml:space="preserve">Masalah perdagangan di Tana Toraja, bukan hanya berasal dari gerombolan DI/TII, namun tidak dapat dipungkiri bahwa TNI yang bertugas </w:t>
      </w:r>
      <w:r w:rsidRPr="002008C4">
        <w:rPr>
          <w:rFonts w:ascii="Times New Roman" w:hAnsi="Times New Roman" w:cs="Times New Roman"/>
          <w:sz w:val="24"/>
          <w:szCs w:val="24"/>
        </w:rPr>
        <w:t>mengawasi perdagangan, juga melakukan penyelewengan dalam bentuk monopoli dagang. Andi Sose yang pada tahun 1952, dilantik menjadi Komandan Batalyon 720 yang ditempatkan di Tana Toraja melakukan monopoli dagang. Monopoli dagang yang dilakukan Andi Sose menjadi salah satu alasan masyarakat Tana Toraja tidak menyukai Andi Sose.</w:t>
      </w:r>
    </w:p>
    <w:p w:rsidR="002008C4" w:rsidRPr="002008C4" w:rsidRDefault="002008C4" w:rsidP="002008C4">
      <w:pPr>
        <w:pStyle w:val="ListParagraph"/>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Meskipun Andi Sose telah dilantik secara resmi menjadi bagian dari angkatan perang republik, namun hubungannya dengan Kahar Muzakkar masih tetap terjaga. Ada semacam kerja sama yang dilakukan antara Andi Sose dan Kahar Muzakkar. Monopoli yang dilakukan Andi Sose di Tana Toraja erat kaitannya dengan Kahar Muzakkar. Andi Sose menguasai hasil sumber daya alam di Tana Toraja yang dibeli dengan harga murah dari masyarakat. Selain itu, Kahar Muzakkar yang menguasai seluruh wilayah pedalaman di Sulawesi Selatan, tidak terkecuali Tana Toraja, mengirim hasil-hasil alam dari pedalaman kepada Andi Sose </w:t>
      </w:r>
      <w:r w:rsidRPr="002008C4">
        <w:rPr>
          <w:rFonts w:ascii="Times New Roman" w:hAnsi="Times New Roman" w:cs="Times New Roman"/>
          <w:sz w:val="24"/>
          <w:szCs w:val="24"/>
        </w:rPr>
        <w:t>(Barbara Sillars Harvey, 1989)</w:t>
      </w:r>
    </w:p>
    <w:p w:rsidR="00070D47" w:rsidRDefault="0090512B" w:rsidP="002008C4">
      <w:pPr>
        <w:pStyle w:val="ListParagraph"/>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Kebutuhan untuk membiayai pasukan-pasukannya merupakan alasan utama Andi Sose untuk melakukan monopoli perdagangan di Tana Toraja. Minimnya dana dari pemerintah pusat memaksa mereka mencari alternatif lain untuk menunjang kebutuhan-kebutuhan selama menjalankan tugas. Rakyat diharuskan menjual hasil buminya melalui badan penampungan yang dibentuk Andi Sose </w:t>
      </w:r>
      <w:r w:rsidRPr="00675645">
        <w:rPr>
          <w:rFonts w:ascii="Times New Roman" w:hAnsi="Times New Roman" w:cs="Times New Roman"/>
          <w:sz w:val="24"/>
          <w:szCs w:val="24"/>
        </w:rPr>
        <w:t>(</w:t>
      </w:r>
      <w:r>
        <w:rPr>
          <w:rFonts w:ascii="Times New Roman" w:hAnsi="Times New Roman" w:cs="Times New Roman"/>
          <w:sz w:val="24"/>
          <w:szCs w:val="24"/>
        </w:rPr>
        <w:t>Rusmala Dewi Kabubu,</w:t>
      </w:r>
      <w:r w:rsidRPr="00675645">
        <w:rPr>
          <w:rFonts w:ascii="Times New Roman" w:hAnsi="Times New Roman" w:cs="Times New Roman"/>
          <w:sz w:val="24"/>
          <w:szCs w:val="24"/>
        </w:rPr>
        <w:t xml:space="preserve"> 2017).</w:t>
      </w:r>
    </w:p>
    <w:p w:rsidR="002008C4" w:rsidRPr="0006622D" w:rsidRDefault="002008C4" w:rsidP="00070D47">
      <w:pPr>
        <w:pStyle w:val="ListParagraph"/>
        <w:spacing w:after="0" w:line="240" w:lineRule="auto"/>
        <w:ind w:left="284"/>
        <w:jc w:val="both"/>
        <w:rPr>
          <w:rFonts w:ascii="Times New Roman" w:hAnsi="Times New Roman" w:cs="Times New Roman"/>
          <w:b/>
          <w:sz w:val="24"/>
          <w:szCs w:val="24"/>
        </w:rPr>
      </w:pPr>
    </w:p>
    <w:p w:rsidR="00BB3730" w:rsidRDefault="0019192D" w:rsidP="001949C3">
      <w:pPr>
        <w:pStyle w:val="ListParagraph"/>
        <w:numPr>
          <w:ilvl w:val="0"/>
          <w:numId w:val="5"/>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Dampak </w:t>
      </w:r>
      <w:r w:rsidR="0090512B">
        <w:rPr>
          <w:rFonts w:ascii="Times New Roman" w:hAnsi="Times New Roman" w:cs="Times New Roman"/>
          <w:b/>
          <w:sz w:val="24"/>
          <w:szCs w:val="24"/>
        </w:rPr>
        <w:t>Pemberontakan DI/TII Terhadap Perdagangan Kopi di Pangala Tana Toraja</w:t>
      </w:r>
      <w:r w:rsidR="00A068AA">
        <w:rPr>
          <w:rFonts w:ascii="Times New Roman" w:hAnsi="Times New Roman" w:cs="Times New Roman"/>
          <w:b/>
          <w:sz w:val="24"/>
          <w:szCs w:val="24"/>
        </w:rPr>
        <w:t>.</w:t>
      </w:r>
    </w:p>
    <w:p w:rsidR="0090512B" w:rsidRDefault="0090512B" w:rsidP="0090512B">
      <w:pPr>
        <w:pStyle w:val="ListParagraph"/>
        <w:numPr>
          <w:ilvl w:val="0"/>
          <w:numId w:val="8"/>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Kenaikan Harga Kopi di Pasaran</w:t>
      </w:r>
      <w:r w:rsidR="002A71A0">
        <w:rPr>
          <w:rFonts w:ascii="Times New Roman" w:hAnsi="Times New Roman" w:cs="Times New Roman"/>
          <w:b/>
          <w:sz w:val="24"/>
          <w:szCs w:val="24"/>
        </w:rPr>
        <w:t>.</w:t>
      </w:r>
    </w:p>
    <w:p w:rsidR="0090512B" w:rsidRDefault="0090512B" w:rsidP="0090512B">
      <w:pPr>
        <w:pStyle w:val="ListParagraph"/>
        <w:spacing w:after="0" w:line="240" w:lineRule="auto"/>
        <w:ind w:left="0" w:firstLine="567"/>
        <w:jc w:val="both"/>
        <w:rPr>
          <w:rFonts w:ascii="Times New Roman" w:hAnsi="Times New Roman" w:cs="Times New Roman"/>
          <w:sz w:val="24"/>
          <w:szCs w:val="24"/>
        </w:rPr>
      </w:pPr>
      <w:r w:rsidRPr="0090512B">
        <w:rPr>
          <w:rFonts w:ascii="Times New Roman" w:hAnsi="Times New Roman" w:cs="Times New Roman"/>
          <w:sz w:val="24"/>
          <w:szCs w:val="24"/>
        </w:rPr>
        <w:t>Aktivitas-aktivitas gerombolan DI/TII seperti pengrusakan jalan dan jembatan, penebangan batang pohon serta penghadangan-penghadangan yang dilakukan. Oknum TNI pun tidak terkecuali, terlibat dalam monopoli perdagangan di Tana Toraja. Peristiwa Pemberontakan DI/TII ini memberi dampak kerugian yang sangat besar dalam hal perdagangan.</w:t>
      </w:r>
    </w:p>
    <w:p w:rsidR="004079CF" w:rsidRDefault="0090512B" w:rsidP="004079CF">
      <w:pPr>
        <w:pStyle w:val="ListParagraph"/>
        <w:spacing w:after="0" w:line="240" w:lineRule="auto"/>
        <w:ind w:left="0" w:firstLine="567"/>
        <w:jc w:val="both"/>
        <w:rPr>
          <w:rFonts w:ascii="Times New Roman" w:hAnsi="Times New Roman" w:cs="Times New Roman"/>
          <w:sz w:val="24"/>
          <w:szCs w:val="24"/>
        </w:rPr>
      </w:pPr>
      <w:r w:rsidRPr="0090512B">
        <w:rPr>
          <w:rFonts w:ascii="Times New Roman" w:hAnsi="Times New Roman" w:cs="Times New Roman"/>
          <w:sz w:val="24"/>
          <w:szCs w:val="24"/>
        </w:rPr>
        <w:t>Salah satu dampak dari pemberontakan DI/TII terhadap perdagangan kopi ialah, naiknya harga kopi di pasaran. Pada bulan April 1951, harga kopi mengalami kenaikan dari harga kopi pada bulan sebelumnya. Pada bulan Maret 1951, harga kopi di pasar Makale berjumlah Rp. 900/100 kg, meningkat pada bulan selanjutnya yakni Rp. 1000/100 kg, demikian pula yang terjadi di wilayah Rantepao</w:t>
      </w:r>
      <w:r w:rsidR="004079CF">
        <w:rPr>
          <w:rFonts w:ascii="Times New Roman" w:hAnsi="Times New Roman" w:cs="Times New Roman"/>
          <w:sz w:val="24"/>
          <w:szCs w:val="24"/>
        </w:rPr>
        <w:t xml:space="preserve"> </w:t>
      </w:r>
      <w:r w:rsidR="004079CF" w:rsidRPr="004079CF">
        <w:rPr>
          <w:rFonts w:ascii="Times New Roman" w:hAnsi="Times New Roman" w:cs="Times New Roman"/>
          <w:sz w:val="24"/>
          <w:szCs w:val="24"/>
        </w:rPr>
        <w:t>(Arsip Tana Toraja. No. Reg. 1091)</w:t>
      </w:r>
      <w:r w:rsidR="001C76BA" w:rsidRPr="004079CF">
        <w:rPr>
          <w:rFonts w:ascii="Times New Roman" w:hAnsi="Times New Roman" w:cs="Times New Roman"/>
          <w:sz w:val="24"/>
          <w:szCs w:val="24"/>
        </w:rPr>
        <w:t>.</w:t>
      </w:r>
    </w:p>
    <w:p w:rsidR="000E0001" w:rsidRPr="004079CF" w:rsidRDefault="004079CF" w:rsidP="004079CF">
      <w:pPr>
        <w:pStyle w:val="ListParagraph"/>
        <w:numPr>
          <w:ilvl w:val="0"/>
          <w:numId w:val="8"/>
        </w:numPr>
        <w:spacing w:after="0" w:line="240" w:lineRule="auto"/>
        <w:ind w:left="284" w:hanging="284"/>
        <w:jc w:val="both"/>
        <w:rPr>
          <w:rFonts w:ascii="Times New Roman" w:hAnsi="Times New Roman" w:cs="Times New Roman"/>
          <w:sz w:val="24"/>
          <w:szCs w:val="24"/>
        </w:rPr>
      </w:pPr>
      <w:r w:rsidRPr="004079CF">
        <w:rPr>
          <w:rFonts w:ascii="Times New Roman" w:hAnsi="Times New Roman" w:cs="Times New Roman"/>
          <w:b/>
          <w:sz w:val="24"/>
          <w:szCs w:val="24"/>
        </w:rPr>
        <w:t>Kurangnya Komoditas Kopi di Pasaran</w:t>
      </w:r>
      <w:r w:rsidR="000E0001" w:rsidRPr="004079CF">
        <w:rPr>
          <w:rFonts w:ascii="Times New Roman" w:hAnsi="Times New Roman" w:cs="Times New Roman"/>
          <w:b/>
          <w:sz w:val="24"/>
          <w:szCs w:val="24"/>
        </w:rPr>
        <w:t>.</w:t>
      </w:r>
    </w:p>
    <w:p w:rsidR="004079CF" w:rsidRDefault="004079CF" w:rsidP="004079CF">
      <w:pPr>
        <w:pStyle w:val="FootnoteText"/>
        <w:ind w:firstLine="720"/>
        <w:jc w:val="both"/>
        <w:rPr>
          <w:rFonts w:ascii="Times New Roman" w:hAnsi="Times New Roman" w:cs="Times New Roman"/>
          <w:sz w:val="24"/>
          <w:szCs w:val="24"/>
        </w:rPr>
      </w:pPr>
      <w:r>
        <w:rPr>
          <w:rFonts w:ascii="Times New Roman" w:hAnsi="Times New Roman" w:cs="Times New Roman"/>
          <w:sz w:val="24"/>
          <w:szCs w:val="24"/>
          <w:lang w:val="en-US"/>
        </w:rPr>
        <w:t>Sepanjang, masa pemberontakan DI/TII di Tana Toraja, mereka melakukan perdagangan gelap untuk mendapatkan senjata. Pasukan DI/TII memonopoli perdagangan di wilayah kekuasaan mereka. Monopoli yang dilakukan oleh DI/TII didukung Andi Sose yang melakukan kontrol atas segala barang yang keluar-masuk Tana Toraja. Kontrol itu dilakukan melalui suatu Badan Penampungan Bekas Pejuang Bersenjata</w:t>
      </w:r>
      <w:r>
        <w:rPr>
          <w:rFonts w:ascii="Times New Roman" w:hAnsi="Times New Roman" w:cs="Times New Roman"/>
          <w:sz w:val="24"/>
          <w:szCs w:val="24"/>
        </w:rPr>
        <w:t xml:space="preserve"> (</w:t>
      </w:r>
      <w:r w:rsidRPr="004079CF">
        <w:rPr>
          <w:rFonts w:ascii="Times New Roman" w:hAnsi="Times New Roman" w:cs="Times New Roman"/>
          <w:sz w:val="24"/>
          <w:szCs w:val="24"/>
        </w:rPr>
        <w:t>Arsip Tana Toraja. No. Reg. 285</w:t>
      </w:r>
      <w:r w:rsidRPr="004079CF">
        <w:rPr>
          <w:rFonts w:ascii="Times New Roman" w:hAnsi="Times New Roman" w:cs="Times New Roman"/>
          <w:sz w:val="24"/>
          <w:szCs w:val="24"/>
          <w:lang w:val="en-US"/>
        </w:rPr>
        <w:t>)</w:t>
      </w:r>
      <w:r w:rsidRPr="004079CF">
        <w:rPr>
          <w:rFonts w:ascii="Times New Roman" w:hAnsi="Times New Roman" w:cs="Times New Roman"/>
          <w:sz w:val="24"/>
          <w:szCs w:val="24"/>
        </w:rPr>
        <w:t>.</w:t>
      </w:r>
    </w:p>
    <w:p w:rsidR="004079CF" w:rsidRDefault="004079CF" w:rsidP="004079CF">
      <w:pPr>
        <w:pStyle w:val="FootnoteText"/>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Keberadaan DI/TII di Tana Toraja membuat rakyat setempat </w:t>
      </w:r>
      <w:r>
        <w:rPr>
          <w:rFonts w:ascii="Times New Roman" w:hAnsi="Times New Roman" w:cs="Times New Roman"/>
          <w:sz w:val="24"/>
          <w:szCs w:val="24"/>
          <w:lang w:val="en-US"/>
        </w:rPr>
        <w:t xml:space="preserve">mengalami kesulitan-kesulitan mendapat komoditas kopi. Faktor yang menyebabkannya yakni kewajiban masyarakat yang dikuasai DI/TII untuk memberi sokongan agar kebutuhan gerombolan di hutan dapat terpenuhi. Sokongan-sokongan yang diberikan menyebabkan terjadinya kelangkaan komoditas-komoditas penting bagi masyarakat Tana Toraja </w:t>
      </w:r>
      <w:r w:rsidRPr="00675645">
        <w:rPr>
          <w:rFonts w:ascii="Times New Roman" w:hAnsi="Times New Roman" w:cs="Times New Roman"/>
          <w:sz w:val="24"/>
          <w:szCs w:val="24"/>
          <w:lang w:val="en-US"/>
        </w:rPr>
        <w:t>(</w:t>
      </w:r>
      <w:r>
        <w:rPr>
          <w:rFonts w:ascii="Times New Roman" w:hAnsi="Times New Roman" w:cs="Times New Roman"/>
          <w:sz w:val="24"/>
          <w:szCs w:val="24"/>
        </w:rPr>
        <w:t>Rusmala Dewi Kabubu,</w:t>
      </w:r>
      <w:r w:rsidRPr="00675645">
        <w:rPr>
          <w:rFonts w:ascii="Times New Roman" w:hAnsi="Times New Roman" w:cs="Times New Roman"/>
          <w:sz w:val="24"/>
          <w:szCs w:val="24"/>
        </w:rPr>
        <w:t xml:space="preserve"> 2017</w:t>
      </w:r>
      <w:r w:rsidRPr="00675645">
        <w:rPr>
          <w:rFonts w:ascii="Times New Roman" w:hAnsi="Times New Roman" w:cs="Times New Roman"/>
          <w:sz w:val="24"/>
          <w:szCs w:val="24"/>
          <w:lang w:val="en-US"/>
        </w:rPr>
        <w:t>)</w:t>
      </w:r>
      <w:r w:rsidRPr="00675645">
        <w:rPr>
          <w:rFonts w:ascii="Times New Roman" w:hAnsi="Times New Roman" w:cs="Times New Roman"/>
          <w:sz w:val="24"/>
          <w:szCs w:val="24"/>
        </w:rPr>
        <w:t>.</w:t>
      </w:r>
    </w:p>
    <w:p w:rsidR="002A71A0" w:rsidRDefault="004079CF" w:rsidP="004079CF">
      <w:pPr>
        <w:pStyle w:val="FootnoteText"/>
        <w:ind w:firstLine="720"/>
        <w:jc w:val="both"/>
        <w:rPr>
          <w:rFonts w:ascii="Times New Roman" w:hAnsi="Times New Roman" w:cs="Times New Roman"/>
          <w:sz w:val="24"/>
          <w:szCs w:val="24"/>
        </w:rPr>
      </w:pPr>
      <w:r>
        <w:rPr>
          <w:rFonts w:ascii="Times New Roman" w:hAnsi="Times New Roman" w:cs="Times New Roman"/>
          <w:sz w:val="24"/>
          <w:szCs w:val="24"/>
          <w:lang w:val="en-US"/>
        </w:rPr>
        <w:t>Tindakan partai Parkindo yang memboikot pasar-pasar di Makale dan Rantepao serta mengevakuasi masyarakat kota ke pedesaan, juga menyebabkan kelangkaan komoditas barang termasuk kopi di pasaran. Peristiwa ini adalah sebagai rencana para pemimpin Kristen Tana Toraja untuk mengeluarkan Andi Sose dan pasukannya dari Tana Toraja yang kembali ditugaskan pada tahun 1958. Unit-unit RI 23 adalah batalyon yang dikomandoi oleh Andi Sose di Tana Toraja. Mereka kembali ke Tana Toraja untuk mengganti divisi Brawijaya yang ditugaskan ke Sulawesi Utara untuk mematahkan pemberontakan Permesta (</w:t>
      </w:r>
      <w:r w:rsidRPr="004079CF">
        <w:rPr>
          <w:rFonts w:ascii="Times New Roman" w:hAnsi="Times New Roman" w:cs="Times New Roman"/>
          <w:sz w:val="24"/>
          <w:szCs w:val="24"/>
        </w:rPr>
        <w:t>Terance W. Bikalge, 2016</w:t>
      </w:r>
      <w:r w:rsidRPr="004079CF">
        <w:rPr>
          <w:rFonts w:ascii="Times New Roman" w:hAnsi="Times New Roman" w:cs="Times New Roman"/>
          <w:sz w:val="24"/>
          <w:szCs w:val="24"/>
          <w:lang w:val="en-US"/>
        </w:rPr>
        <w:t>)</w:t>
      </w:r>
      <w:r w:rsidR="0032157A" w:rsidRPr="004079CF">
        <w:rPr>
          <w:rFonts w:ascii="Times New Roman" w:hAnsi="Times New Roman" w:cs="Times New Roman"/>
          <w:sz w:val="24"/>
          <w:szCs w:val="24"/>
        </w:rPr>
        <w:t>.</w:t>
      </w:r>
    </w:p>
    <w:p w:rsidR="004079CF" w:rsidRPr="004079CF" w:rsidRDefault="004079CF" w:rsidP="004079CF">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Keputusan partai Parkindo itu bertujuan untuk mengisolasi pasukan RI 23 di kota-kota dan mencegah setiap perbekalan mencapai mereka, baik untuk membuat mereka kelaparan sehingga menarik diri keluar dari Tana Toraja, atau memprovokasi Andi Sose untuk melakukan perlawanan ke pedesaan. Hal tersebut mendorong Andi Sose dan pasukannya untuk menyerang masyarakat Tana Toraja di pedesaan. Mereka memukul mundur pasukan BKR Tana Toraja yang terdiri dari tentara dan warga sipil, menuju </w:t>
      </w:r>
      <w:r>
        <w:rPr>
          <w:rFonts w:ascii="Times New Roman" w:hAnsi="Times New Roman" w:cs="Times New Roman"/>
          <w:sz w:val="24"/>
          <w:szCs w:val="24"/>
          <w:lang w:val="en-US"/>
        </w:rPr>
        <w:lastRenderedPageBreak/>
        <w:t>Pangala. Pasukan Andi Sose harus mengalami kekalahan karena kurang menguasai medan Pangala, sehingga mereka merasa letih, kedinginan dan kelaparan.  Dengan demikian, pasukan Andi Sose harus ditarik dari Tana Toraja (</w:t>
      </w:r>
      <w:r w:rsidRPr="004079CF">
        <w:rPr>
          <w:rFonts w:ascii="Times New Roman" w:hAnsi="Times New Roman" w:cs="Times New Roman"/>
          <w:sz w:val="24"/>
          <w:szCs w:val="24"/>
        </w:rPr>
        <w:t>Terance W. Bikalge, 2016</w:t>
      </w:r>
      <w:r w:rsidRPr="004079CF">
        <w:rPr>
          <w:rFonts w:ascii="Times New Roman" w:hAnsi="Times New Roman" w:cs="Times New Roman"/>
          <w:sz w:val="24"/>
          <w:szCs w:val="24"/>
          <w:lang w:val="en-US"/>
        </w:rPr>
        <w:t>)</w:t>
      </w:r>
      <w:r w:rsidRPr="004079CF">
        <w:rPr>
          <w:rFonts w:ascii="Times New Roman" w:hAnsi="Times New Roman" w:cs="Times New Roman"/>
          <w:sz w:val="24"/>
          <w:szCs w:val="24"/>
        </w:rPr>
        <w:t>.</w:t>
      </w:r>
    </w:p>
    <w:p w:rsidR="001949C3" w:rsidRDefault="001949C3" w:rsidP="00E11B92">
      <w:pPr>
        <w:pStyle w:val="ListParagraph"/>
        <w:spacing w:after="0" w:line="240" w:lineRule="auto"/>
        <w:ind w:left="0"/>
        <w:jc w:val="both"/>
        <w:rPr>
          <w:rFonts w:ascii="Times New Roman" w:hAnsi="Times New Roman" w:cs="Times New Roman"/>
          <w:sz w:val="24"/>
          <w:szCs w:val="24"/>
        </w:rPr>
      </w:pPr>
    </w:p>
    <w:p w:rsidR="002207A6" w:rsidRDefault="001949C3" w:rsidP="001949C3">
      <w:pPr>
        <w:pStyle w:val="ListParagraph"/>
        <w:numPr>
          <w:ilvl w:val="0"/>
          <w:numId w:val="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8305F9" w:rsidRDefault="000F7A6E" w:rsidP="00EC215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AD2602">
        <w:rPr>
          <w:rFonts w:ascii="Times New Roman" w:hAnsi="Times New Roman" w:cs="Times New Roman"/>
          <w:sz w:val="24"/>
          <w:szCs w:val="24"/>
        </w:rPr>
        <w:t xml:space="preserve"> </w:t>
      </w:r>
      <w:r w:rsidR="008305F9">
        <w:rPr>
          <w:rFonts w:ascii="Times New Roman" w:hAnsi="Times New Roman" w:cs="Times New Roman"/>
          <w:sz w:val="24"/>
          <w:szCs w:val="24"/>
        </w:rPr>
        <w:t>Perdagangan kopi di Pangala telah sejak lama berlangsung. Perdagangan kopi menjadi perdagangan yang sangat diperhitungkan pada abad ke 19. Bahkan menjadi penyelamat perekonomian di Sulawesi Selatan. Sehingga kopi pun menjadi daya Tarik para pedagang dari Luwu, Bone, Sidenreng dan Sawitto. Namun perdagangan kopi di Pangala tidak dapat dinikmati oleh rakyat pada masa penjajahan Belanda dan pendudukan Jepang, seluruh kebijakan yang mereka keluarkan hanya untuk kepentingan mereka tanpa memikirkan kebutuhan masyarakat</w:t>
      </w:r>
    </w:p>
    <w:p w:rsidR="002207A6" w:rsidRPr="002207A6" w:rsidRDefault="008305F9" w:rsidP="00EC215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Bahkan pada masa DI/TII, perdagangan kopi juga terhambat. Mereka tidak memiliki akses keluar Tana Toraja untuk menjual hasil kopi mereka. Letak geografis Tana Toraja yang dikelilingi oleh basis-basis DI/TII membuat masyarakat Tana Toraja sangat sulit untuk mendapat akses keluar, karena gerombolan DI/TII kerap kali melakukan aktivitas seperti pengrusakan jalan dan jembatan, penebangan pohon, bahkan penghadangan-penghadangan yang kerap terjadi.</w:t>
      </w:r>
    </w:p>
    <w:p w:rsidR="00E77A5A" w:rsidRDefault="00E77A5A" w:rsidP="00E77A5A">
      <w:pPr>
        <w:spacing w:after="0" w:line="240" w:lineRule="auto"/>
        <w:jc w:val="both"/>
        <w:rPr>
          <w:rFonts w:ascii="Times New Roman" w:hAnsi="Times New Roman" w:cs="Times New Roman"/>
          <w:sz w:val="24"/>
          <w:szCs w:val="24"/>
        </w:rPr>
      </w:pPr>
    </w:p>
    <w:p w:rsidR="00D6162E" w:rsidRDefault="00D6162E" w:rsidP="00E77A5A">
      <w:pPr>
        <w:spacing w:after="0" w:line="240" w:lineRule="auto"/>
        <w:jc w:val="both"/>
        <w:rPr>
          <w:rFonts w:ascii="Times New Roman" w:hAnsi="Times New Roman" w:cs="Times New Roman"/>
          <w:sz w:val="24"/>
          <w:szCs w:val="24"/>
        </w:rPr>
      </w:pPr>
    </w:p>
    <w:p w:rsidR="00D6162E" w:rsidRPr="00E77A5A" w:rsidRDefault="00D6162E" w:rsidP="00E77A5A">
      <w:pPr>
        <w:spacing w:after="0" w:line="240" w:lineRule="auto"/>
        <w:jc w:val="both"/>
        <w:rPr>
          <w:rFonts w:ascii="Times New Roman" w:hAnsi="Times New Roman" w:cs="Times New Roman"/>
          <w:sz w:val="24"/>
          <w:szCs w:val="24"/>
        </w:rPr>
      </w:pPr>
    </w:p>
    <w:p w:rsidR="00F022F8" w:rsidRDefault="00A7134C" w:rsidP="0019192D">
      <w:pPr>
        <w:spacing w:after="0" w:line="240" w:lineRule="auto"/>
        <w:jc w:val="center"/>
        <w:rPr>
          <w:rFonts w:ascii="Times New Roman" w:hAnsi="Times New Roman" w:cs="Times New Roman"/>
          <w:b/>
          <w:sz w:val="24"/>
          <w:szCs w:val="24"/>
        </w:rPr>
      </w:pPr>
      <w:r w:rsidRPr="00A7134C">
        <w:rPr>
          <w:rFonts w:ascii="Times New Roman" w:hAnsi="Times New Roman" w:cs="Times New Roman"/>
          <w:b/>
          <w:sz w:val="24"/>
          <w:szCs w:val="24"/>
        </w:rPr>
        <w:t>DAFTAR PUSTAKA</w:t>
      </w:r>
    </w:p>
    <w:p w:rsidR="009B29E6" w:rsidRDefault="009B29E6" w:rsidP="009B29E6">
      <w:pPr>
        <w:pStyle w:val="FootnoteText"/>
        <w:ind w:left="567" w:hanging="567"/>
        <w:jc w:val="both"/>
        <w:rPr>
          <w:rFonts w:ascii="Times New Roman" w:hAnsi="Times New Roman" w:cs="Times New Roman"/>
          <w:sz w:val="24"/>
        </w:rPr>
      </w:pPr>
      <w:r w:rsidRPr="00624DBA">
        <w:rPr>
          <w:rFonts w:ascii="Times New Roman" w:hAnsi="Times New Roman" w:cs="Times New Roman"/>
          <w:sz w:val="24"/>
        </w:rPr>
        <w:t>Allo</w:t>
      </w:r>
      <w:r>
        <w:rPr>
          <w:rFonts w:ascii="Times New Roman" w:hAnsi="Times New Roman" w:cs="Times New Roman"/>
          <w:sz w:val="24"/>
        </w:rPr>
        <w:t>,</w:t>
      </w:r>
      <w:r w:rsidRPr="00624DBA">
        <w:rPr>
          <w:rFonts w:ascii="Times New Roman" w:hAnsi="Times New Roman" w:cs="Times New Roman"/>
          <w:sz w:val="24"/>
        </w:rPr>
        <w:t xml:space="preserve"> Desi Sanda. 2015. “Perkembangan Komoditas Ekspor Impor Melalui Pelabuhan Makassar Pada Paruh Kedua Abad ke-19. </w:t>
      </w:r>
      <w:r w:rsidRPr="00624DBA">
        <w:rPr>
          <w:rFonts w:ascii="Times New Roman" w:hAnsi="Times New Roman" w:cs="Times New Roman"/>
          <w:i/>
          <w:sz w:val="24"/>
        </w:rPr>
        <w:t>Skripsi</w:t>
      </w:r>
      <w:r w:rsidRPr="00624DBA">
        <w:rPr>
          <w:rFonts w:ascii="Times New Roman" w:hAnsi="Times New Roman" w:cs="Times New Roman"/>
          <w:sz w:val="24"/>
        </w:rPr>
        <w:t xml:space="preserve">. Fakultas Sastra Universitas Hasanuddin. </w:t>
      </w:r>
    </w:p>
    <w:p w:rsidR="009B29E6" w:rsidRDefault="009B29E6" w:rsidP="009B29E6">
      <w:pPr>
        <w:pStyle w:val="FootnoteText"/>
        <w:ind w:left="567" w:hanging="567"/>
        <w:jc w:val="both"/>
        <w:rPr>
          <w:rFonts w:ascii="Times New Roman" w:hAnsi="Times New Roman" w:cs="Times New Roman"/>
          <w:sz w:val="24"/>
        </w:rPr>
      </w:pPr>
      <w:r w:rsidRPr="00F627EA">
        <w:rPr>
          <w:rFonts w:ascii="Times New Roman" w:hAnsi="Times New Roman" w:cs="Times New Roman"/>
          <w:sz w:val="24"/>
        </w:rPr>
        <w:t xml:space="preserve">Bahtiar. 1992. “Sejarah Perdagangan Makassar 1906-1950”. </w:t>
      </w:r>
      <w:r w:rsidRPr="00F627EA">
        <w:rPr>
          <w:rFonts w:ascii="Times New Roman" w:hAnsi="Times New Roman" w:cs="Times New Roman"/>
          <w:i/>
          <w:sz w:val="24"/>
        </w:rPr>
        <w:t xml:space="preserve">SKripsi. </w:t>
      </w:r>
      <w:r w:rsidRPr="00F627EA">
        <w:rPr>
          <w:rFonts w:ascii="Times New Roman" w:hAnsi="Times New Roman" w:cs="Times New Roman"/>
          <w:sz w:val="24"/>
        </w:rPr>
        <w:t>Fakultas Sastra Universitas Hasanuddin</w:t>
      </w:r>
    </w:p>
    <w:p w:rsidR="009B29E6" w:rsidRPr="00FD54AE" w:rsidRDefault="009B29E6" w:rsidP="009B29E6">
      <w:pPr>
        <w:pStyle w:val="FootnoteText"/>
        <w:ind w:left="567" w:hanging="567"/>
        <w:jc w:val="both"/>
        <w:rPr>
          <w:rFonts w:ascii="Times New Roman" w:hAnsi="Times New Roman" w:cs="Times New Roman"/>
          <w:sz w:val="32"/>
        </w:rPr>
      </w:pPr>
      <w:r w:rsidRPr="00FD54AE">
        <w:rPr>
          <w:rFonts w:ascii="Times New Roman" w:hAnsi="Times New Roman" w:cs="Times New Roman"/>
          <w:sz w:val="24"/>
        </w:rPr>
        <w:t>Batong</w:t>
      </w:r>
      <w:r>
        <w:rPr>
          <w:rFonts w:ascii="Times New Roman" w:hAnsi="Times New Roman" w:cs="Times New Roman"/>
          <w:sz w:val="24"/>
        </w:rPr>
        <w:t>,</w:t>
      </w:r>
      <w:r w:rsidRPr="00FD54AE">
        <w:rPr>
          <w:rFonts w:ascii="Times New Roman" w:hAnsi="Times New Roman" w:cs="Times New Roman"/>
          <w:sz w:val="24"/>
        </w:rPr>
        <w:t xml:space="preserve"> Hermin. 1984. “Perjuangan Pong Tiku Tahun 1906 -1907”. </w:t>
      </w:r>
      <w:r w:rsidRPr="00FD54AE">
        <w:rPr>
          <w:rFonts w:ascii="Times New Roman" w:hAnsi="Times New Roman" w:cs="Times New Roman"/>
          <w:i/>
          <w:sz w:val="24"/>
        </w:rPr>
        <w:t>Tesis.</w:t>
      </w:r>
      <w:r w:rsidRPr="00FD54AE">
        <w:rPr>
          <w:rFonts w:ascii="Times New Roman" w:hAnsi="Times New Roman" w:cs="Times New Roman"/>
          <w:sz w:val="24"/>
        </w:rPr>
        <w:t xml:space="preserve"> Ujung Pandang : Fakultas Sastra Universitas Hasanuddin</w:t>
      </w:r>
    </w:p>
    <w:p w:rsidR="00E04D69" w:rsidRDefault="00E04D69" w:rsidP="00E04D69">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Bigalke, Terance W. 2016. </w:t>
      </w:r>
      <w:r w:rsidRPr="00855400">
        <w:rPr>
          <w:rFonts w:ascii="Times New Roman" w:hAnsi="Times New Roman" w:cs="Times New Roman"/>
          <w:i/>
          <w:sz w:val="24"/>
          <w:szCs w:val="24"/>
        </w:rPr>
        <w:t>Sejarah Sosial Tana Toraja</w:t>
      </w:r>
      <w:r>
        <w:rPr>
          <w:rFonts w:ascii="Times New Roman" w:hAnsi="Times New Roman" w:cs="Times New Roman"/>
          <w:sz w:val="24"/>
          <w:szCs w:val="24"/>
        </w:rPr>
        <w:t>. Yogyakarta: Ombak.</w:t>
      </w:r>
    </w:p>
    <w:p w:rsidR="00E4319C" w:rsidRPr="00E4319C" w:rsidRDefault="00E4319C" w:rsidP="00E4319C">
      <w:pPr>
        <w:pStyle w:val="ListParagraph"/>
        <w:spacing w:before="240" w:line="240" w:lineRule="auto"/>
        <w:ind w:left="567" w:hanging="567"/>
        <w:jc w:val="both"/>
        <w:rPr>
          <w:rFonts w:ascii="Times New Roman" w:hAnsi="Times New Roman" w:cs="Times New Roman"/>
          <w:sz w:val="24"/>
        </w:rPr>
      </w:pPr>
      <w:r w:rsidRPr="00F627EA">
        <w:rPr>
          <w:rFonts w:ascii="Times New Roman" w:hAnsi="Times New Roman" w:cs="Times New Roman"/>
          <w:sz w:val="24"/>
        </w:rPr>
        <w:t>Departemen Pendidikan dan Kebudayaan. 1993. “Riwayat Perjuangan Madika Bombing”. Laporan Penelitian Sejarah dan Nilai Tradisional Sulawesi Selatan. Makassar : Balai Kajian Sejarah dan Nilai Tradisional Makassar</w:t>
      </w:r>
    </w:p>
    <w:p w:rsidR="00E04D69" w:rsidRDefault="00E04D69" w:rsidP="00E04D69">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Dijk, Cornelis Van. 1993. </w:t>
      </w:r>
      <w:r w:rsidRPr="00D15709">
        <w:rPr>
          <w:rFonts w:ascii="Times New Roman" w:hAnsi="Times New Roman" w:cs="Times New Roman"/>
          <w:i/>
          <w:sz w:val="24"/>
          <w:szCs w:val="24"/>
        </w:rPr>
        <w:t>Darul Islam Sebuah Pemberontakan</w:t>
      </w:r>
      <w:r>
        <w:rPr>
          <w:rFonts w:ascii="Times New Roman" w:hAnsi="Times New Roman" w:cs="Times New Roman"/>
          <w:sz w:val="24"/>
          <w:szCs w:val="24"/>
        </w:rPr>
        <w:t>. Jakarta: Pustaka Utama Grafiti.</w:t>
      </w:r>
    </w:p>
    <w:p w:rsidR="009B29E6" w:rsidRPr="009B29E6" w:rsidRDefault="009B29E6" w:rsidP="009B29E6">
      <w:pPr>
        <w:pStyle w:val="FootnoteText"/>
        <w:ind w:left="567" w:hanging="567"/>
        <w:jc w:val="both"/>
        <w:rPr>
          <w:rFonts w:ascii="Times New Roman" w:hAnsi="Times New Roman" w:cs="Times New Roman"/>
          <w:sz w:val="24"/>
        </w:rPr>
      </w:pPr>
      <w:r w:rsidRPr="00F627EA">
        <w:rPr>
          <w:rFonts w:ascii="Times New Roman" w:hAnsi="Times New Roman" w:cs="Times New Roman"/>
          <w:sz w:val="24"/>
        </w:rPr>
        <w:t xml:space="preserve">Gaswan. 1998. “Perdagangan Kopi di Kerajaan Duri-Massenrempulu (1860-1909). </w:t>
      </w:r>
      <w:r w:rsidRPr="00F627EA">
        <w:rPr>
          <w:rFonts w:ascii="Times New Roman" w:hAnsi="Times New Roman" w:cs="Times New Roman"/>
          <w:i/>
          <w:sz w:val="24"/>
        </w:rPr>
        <w:t>Skripsi.</w:t>
      </w:r>
      <w:r w:rsidRPr="00F627EA">
        <w:rPr>
          <w:rFonts w:ascii="Times New Roman" w:hAnsi="Times New Roman" w:cs="Times New Roman"/>
          <w:sz w:val="24"/>
        </w:rPr>
        <w:t xml:space="preserve"> Fakultas Sastra Universitas Hasanuddin</w:t>
      </w:r>
      <w:r>
        <w:rPr>
          <w:rFonts w:ascii="Times New Roman" w:hAnsi="Times New Roman" w:cs="Times New Roman"/>
          <w:sz w:val="24"/>
        </w:rPr>
        <w:t>.</w:t>
      </w:r>
    </w:p>
    <w:p w:rsidR="00A03EA0" w:rsidRDefault="00A03EA0" w:rsidP="00FA5B04">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Harvey, Barbara Sillars, 1989. </w:t>
      </w:r>
      <w:r w:rsidRPr="00D15709">
        <w:rPr>
          <w:rFonts w:ascii="Times New Roman" w:hAnsi="Times New Roman" w:cs="Times New Roman"/>
          <w:i/>
          <w:sz w:val="24"/>
          <w:szCs w:val="24"/>
        </w:rPr>
        <w:t xml:space="preserve">Pemberontakan Kahar </w:t>
      </w:r>
      <w:r>
        <w:rPr>
          <w:rFonts w:ascii="Times New Roman" w:hAnsi="Times New Roman" w:cs="Times New Roman"/>
          <w:i/>
          <w:sz w:val="24"/>
          <w:szCs w:val="24"/>
        </w:rPr>
        <w:t xml:space="preserve">Muzakkar dari Tradisi ke DI/TII, </w:t>
      </w:r>
      <w:r>
        <w:rPr>
          <w:rFonts w:ascii="Times New Roman" w:hAnsi="Times New Roman" w:cs="Times New Roman"/>
          <w:sz w:val="24"/>
          <w:szCs w:val="24"/>
        </w:rPr>
        <w:t>Jakarta: Pustaka Utama Grafiti.</w:t>
      </w:r>
    </w:p>
    <w:p w:rsidR="0085442D" w:rsidRPr="00E4319C" w:rsidRDefault="0085442D"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w:t>
      </w:r>
      <w:r w:rsidR="00E4319C" w:rsidRPr="00E4319C">
        <w:rPr>
          <w:rFonts w:ascii="Times New Roman" w:hAnsi="Times New Roman" w:cs="Times New Roman"/>
          <w:sz w:val="24"/>
          <w:szCs w:val="24"/>
        </w:rPr>
        <w:t>n</w:t>
      </w:r>
      <w:r w:rsidR="00E4319C">
        <w:rPr>
          <w:rFonts w:ascii="Times New Roman" w:hAnsi="Times New Roman" w:cs="Times New Roman"/>
          <w:sz w:val="24"/>
          <w:szCs w:val="24"/>
        </w:rPr>
        <w:t>ventaris</w:t>
      </w:r>
      <w:r w:rsidR="00E4319C" w:rsidRPr="00E4319C">
        <w:rPr>
          <w:rFonts w:ascii="Times New Roman" w:hAnsi="Times New Roman" w:cs="Times New Roman"/>
          <w:sz w:val="24"/>
          <w:szCs w:val="24"/>
        </w:rPr>
        <w:t xml:space="preserve"> Arsip Tana Toraja Volume I (1901 – 1959)</w:t>
      </w:r>
      <w:r w:rsidR="00E4319C">
        <w:rPr>
          <w:rFonts w:ascii="Times New Roman" w:hAnsi="Times New Roman" w:cs="Times New Roman"/>
          <w:sz w:val="24"/>
          <w:szCs w:val="24"/>
        </w:rPr>
        <w:t xml:space="preserve"> </w:t>
      </w:r>
      <w:r w:rsidR="00E4319C" w:rsidRPr="00E4319C">
        <w:rPr>
          <w:rFonts w:ascii="Times New Roman" w:hAnsi="Times New Roman" w:cs="Times New Roman"/>
          <w:sz w:val="24"/>
          <w:szCs w:val="24"/>
        </w:rPr>
        <w:t>No. Reg. 285</w:t>
      </w:r>
      <w:r w:rsidRPr="00E4319C">
        <w:rPr>
          <w:rFonts w:ascii="Times New Roman" w:hAnsi="Times New Roman" w:cs="Times New Roman"/>
          <w:sz w:val="24"/>
          <w:szCs w:val="24"/>
        </w:rPr>
        <w:t xml:space="preserve"> 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926 b</w:t>
      </w:r>
      <w:r w:rsidRPr="00E4319C">
        <w:rPr>
          <w:rFonts w:ascii="Times New Roman" w:hAnsi="Times New Roman" w:cs="Times New Roman"/>
          <w:sz w:val="24"/>
          <w:szCs w:val="24"/>
        </w:rPr>
        <w:t xml:space="preserve"> </w:t>
      </w:r>
      <w:r w:rsidRPr="00E4319C">
        <w:rPr>
          <w:rFonts w:ascii="Times New Roman" w:hAnsi="Times New Roman" w:cs="Times New Roman"/>
          <w:sz w:val="24"/>
          <w:szCs w:val="24"/>
        </w:rPr>
        <w:lastRenderedPageBreak/>
        <w:t>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558</w:t>
      </w:r>
      <w:r w:rsidRPr="00E4319C">
        <w:rPr>
          <w:rFonts w:ascii="Times New Roman" w:hAnsi="Times New Roman" w:cs="Times New Roman"/>
          <w:sz w:val="24"/>
          <w:szCs w:val="24"/>
        </w:rPr>
        <w:t xml:space="preserve"> 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878</w:t>
      </w:r>
      <w:r w:rsidRPr="00E4319C">
        <w:rPr>
          <w:rFonts w:ascii="Times New Roman" w:hAnsi="Times New Roman" w:cs="Times New Roman"/>
          <w:sz w:val="24"/>
          <w:szCs w:val="24"/>
        </w:rPr>
        <w:t xml:space="preserve"> 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1074</w:t>
      </w:r>
      <w:r w:rsidRPr="00E4319C">
        <w:rPr>
          <w:rFonts w:ascii="Times New Roman" w:hAnsi="Times New Roman" w:cs="Times New Roman"/>
          <w:sz w:val="24"/>
          <w:szCs w:val="24"/>
        </w:rPr>
        <w:t xml:space="preserve"> 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1090</w:t>
      </w:r>
      <w:r w:rsidRPr="00E4319C">
        <w:rPr>
          <w:rFonts w:ascii="Times New Roman" w:hAnsi="Times New Roman" w:cs="Times New Roman"/>
          <w:sz w:val="24"/>
          <w:szCs w:val="24"/>
        </w:rPr>
        <w:t xml:space="preserve"> Makassar: Badan Perpustakaan dan Kearsipan Sulawesi Selatan.</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E4319C">
        <w:rPr>
          <w:rFonts w:ascii="Times New Roman" w:hAnsi="Times New Roman" w:cs="Times New Roman"/>
          <w:sz w:val="24"/>
          <w:szCs w:val="24"/>
        </w:rPr>
        <w:t>In</w:t>
      </w:r>
      <w:r>
        <w:rPr>
          <w:rFonts w:ascii="Times New Roman" w:hAnsi="Times New Roman" w:cs="Times New Roman"/>
          <w:sz w:val="24"/>
          <w:szCs w:val="24"/>
        </w:rPr>
        <w:t>ventaris</w:t>
      </w:r>
      <w:r w:rsidRPr="00E4319C">
        <w:rPr>
          <w:rFonts w:ascii="Times New Roman" w:hAnsi="Times New Roman" w:cs="Times New Roman"/>
          <w:sz w:val="24"/>
          <w:szCs w:val="24"/>
        </w:rPr>
        <w:t xml:space="preserve"> Arsip Tana Toraja Volume I (1901 – 1959)</w:t>
      </w:r>
      <w:r>
        <w:rPr>
          <w:rFonts w:ascii="Times New Roman" w:hAnsi="Times New Roman" w:cs="Times New Roman"/>
          <w:sz w:val="24"/>
          <w:szCs w:val="24"/>
        </w:rPr>
        <w:t xml:space="preserve"> </w:t>
      </w:r>
      <w:r w:rsidRPr="00E4319C">
        <w:rPr>
          <w:rFonts w:ascii="Times New Roman" w:hAnsi="Times New Roman" w:cs="Times New Roman"/>
          <w:sz w:val="24"/>
          <w:szCs w:val="24"/>
        </w:rPr>
        <w:t xml:space="preserve">No. Reg. </w:t>
      </w:r>
      <w:r>
        <w:rPr>
          <w:rFonts w:ascii="Times New Roman" w:hAnsi="Times New Roman" w:cs="Times New Roman"/>
          <w:sz w:val="24"/>
          <w:szCs w:val="24"/>
        </w:rPr>
        <w:t>1091</w:t>
      </w:r>
      <w:r w:rsidRPr="00E4319C">
        <w:rPr>
          <w:rFonts w:ascii="Times New Roman" w:hAnsi="Times New Roman" w:cs="Times New Roman"/>
          <w:sz w:val="24"/>
          <w:szCs w:val="24"/>
        </w:rPr>
        <w:t xml:space="preserve"> Makassar: Badan Perpustakaan dan Kearsipan Sulawesi Selatan.</w:t>
      </w:r>
    </w:p>
    <w:p w:rsidR="0085442D" w:rsidRDefault="0085442D" w:rsidP="0085442D">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Inventaris Arsip Statis Pemerintah Daerah Tingkat II Enrekang, 1890-1971. </w:t>
      </w:r>
      <w:r w:rsidRPr="00B35CEB">
        <w:rPr>
          <w:rFonts w:ascii="Times New Roman" w:hAnsi="Times New Roman" w:cs="Times New Roman"/>
          <w:i/>
          <w:sz w:val="24"/>
          <w:szCs w:val="24"/>
        </w:rPr>
        <w:t>No Reg 154</w:t>
      </w:r>
      <w:r>
        <w:rPr>
          <w:rFonts w:ascii="Times New Roman" w:hAnsi="Times New Roman" w:cs="Times New Roman"/>
          <w:sz w:val="24"/>
          <w:szCs w:val="24"/>
        </w:rPr>
        <w:t>, Makassar: Badan Perpustakaan dan Kearsipan Sulawesi Selatan.</w:t>
      </w:r>
    </w:p>
    <w:p w:rsidR="0085442D" w:rsidRDefault="0085442D" w:rsidP="0085442D">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Kabubu, Rusmala Dewi, 2017. “Gerakan DI/TII Qahar Mudzakkar Di Tana Toraja 1953-1965”. </w:t>
      </w:r>
      <w:r w:rsidRPr="00D15709">
        <w:rPr>
          <w:rFonts w:ascii="Times New Roman" w:hAnsi="Times New Roman" w:cs="Times New Roman"/>
          <w:i/>
          <w:sz w:val="24"/>
          <w:szCs w:val="24"/>
        </w:rPr>
        <w:t>Tesis.</w:t>
      </w:r>
      <w:r>
        <w:rPr>
          <w:rFonts w:ascii="Times New Roman" w:hAnsi="Times New Roman" w:cs="Times New Roman"/>
          <w:sz w:val="24"/>
          <w:szCs w:val="24"/>
        </w:rPr>
        <w:t xml:space="preserve"> Depok: Fakultas Ilmu Pengetahuan Budaya Program Magister Ilmu Sejarah Universitas Indonesia.</w:t>
      </w:r>
    </w:p>
    <w:p w:rsidR="009B29E6" w:rsidRPr="009B29E6" w:rsidRDefault="009B29E6" w:rsidP="009B29E6">
      <w:pPr>
        <w:pStyle w:val="FootnoteText"/>
        <w:ind w:left="567" w:hanging="567"/>
        <w:jc w:val="both"/>
        <w:rPr>
          <w:rFonts w:ascii="Times New Roman" w:hAnsi="Times New Roman" w:cs="Times New Roman"/>
          <w:sz w:val="24"/>
          <w:szCs w:val="24"/>
        </w:rPr>
      </w:pPr>
      <w:r w:rsidRPr="00FD54AE">
        <w:rPr>
          <w:rFonts w:ascii="Times New Roman" w:hAnsi="Times New Roman" w:cs="Times New Roman"/>
          <w:sz w:val="24"/>
          <w:szCs w:val="24"/>
        </w:rPr>
        <w:t>Kahpi</w:t>
      </w:r>
      <w:r>
        <w:rPr>
          <w:rFonts w:ascii="Times New Roman" w:hAnsi="Times New Roman" w:cs="Times New Roman"/>
          <w:sz w:val="24"/>
          <w:szCs w:val="24"/>
          <w:lang w:val="en-US"/>
        </w:rPr>
        <w:t>,</w:t>
      </w:r>
      <w:r w:rsidRPr="00FD54AE">
        <w:rPr>
          <w:rFonts w:ascii="Times New Roman" w:hAnsi="Times New Roman" w:cs="Times New Roman"/>
          <w:sz w:val="24"/>
          <w:szCs w:val="24"/>
        </w:rPr>
        <w:t xml:space="preserve"> Ashabul. 2016. “Produksi dan Perdagangan Kopi di Wilayah Pemerintah Langsung di Sulawesi Selatan Pada Paruh Kedua Abad ke 19. </w:t>
      </w:r>
      <w:r w:rsidRPr="00FD54AE">
        <w:rPr>
          <w:rFonts w:ascii="Times New Roman" w:hAnsi="Times New Roman" w:cs="Times New Roman"/>
          <w:i/>
          <w:sz w:val="24"/>
          <w:szCs w:val="24"/>
        </w:rPr>
        <w:t>Skripsi</w:t>
      </w:r>
      <w:r w:rsidRPr="00FD54AE">
        <w:rPr>
          <w:rFonts w:ascii="Times New Roman" w:hAnsi="Times New Roman" w:cs="Times New Roman"/>
          <w:sz w:val="24"/>
          <w:szCs w:val="24"/>
        </w:rPr>
        <w:t>. Fakultas Ilmu Budaya Universitas Hasunuddin</w:t>
      </w:r>
      <w:r>
        <w:rPr>
          <w:rFonts w:ascii="Times New Roman" w:hAnsi="Times New Roman" w:cs="Times New Roman"/>
          <w:sz w:val="24"/>
          <w:szCs w:val="24"/>
        </w:rPr>
        <w:t>.</w:t>
      </w:r>
    </w:p>
    <w:p w:rsidR="009B29E6" w:rsidRDefault="00E4319C" w:rsidP="009B29E6">
      <w:pPr>
        <w:pStyle w:val="ListParagraph"/>
        <w:spacing w:before="240" w:line="240" w:lineRule="auto"/>
        <w:ind w:left="709" w:hanging="709"/>
        <w:jc w:val="both"/>
        <w:rPr>
          <w:rFonts w:ascii="Times New Roman" w:hAnsi="Times New Roman" w:cs="Times New Roman"/>
          <w:sz w:val="24"/>
          <w:szCs w:val="24"/>
        </w:rPr>
      </w:pPr>
      <w:r w:rsidRPr="00624DBA">
        <w:rPr>
          <w:rFonts w:ascii="Times New Roman" w:hAnsi="Times New Roman" w:cs="Times New Roman"/>
          <w:sz w:val="24"/>
          <w:szCs w:val="24"/>
        </w:rPr>
        <w:t>Lola</w:t>
      </w:r>
      <w:r>
        <w:rPr>
          <w:rFonts w:ascii="Times New Roman" w:hAnsi="Times New Roman" w:cs="Times New Roman"/>
          <w:sz w:val="24"/>
          <w:szCs w:val="24"/>
        </w:rPr>
        <w:t xml:space="preserve">, </w:t>
      </w:r>
      <w:r w:rsidRPr="00624DBA">
        <w:rPr>
          <w:rFonts w:ascii="Times New Roman" w:hAnsi="Times New Roman" w:cs="Times New Roman"/>
          <w:sz w:val="24"/>
          <w:szCs w:val="24"/>
        </w:rPr>
        <w:t xml:space="preserve">Emiaty Limbong. 1995. </w:t>
      </w:r>
      <w:r w:rsidRPr="00624DBA">
        <w:rPr>
          <w:rFonts w:ascii="Times New Roman" w:hAnsi="Times New Roman" w:cs="Times New Roman"/>
          <w:i/>
          <w:sz w:val="24"/>
          <w:szCs w:val="24"/>
        </w:rPr>
        <w:t xml:space="preserve">Sistem Kepemimpinan Tradisional Masyarakat Toraja. </w:t>
      </w:r>
      <w:r w:rsidRPr="00624DBA">
        <w:rPr>
          <w:rFonts w:ascii="Times New Roman" w:hAnsi="Times New Roman" w:cs="Times New Roman"/>
          <w:sz w:val="24"/>
          <w:szCs w:val="24"/>
        </w:rPr>
        <w:t>Ujung Pandang : Departemen Pendidikan dan Kebudayaan Direktorat Jenderal Kebudayaan Balai Kajian Sejarah dan Nilai Tradisional</w:t>
      </w:r>
    </w:p>
    <w:p w:rsidR="009B29E6" w:rsidRPr="009B29E6" w:rsidRDefault="008C09B0" w:rsidP="009B29E6">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Luther Lepong, 2018. [Wawancara] (14</w:t>
      </w:r>
      <w:r w:rsidR="009B29E6">
        <w:rPr>
          <w:rFonts w:ascii="Times New Roman" w:hAnsi="Times New Roman" w:cs="Times New Roman"/>
          <w:sz w:val="24"/>
          <w:szCs w:val="24"/>
        </w:rPr>
        <w:t xml:space="preserve"> </w:t>
      </w:r>
      <w:r>
        <w:rPr>
          <w:rFonts w:ascii="Times New Roman" w:hAnsi="Times New Roman" w:cs="Times New Roman"/>
          <w:sz w:val="24"/>
          <w:szCs w:val="24"/>
        </w:rPr>
        <w:t>Mei</w:t>
      </w:r>
      <w:r w:rsidR="009B29E6">
        <w:rPr>
          <w:rFonts w:ascii="Times New Roman" w:hAnsi="Times New Roman" w:cs="Times New Roman"/>
          <w:sz w:val="24"/>
          <w:szCs w:val="24"/>
        </w:rPr>
        <w:t xml:space="preserve"> 2018).</w:t>
      </w:r>
    </w:p>
    <w:p w:rsidR="009B29E6" w:rsidRPr="009B29E6" w:rsidRDefault="009B29E6" w:rsidP="009B29E6">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Marthen La’bi, 2018. [Wawancara] (17 September 2018).</w:t>
      </w:r>
    </w:p>
    <w:p w:rsidR="009B29E6" w:rsidRDefault="009B29E6" w:rsidP="009B29E6">
      <w:pPr>
        <w:pStyle w:val="ListParagraph"/>
        <w:spacing w:before="240" w:line="240" w:lineRule="auto"/>
        <w:ind w:left="709" w:hanging="709"/>
        <w:jc w:val="both"/>
        <w:rPr>
          <w:rFonts w:ascii="Times New Roman" w:hAnsi="Times New Roman" w:cs="Times New Roman"/>
          <w:sz w:val="24"/>
        </w:rPr>
      </w:pPr>
      <w:r w:rsidRPr="00F627EA">
        <w:rPr>
          <w:rFonts w:ascii="Times New Roman" w:hAnsi="Times New Roman" w:cs="Times New Roman"/>
          <w:sz w:val="24"/>
        </w:rPr>
        <w:t>Nugroho</w:t>
      </w:r>
      <w:r>
        <w:rPr>
          <w:rFonts w:ascii="Times New Roman" w:hAnsi="Times New Roman" w:cs="Times New Roman"/>
          <w:sz w:val="24"/>
        </w:rPr>
        <w:t>,</w:t>
      </w:r>
      <w:r w:rsidRPr="00F627EA">
        <w:rPr>
          <w:rFonts w:ascii="Times New Roman" w:hAnsi="Times New Roman" w:cs="Times New Roman"/>
          <w:sz w:val="24"/>
        </w:rPr>
        <w:t xml:space="preserve"> M. Dwi.</w:t>
      </w:r>
      <w:r>
        <w:rPr>
          <w:rFonts w:ascii="Times New Roman" w:hAnsi="Times New Roman" w:cs="Times New Roman"/>
          <w:sz w:val="24"/>
        </w:rPr>
        <w:t xml:space="preserve"> 1997.</w:t>
      </w:r>
      <w:r w:rsidRPr="00F627EA">
        <w:rPr>
          <w:rFonts w:ascii="Times New Roman" w:hAnsi="Times New Roman" w:cs="Times New Roman"/>
          <w:sz w:val="24"/>
        </w:rPr>
        <w:t xml:space="preserve"> ”Pendudukan Jepang di Tana Toraja Pada Tahun 1942-1945. </w:t>
      </w:r>
      <w:r w:rsidRPr="00F627EA">
        <w:rPr>
          <w:rFonts w:ascii="Times New Roman" w:hAnsi="Times New Roman" w:cs="Times New Roman"/>
          <w:i/>
          <w:sz w:val="24"/>
        </w:rPr>
        <w:t xml:space="preserve">Skripsi. </w:t>
      </w:r>
      <w:r w:rsidRPr="00F627EA">
        <w:rPr>
          <w:rFonts w:ascii="Times New Roman" w:hAnsi="Times New Roman" w:cs="Times New Roman"/>
          <w:sz w:val="24"/>
        </w:rPr>
        <w:t>Fakultas Sastra Universitas Hasanuddin</w:t>
      </w:r>
    </w:p>
    <w:p w:rsidR="00E4319C" w:rsidRPr="009B29E6" w:rsidRDefault="00E4319C" w:rsidP="009B29E6">
      <w:pPr>
        <w:pStyle w:val="ListParagraph"/>
        <w:spacing w:before="240" w:line="240" w:lineRule="auto"/>
        <w:ind w:left="709" w:hanging="709"/>
        <w:jc w:val="both"/>
        <w:rPr>
          <w:rFonts w:ascii="Times New Roman" w:hAnsi="Times New Roman" w:cs="Times New Roman"/>
          <w:sz w:val="24"/>
          <w:szCs w:val="24"/>
        </w:rPr>
      </w:pPr>
      <w:r w:rsidRPr="00624DBA">
        <w:rPr>
          <w:rFonts w:ascii="Times New Roman" w:hAnsi="Times New Roman" w:cs="Times New Roman"/>
          <w:sz w:val="24"/>
          <w:szCs w:val="24"/>
        </w:rPr>
        <w:t>Rusdianto</w:t>
      </w:r>
      <w:r>
        <w:rPr>
          <w:rFonts w:ascii="Times New Roman" w:hAnsi="Times New Roman" w:cs="Times New Roman"/>
          <w:sz w:val="24"/>
          <w:szCs w:val="24"/>
        </w:rPr>
        <w:t xml:space="preserve">, </w:t>
      </w:r>
      <w:r w:rsidRPr="00624DBA">
        <w:rPr>
          <w:rFonts w:ascii="Times New Roman" w:hAnsi="Times New Roman" w:cs="Times New Roman"/>
          <w:sz w:val="24"/>
          <w:szCs w:val="24"/>
        </w:rPr>
        <w:t xml:space="preserve">Eko. “Setetes Hikayat Kopi Toraja”. </w:t>
      </w:r>
      <w:r w:rsidRPr="00624DBA">
        <w:rPr>
          <w:rFonts w:ascii="Times New Roman" w:hAnsi="Times New Roman" w:cs="Times New Roman"/>
          <w:i/>
          <w:sz w:val="24"/>
          <w:szCs w:val="24"/>
        </w:rPr>
        <w:t>Majalah HistoriA</w:t>
      </w:r>
      <w:r w:rsidRPr="00624DBA">
        <w:rPr>
          <w:rFonts w:ascii="Times New Roman" w:hAnsi="Times New Roman" w:cs="Times New Roman"/>
          <w:sz w:val="24"/>
          <w:szCs w:val="24"/>
        </w:rPr>
        <w:t>. 17 Februari 2016..</w:t>
      </w:r>
    </w:p>
    <w:p w:rsidR="00E4319C" w:rsidRDefault="00E4319C" w:rsidP="00E4319C">
      <w:pPr>
        <w:pStyle w:val="ListParagraph"/>
        <w:spacing w:before="240" w:line="240" w:lineRule="auto"/>
        <w:ind w:left="567" w:hanging="567"/>
        <w:jc w:val="both"/>
        <w:rPr>
          <w:rFonts w:ascii="Times New Roman" w:hAnsi="Times New Roman" w:cs="Times New Roman"/>
          <w:sz w:val="24"/>
          <w:szCs w:val="24"/>
        </w:rPr>
      </w:pPr>
      <w:r w:rsidRPr="00624DBA">
        <w:rPr>
          <w:rFonts w:ascii="Times New Roman" w:hAnsi="Times New Roman" w:cs="Times New Roman"/>
          <w:sz w:val="24"/>
          <w:szCs w:val="24"/>
        </w:rPr>
        <w:t xml:space="preserve">Siswoputranto, P.S. 1993. </w:t>
      </w:r>
      <w:r w:rsidRPr="00624DBA">
        <w:rPr>
          <w:rFonts w:ascii="Times New Roman" w:hAnsi="Times New Roman" w:cs="Times New Roman"/>
          <w:i/>
          <w:sz w:val="24"/>
          <w:szCs w:val="24"/>
        </w:rPr>
        <w:t>Kopi Internasional dan Indonesia</w:t>
      </w:r>
      <w:r w:rsidRPr="00624DBA">
        <w:rPr>
          <w:rFonts w:ascii="Times New Roman" w:hAnsi="Times New Roman" w:cs="Times New Roman"/>
          <w:sz w:val="24"/>
          <w:szCs w:val="24"/>
        </w:rPr>
        <w:t>. Yogyakarta : Penerbit Kanisius.</w:t>
      </w:r>
    </w:p>
    <w:p w:rsidR="009B29E6" w:rsidRDefault="009B29E6" w:rsidP="009B29E6">
      <w:pPr>
        <w:pStyle w:val="ListParagraph"/>
        <w:spacing w:before="240" w:line="240" w:lineRule="auto"/>
        <w:ind w:left="567" w:hanging="567"/>
        <w:jc w:val="both"/>
        <w:rPr>
          <w:rFonts w:ascii="Times New Roman" w:hAnsi="Times New Roman" w:cs="Times New Roman"/>
          <w:sz w:val="24"/>
          <w:szCs w:val="24"/>
        </w:rPr>
      </w:pPr>
      <w:r w:rsidRPr="00624DBA">
        <w:rPr>
          <w:rFonts w:ascii="Times New Roman" w:hAnsi="Times New Roman" w:cs="Times New Roman"/>
          <w:sz w:val="24"/>
          <w:szCs w:val="24"/>
        </w:rPr>
        <w:t xml:space="preserve">Sjamsuddin, Helius. 2012. </w:t>
      </w:r>
      <w:r w:rsidRPr="00624DBA">
        <w:rPr>
          <w:rFonts w:ascii="Times New Roman" w:hAnsi="Times New Roman" w:cs="Times New Roman"/>
          <w:i/>
          <w:sz w:val="24"/>
          <w:szCs w:val="24"/>
        </w:rPr>
        <w:t xml:space="preserve">Metodologi Sejarah. </w:t>
      </w:r>
      <w:r w:rsidRPr="00624DBA">
        <w:rPr>
          <w:rFonts w:ascii="Times New Roman" w:hAnsi="Times New Roman" w:cs="Times New Roman"/>
          <w:sz w:val="24"/>
          <w:szCs w:val="24"/>
        </w:rPr>
        <w:t>Yogyakarta: Ombak.</w:t>
      </w:r>
    </w:p>
    <w:p w:rsidR="009B29E6" w:rsidRPr="00624DBA" w:rsidRDefault="009B29E6" w:rsidP="009B29E6">
      <w:pPr>
        <w:pStyle w:val="ListParagraph"/>
        <w:spacing w:before="240" w:line="240" w:lineRule="auto"/>
        <w:ind w:left="567" w:hanging="567"/>
        <w:jc w:val="both"/>
        <w:rPr>
          <w:rFonts w:ascii="Times New Roman" w:hAnsi="Times New Roman" w:cs="Times New Roman"/>
          <w:sz w:val="24"/>
          <w:szCs w:val="24"/>
        </w:rPr>
      </w:pPr>
      <w:r w:rsidRPr="00624DBA">
        <w:rPr>
          <w:rFonts w:ascii="Times New Roman" w:hAnsi="Times New Roman" w:cs="Times New Roman"/>
          <w:sz w:val="24"/>
          <w:szCs w:val="24"/>
        </w:rPr>
        <w:t>Suprapti</w:t>
      </w:r>
      <w:r>
        <w:rPr>
          <w:rFonts w:ascii="Times New Roman" w:hAnsi="Times New Roman" w:cs="Times New Roman"/>
          <w:sz w:val="24"/>
          <w:szCs w:val="24"/>
        </w:rPr>
        <w:t>,</w:t>
      </w:r>
      <w:r w:rsidRPr="00624DBA">
        <w:rPr>
          <w:rFonts w:ascii="Times New Roman" w:hAnsi="Times New Roman" w:cs="Times New Roman"/>
          <w:sz w:val="24"/>
          <w:szCs w:val="24"/>
        </w:rPr>
        <w:t xml:space="preserve"> Mc. dkk. 1983. </w:t>
      </w:r>
      <w:r w:rsidRPr="00624DBA">
        <w:rPr>
          <w:rFonts w:ascii="Times New Roman" w:hAnsi="Times New Roman" w:cs="Times New Roman"/>
          <w:i/>
          <w:sz w:val="24"/>
          <w:szCs w:val="24"/>
        </w:rPr>
        <w:t xml:space="preserve">Nama-nama Tempat (Toponimi) Sulawesi Selatan Jilid 8. </w:t>
      </w:r>
      <w:r w:rsidRPr="00624DBA">
        <w:rPr>
          <w:rFonts w:ascii="Times New Roman" w:hAnsi="Times New Roman" w:cs="Times New Roman"/>
          <w:sz w:val="24"/>
          <w:szCs w:val="24"/>
        </w:rPr>
        <w:t>Departemen Pendidikan Dan Kebudayaan Direktorat Sejarah Dan Nilai Tradisional.</w:t>
      </w:r>
    </w:p>
    <w:p w:rsidR="009B29E6" w:rsidRDefault="009B29E6" w:rsidP="009B29E6">
      <w:pPr>
        <w:pStyle w:val="ListParagraph"/>
        <w:spacing w:before="240" w:line="240" w:lineRule="auto"/>
        <w:ind w:left="567" w:hanging="567"/>
        <w:jc w:val="both"/>
        <w:rPr>
          <w:rFonts w:ascii="Times New Roman" w:hAnsi="Times New Roman" w:cs="Times New Roman"/>
          <w:sz w:val="24"/>
          <w:szCs w:val="24"/>
        </w:rPr>
      </w:pPr>
      <w:r w:rsidRPr="00624DBA">
        <w:rPr>
          <w:rFonts w:ascii="Times New Roman" w:hAnsi="Times New Roman" w:cs="Times New Roman"/>
          <w:sz w:val="24"/>
          <w:szCs w:val="24"/>
        </w:rPr>
        <w:t xml:space="preserve">Terjemahan Laporan Serah Terima Mengenai </w:t>
      </w:r>
      <w:r w:rsidRPr="00624DBA">
        <w:rPr>
          <w:rFonts w:ascii="Times New Roman" w:hAnsi="Times New Roman" w:cs="Times New Roman"/>
          <w:i/>
          <w:sz w:val="24"/>
          <w:szCs w:val="24"/>
        </w:rPr>
        <w:t>Onderafdeling</w:t>
      </w:r>
      <w:r w:rsidRPr="00624DBA">
        <w:rPr>
          <w:rFonts w:ascii="Times New Roman" w:hAnsi="Times New Roman" w:cs="Times New Roman"/>
          <w:sz w:val="24"/>
          <w:szCs w:val="24"/>
        </w:rPr>
        <w:t xml:space="preserve"> Tana Toraja dari kontroler pemerintah dalam yang lepas jabatan – J.M. Van Lijf periode pemerintahan 23 Juli 1946 – 23 Juni 1947</w:t>
      </w:r>
    </w:p>
    <w:p w:rsidR="00043C2A" w:rsidRDefault="009B29E6" w:rsidP="009B29E6">
      <w:pPr>
        <w:pStyle w:val="ListParagraph"/>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Yonatan Tulak, 2018. [Wawancara] (12</w:t>
      </w:r>
      <w:r w:rsidR="00043C2A">
        <w:rPr>
          <w:rFonts w:ascii="Times New Roman" w:hAnsi="Times New Roman" w:cs="Times New Roman"/>
          <w:sz w:val="24"/>
          <w:szCs w:val="24"/>
        </w:rPr>
        <w:t xml:space="preserve"> September 2018).</w:t>
      </w:r>
    </w:p>
    <w:p w:rsidR="003A2F85" w:rsidRPr="00624DBA" w:rsidRDefault="003A2F85" w:rsidP="003A2F85">
      <w:pPr>
        <w:pStyle w:val="ListParagraph"/>
        <w:spacing w:before="240" w:line="240" w:lineRule="auto"/>
        <w:ind w:left="567" w:hanging="567"/>
        <w:jc w:val="both"/>
        <w:rPr>
          <w:rFonts w:ascii="Times New Roman" w:hAnsi="Times New Roman" w:cs="Times New Roman"/>
          <w:sz w:val="24"/>
          <w:szCs w:val="24"/>
        </w:rPr>
      </w:pPr>
      <w:r w:rsidRPr="00624DBA">
        <w:rPr>
          <w:rFonts w:ascii="Times New Roman" w:hAnsi="Times New Roman" w:cs="Times New Roman"/>
          <w:sz w:val="24"/>
          <w:szCs w:val="24"/>
        </w:rPr>
        <w:t>.</w:t>
      </w:r>
    </w:p>
    <w:p w:rsidR="003A2F85" w:rsidRPr="00624DBA" w:rsidRDefault="003A2F85" w:rsidP="003A2F85">
      <w:pPr>
        <w:pStyle w:val="ListParagraph"/>
        <w:spacing w:before="240" w:line="240" w:lineRule="auto"/>
        <w:ind w:left="567" w:hanging="567"/>
        <w:jc w:val="both"/>
        <w:rPr>
          <w:rFonts w:ascii="Times New Roman" w:hAnsi="Times New Roman" w:cs="Times New Roman"/>
          <w:sz w:val="24"/>
          <w:szCs w:val="24"/>
        </w:rPr>
      </w:pPr>
    </w:p>
    <w:p w:rsidR="00F817FF" w:rsidRPr="00211E1B" w:rsidRDefault="00F817FF" w:rsidP="00F817FF">
      <w:pPr>
        <w:pStyle w:val="ListParagraph"/>
        <w:spacing w:after="0" w:line="240" w:lineRule="auto"/>
        <w:ind w:left="0"/>
        <w:jc w:val="both"/>
        <w:rPr>
          <w:rFonts w:ascii="Times New Roman" w:hAnsi="Times New Roman" w:cs="Times New Roman"/>
          <w:sz w:val="24"/>
          <w:szCs w:val="24"/>
        </w:rPr>
      </w:pPr>
    </w:p>
    <w:sectPr w:rsidR="00F817FF" w:rsidRPr="00211E1B" w:rsidSect="00200363">
      <w:type w:val="nextColumn"/>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D4" w:rsidRDefault="00334BD4" w:rsidP="006E1F57">
      <w:pPr>
        <w:spacing w:after="0" w:line="240" w:lineRule="auto"/>
      </w:pPr>
      <w:r>
        <w:separator/>
      </w:r>
    </w:p>
  </w:endnote>
  <w:endnote w:type="continuationSeparator" w:id="0">
    <w:p w:rsidR="00334BD4" w:rsidRDefault="00334BD4" w:rsidP="006E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D4" w:rsidRDefault="00334BD4" w:rsidP="006E1F57">
      <w:pPr>
        <w:spacing w:after="0" w:line="240" w:lineRule="auto"/>
      </w:pPr>
      <w:r>
        <w:separator/>
      </w:r>
    </w:p>
  </w:footnote>
  <w:footnote w:type="continuationSeparator" w:id="0">
    <w:p w:rsidR="00334BD4" w:rsidRDefault="00334BD4" w:rsidP="006E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4FC"/>
    <w:multiLevelType w:val="hybridMultilevel"/>
    <w:tmpl w:val="C47EA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2355"/>
    <w:multiLevelType w:val="hybridMultilevel"/>
    <w:tmpl w:val="CAB289C0"/>
    <w:lvl w:ilvl="0" w:tplc="238E8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37B86"/>
    <w:multiLevelType w:val="hybridMultilevel"/>
    <w:tmpl w:val="90AA5DA4"/>
    <w:lvl w:ilvl="0" w:tplc="A5D670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4E6B86"/>
    <w:multiLevelType w:val="hybridMultilevel"/>
    <w:tmpl w:val="DC9C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34378"/>
    <w:multiLevelType w:val="hybridMultilevel"/>
    <w:tmpl w:val="3C4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E47F6"/>
    <w:multiLevelType w:val="hybridMultilevel"/>
    <w:tmpl w:val="6B8AF200"/>
    <w:lvl w:ilvl="0" w:tplc="279046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A02275A"/>
    <w:multiLevelType w:val="hybridMultilevel"/>
    <w:tmpl w:val="9EBC1B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6CA6FD7"/>
    <w:multiLevelType w:val="hybridMultilevel"/>
    <w:tmpl w:val="2DD6B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379FE"/>
    <w:multiLevelType w:val="hybridMultilevel"/>
    <w:tmpl w:val="8654D7BA"/>
    <w:lvl w:ilvl="0" w:tplc="9036F7F6">
      <w:start w:val="1"/>
      <w:numFmt w:val="lowerLetter"/>
      <w:lvlText w:val="%1."/>
      <w:lvlJc w:val="left"/>
      <w:pPr>
        <w:ind w:left="234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69"/>
    <w:rsid w:val="00001FF9"/>
    <w:rsid w:val="00007880"/>
    <w:rsid w:val="00010EE8"/>
    <w:rsid w:val="00027663"/>
    <w:rsid w:val="00043C2A"/>
    <w:rsid w:val="00045259"/>
    <w:rsid w:val="00046164"/>
    <w:rsid w:val="00046B52"/>
    <w:rsid w:val="00062AF3"/>
    <w:rsid w:val="0006622D"/>
    <w:rsid w:val="00070D47"/>
    <w:rsid w:val="00080595"/>
    <w:rsid w:val="000A19E6"/>
    <w:rsid w:val="000A3F0F"/>
    <w:rsid w:val="000A4745"/>
    <w:rsid w:val="000A6885"/>
    <w:rsid w:val="000A69BB"/>
    <w:rsid w:val="000B2F5A"/>
    <w:rsid w:val="000B5835"/>
    <w:rsid w:val="000C0114"/>
    <w:rsid w:val="000D3E90"/>
    <w:rsid w:val="000D3FF3"/>
    <w:rsid w:val="000E0001"/>
    <w:rsid w:val="000E4FBB"/>
    <w:rsid w:val="000F7A6E"/>
    <w:rsid w:val="00103A03"/>
    <w:rsid w:val="0010494D"/>
    <w:rsid w:val="00110172"/>
    <w:rsid w:val="00115659"/>
    <w:rsid w:val="001163F2"/>
    <w:rsid w:val="00133530"/>
    <w:rsid w:val="001346C5"/>
    <w:rsid w:val="00137378"/>
    <w:rsid w:val="00151C9E"/>
    <w:rsid w:val="0015602E"/>
    <w:rsid w:val="00167537"/>
    <w:rsid w:val="0017152B"/>
    <w:rsid w:val="001718CC"/>
    <w:rsid w:val="0017611C"/>
    <w:rsid w:val="00176615"/>
    <w:rsid w:val="001766D8"/>
    <w:rsid w:val="001868B9"/>
    <w:rsid w:val="00190109"/>
    <w:rsid w:val="0019192D"/>
    <w:rsid w:val="00192AFE"/>
    <w:rsid w:val="001944E4"/>
    <w:rsid w:val="001949C3"/>
    <w:rsid w:val="001949DB"/>
    <w:rsid w:val="00194F02"/>
    <w:rsid w:val="0019672A"/>
    <w:rsid w:val="001A7FA8"/>
    <w:rsid w:val="001B0CC0"/>
    <w:rsid w:val="001C76BA"/>
    <w:rsid w:val="001D40F6"/>
    <w:rsid w:val="001E0CD2"/>
    <w:rsid w:val="001F0662"/>
    <w:rsid w:val="001F4397"/>
    <w:rsid w:val="001F52FB"/>
    <w:rsid w:val="00200363"/>
    <w:rsid w:val="002008C4"/>
    <w:rsid w:val="00202081"/>
    <w:rsid w:val="00204206"/>
    <w:rsid w:val="00205475"/>
    <w:rsid w:val="002055DB"/>
    <w:rsid w:val="002100C4"/>
    <w:rsid w:val="00211E1B"/>
    <w:rsid w:val="002125D0"/>
    <w:rsid w:val="00214992"/>
    <w:rsid w:val="0021763F"/>
    <w:rsid w:val="002207A6"/>
    <w:rsid w:val="0022738D"/>
    <w:rsid w:val="00230F8B"/>
    <w:rsid w:val="002352F0"/>
    <w:rsid w:val="002372BD"/>
    <w:rsid w:val="002409FC"/>
    <w:rsid w:val="002425A3"/>
    <w:rsid w:val="00245457"/>
    <w:rsid w:val="0025205E"/>
    <w:rsid w:val="002523ED"/>
    <w:rsid w:val="002647E1"/>
    <w:rsid w:val="00267E20"/>
    <w:rsid w:val="00270B1D"/>
    <w:rsid w:val="00275DB9"/>
    <w:rsid w:val="0027656E"/>
    <w:rsid w:val="00277323"/>
    <w:rsid w:val="002775FF"/>
    <w:rsid w:val="00280342"/>
    <w:rsid w:val="0029345D"/>
    <w:rsid w:val="00297896"/>
    <w:rsid w:val="002A71A0"/>
    <w:rsid w:val="002B0727"/>
    <w:rsid w:val="002B7B74"/>
    <w:rsid w:val="002D0720"/>
    <w:rsid w:val="002D7582"/>
    <w:rsid w:val="002D763C"/>
    <w:rsid w:val="002D7B42"/>
    <w:rsid w:val="002E393B"/>
    <w:rsid w:val="002F36A3"/>
    <w:rsid w:val="002F61D2"/>
    <w:rsid w:val="00301CEB"/>
    <w:rsid w:val="003025FE"/>
    <w:rsid w:val="00304E2E"/>
    <w:rsid w:val="0030634E"/>
    <w:rsid w:val="003107E0"/>
    <w:rsid w:val="003149A5"/>
    <w:rsid w:val="0032157A"/>
    <w:rsid w:val="00322389"/>
    <w:rsid w:val="00330CB4"/>
    <w:rsid w:val="00334BD4"/>
    <w:rsid w:val="003374FB"/>
    <w:rsid w:val="00342553"/>
    <w:rsid w:val="00350D9A"/>
    <w:rsid w:val="00351759"/>
    <w:rsid w:val="00351DB6"/>
    <w:rsid w:val="00354169"/>
    <w:rsid w:val="003633FD"/>
    <w:rsid w:val="0036406E"/>
    <w:rsid w:val="00367CC0"/>
    <w:rsid w:val="00371BA5"/>
    <w:rsid w:val="003874D1"/>
    <w:rsid w:val="00395DF4"/>
    <w:rsid w:val="003A0E4B"/>
    <w:rsid w:val="003A2F85"/>
    <w:rsid w:val="003A454C"/>
    <w:rsid w:val="003B1B8D"/>
    <w:rsid w:val="003B1E5C"/>
    <w:rsid w:val="003B5BF1"/>
    <w:rsid w:val="003B6E1C"/>
    <w:rsid w:val="003B76C8"/>
    <w:rsid w:val="003C0000"/>
    <w:rsid w:val="003C6AD8"/>
    <w:rsid w:val="003D00D6"/>
    <w:rsid w:val="003D4F4A"/>
    <w:rsid w:val="003D72DF"/>
    <w:rsid w:val="003E60D5"/>
    <w:rsid w:val="003E6C69"/>
    <w:rsid w:val="003F2B42"/>
    <w:rsid w:val="00401E88"/>
    <w:rsid w:val="00404572"/>
    <w:rsid w:val="00405E0E"/>
    <w:rsid w:val="004079CF"/>
    <w:rsid w:val="00414D5E"/>
    <w:rsid w:val="004174A9"/>
    <w:rsid w:val="00422676"/>
    <w:rsid w:val="00430008"/>
    <w:rsid w:val="004311F6"/>
    <w:rsid w:val="00432371"/>
    <w:rsid w:val="00432E68"/>
    <w:rsid w:val="00432EBC"/>
    <w:rsid w:val="00433501"/>
    <w:rsid w:val="0044147F"/>
    <w:rsid w:val="00442CC5"/>
    <w:rsid w:val="004501F6"/>
    <w:rsid w:val="00463CD8"/>
    <w:rsid w:val="00464188"/>
    <w:rsid w:val="00467808"/>
    <w:rsid w:val="0047330C"/>
    <w:rsid w:val="004825B7"/>
    <w:rsid w:val="004835F0"/>
    <w:rsid w:val="004A57CD"/>
    <w:rsid w:val="004A77D4"/>
    <w:rsid w:val="004A7CAB"/>
    <w:rsid w:val="004B12DF"/>
    <w:rsid w:val="004B757E"/>
    <w:rsid w:val="004C219C"/>
    <w:rsid w:val="004E1F4C"/>
    <w:rsid w:val="004E33F6"/>
    <w:rsid w:val="004F7E79"/>
    <w:rsid w:val="005000A5"/>
    <w:rsid w:val="00504507"/>
    <w:rsid w:val="0050482A"/>
    <w:rsid w:val="00504C1D"/>
    <w:rsid w:val="00506C15"/>
    <w:rsid w:val="00511DF3"/>
    <w:rsid w:val="005228EF"/>
    <w:rsid w:val="005257F5"/>
    <w:rsid w:val="00532869"/>
    <w:rsid w:val="00533CD4"/>
    <w:rsid w:val="00534D64"/>
    <w:rsid w:val="00537027"/>
    <w:rsid w:val="005446FD"/>
    <w:rsid w:val="00545FBB"/>
    <w:rsid w:val="00556C72"/>
    <w:rsid w:val="005740E9"/>
    <w:rsid w:val="00581300"/>
    <w:rsid w:val="005906B4"/>
    <w:rsid w:val="0059272A"/>
    <w:rsid w:val="005A0F95"/>
    <w:rsid w:val="005A373C"/>
    <w:rsid w:val="005A6E79"/>
    <w:rsid w:val="005B0CE0"/>
    <w:rsid w:val="005B6772"/>
    <w:rsid w:val="005B7E2C"/>
    <w:rsid w:val="005C47E6"/>
    <w:rsid w:val="005C5FB4"/>
    <w:rsid w:val="005D1668"/>
    <w:rsid w:val="005D5A0F"/>
    <w:rsid w:val="005E1AD9"/>
    <w:rsid w:val="005E4CAD"/>
    <w:rsid w:val="005F3F22"/>
    <w:rsid w:val="005F4648"/>
    <w:rsid w:val="006121E9"/>
    <w:rsid w:val="00612AC9"/>
    <w:rsid w:val="006159DB"/>
    <w:rsid w:val="00637AB9"/>
    <w:rsid w:val="00641876"/>
    <w:rsid w:val="006526A1"/>
    <w:rsid w:val="00662E14"/>
    <w:rsid w:val="00667518"/>
    <w:rsid w:val="00675645"/>
    <w:rsid w:val="00681B43"/>
    <w:rsid w:val="00686AAA"/>
    <w:rsid w:val="00690490"/>
    <w:rsid w:val="006A1CBB"/>
    <w:rsid w:val="006A334E"/>
    <w:rsid w:val="006A6282"/>
    <w:rsid w:val="006B72A0"/>
    <w:rsid w:val="006D0072"/>
    <w:rsid w:val="006D28DD"/>
    <w:rsid w:val="006D2E81"/>
    <w:rsid w:val="006E021B"/>
    <w:rsid w:val="006E0C1D"/>
    <w:rsid w:val="006E1F57"/>
    <w:rsid w:val="006E3F3D"/>
    <w:rsid w:val="006E4CC0"/>
    <w:rsid w:val="007021C6"/>
    <w:rsid w:val="00703991"/>
    <w:rsid w:val="007062AD"/>
    <w:rsid w:val="00723563"/>
    <w:rsid w:val="00726628"/>
    <w:rsid w:val="007319FA"/>
    <w:rsid w:val="007345E1"/>
    <w:rsid w:val="00734BB4"/>
    <w:rsid w:val="00761442"/>
    <w:rsid w:val="00771C41"/>
    <w:rsid w:val="007724BC"/>
    <w:rsid w:val="007731D3"/>
    <w:rsid w:val="00773587"/>
    <w:rsid w:val="007938D2"/>
    <w:rsid w:val="007B1B43"/>
    <w:rsid w:val="007B26E7"/>
    <w:rsid w:val="007B504D"/>
    <w:rsid w:val="007B6F2F"/>
    <w:rsid w:val="007C40F8"/>
    <w:rsid w:val="007C6DD7"/>
    <w:rsid w:val="007D0892"/>
    <w:rsid w:val="007D0EF1"/>
    <w:rsid w:val="007D6CC3"/>
    <w:rsid w:val="007D74C4"/>
    <w:rsid w:val="007E0EDC"/>
    <w:rsid w:val="007E2446"/>
    <w:rsid w:val="007E2F2A"/>
    <w:rsid w:val="007E7A86"/>
    <w:rsid w:val="0080163C"/>
    <w:rsid w:val="008060A2"/>
    <w:rsid w:val="0081492E"/>
    <w:rsid w:val="00821AD4"/>
    <w:rsid w:val="00825BC0"/>
    <w:rsid w:val="008305F9"/>
    <w:rsid w:val="008446B1"/>
    <w:rsid w:val="00847AFF"/>
    <w:rsid w:val="0085442D"/>
    <w:rsid w:val="00854C31"/>
    <w:rsid w:val="0085605E"/>
    <w:rsid w:val="00863AA8"/>
    <w:rsid w:val="00873E66"/>
    <w:rsid w:val="008758D8"/>
    <w:rsid w:val="008759AA"/>
    <w:rsid w:val="0088078D"/>
    <w:rsid w:val="008903E9"/>
    <w:rsid w:val="00897BC7"/>
    <w:rsid w:val="008A17E1"/>
    <w:rsid w:val="008B3634"/>
    <w:rsid w:val="008C09B0"/>
    <w:rsid w:val="008C18E3"/>
    <w:rsid w:val="008D0B78"/>
    <w:rsid w:val="008D37F1"/>
    <w:rsid w:val="008D3F3B"/>
    <w:rsid w:val="008E0EA3"/>
    <w:rsid w:val="008F1DAA"/>
    <w:rsid w:val="008F3A68"/>
    <w:rsid w:val="008F5259"/>
    <w:rsid w:val="008F64C6"/>
    <w:rsid w:val="0090512B"/>
    <w:rsid w:val="00915EE2"/>
    <w:rsid w:val="00916C09"/>
    <w:rsid w:val="00933C42"/>
    <w:rsid w:val="0094133C"/>
    <w:rsid w:val="0094592D"/>
    <w:rsid w:val="009479B0"/>
    <w:rsid w:val="00950DB5"/>
    <w:rsid w:val="0095529B"/>
    <w:rsid w:val="009612DC"/>
    <w:rsid w:val="00963A3B"/>
    <w:rsid w:val="00965235"/>
    <w:rsid w:val="00965BBD"/>
    <w:rsid w:val="00966845"/>
    <w:rsid w:val="00973CD5"/>
    <w:rsid w:val="0097752E"/>
    <w:rsid w:val="009868B6"/>
    <w:rsid w:val="009913C8"/>
    <w:rsid w:val="009B29E6"/>
    <w:rsid w:val="009B2CD4"/>
    <w:rsid w:val="009B4BAF"/>
    <w:rsid w:val="009C2128"/>
    <w:rsid w:val="009C6B5B"/>
    <w:rsid w:val="009C6DD8"/>
    <w:rsid w:val="009D0C28"/>
    <w:rsid w:val="009D40A4"/>
    <w:rsid w:val="009D4174"/>
    <w:rsid w:val="009F5765"/>
    <w:rsid w:val="00A00352"/>
    <w:rsid w:val="00A00B6F"/>
    <w:rsid w:val="00A03EA0"/>
    <w:rsid w:val="00A04B2B"/>
    <w:rsid w:val="00A04BAA"/>
    <w:rsid w:val="00A068AA"/>
    <w:rsid w:val="00A0756F"/>
    <w:rsid w:val="00A07CDA"/>
    <w:rsid w:val="00A2323E"/>
    <w:rsid w:val="00A247FD"/>
    <w:rsid w:val="00A26B58"/>
    <w:rsid w:val="00A33739"/>
    <w:rsid w:val="00A36627"/>
    <w:rsid w:val="00A36CF9"/>
    <w:rsid w:val="00A53EAE"/>
    <w:rsid w:val="00A63D17"/>
    <w:rsid w:val="00A7134C"/>
    <w:rsid w:val="00A77E2D"/>
    <w:rsid w:val="00A81286"/>
    <w:rsid w:val="00A8728C"/>
    <w:rsid w:val="00A90446"/>
    <w:rsid w:val="00A95C0E"/>
    <w:rsid w:val="00AA1729"/>
    <w:rsid w:val="00AB26F8"/>
    <w:rsid w:val="00AB3E60"/>
    <w:rsid w:val="00AC0C5D"/>
    <w:rsid w:val="00AC3F0E"/>
    <w:rsid w:val="00AC4344"/>
    <w:rsid w:val="00AD2602"/>
    <w:rsid w:val="00AD3382"/>
    <w:rsid w:val="00AD5DFB"/>
    <w:rsid w:val="00AD78C0"/>
    <w:rsid w:val="00AE1841"/>
    <w:rsid w:val="00AE211B"/>
    <w:rsid w:val="00AE6127"/>
    <w:rsid w:val="00AF0A28"/>
    <w:rsid w:val="00AF1475"/>
    <w:rsid w:val="00B10F92"/>
    <w:rsid w:val="00B12622"/>
    <w:rsid w:val="00B16DD9"/>
    <w:rsid w:val="00B21829"/>
    <w:rsid w:val="00B32EC9"/>
    <w:rsid w:val="00B35CEB"/>
    <w:rsid w:val="00B37015"/>
    <w:rsid w:val="00B43409"/>
    <w:rsid w:val="00B44F24"/>
    <w:rsid w:val="00B5015F"/>
    <w:rsid w:val="00B53409"/>
    <w:rsid w:val="00B55E14"/>
    <w:rsid w:val="00B569B1"/>
    <w:rsid w:val="00B6013B"/>
    <w:rsid w:val="00B6284A"/>
    <w:rsid w:val="00B664E4"/>
    <w:rsid w:val="00B70606"/>
    <w:rsid w:val="00B74AA7"/>
    <w:rsid w:val="00B86FE4"/>
    <w:rsid w:val="00B91F0A"/>
    <w:rsid w:val="00B92BC5"/>
    <w:rsid w:val="00B94C08"/>
    <w:rsid w:val="00BA0E44"/>
    <w:rsid w:val="00BA7ABC"/>
    <w:rsid w:val="00BA7F5C"/>
    <w:rsid w:val="00BB3730"/>
    <w:rsid w:val="00BB6FA3"/>
    <w:rsid w:val="00BC4871"/>
    <w:rsid w:val="00BD6068"/>
    <w:rsid w:val="00BE599B"/>
    <w:rsid w:val="00BF52CE"/>
    <w:rsid w:val="00C0617D"/>
    <w:rsid w:val="00C06F6D"/>
    <w:rsid w:val="00C1716E"/>
    <w:rsid w:val="00C17CB5"/>
    <w:rsid w:val="00C208B7"/>
    <w:rsid w:val="00C215A5"/>
    <w:rsid w:val="00C2790D"/>
    <w:rsid w:val="00C31C43"/>
    <w:rsid w:val="00C33FFE"/>
    <w:rsid w:val="00C54F13"/>
    <w:rsid w:val="00C57F65"/>
    <w:rsid w:val="00C644E6"/>
    <w:rsid w:val="00C646E8"/>
    <w:rsid w:val="00C73B21"/>
    <w:rsid w:val="00C74A62"/>
    <w:rsid w:val="00C76540"/>
    <w:rsid w:val="00C81237"/>
    <w:rsid w:val="00C82DC0"/>
    <w:rsid w:val="00C82F49"/>
    <w:rsid w:val="00C96049"/>
    <w:rsid w:val="00C96BC6"/>
    <w:rsid w:val="00C96F1F"/>
    <w:rsid w:val="00C97B67"/>
    <w:rsid w:val="00CA732E"/>
    <w:rsid w:val="00CB2F86"/>
    <w:rsid w:val="00CB57F7"/>
    <w:rsid w:val="00CC2FC8"/>
    <w:rsid w:val="00CD5FF9"/>
    <w:rsid w:val="00CE4392"/>
    <w:rsid w:val="00CF0DFF"/>
    <w:rsid w:val="00CF267D"/>
    <w:rsid w:val="00CF42D7"/>
    <w:rsid w:val="00D03266"/>
    <w:rsid w:val="00D1000E"/>
    <w:rsid w:val="00D10906"/>
    <w:rsid w:val="00D31084"/>
    <w:rsid w:val="00D4399A"/>
    <w:rsid w:val="00D6162E"/>
    <w:rsid w:val="00D64E51"/>
    <w:rsid w:val="00D70A44"/>
    <w:rsid w:val="00D73E50"/>
    <w:rsid w:val="00D815A6"/>
    <w:rsid w:val="00D94E48"/>
    <w:rsid w:val="00D97813"/>
    <w:rsid w:val="00DA35D1"/>
    <w:rsid w:val="00DB0707"/>
    <w:rsid w:val="00DC1115"/>
    <w:rsid w:val="00DC32A6"/>
    <w:rsid w:val="00DC55FB"/>
    <w:rsid w:val="00DD212F"/>
    <w:rsid w:val="00DE15F2"/>
    <w:rsid w:val="00E000B6"/>
    <w:rsid w:val="00E04D69"/>
    <w:rsid w:val="00E11B92"/>
    <w:rsid w:val="00E154EF"/>
    <w:rsid w:val="00E1622C"/>
    <w:rsid w:val="00E27DC5"/>
    <w:rsid w:val="00E41E88"/>
    <w:rsid w:val="00E42541"/>
    <w:rsid w:val="00E4319C"/>
    <w:rsid w:val="00E630FF"/>
    <w:rsid w:val="00E660A6"/>
    <w:rsid w:val="00E666B3"/>
    <w:rsid w:val="00E7326F"/>
    <w:rsid w:val="00E77A5A"/>
    <w:rsid w:val="00E8112B"/>
    <w:rsid w:val="00E834C4"/>
    <w:rsid w:val="00E87DDD"/>
    <w:rsid w:val="00E908AE"/>
    <w:rsid w:val="00E91C3F"/>
    <w:rsid w:val="00E91DBA"/>
    <w:rsid w:val="00E942B9"/>
    <w:rsid w:val="00EA0947"/>
    <w:rsid w:val="00EA3910"/>
    <w:rsid w:val="00EA4110"/>
    <w:rsid w:val="00EC2156"/>
    <w:rsid w:val="00EC3435"/>
    <w:rsid w:val="00EC4AC6"/>
    <w:rsid w:val="00EC7E51"/>
    <w:rsid w:val="00EE1D15"/>
    <w:rsid w:val="00EF5967"/>
    <w:rsid w:val="00EF596A"/>
    <w:rsid w:val="00F022F8"/>
    <w:rsid w:val="00F025BE"/>
    <w:rsid w:val="00F106D0"/>
    <w:rsid w:val="00F124F7"/>
    <w:rsid w:val="00F12502"/>
    <w:rsid w:val="00F1684A"/>
    <w:rsid w:val="00F17EBB"/>
    <w:rsid w:val="00F239A7"/>
    <w:rsid w:val="00F320EB"/>
    <w:rsid w:val="00F338CF"/>
    <w:rsid w:val="00F34E0A"/>
    <w:rsid w:val="00F46C76"/>
    <w:rsid w:val="00F47858"/>
    <w:rsid w:val="00F50A67"/>
    <w:rsid w:val="00F76798"/>
    <w:rsid w:val="00F807EC"/>
    <w:rsid w:val="00F817FF"/>
    <w:rsid w:val="00F8204C"/>
    <w:rsid w:val="00F847A4"/>
    <w:rsid w:val="00F926DE"/>
    <w:rsid w:val="00FA5B04"/>
    <w:rsid w:val="00FB6C33"/>
    <w:rsid w:val="00FC46D5"/>
    <w:rsid w:val="00FD5482"/>
    <w:rsid w:val="00FD56DE"/>
    <w:rsid w:val="00FE13B9"/>
    <w:rsid w:val="00FE16EF"/>
    <w:rsid w:val="00FE6BC5"/>
    <w:rsid w:val="00FF30CB"/>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0213"/>
  <w15:chartTrackingRefBased/>
  <w15:docId w15:val="{5EC81EFF-A0E4-48A2-9FFC-0AEC8066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720"/>
    <w:rPr>
      <w:color w:val="0563C1" w:themeColor="hyperlink"/>
      <w:u w:val="single"/>
    </w:rPr>
  </w:style>
  <w:style w:type="paragraph" w:styleId="ListParagraph">
    <w:name w:val="List Paragraph"/>
    <w:basedOn w:val="Normal"/>
    <w:uiPriority w:val="34"/>
    <w:qFormat/>
    <w:rsid w:val="00200363"/>
    <w:pPr>
      <w:ind w:left="720"/>
      <w:contextualSpacing/>
    </w:pPr>
  </w:style>
  <w:style w:type="paragraph" w:styleId="FootnoteText">
    <w:name w:val="footnote text"/>
    <w:basedOn w:val="Normal"/>
    <w:link w:val="FootnoteTextChar"/>
    <w:uiPriority w:val="99"/>
    <w:unhideWhenUsed/>
    <w:rsid w:val="006E1F5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E1F57"/>
    <w:rPr>
      <w:sz w:val="20"/>
      <w:szCs w:val="20"/>
      <w:lang w:val="id-ID"/>
    </w:rPr>
  </w:style>
  <w:style w:type="character" w:styleId="FootnoteReference">
    <w:name w:val="footnote reference"/>
    <w:basedOn w:val="DefaultParagraphFont"/>
    <w:uiPriority w:val="99"/>
    <w:semiHidden/>
    <w:unhideWhenUsed/>
    <w:rsid w:val="006E1F57"/>
    <w:rPr>
      <w:vertAlign w:val="superscript"/>
    </w:rPr>
  </w:style>
  <w:style w:type="paragraph" w:styleId="HTMLPreformatted">
    <w:name w:val="HTML Preformatted"/>
    <w:basedOn w:val="Normal"/>
    <w:link w:val="HTMLPreformattedChar"/>
    <w:uiPriority w:val="99"/>
    <w:unhideWhenUsed/>
    <w:rsid w:val="0040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4572"/>
    <w:rPr>
      <w:rFonts w:ascii="Courier New" w:eastAsia="Times New Roman" w:hAnsi="Courier New" w:cs="Courier New"/>
      <w:sz w:val="20"/>
      <w:szCs w:val="20"/>
    </w:rPr>
  </w:style>
  <w:style w:type="paragraph" w:styleId="NoSpacing">
    <w:name w:val="No Spacing"/>
    <w:uiPriority w:val="1"/>
    <w:qFormat/>
    <w:rsid w:val="00C74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9201">
      <w:bodyDiv w:val="1"/>
      <w:marLeft w:val="0"/>
      <w:marRight w:val="0"/>
      <w:marTop w:val="0"/>
      <w:marBottom w:val="0"/>
      <w:divBdr>
        <w:top w:val="none" w:sz="0" w:space="0" w:color="auto"/>
        <w:left w:val="none" w:sz="0" w:space="0" w:color="auto"/>
        <w:bottom w:val="none" w:sz="0" w:space="0" w:color="auto"/>
        <w:right w:val="none" w:sz="0" w:space="0" w:color="auto"/>
      </w:divBdr>
    </w:div>
    <w:div w:id="122314810">
      <w:bodyDiv w:val="1"/>
      <w:marLeft w:val="0"/>
      <w:marRight w:val="0"/>
      <w:marTop w:val="0"/>
      <w:marBottom w:val="0"/>
      <w:divBdr>
        <w:top w:val="none" w:sz="0" w:space="0" w:color="auto"/>
        <w:left w:val="none" w:sz="0" w:space="0" w:color="auto"/>
        <w:bottom w:val="none" w:sz="0" w:space="0" w:color="auto"/>
        <w:right w:val="none" w:sz="0" w:space="0" w:color="auto"/>
      </w:divBdr>
    </w:div>
    <w:div w:id="173039597">
      <w:bodyDiv w:val="1"/>
      <w:marLeft w:val="0"/>
      <w:marRight w:val="0"/>
      <w:marTop w:val="0"/>
      <w:marBottom w:val="0"/>
      <w:divBdr>
        <w:top w:val="none" w:sz="0" w:space="0" w:color="auto"/>
        <w:left w:val="none" w:sz="0" w:space="0" w:color="auto"/>
        <w:bottom w:val="none" w:sz="0" w:space="0" w:color="auto"/>
        <w:right w:val="none" w:sz="0" w:space="0" w:color="auto"/>
      </w:divBdr>
    </w:div>
    <w:div w:id="11486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A47B19-6858-4474-9F1C-8454920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3215</TotalTime>
  <Pages>16</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Rahman</dc:creator>
  <cp:keywords/>
  <dc:description/>
  <cp:lastModifiedBy>Windows User</cp:lastModifiedBy>
  <cp:revision>52</cp:revision>
  <dcterms:created xsi:type="dcterms:W3CDTF">2019-01-12T09:24:00Z</dcterms:created>
  <dcterms:modified xsi:type="dcterms:W3CDTF">2019-02-14T04:01:00Z</dcterms:modified>
</cp:coreProperties>
</file>