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E2" w:rsidRDefault="00DD6CE2" w:rsidP="00DD6CE2">
      <w:pPr>
        <w:pStyle w:val="BodyText2"/>
        <w:tabs>
          <w:tab w:val="left" w:pos="990"/>
          <w:tab w:val="left" w:pos="7920"/>
        </w:tabs>
        <w:spacing w:line="480" w:lineRule="auto"/>
        <w:ind w:right="-60"/>
        <w:jc w:val="center"/>
        <w:rPr>
          <w:b/>
          <w:bCs/>
        </w:rPr>
      </w:pPr>
      <w:r>
        <w:rPr>
          <w:b/>
          <w:bCs/>
        </w:rPr>
        <w:t>ABSTRAK</w:t>
      </w:r>
    </w:p>
    <w:p w:rsidR="00DD6CE2" w:rsidRDefault="00DD6CE2" w:rsidP="00DD6CE2">
      <w:pPr>
        <w:pStyle w:val="BodyText2"/>
        <w:tabs>
          <w:tab w:val="left" w:pos="990"/>
          <w:tab w:val="left" w:pos="7920"/>
        </w:tabs>
        <w:spacing w:line="480" w:lineRule="auto"/>
        <w:ind w:right="-60"/>
        <w:jc w:val="center"/>
        <w:rPr>
          <w:b/>
          <w:bCs/>
        </w:rPr>
      </w:pPr>
    </w:p>
    <w:p w:rsidR="00DD6CE2" w:rsidRDefault="00DD6CE2" w:rsidP="00DD6CE2">
      <w:pPr>
        <w:pStyle w:val="BodyText2"/>
        <w:tabs>
          <w:tab w:val="left" w:pos="990"/>
        </w:tabs>
        <w:ind w:right="2"/>
      </w:pPr>
      <w:proofErr w:type="gramStart"/>
      <w:r>
        <w:rPr>
          <w:b/>
          <w:bCs/>
        </w:rPr>
        <w:t>ALDI.</w:t>
      </w:r>
      <w:proofErr w:type="gramEnd"/>
      <w:r>
        <w:rPr>
          <w:b/>
          <w:bCs/>
        </w:rPr>
        <w:t xml:space="preserve"> </w:t>
      </w:r>
      <w:proofErr w:type="gramStart"/>
      <w:r>
        <w:rPr>
          <w:bCs/>
        </w:rPr>
        <w:t xml:space="preserve">2013. </w:t>
      </w:r>
      <w:proofErr w:type="spellStart"/>
      <w:r w:rsidRPr="002352FE">
        <w:t>Tindak</w:t>
      </w:r>
      <w:proofErr w:type="spellEnd"/>
      <w:r w:rsidRPr="002352FE">
        <w:t xml:space="preserve"> </w:t>
      </w:r>
      <w:proofErr w:type="spellStart"/>
      <w:r w:rsidRPr="002352FE">
        <w:t>Pidana</w:t>
      </w:r>
      <w:proofErr w:type="spellEnd"/>
      <w:r w:rsidRPr="002352FE">
        <w:t xml:space="preserve"> </w:t>
      </w:r>
      <w:proofErr w:type="spellStart"/>
      <w:r w:rsidRPr="002352FE">
        <w:t>Perkosaan</w:t>
      </w:r>
      <w:proofErr w:type="spellEnd"/>
      <w:r w:rsidRPr="002352FE">
        <w:t xml:space="preserve"> </w:t>
      </w:r>
      <w:proofErr w:type="spellStart"/>
      <w:r w:rsidRPr="002352FE">
        <w:t>Anak</w:t>
      </w:r>
      <w:proofErr w:type="spellEnd"/>
      <w:r w:rsidRPr="002352FE">
        <w:t xml:space="preserve"> </w:t>
      </w:r>
      <w:proofErr w:type="spellStart"/>
      <w:r>
        <w:t>d</w:t>
      </w:r>
      <w:r w:rsidRPr="002352FE">
        <w:t>i</w:t>
      </w:r>
      <w:proofErr w:type="spellEnd"/>
      <w:r w:rsidRPr="002352FE">
        <w:t xml:space="preserve"> </w:t>
      </w:r>
      <w:proofErr w:type="spellStart"/>
      <w:r w:rsidRPr="002352FE">
        <w:t>Bawah</w:t>
      </w:r>
      <w:proofErr w:type="spellEnd"/>
      <w:r w:rsidRPr="002352FE">
        <w:t xml:space="preserve"> </w:t>
      </w:r>
      <w:proofErr w:type="spellStart"/>
      <w:r w:rsidRPr="002352FE">
        <w:t>Umur</w:t>
      </w:r>
      <w:proofErr w:type="spellEnd"/>
      <w:r w:rsidRPr="002352FE">
        <w:t xml:space="preserve"> (</w:t>
      </w:r>
      <w:proofErr w:type="spellStart"/>
      <w:r w:rsidRPr="002352FE">
        <w:t>Studi</w:t>
      </w:r>
      <w:proofErr w:type="spellEnd"/>
      <w:r w:rsidRPr="002352FE">
        <w:t xml:space="preserve"> </w:t>
      </w:r>
      <w:proofErr w:type="spellStart"/>
      <w:r>
        <w:t>p</w:t>
      </w:r>
      <w:r w:rsidRPr="002352FE">
        <w:t>ada</w:t>
      </w:r>
      <w:proofErr w:type="spellEnd"/>
      <w:r w:rsidRPr="002352FE">
        <w:t xml:space="preserve"> </w:t>
      </w:r>
      <w:proofErr w:type="spellStart"/>
      <w:r w:rsidRPr="002352FE">
        <w:t>Polrestabes</w:t>
      </w:r>
      <w:proofErr w:type="spellEnd"/>
      <w:r w:rsidRPr="002352FE">
        <w:t xml:space="preserve"> Kota Makassar)</w:t>
      </w:r>
      <w:r>
        <w:t>.</w:t>
      </w:r>
      <w:proofErr w:type="gramEnd"/>
      <w:r>
        <w:t xml:space="preserve"> (</w:t>
      </w:r>
      <w:proofErr w:type="spellStart"/>
      <w:r>
        <w:t>Dibimbing</w:t>
      </w:r>
      <w:proofErr w:type="spellEnd"/>
      <w:r>
        <w:t xml:space="preserve"> </w:t>
      </w:r>
      <w:proofErr w:type="spellStart"/>
      <w:proofErr w:type="gramStart"/>
      <w:r>
        <w:t>oleh</w:t>
      </w:r>
      <w:proofErr w:type="spellEnd"/>
      <w:r>
        <w:t xml:space="preserve">  </w:t>
      </w:r>
      <w:r w:rsidRPr="004350D0">
        <w:t>H</w:t>
      </w:r>
      <w:proofErr w:type="gramEnd"/>
      <w:r w:rsidRPr="004350D0">
        <w:t xml:space="preserve">. </w:t>
      </w:r>
      <w:proofErr w:type="spellStart"/>
      <w:r w:rsidRPr="004350D0">
        <w:t>Heri</w:t>
      </w:r>
      <w:proofErr w:type="spellEnd"/>
      <w:r w:rsidRPr="004350D0">
        <w:t xml:space="preserve"> </w:t>
      </w:r>
      <w:proofErr w:type="spellStart"/>
      <w:r w:rsidRPr="004350D0">
        <w:t>Tahir</w:t>
      </w:r>
      <w:proofErr w:type="spellEnd"/>
      <w:r>
        <w:t xml:space="preserve">, </w:t>
      </w:r>
      <w:proofErr w:type="spellStart"/>
      <w:r>
        <w:t>dan</w:t>
      </w:r>
      <w:proofErr w:type="spellEnd"/>
      <w:r>
        <w:t xml:space="preserve"> </w:t>
      </w:r>
      <w:proofErr w:type="spellStart"/>
      <w:r w:rsidRPr="004350D0">
        <w:t>Hasnawi</w:t>
      </w:r>
      <w:proofErr w:type="spellEnd"/>
      <w:r w:rsidRPr="004350D0">
        <w:t xml:space="preserve"> </w:t>
      </w:r>
      <w:proofErr w:type="spellStart"/>
      <w:r w:rsidRPr="004350D0">
        <w:t>Haris</w:t>
      </w:r>
      <w:proofErr w:type="spellEnd"/>
      <w:r>
        <w:t>).</w:t>
      </w:r>
    </w:p>
    <w:p w:rsidR="00DD6CE2" w:rsidRDefault="00DD6CE2" w:rsidP="00DD6CE2">
      <w:pPr>
        <w:pStyle w:val="BodyText2"/>
        <w:tabs>
          <w:tab w:val="left" w:pos="990"/>
        </w:tabs>
        <w:ind w:right="2"/>
      </w:pPr>
    </w:p>
    <w:p w:rsidR="00DD6CE2" w:rsidRDefault="00DD6CE2" w:rsidP="00DD6CE2">
      <w:pPr>
        <w:pStyle w:val="BodyText2"/>
        <w:tabs>
          <w:tab w:val="left" w:pos="990"/>
        </w:tabs>
        <w:ind w:right="2" w:firstLine="720"/>
      </w:pPr>
      <w:proofErr w:type="spellStart"/>
      <w:proofErr w:type="gramStart"/>
      <w:r>
        <w:t>Penelitian</w:t>
      </w:r>
      <w:proofErr w:type="spellEnd"/>
      <w:r>
        <w:t xml:space="preserve"> </w:t>
      </w:r>
      <w:proofErr w:type="spellStart"/>
      <w:r>
        <w:t>ini</w:t>
      </w:r>
      <w:proofErr w:type="spellEnd"/>
      <w:r>
        <w:t xml:space="preserve"> </w:t>
      </w:r>
      <w:proofErr w:type="spellStart"/>
      <w:r>
        <w:t>bertujuan</w:t>
      </w:r>
      <w:proofErr w:type="spellEnd"/>
      <w:r>
        <w:t xml:space="preserve"> </w:t>
      </w:r>
      <w:proofErr w:type="spellStart"/>
      <w:r>
        <w:t>untuk</w:t>
      </w:r>
      <w:proofErr w:type="spellEnd"/>
      <w:r>
        <w:t xml:space="preserve"> </w:t>
      </w:r>
      <w:proofErr w:type="spellStart"/>
      <w:r>
        <w:t>mengidentifikasi</w:t>
      </w:r>
      <w:proofErr w:type="spellEnd"/>
      <w:r>
        <w:t xml:space="preserve"> </w:t>
      </w:r>
      <w:proofErr w:type="spellStart"/>
      <w:r w:rsidRPr="00C728B5">
        <w:t>faktor</w:t>
      </w:r>
      <w:proofErr w:type="spellEnd"/>
      <w:r w:rsidRPr="00C728B5">
        <w:t xml:space="preserve"> </w:t>
      </w:r>
      <w:proofErr w:type="spellStart"/>
      <w:r w:rsidRPr="00C728B5">
        <w:t>penyebab</w:t>
      </w:r>
      <w:proofErr w:type="spellEnd"/>
      <w:r w:rsidRPr="00C728B5">
        <w:t xml:space="preserve"> </w:t>
      </w:r>
      <w:proofErr w:type="spellStart"/>
      <w:r>
        <w:t>terjadinya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perkosaan</w:t>
      </w:r>
      <w:proofErr w:type="spellEnd"/>
      <w:r>
        <w:t xml:space="preserve"> </w:t>
      </w:r>
      <w:proofErr w:type="spellStart"/>
      <w:r>
        <w:t>anak</w:t>
      </w:r>
      <w:proofErr w:type="spellEnd"/>
      <w:r>
        <w:t xml:space="preserve"> </w:t>
      </w:r>
      <w:proofErr w:type="spellStart"/>
      <w:r>
        <w:t>di</w:t>
      </w:r>
      <w:proofErr w:type="spellEnd"/>
      <w:r>
        <w:t xml:space="preserve"> </w:t>
      </w:r>
      <w:proofErr w:type="spellStart"/>
      <w:r>
        <w:t>bawah</w:t>
      </w:r>
      <w:proofErr w:type="spellEnd"/>
      <w:r>
        <w:t xml:space="preserve"> </w:t>
      </w:r>
      <w:proofErr w:type="spellStart"/>
      <w:r>
        <w:t>umur</w:t>
      </w:r>
      <w:proofErr w:type="spellEnd"/>
      <w:r>
        <w:t xml:space="preserve">, </w:t>
      </w:r>
      <w:proofErr w:type="spellStart"/>
      <w:r>
        <w:t>dan</w:t>
      </w:r>
      <w:proofErr w:type="spellEnd"/>
      <w:r>
        <w:t xml:space="preserve"> </w:t>
      </w:r>
      <w:proofErr w:type="spellStart"/>
      <w:r>
        <w:t>prosedur</w:t>
      </w:r>
      <w:proofErr w:type="spellEnd"/>
      <w:r>
        <w:t xml:space="preserve"> </w:t>
      </w:r>
      <w:proofErr w:type="spellStart"/>
      <w:r>
        <w:t>penanganan</w:t>
      </w:r>
      <w:proofErr w:type="spellEnd"/>
      <w:r>
        <w:t xml:space="preserve"> </w:t>
      </w:r>
      <w:proofErr w:type="spellStart"/>
      <w:r>
        <w:t>perkara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perkosaan</w:t>
      </w:r>
      <w:proofErr w:type="spellEnd"/>
      <w:r>
        <w:t xml:space="preserve"> </w:t>
      </w:r>
      <w:proofErr w:type="spellStart"/>
      <w:r>
        <w:t>anak</w:t>
      </w:r>
      <w:proofErr w:type="spellEnd"/>
      <w:r>
        <w:t xml:space="preserve"> </w:t>
      </w:r>
      <w:proofErr w:type="spellStart"/>
      <w:r>
        <w:t>di</w:t>
      </w:r>
      <w:proofErr w:type="spellEnd"/>
      <w:r>
        <w:t xml:space="preserve"> </w:t>
      </w:r>
      <w:proofErr w:type="spellStart"/>
      <w:r>
        <w:t>bawah</w:t>
      </w:r>
      <w:proofErr w:type="spellEnd"/>
      <w:r>
        <w:t xml:space="preserve"> </w:t>
      </w:r>
      <w:proofErr w:type="spellStart"/>
      <w:r>
        <w:t>umur</w:t>
      </w:r>
      <w:proofErr w:type="spellEnd"/>
      <w:r>
        <w:t xml:space="preserve"> </w:t>
      </w:r>
      <w:proofErr w:type="spellStart"/>
      <w:r>
        <w:t>pada</w:t>
      </w:r>
      <w:proofErr w:type="spellEnd"/>
      <w:r>
        <w:t xml:space="preserve"> </w:t>
      </w:r>
      <w:proofErr w:type="spellStart"/>
      <w:r>
        <w:t>Polrestasbes</w:t>
      </w:r>
      <w:proofErr w:type="spellEnd"/>
      <w:r>
        <w:t xml:space="preserve"> Kota Makassar.</w:t>
      </w:r>
      <w:proofErr w:type="gramEnd"/>
      <w:r>
        <w:t xml:space="preserve"> </w:t>
      </w:r>
    </w:p>
    <w:p w:rsidR="00DD6CE2" w:rsidRDefault="00DD6CE2" w:rsidP="00DD6CE2">
      <w:pPr>
        <w:pStyle w:val="BodyText2"/>
        <w:tabs>
          <w:tab w:val="left" w:pos="990"/>
        </w:tabs>
        <w:ind w:right="2" w:firstLine="720"/>
      </w:pPr>
      <w:proofErr w:type="spellStart"/>
      <w:proofErr w:type="gramStart"/>
      <w:r>
        <w:t>Jenis</w:t>
      </w:r>
      <w:proofErr w:type="spellEnd"/>
      <w:r>
        <w:t xml:space="preserve"> </w:t>
      </w:r>
      <w:proofErr w:type="spellStart"/>
      <w:r>
        <w:t>penelitian</w:t>
      </w:r>
      <w:proofErr w:type="spellEnd"/>
      <w:r>
        <w:t xml:space="preserve"> </w:t>
      </w:r>
      <w:proofErr w:type="spellStart"/>
      <w:r>
        <w:t>adalah</w:t>
      </w:r>
      <w:proofErr w:type="spellEnd"/>
      <w:r>
        <w:t xml:space="preserve"> </w:t>
      </w:r>
      <w:proofErr w:type="spellStart"/>
      <w:r>
        <w:t>studi</w:t>
      </w:r>
      <w:proofErr w:type="spellEnd"/>
      <w:r>
        <w:t xml:space="preserve"> </w:t>
      </w:r>
      <w:proofErr w:type="spellStart"/>
      <w:r>
        <w:t>kasus</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gambaran</w:t>
      </w:r>
      <w:proofErr w:type="spellEnd"/>
      <w:r>
        <w:t xml:space="preserve"> </w:t>
      </w:r>
      <w:proofErr w:type="spellStart"/>
      <w:r>
        <w:t>faktor</w:t>
      </w:r>
      <w:proofErr w:type="spellEnd"/>
      <w:r>
        <w:t xml:space="preserve"> </w:t>
      </w:r>
      <w:proofErr w:type="spellStart"/>
      <w:r>
        <w:t>penyebab</w:t>
      </w:r>
      <w:proofErr w:type="spellEnd"/>
      <w:r>
        <w:t xml:space="preserve"> </w:t>
      </w:r>
      <w:proofErr w:type="spellStart"/>
      <w:r>
        <w:t>terjadinya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perkosaan</w:t>
      </w:r>
      <w:proofErr w:type="spellEnd"/>
      <w:r>
        <w:t xml:space="preserve"> </w:t>
      </w:r>
      <w:proofErr w:type="spellStart"/>
      <w:r>
        <w:t>anak</w:t>
      </w:r>
      <w:proofErr w:type="spellEnd"/>
      <w:r>
        <w:t xml:space="preserve"> </w:t>
      </w:r>
      <w:proofErr w:type="spellStart"/>
      <w:r>
        <w:t>di</w:t>
      </w:r>
      <w:proofErr w:type="spellEnd"/>
      <w:r>
        <w:t xml:space="preserve"> </w:t>
      </w:r>
      <w:proofErr w:type="spellStart"/>
      <w:r>
        <w:t>bawah</w:t>
      </w:r>
      <w:proofErr w:type="spellEnd"/>
      <w:r>
        <w:t xml:space="preserve"> </w:t>
      </w:r>
      <w:proofErr w:type="spellStart"/>
      <w:r>
        <w:t>umur</w:t>
      </w:r>
      <w:proofErr w:type="spellEnd"/>
      <w:r>
        <w:t xml:space="preserve"> </w:t>
      </w:r>
      <w:proofErr w:type="spellStart"/>
      <w:r>
        <w:t>dan</w:t>
      </w:r>
      <w:proofErr w:type="spellEnd"/>
      <w:r>
        <w:t xml:space="preserve"> </w:t>
      </w:r>
      <w:proofErr w:type="spellStart"/>
      <w:r>
        <w:t>prosedur</w:t>
      </w:r>
      <w:proofErr w:type="spellEnd"/>
      <w:r>
        <w:t xml:space="preserve"> </w:t>
      </w:r>
      <w:proofErr w:type="spellStart"/>
      <w:r>
        <w:t>penanganan</w:t>
      </w:r>
      <w:proofErr w:type="spellEnd"/>
      <w:r>
        <w:t xml:space="preserve"> </w:t>
      </w:r>
      <w:proofErr w:type="spellStart"/>
      <w:r>
        <w:t>perkara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perkosaan</w:t>
      </w:r>
      <w:proofErr w:type="spellEnd"/>
      <w:r>
        <w:t xml:space="preserve"> </w:t>
      </w:r>
      <w:proofErr w:type="spellStart"/>
      <w:r>
        <w:t>anak</w:t>
      </w:r>
      <w:proofErr w:type="spellEnd"/>
      <w:r>
        <w:t xml:space="preserve"> </w:t>
      </w:r>
      <w:proofErr w:type="spellStart"/>
      <w:r>
        <w:t>di</w:t>
      </w:r>
      <w:proofErr w:type="spellEnd"/>
      <w:r>
        <w:t xml:space="preserve"> </w:t>
      </w:r>
      <w:proofErr w:type="spellStart"/>
      <w:r>
        <w:t>bawah</w:t>
      </w:r>
      <w:proofErr w:type="spellEnd"/>
      <w:r>
        <w:t xml:space="preserve"> </w:t>
      </w:r>
      <w:proofErr w:type="spellStart"/>
      <w:r>
        <w:t>umur</w:t>
      </w:r>
      <w:proofErr w:type="spellEnd"/>
      <w:r>
        <w:t xml:space="preserve"> </w:t>
      </w:r>
      <w:proofErr w:type="spellStart"/>
      <w:r>
        <w:t>pada</w:t>
      </w:r>
      <w:proofErr w:type="spellEnd"/>
      <w:r>
        <w:t xml:space="preserve"> </w:t>
      </w:r>
      <w:proofErr w:type="spellStart"/>
      <w:r>
        <w:t>Polrestabes</w:t>
      </w:r>
      <w:proofErr w:type="spellEnd"/>
      <w:r>
        <w:t xml:space="preserve"> Kota Makassar.</w:t>
      </w:r>
      <w:proofErr w:type="gramEnd"/>
      <w:r>
        <w:t xml:space="preserve"> </w:t>
      </w:r>
      <w:proofErr w:type="spellStart"/>
      <w:proofErr w:type="gramStart"/>
      <w:r>
        <w:t>Teknik</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mengumpulkan</w:t>
      </w:r>
      <w:proofErr w:type="spellEnd"/>
      <w:r>
        <w:t xml:space="preserve"> data </w:t>
      </w:r>
      <w:proofErr w:type="spellStart"/>
      <w:r>
        <w:t>adalah</w:t>
      </w:r>
      <w:proofErr w:type="spellEnd"/>
      <w:r>
        <w:t xml:space="preserve"> </w:t>
      </w:r>
      <w:proofErr w:type="spellStart"/>
      <w:r>
        <w:t>wawancara</w:t>
      </w:r>
      <w:proofErr w:type="spellEnd"/>
      <w:r>
        <w:t xml:space="preserve"> </w:t>
      </w:r>
      <w:proofErr w:type="spellStart"/>
      <w:r>
        <w:t>dan</w:t>
      </w:r>
      <w:proofErr w:type="spellEnd"/>
      <w:r>
        <w:t xml:space="preserve"> </w:t>
      </w:r>
      <w:proofErr w:type="spellStart"/>
      <w:r>
        <w:t>dokumentasi</w:t>
      </w:r>
      <w:proofErr w:type="spellEnd"/>
      <w:r>
        <w:t xml:space="preserve">, </w:t>
      </w:r>
      <w:proofErr w:type="spellStart"/>
      <w:r>
        <w:t>sedangkan</w:t>
      </w:r>
      <w:proofErr w:type="spellEnd"/>
      <w:r>
        <w:t xml:space="preserve"> </w:t>
      </w:r>
      <w:proofErr w:type="spellStart"/>
      <w:r>
        <w:t>pengolahan</w:t>
      </w:r>
      <w:proofErr w:type="spellEnd"/>
      <w:r>
        <w:t xml:space="preserve"> data </w:t>
      </w:r>
      <w:proofErr w:type="spellStart"/>
      <w:r>
        <w:t>dan</w:t>
      </w:r>
      <w:proofErr w:type="spellEnd"/>
      <w:r>
        <w:t xml:space="preserve"> </w:t>
      </w:r>
      <w:proofErr w:type="spellStart"/>
      <w:r>
        <w:t>analisis</w:t>
      </w:r>
      <w:proofErr w:type="spellEnd"/>
      <w:r>
        <w:t xml:space="preserve"> data </w:t>
      </w:r>
      <w:proofErr w:type="spellStart"/>
      <w:r>
        <w:t>menggunakan</w:t>
      </w:r>
      <w:proofErr w:type="spellEnd"/>
      <w:r>
        <w:t xml:space="preserve"> </w:t>
      </w:r>
      <w:proofErr w:type="spellStart"/>
      <w:r>
        <w:t>analisis</w:t>
      </w:r>
      <w:proofErr w:type="spellEnd"/>
      <w:r>
        <w:t xml:space="preserve"> </w:t>
      </w:r>
      <w:proofErr w:type="spellStart"/>
      <w:r>
        <w:t>kualitatif</w:t>
      </w:r>
      <w:proofErr w:type="spellEnd"/>
      <w:r>
        <w:t>.</w:t>
      </w:r>
      <w:proofErr w:type="gramEnd"/>
      <w:r>
        <w:t xml:space="preserve"> </w:t>
      </w:r>
    </w:p>
    <w:p w:rsidR="00DD6CE2" w:rsidRDefault="00DD6CE2" w:rsidP="00DD6CE2">
      <w:pPr>
        <w:pStyle w:val="BodyText2"/>
        <w:tabs>
          <w:tab w:val="left" w:pos="990"/>
        </w:tabs>
        <w:ind w:right="2" w:firstLine="720"/>
      </w:pPr>
      <w:proofErr w:type="spellStart"/>
      <w:r>
        <w:t>Hasil</w:t>
      </w:r>
      <w:proofErr w:type="spellEnd"/>
      <w:r>
        <w:t xml:space="preserve"> </w:t>
      </w:r>
      <w:proofErr w:type="spellStart"/>
      <w:r>
        <w:t>penelitian</w:t>
      </w:r>
      <w:proofErr w:type="spellEnd"/>
      <w:r>
        <w:t xml:space="preserve"> </w:t>
      </w:r>
      <w:proofErr w:type="spellStart"/>
      <w:r>
        <w:t>yaitu</w:t>
      </w:r>
      <w:proofErr w:type="spellEnd"/>
      <w:r>
        <w:t xml:space="preserve">: (1) </w:t>
      </w:r>
      <w:proofErr w:type="spellStart"/>
      <w:r>
        <w:t>f</w:t>
      </w:r>
      <w:r w:rsidRPr="00867852">
        <w:t>aktor</w:t>
      </w:r>
      <w:proofErr w:type="spellEnd"/>
      <w:r w:rsidRPr="00867852">
        <w:t xml:space="preserve"> </w:t>
      </w:r>
      <w:proofErr w:type="spellStart"/>
      <w:r w:rsidRPr="00867852">
        <w:t>penyebab</w:t>
      </w:r>
      <w:proofErr w:type="spellEnd"/>
      <w:r w:rsidRPr="00867852">
        <w:t xml:space="preserve"> </w:t>
      </w:r>
      <w:proofErr w:type="spellStart"/>
      <w:r w:rsidRPr="00867852">
        <w:t>tindak</w:t>
      </w:r>
      <w:proofErr w:type="spellEnd"/>
      <w:r w:rsidRPr="00867852">
        <w:t xml:space="preserve"> </w:t>
      </w:r>
      <w:proofErr w:type="spellStart"/>
      <w:r w:rsidRPr="00867852">
        <w:t>pidana</w:t>
      </w:r>
      <w:proofErr w:type="spellEnd"/>
      <w:r w:rsidRPr="00867852">
        <w:t xml:space="preserve"> </w:t>
      </w:r>
      <w:proofErr w:type="spellStart"/>
      <w:r>
        <w:t>perkosaan</w:t>
      </w:r>
      <w:proofErr w:type="spellEnd"/>
      <w:r w:rsidRPr="00867852">
        <w:t xml:space="preserve"> </w:t>
      </w:r>
      <w:proofErr w:type="spellStart"/>
      <w:r w:rsidRPr="00867852">
        <w:t>anak</w:t>
      </w:r>
      <w:proofErr w:type="spellEnd"/>
      <w:r w:rsidRPr="00867852">
        <w:t xml:space="preserve"> </w:t>
      </w:r>
      <w:proofErr w:type="spellStart"/>
      <w:r w:rsidRPr="00867852">
        <w:t>di</w:t>
      </w:r>
      <w:proofErr w:type="spellEnd"/>
      <w:r w:rsidRPr="00867852">
        <w:t xml:space="preserve"> </w:t>
      </w:r>
      <w:proofErr w:type="spellStart"/>
      <w:r w:rsidRPr="00867852">
        <w:t>bawah</w:t>
      </w:r>
      <w:proofErr w:type="spellEnd"/>
      <w:r w:rsidRPr="00867852">
        <w:t xml:space="preserve"> </w:t>
      </w:r>
      <w:proofErr w:type="spellStart"/>
      <w:r w:rsidRPr="00867852">
        <w:t>umur</w:t>
      </w:r>
      <w:proofErr w:type="spellEnd"/>
      <w:r w:rsidRPr="00867852">
        <w:t xml:space="preserve">, </w:t>
      </w:r>
      <w:proofErr w:type="spellStart"/>
      <w:r w:rsidRPr="00867852">
        <w:t>yaitu</w:t>
      </w:r>
      <w:proofErr w:type="spellEnd"/>
      <w:r w:rsidRPr="00867852">
        <w:t xml:space="preserve">: </w:t>
      </w:r>
      <w:proofErr w:type="spellStart"/>
      <w:r w:rsidRPr="00867852">
        <w:t>timbulnya</w:t>
      </w:r>
      <w:proofErr w:type="spellEnd"/>
      <w:r w:rsidRPr="00867852">
        <w:t xml:space="preserve"> </w:t>
      </w:r>
      <w:proofErr w:type="spellStart"/>
      <w:r w:rsidRPr="00867852">
        <w:t>hasrat</w:t>
      </w:r>
      <w:proofErr w:type="spellEnd"/>
      <w:r w:rsidRPr="00867852">
        <w:t xml:space="preserve"> </w:t>
      </w:r>
      <w:proofErr w:type="spellStart"/>
      <w:r w:rsidRPr="00867852">
        <w:t>seksual</w:t>
      </w:r>
      <w:proofErr w:type="spellEnd"/>
      <w:r w:rsidRPr="00867852">
        <w:t xml:space="preserve"> </w:t>
      </w:r>
      <w:proofErr w:type="spellStart"/>
      <w:r w:rsidRPr="00867852">
        <w:t>secara</w:t>
      </w:r>
      <w:proofErr w:type="spellEnd"/>
      <w:r w:rsidRPr="00867852">
        <w:t xml:space="preserve"> </w:t>
      </w:r>
      <w:proofErr w:type="spellStart"/>
      <w:r w:rsidRPr="00867852">
        <w:t>alamiah</w:t>
      </w:r>
      <w:proofErr w:type="spellEnd"/>
      <w:r w:rsidRPr="00867852">
        <w:t xml:space="preserve"> yang </w:t>
      </w:r>
      <w:proofErr w:type="spellStart"/>
      <w:r w:rsidRPr="00867852">
        <w:t>tidak</w:t>
      </w:r>
      <w:proofErr w:type="spellEnd"/>
      <w:r w:rsidRPr="00867852">
        <w:t xml:space="preserve"> </w:t>
      </w:r>
      <w:proofErr w:type="spellStart"/>
      <w:r w:rsidRPr="00867852">
        <w:t>diiringi</w:t>
      </w:r>
      <w:proofErr w:type="spellEnd"/>
      <w:r w:rsidRPr="00867852">
        <w:t xml:space="preserve">  </w:t>
      </w:r>
      <w:proofErr w:type="spellStart"/>
      <w:r w:rsidRPr="00867852">
        <w:t>kemampuan</w:t>
      </w:r>
      <w:proofErr w:type="spellEnd"/>
      <w:r w:rsidRPr="00867852">
        <w:t xml:space="preserve"> </w:t>
      </w:r>
      <w:proofErr w:type="spellStart"/>
      <w:r w:rsidRPr="00867852">
        <w:t>pengendalian</w:t>
      </w:r>
      <w:proofErr w:type="spellEnd"/>
      <w:r w:rsidRPr="00867852">
        <w:t xml:space="preserve"> </w:t>
      </w:r>
      <w:proofErr w:type="spellStart"/>
      <w:r w:rsidRPr="00867852">
        <w:t>diri</w:t>
      </w:r>
      <w:proofErr w:type="spellEnd"/>
      <w:r w:rsidRPr="00867852">
        <w:t xml:space="preserve">, </w:t>
      </w:r>
      <w:proofErr w:type="spellStart"/>
      <w:r w:rsidRPr="00867852">
        <w:t>perasaan</w:t>
      </w:r>
      <w:proofErr w:type="spellEnd"/>
      <w:r w:rsidRPr="00867852">
        <w:t xml:space="preserve"> </w:t>
      </w:r>
      <w:proofErr w:type="spellStart"/>
      <w:r w:rsidRPr="00867852">
        <w:t>sok</w:t>
      </w:r>
      <w:proofErr w:type="spellEnd"/>
      <w:r w:rsidRPr="00867852">
        <w:t xml:space="preserve"> </w:t>
      </w:r>
      <w:proofErr w:type="spellStart"/>
      <w:r w:rsidRPr="00867852">
        <w:t>kuasa</w:t>
      </w:r>
      <w:proofErr w:type="spellEnd"/>
      <w:r w:rsidRPr="00867852">
        <w:t xml:space="preserve"> </w:t>
      </w:r>
      <w:proofErr w:type="spellStart"/>
      <w:r w:rsidRPr="00867852">
        <w:t>dan</w:t>
      </w:r>
      <w:proofErr w:type="spellEnd"/>
      <w:r w:rsidRPr="00867852">
        <w:t xml:space="preserve"> </w:t>
      </w:r>
      <w:proofErr w:type="spellStart"/>
      <w:r w:rsidRPr="00867852">
        <w:t>tidak</w:t>
      </w:r>
      <w:proofErr w:type="spellEnd"/>
      <w:r w:rsidRPr="00867852">
        <w:t xml:space="preserve"> </w:t>
      </w:r>
      <w:proofErr w:type="spellStart"/>
      <w:r w:rsidRPr="00867852">
        <w:t>mau</w:t>
      </w:r>
      <w:proofErr w:type="spellEnd"/>
      <w:r w:rsidRPr="00867852">
        <w:t xml:space="preserve"> </w:t>
      </w:r>
      <w:proofErr w:type="spellStart"/>
      <w:r w:rsidRPr="00867852">
        <w:t>diatur</w:t>
      </w:r>
      <w:proofErr w:type="spellEnd"/>
      <w:r w:rsidRPr="00867852">
        <w:t xml:space="preserve"> </w:t>
      </w:r>
      <w:proofErr w:type="spellStart"/>
      <w:r w:rsidRPr="00867852">
        <w:t>sehingga</w:t>
      </w:r>
      <w:proofErr w:type="spellEnd"/>
      <w:r w:rsidRPr="00867852">
        <w:t xml:space="preserve"> </w:t>
      </w:r>
      <w:proofErr w:type="spellStart"/>
      <w:r w:rsidRPr="00867852">
        <w:t>bertindak</w:t>
      </w:r>
      <w:proofErr w:type="spellEnd"/>
      <w:r w:rsidRPr="00867852">
        <w:t xml:space="preserve"> </w:t>
      </w:r>
      <w:proofErr w:type="spellStart"/>
      <w:r w:rsidRPr="00867852">
        <w:t>semaunya</w:t>
      </w:r>
      <w:proofErr w:type="spellEnd"/>
      <w:r w:rsidRPr="00867852">
        <w:t xml:space="preserve"> </w:t>
      </w:r>
      <w:proofErr w:type="spellStart"/>
      <w:r w:rsidRPr="00867852">
        <w:t>dengan</w:t>
      </w:r>
      <w:proofErr w:type="spellEnd"/>
      <w:r w:rsidRPr="00867852">
        <w:t xml:space="preserve"> </w:t>
      </w:r>
      <w:proofErr w:type="spellStart"/>
      <w:r w:rsidRPr="00867852">
        <w:t>tidak</w:t>
      </w:r>
      <w:proofErr w:type="spellEnd"/>
      <w:r w:rsidRPr="00867852">
        <w:t xml:space="preserve"> </w:t>
      </w:r>
      <w:proofErr w:type="spellStart"/>
      <w:r w:rsidRPr="00867852">
        <w:t>mematuhi</w:t>
      </w:r>
      <w:proofErr w:type="spellEnd"/>
      <w:r w:rsidRPr="00867852">
        <w:t xml:space="preserve"> </w:t>
      </w:r>
      <w:proofErr w:type="spellStart"/>
      <w:r w:rsidRPr="00867852">
        <w:t>norma</w:t>
      </w:r>
      <w:proofErr w:type="spellEnd"/>
      <w:r w:rsidRPr="00867852">
        <w:t>/</w:t>
      </w:r>
      <w:proofErr w:type="spellStart"/>
      <w:r w:rsidRPr="00867852">
        <w:t>hukum</w:t>
      </w:r>
      <w:proofErr w:type="spellEnd"/>
      <w:r w:rsidRPr="00867852">
        <w:t xml:space="preserve">,  </w:t>
      </w:r>
      <w:proofErr w:type="spellStart"/>
      <w:r w:rsidRPr="00867852">
        <w:t>kurangnya</w:t>
      </w:r>
      <w:proofErr w:type="spellEnd"/>
      <w:r w:rsidRPr="00867852">
        <w:t xml:space="preserve"> </w:t>
      </w:r>
      <w:proofErr w:type="spellStart"/>
      <w:r w:rsidRPr="00867852">
        <w:t>pengawasan</w:t>
      </w:r>
      <w:proofErr w:type="spellEnd"/>
      <w:r w:rsidRPr="00867852">
        <w:t xml:space="preserve"> </w:t>
      </w:r>
      <w:proofErr w:type="spellStart"/>
      <w:r w:rsidRPr="00867852">
        <w:t>orangtua</w:t>
      </w:r>
      <w:proofErr w:type="spellEnd"/>
      <w:r w:rsidRPr="00867852">
        <w:t xml:space="preserve"> </w:t>
      </w:r>
      <w:proofErr w:type="spellStart"/>
      <w:r w:rsidRPr="00867852">
        <w:t>terhadap</w:t>
      </w:r>
      <w:proofErr w:type="spellEnd"/>
      <w:r w:rsidRPr="00867852">
        <w:t xml:space="preserve"> </w:t>
      </w:r>
      <w:proofErr w:type="spellStart"/>
      <w:r w:rsidRPr="00867852">
        <w:t>anak</w:t>
      </w:r>
      <w:proofErr w:type="spellEnd"/>
      <w:r w:rsidRPr="00867852">
        <w:t xml:space="preserve"> </w:t>
      </w:r>
      <w:proofErr w:type="spellStart"/>
      <w:r w:rsidRPr="00867852">
        <w:t>perempuan</w:t>
      </w:r>
      <w:proofErr w:type="spellEnd"/>
      <w:r w:rsidRPr="00867852">
        <w:t xml:space="preserve">, </w:t>
      </w:r>
      <w:proofErr w:type="spellStart"/>
      <w:r w:rsidRPr="00867852">
        <w:t>pengaruh</w:t>
      </w:r>
      <w:proofErr w:type="spellEnd"/>
      <w:r w:rsidRPr="00867852">
        <w:t xml:space="preserve"> media </w:t>
      </w:r>
      <w:proofErr w:type="spellStart"/>
      <w:r w:rsidRPr="00867852">
        <w:t>pornografi</w:t>
      </w:r>
      <w:proofErr w:type="spellEnd"/>
      <w:r w:rsidRPr="00867852">
        <w:t xml:space="preserve">, </w:t>
      </w:r>
      <w:proofErr w:type="spellStart"/>
      <w:r w:rsidRPr="00867852">
        <w:t>pengaruh</w:t>
      </w:r>
      <w:proofErr w:type="spellEnd"/>
      <w:r w:rsidRPr="00867852">
        <w:t xml:space="preserve"> </w:t>
      </w:r>
      <w:proofErr w:type="spellStart"/>
      <w:r w:rsidRPr="00867852">
        <w:t>pergaulan</w:t>
      </w:r>
      <w:proofErr w:type="spellEnd"/>
      <w:r w:rsidRPr="00867852">
        <w:t xml:space="preserve"> yang </w:t>
      </w:r>
      <w:proofErr w:type="spellStart"/>
      <w:r w:rsidRPr="00867852">
        <w:t>bersifat</w:t>
      </w:r>
      <w:proofErr w:type="spellEnd"/>
      <w:r w:rsidRPr="00867852">
        <w:t xml:space="preserve"> </w:t>
      </w:r>
      <w:proofErr w:type="spellStart"/>
      <w:r w:rsidRPr="00867852">
        <w:t>negatif</w:t>
      </w:r>
      <w:proofErr w:type="spellEnd"/>
      <w:r w:rsidRPr="00867852">
        <w:t xml:space="preserve">, </w:t>
      </w:r>
      <w:proofErr w:type="spellStart"/>
      <w:r w:rsidRPr="00867852">
        <w:t>kondisi</w:t>
      </w:r>
      <w:proofErr w:type="spellEnd"/>
      <w:r w:rsidRPr="00867852">
        <w:t xml:space="preserve"> </w:t>
      </w:r>
      <w:proofErr w:type="spellStart"/>
      <w:r w:rsidRPr="00867852">
        <w:t>lingkungan</w:t>
      </w:r>
      <w:proofErr w:type="spellEnd"/>
      <w:r w:rsidRPr="00867852">
        <w:t xml:space="preserve"> yang </w:t>
      </w:r>
      <w:proofErr w:type="spellStart"/>
      <w:r w:rsidRPr="00867852">
        <w:t>mendukung</w:t>
      </w:r>
      <w:proofErr w:type="spellEnd"/>
      <w:r w:rsidRPr="00867852">
        <w:t xml:space="preserve">, </w:t>
      </w:r>
      <w:proofErr w:type="spellStart"/>
      <w:r w:rsidRPr="00867852">
        <w:t>dan</w:t>
      </w:r>
      <w:proofErr w:type="spellEnd"/>
      <w:r w:rsidRPr="00867852">
        <w:t xml:space="preserve"> </w:t>
      </w:r>
      <w:proofErr w:type="spellStart"/>
      <w:r w:rsidRPr="00867852">
        <w:t>anak</w:t>
      </w:r>
      <w:proofErr w:type="spellEnd"/>
      <w:r w:rsidRPr="00867852">
        <w:t xml:space="preserve"> </w:t>
      </w:r>
      <w:proofErr w:type="spellStart"/>
      <w:r w:rsidRPr="00867852">
        <w:t>perempuan</w:t>
      </w:r>
      <w:proofErr w:type="spellEnd"/>
      <w:r w:rsidRPr="00867852">
        <w:t xml:space="preserve"> yang </w:t>
      </w:r>
      <w:r>
        <w:t xml:space="preserve"> </w:t>
      </w:r>
      <w:proofErr w:type="spellStart"/>
      <w:r w:rsidRPr="00867852">
        <w:t>berpenampilan</w:t>
      </w:r>
      <w:proofErr w:type="spellEnd"/>
      <w:r w:rsidRPr="00867852">
        <w:t xml:space="preserve"> </w:t>
      </w:r>
      <w:proofErr w:type="spellStart"/>
      <w:r w:rsidRPr="00867852">
        <w:t>seksi</w:t>
      </w:r>
      <w:proofErr w:type="spellEnd"/>
      <w:r w:rsidRPr="00867852">
        <w:t xml:space="preserve"> </w:t>
      </w:r>
      <w:proofErr w:type="spellStart"/>
      <w:r>
        <w:t>sehingga</w:t>
      </w:r>
      <w:proofErr w:type="spellEnd"/>
      <w:r>
        <w:t xml:space="preserve"> </w:t>
      </w:r>
      <w:proofErr w:type="spellStart"/>
      <w:r w:rsidRPr="00867852">
        <w:t>dapat</w:t>
      </w:r>
      <w:proofErr w:type="spellEnd"/>
      <w:r w:rsidRPr="00867852">
        <w:t xml:space="preserve"> </w:t>
      </w:r>
      <w:proofErr w:type="spellStart"/>
      <w:r w:rsidRPr="00867852">
        <w:t>merangsang</w:t>
      </w:r>
      <w:proofErr w:type="spellEnd"/>
      <w:r w:rsidRPr="00867852">
        <w:t xml:space="preserve"> </w:t>
      </w:r>
      <w:proofErr w:type="spellStart"/>
      <w:r w:rsidRPr="00867852">
        <w:t>hasrat</w:t>
      </w:r>
      <w:proofErr w:type="spellEnd"/>
      <w:r w:rsidRPr="00867852">
        <w:t xml:space="preserve"> </w:t>
      </w:r>
      <w:proofErr w:type="spellStart"/>
      <w:r w:rsidRPr="00867852">
        <w:t>seksual</w:t>
      </w:r>
      <w:proofErr w:type="spellEnd"/>
      <w:r w:rsidRPr="00867852">
        <w:t xml:space="preserve"> </w:t>
      </w:r>
      <w:proofErr w:type="spellStart"/>
      <w:r w:rsidRPr="00867852">
        <w:t>laki-laki</w:t>
      </w:r>
      <w:proofErr w:type="spellEnd"/>
      <w:r>
        <w:t xml:space="preserve">, </w:t>
      </w:r>
      <w:proofErr w:type="spellStart"/>
      <w:r>
        <w:t>dan</w:t>
      </w:r>
      <w:proofErr w:type="spellEnd"/>
      <w:r>
        <w:t xml:space="preserve"> (2) </w:t>
      </w:r>
      <w:proofErr w:type="spellStart"/>
      <w:r>
        <w:t>prosedur</w:t>
      </w:r>
      <w:proofErr w:type="spellEnd"/>
      <w:r>
        <w:t xml:space="preserve"> </w:t>
      </w:r>
      <w:proofErr w:type="spellStart"/>
      <w:r>
        <w:t>penanganan</w:t>
      </w:r>
      <w:proofErr w:type="spellEnd"/>
      <w:r>
        <w:t xml:space="preserve"> </w:t>
      </w:r>
      <w:proofErr w:type="spellStart"/>
      <w:r>
        <w:t>perkara</w:t>
      </w:r>
      <w:proofErr w:type="spellEnd"/>
      <w:r>
        <w:t xml:space="preserve"> </w:t>
      </w:r>
      <w:proofErr w:type="spellStart"/>
      <w:r>
        <w:t>tindak</w:t>
      </w:r>
      <w:proofErr w:type="spellEnd"/>
      <w:r>
        <w:t xml:space="preserve"> </w:t>
      </w:r>
      <w:proofErr w:type="spellStart"/>
      <w:r>
        <w:t>pidana</w:t>
      </w:r>
      <w:proofErr w:type="spellEnd"/>
      <w:r>
        <w:t xml:space="preserve"> </w:t>
      </w:r>
      <w:proofErr w:type="spellStart"/>
      <w:r>
        <w:t>perkosaan</w:t>
      </w:r>
      <w:proofErr w:type="spellEnd"/>
      <w:r>
        <w:t xml:space="preserve"> </w:t>
      </w:r>
      <w:proofErr w:type="spellStart"/>
      <w:r>
        <w:t>di</w:t>
      </w:r>
      <w:proofErr w:type="spellEnd"/>
      <w:r>
        <w:t xml:space="preserve"> </w:t>
      </w:r>
      <w:proofErr w:type="spellStart"/>
      <w:r>
        <w:t>bawah</w:t>
      </w:r>
      <w:proofErr w:type="spellEnd"/>
      <w:r>
        <w:t xml:space="preserve"> </w:t>
      </w:r>
      <w:proofErr w:type="spellStart"/>
      <w:r>
        <w:t>umur</w:t>
      </w:r>
      <w:proofErr w:type="spellEnd"/>
      <w:r>
        <w:t xml:space="preserve"> </w:t>
      </w:r>
      <w:proofErr w:type="spellStart"/>
      <w:r>
        <w:t>di</w:t>
      </w:r>
      <w:proofErr w:type="spellEnd"/>
      <w:r>
        <w:t xml:space="preserve"> </w:t>
      </w:r>
      <w:proofErr w:type="spellStart"/>
      <w:r>
        <w:t>Polrestabes</w:t>
      </w:r>
      <w:proofErr w:type="spellEnd"/>
      <w:r>
        <w:t xml:space="preserve"> Kota Makassar, </w:t>
      </w:r>
      <w:proofErr w:type="spellStart"/>
      <w:r>
        <w:t>yaitu</w:t>
      </w:r>
      <w:proofErr w:type="spellEnd"/>
      <w:r>
        <w:t xml:space="preserve">: </w:t>
      </w:r>
      <w:proofErr w:type="spellStart"/>
      <w:r>
        <w:t>korban</w:t>
      </w:r>
      <w:proofErr w:type="spellEnd"/>
      <w:r>
        <w:t xml:space="preserve"> </w:t>
      </w:r>
      <w:proofErr w:type="spellStart"/>
      <w:r>
        <w:t>atau</w:t>
      </w:r>
      <w:proofErr w:type="spellEnd"/>
      <w:r>
        <w:t xml:space="preserve"> </w:t>
      </w:r>
      <w:proofErr w:type="spellStart"/>
      <w:r>
        <w:t>pihak</w:t>
      </w:r>
      <w:proofErr w:type="spellEnd"/>
      <w:r>
        <w:t xml:space="preserve"> </w:t>
      </w:r>
      <w:proofErr w:type="spellStart"/>
      <w:r>
        <w:t>korban</w:t>
      </w:r>
      <w:proofErr w:type="spellEnd"/>
      <w:r>
        <w:t xml:space="preserve"> </w:t>
      </w:r>
      <w:proofErr w:type="spellStart"/>
      <w:r>
        <w:t>melaporkan</w:t>
      </w:r>
      <w:proofErr w:type="spellEnd"/>
      <w:r>
        <w:t xml:space="preserve"> </w:t>
      </w:r>
      <w:proofErr w:type="spellStart"/>
      <w:r>
        <w:t>kasusnya</w:t>
      </w:r>
      <w:proofErr w:type="spellEnd"/>
      <w:r>
        <w:t xml:space="preserve"> </w:t>
      </w:r>
      <w:proofErr w:type="spellStart"/>
      <w:r>
        <w:t>langsung</w:t>
      </w:r>
      <w:proofErr w:type="spellEnd"/>
      <w:r>
        <w:t xml:space="preserve"> </w:t>
      </w:r>
      <w:proofErr w:type="spellStart"/>
      <w:r>
        <w:t>kepada</w:t>
      </w:r>
      <w:proofErr w:type="spellEnd"/>
      <w:r>
        <w:t xml:space="preserve"> </w:t>
      </w:r>
      <w:proofErr w:type="spellStart"/>
      <w:r>
        <w:t>pihak</w:t>
      </w:r>
      <w:proofErr w:type="spellEnd"/>
      <w:r>
        <w:t xml:space="preserve"> </w:t>
      </w:r>
      <w:proofErr w:type="spellStart"/>
      <w:r>
        <w:t>kepolisian</w:t>
      </w:r>
      <w:proofErr w:type="spellEnd"/>
      <w:r>
        <w:t xml:space="preserve">, </w:t>
      </w:r>
      <w:proofErr w:type="spellStart"/>
      <w:r>
        <w:t>kemudian</w:t>
      </w:r>
      <w:proofErr w:type="spellEnd"/>
      <w:r>
        <w:t xml:space="preserve"> </w:t>
      </w:r>
      <w:proofErr w:type="spellStart"/>
      <w:r>
        <w:t>diproses</w:t>
      </w:r>
      <w:proofErr w:type="spellEnd"/>
      <w:r>
        <w:t xml:space="preserve"> </w:t>
      </w:r>
      <w:proofErr w:type="spellStart"/>
      <w:r>
        <w:t>dengan</w:t>
      </w:r>
      <w:proofErr w:type="spellEnd"/>
      <w:r>
        <w:t xml:space="preserve"> </w:t>
      </w:r>
      <w:proofErr w:type="spellStart"/>
      <w:r>
        <w:t>ditindak</w:t>
      </w:r>
      <w:proofErr w:type="spellEnd"/>
      <w:r>
        <w:t xml:space="preserve"> </w:t>
      </w:r>
      <w:proofErr w:type="spellStart"/>
      <w:r>
        <w:t>lanjuti</w:t>
      </w:r>
      <w:proofErr w:type="spellEnd"/>
      <w:r>
        <w:t xml:space="preserve"> </w:t>
      </w:r>
      <w:proofErr w:type="spellStart"/>
      <w:r>
        <w:t>penyidikan</w:t>
      </w:r>
      <w:proofErr w:type="spellEnd"/>
      <w:r>
        <w:t xml:space="preserve"> </w:t>
      </w:r>
      <w:proofErr w:type="spellStart"/>
      <w:r>
        <w:t>dengan</w:t>
      </w:r>
      <w:proofErr w:type="spellEnd"/>
      <w:r>
        <w:t xml:space="preserve"> </w:t>
      </w:r>
      <w:proofErr w:type="spellStart"/>
      <w:r>
        <w:t>membuat</w:t>
      </w:r>
      <w:proofErr w:type="spellEnd"/>
      <w:r>
        <w:t xml:space="preserve"> </w:t>
      </w:r>
      <w:proofErr w:type="spellStart"/>
      <w:r>
        <w:t>laporan</w:t>
      </w:r>
      <w:proofErr w:type="spellEnd"/>
      <w:r>
        <w:t xml:space="preserve"> </w:t>
      </w:r>
      <w:proofErr w:type="spellStart"/>
      <w:r>
        <w:t>disertai</w:t>
      </w:r>
      <w:proofErr w:type="spellEnd"/>
      <w:r>
        <w:t xml:space="preserve"> </w:t>
      </w:r>
      <w:proofErr w:type="spellStart"/>
      <w:r>
        <w:t>saksi</w:t>
      </w:r>
      <w:proofErr w:type="spellEnd"/>
      <w:r>
        <w:t xml:space="preserve"> </w:t>
      </w:r>
      <w:proofErr w:type="spellStart"/>
      <w:r>
        <w:t>dan</w:t>
      </w:r>
      <w:proofErr w:type="spellEnd"/>
      <w:r>
        <w:t xml:space="preserve"> </w:t>
      </w:r>
      <w:proofErr w:type="spellStart"/>
      <w:r>
        <w:t>barang</w:t>
      </w:r>
      <w:proofErr w:type="spellEnd"/>
      <w:r>
        <w:t xml:space="preserve"> </w:t>
      </w:r>
      <w:proofErr w:type="spellStart"/>
      <w:r>
        <w:t>bukti</w:t>
      </w:r>
      <w:proofErr w:type="spellEnd"/>
      <w:r>
        <w:t xml:space="preserve">. </w:t>
      </w:r>
      <w:proofErr w:type="spellStart"/>
      <w:r>
        <w:t>Hasil</w:t>
      </w:r>
      <w:proofErr w:type="spellEnd"/>
      <w:r>
        <w:t xml:space="preserve"> </w:t>
      </w:r>
      <w:proofErr w:type="spellStart"/>
      <w:r>
        <w:t>penyidikan</w:t>
      </w:r>
      <w:proofErr w:type="spellEnd"/>
      <w:r>
        <w:t xml:space="preserve"> </w:t>
      </w:r>
      <w:proofErr w:type="spellStart"/>
      <w:r>
        <w:t>dikirim</w:t>
      </w:r>
      <w:proofErr w:type="spellEnd"/>
      <w:r>
        <w:t xml:space="preserve"> </w:t>
      </w:r>
      <w:proofErr w:type="spellStart"/>
      <w:r>
        <w:t>ke</w:t>
      </w:r>
      <w:proofErr w:type="spellEnd"/>
      <w:r>
        <w:t xml:space="preserve"> </w:t>
      </w:r>
      <w:proofErr w:type="spellStart"/>
      <w:r>
        <w:t>Penuntut</w:t>
      </w:r>
      <w:proofErr w:type="spellEnd"/>
      <w:r>
        <w:t xml:space="preserve"> </w:t>
      </w:r>
      <w:proofErr w:type="spellStart"/>
      <w:r>
        <w:t>Umum</w:t>
      </w:r>
      <w:proofErr w:type="spellEnd"/>
      <w:r>
        <w:t xml:space="preserve"> </w:t>
      </w:r>
      <w:proofErr w:type="spellStart"/>
      <w:r>
        <w:t>untuk</w:t>
      </w:r>
      <w:proofErr w:type="spellEnd"/>
      <w:r>
        <w:t xml:space="preserve"> </w:t>
      </w:r>
      <w:proofErr w:type="spellStart"/>
      <w:r>
        <w:t>proses</w:t>
      </w:r>
      <w:proofErr w:type="spellEnd"/>
      <w:r>
        <w:t xml:space="preserve"> </w:t>
      </w:r>
      <w:proofErr w:type="spellStart"/>
      <w:proofErr w:type="gramStart"/>
      <w:r>
        <w:t>penuntutan</w:t>
      </w:r>
      <w:proofErr w:type="spellEnd"/>
      <w:r>
        <w:t xml:space="preserve">  </w:t>
      </w:r>
      <w:proofErr w:type="spellStart"/>
      <w:r>
        <w:t>dan</w:t>
      </w:r>
      <w:proofErr w:type="spellEnd"/>
      <w:proofErr w:type="gramEnd"/>
      <w:r>
        <w:t xml:space="preserve"> </w:t>
      </w:r>
      <w:proofErr w:type="spellStart"/>
      <w:r>
        <w:t>penentuan</w:t>
      </w:r>
      <w:proofErr w:type="spellEnd"/>
      <w:r>
        <w:t xml:space="preserve"> </w:t>
      </w:r>
      <w:proofErr w:type="spellStart"/>
      <w:r>
        <w:t>tuntutan</w:t>
      </w:r>
      <w:proofErr w:type="spellEnd"/>
      <w:r>
        <w:t xml:space="preserve">, </w:t>
      </w:r>
      <w:proofErr w:type="spellStart"/>
      <w:r>
        <w:t>kemudian</w:t>
      </w:r>
      <w:proofErr w:type="spellEnd"/>
      <w:r>
        <w:t xml:space="preserve"> </w:t>
      </w:r>
      <w:proofErr w:type="spellStart"/>
      <w:r>
        <w:t>diajukan</w:t>
      </w:r>
      <w:proofErr w:type="spellEnd"/>
      <w:r>
        <w:t xml:space="preserve"> </w:t>
      </w:r>
      <w:proofErr w:type="spellStart"/>
      <w:r>
        <w:t>ke</w:t>
      </w:r>
      <w:proofErr w:type="spellEnd"/>
      <w:r>
        <w:t xml:space="preserve"> </w:t>
      </w:r>
      <w:proofErr w:type="spellStart"/>
      <w:r>
        <w:t>Pengadilan</w:t>
      </w:r>
      <w:proofErr w:type="spellEnd"/>
      <w:r>
        <w:t xml:space="preserve"> </w:t>
      </w:r>
      <w:proofErr w:type="spellStart"/>
      <w:r>
        <w:t>Negeri</w:t>
      </w:r>
      <w:proofErr w:type="spellEnd"/>
      <w:r>
        <w:t>.</w:t>
      </w:r>
    </w:p>
    <w:p w:rsidR="00DD6CE2" w:rsidRDefault="00DD6CE2" w:rsidP="00DD6CE2">
      <w:pPr>
        <w:pStyle w:val="BodyText2"/>
        <w:tabs>
          <w:tab w:val="left" w:pos="990"/>
        </w:tabs>
        <w:ind w:right="2" w:firstLine="720"/>
      </w:pPr>
    </w:p>
    <w:p w:rsidR="00DD6CE2" w:rsidRDefault="00DD6CE2" w:rsidP="00DD6CE2">
      <w:pPr>
        <w:pStyle w:val="BodyText2"/>
        <w:tabs>
          <w:tab w:val="left" w:pos="990"/>
        </w:tabs>
        <w:ind w:right="-60" w:firstLine="72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r>
        <w:tab/>
      </w: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 w:val="left" w:pos="7920"/>
        </w:tabs>
        <w:ind w:right="-60"/>
      </w:pPr>
    </w:p>
    <w:p w:rsidR="00DD6CE2" w:rsidRDefault="00DD6CE2" w:rsidP="00DD6CE2">
      <w:pPr>
        <w:pStyle w:val="BodyText2"/>
        <w:tabs>
          <w:tab w:val="left" w:pos="990"/>
        </w:tabs>
        <w:spacing w:line="480" w:lineRule="auto"/>
        <w:ind w:right="2"/>
        <w:jc w:val="center"/>
        <w:rPr>
          <w:b/>
          <w:i/>
        </w:rPr>
      </w:pPr>
      <w:r w:rsidRPr="00206EBC">
        <w:rPr>
          <w:b/>
          <w:i/>
        </w:rPr>
        <w:t>ABSTRACT</w:t>
      </w:r>
    </w:p>
    <w:p w:rsidR="00DD6CE2" w:rsidRDefault="00DD6CE2" w:rsidP="00DD6CE2">
      <w:pPr>
        <w:pStyle w:val="BodyText2"/>
        <w:tabs>
          <w:tab w:val="left" w:pos="990"/>
        </w:tabs>
        <w:spacing w:line="480" w:lineRule="auto"/>
        <w:ind w:right="2"/>
        <w:jc w:val="center"/>
      </w:pPr>
    </w:p>
    <w:p w:rsidR="00DD6CE2" w:rsidRDefault="00DD6CE2" w:rsidP="00DD6CE2">
      <w:pPr>
        <w:pStyle w:val="BodyText2"/>
        <w:tabs>
          <w:tab w:val="left" w:pos="990"/>
        </w:tabs>
        <w:ind w:right="2"/>
      </w:pPr>
      <w:proofErr w:type="gramStart"/>
      <w:r>
        <w:lastRenderedPageBreak/>
        <w:t>ALDI.</w:t>
      </w:r>
      <w:proofErr w:type="gramEnd"/>
      <w:r>
        <w:t xml:space="preserve"> 2013. </w:t>
      </w:r>
      <w:r w:rsidRPr="00660B8C">
        <w:rPr>
          <w:i/>
          <w:color w:val="000000"/>
          <w:szCs w:val="20"/>
          <w:lang w:val="en-US"/>
        </w:rPr>
        <w:t xml:space="preserve">Doing An Injustice Underage Child Rape </w:t>
      </w:r>
      <w:proofErr w:type="gramStart"/>
      <w:r w:rsidRPr="00660B8C">
        <w:rPr>
          <w:i/>
          <w:color w:val="000000"/>
          <w:szCs w:val="20"/>
          <w:lang w:val="en-US"/>
        </w:rPr>
        <w:t>( Study</w:t>
      </w:r>
      <w:proofErr w:type="gramEnd"/>
      <w:r w:rsidRPr="00660B8C">
        <w:rPr>
          <w:i/>
          <w:color w:val="000000"/>
          <w:szCs w:val="20"/>
          <w:lang w:val="en-US"/>
        </w:rPr>
        <w:t xml:space="preserve"> Of </w:t>
      </w:r>
      <w:proofErr w:type="spellStart"/>
      <w:r w:rsidRPr="00660B8C">
        <w:rPr>
          <w:i/>
          <w:color w:val="000000"/>
          <w:szCs w:val="20"/>
          <w:lang w:val="en-US"/>
        </w:rPr>
        <w:t>Polrestabes</w:t>
      </w:r>
      <w:proofErr w:type="spellEnd"/>
      <w:r w:rsidRPr="00660B8C">
        <w:rPr>
          <w:i/>
          <w:color w:val="000000"/>
          <w:szCs w:val="20"/>
          <w:lang w:val="en-US"/>
        </w:rPr>
        <w:t xml:space="preserve"> Of Town Makassar)</w:t>
      </w:r>
      <w:r>
        <w:rPr>
          <w:color w:val="000000"/>
          <w:szCs w:val="20"/>
          <w:lang w:val="en-US"/>
        </w:rPr>
        <w:t xml:space="preserve"> (Supervised by </w:t>
      </w:r>
      <w:r w:rsidRPr="004350D0">
        <w:t xml:space="preserve">H. </w:t>
      </w:r>
      <w:proofErr w:type="spellStart"/>
      <w:r w:rsidRPr="004350D0">
        <w:t>Heri</w:t>
      </w:r>
      <w:proofErr w:type="spellEnd"/>
      <w:r w:rsidRPr="004350D0">
        <w:t xml:space="preserve"> </w:t>
      </w:r>
      <w:proofErr w:type="spellStart"/>
      <w:r w:rsidRPr="004350D0">
        <w:t>Tahir</w:t>
      </w:r>
      <w:proofErr w:type="spellEnd"/>
      <w:r>
        <w:t xml:space="preserve">, and  </w:t>
      </w:r>
      <w:proofErr w:type="spellStart"/>
      <w:r w:rsidRPr="004350D0">
        <w:t>Hasnawi</w:t>
      </w:r>
      <w:proofErr w:type="spellEnd"/>
      <w:r w:rsidRPr="004350D0">
        <w:t xml:space="preserve"> </w:t>
      </w:r>
      <w:proofErr w:type="spellStart"/>
      <w:r w:rsidRPr="004350D0">
        <w:t>Haris</w:t>
      </w:r>
      <w:proofErr w:type="spellEnd"/>
      <w:r>
        <w:t>).</w:t>
      </w:r>
    </w:p>
    <w:p w:rsidR="00DD6CE2" w:rsidRPr="003618BC" w:rsidRDefault="00DD6CE2" w:rsidP="00DD6CE2">
      <w:pPr>
        <w:pStyle w:val="BodyText2"/>
        <w:tabs>
          <w:tab w:val="left" w:pos="990"/>
        </w:tabs>
        <w:ind w:right="2"/>
      </w:pPr>
    </w:p>
    <w:p w:rsidR="00DD6CE2" w:rsidRPr="003618BC" w:rsidRDefault="00DD6CE2" w:rsidP="00DD6CE2">
      <w:pPr>
        <w:pStyle w:val="BodyText2"/>
        <w:tabs>
          <w:tab w:val="left" w:pos="990"/>
        </w:tabs>
        <w:ind w:right="2" w:firstLine="720"/>
        <w:rPr>
          <w:i/>
        </w:rPr>
      </w:pPr>
      <w:proofErr w:type="gramStart"/>
      <w:r w:rsidRPr="003618BC">
        <w:rPr>
          <w:i/>
          <w:color w:val="000000"/>
          <w:lang w:val="en-US"/>
        </w:rPr>
        <w:t xml:space="preserve">This research aim to identify the cause factor of the happening of doing an injustice underage child rape, and procedure of handling of case of doing an injustice underage child rape at </w:t>
      </w:r>
      <w:proofErr w:type="spellStart"/>
      <w:r w:rsidRPr="003618BC">
        <w:rPr>
          <w:i/>
          <w:color w:val="000000"/>
          <w:lang w:val="en-US"/>
        </w:rPr>
        <w:t>Polrestasbes</w:t>
      </w:r>
      <w:proofErr w:type="spellEnd"/>
      <w:r w:rsidRPr="003618BC">
        <w:rPr>
          <w:i/>
          <w:color w:val="000000"/>
          <w:lang w:val="en-US"/>
        </w:rPr>
        <w:t xml:space="preserve"> of Town Makassar.</w:t>
      </w:r>
      <w:proofErr w:type="gramEnd"/>
    </w:p>
    <w:p w:rsidR="00DD6CE2" w:rsidRDefault="00DD6CE2" w:rsidP="00DD6CE2">
      <w:pPr>
        <w:tabs>
          <w:tab w:val="left" w:pos="990"/>
        </w:tabs>
        <w:autoSpaceDE w:val="0"/>
        <w:autoSpaceDN w:val="0"/>
        <w:adjustRightInd w:val="0"/>
        <w:ind w:firstLine="720"/>
        <w:jc w:val="both"/>
        <w:rPr>
          <w:i/>
          <w:color w:val="000000"/>
          <w:lang w:val="en-US"/>
        </w:rPr>
      </w:pPr>
      <w:r w:rsidRPr="003618BC">
        <w:rPr>
          <w:i/>
          <w:color w:val="000000"/>
          <w:lang w:val="en-US"/>
        </w:rPr>
        <w:t xml:space="preserve">Research type is case study with the approach qualitative to give the picture of cause factor of the happening of doing an injustice underage child rape and procedure of handling of case of doing an injustice of child rape of </w:t>
      </w:r>
      <w:proofErr w:type="spellStart"/>
      <w:r w:rsidRPr="003618BC">
        <w:rPr>
          <w:i/>
          <w:color w:val="000000"/>
          <w:lang w:val="en-US"/>
        </w:rPr>
        <w:t>Polrestabes</w:t>
      </w:r>
      <w:proofErr w:type="spellEnd"/>
      <w:r w:rsidRPr="003618BC">
        <w:rPr>
          <w:i/>
          <w:color w:val="000000"/>
          <w:lang w:val="en-US"/>
        </w:rPr>
        <w:t xml:space="preserve"> of Town Makassar. Technique used to collect the data is interview and documentation, while data processing and </w:t>
      </w:r>
      <w:proofErr w:type="spellStart"/>
      <w:r w:rsidRPr="003618BC">
        <w:rPr>
          <w:i/>
          <w:color w:val="000000"/>
          <w:lang w:val="en-US"/>
        </w:rPr>
        <w:t>analyse</w:t>
      </w:r>
      <w:proofErr w:type="spellEnd"/>
      <w:r w:rsidRPr="003618BC">
        <w:rPr>
          <w:i/>
          <w:color w:val="000000"/>
          <w:lang w:val="en-US"/>
        </w:rPr>
        <w:t xml:space="preserve"> the data use the analysis qualitative</w:t>
      </w:r>
      <w:r>
        <w:rPr>
          <w:i/>
          <w:color w:val="000000"/>
          <w:lang w:val="en-US"/>
        </w:rPr>
        <w:t>.</w:t>
      </w:r>
    </w:p>
    <w:p w:rsidR="00DD6CE2" w:rsidRPr="00166739" w:rsidRDefault="00DD6CE2" w:rsidP="00DD6CE2">
      <w:pPr>
        <w:tabs>
          <w:tab w:val="left" w:pos="990"/>
        </w:tabs>
        <w:autoSpaceDE w:val="0"/>
        <w:autoSpaceDN w:val="0"/>
        <w:adjustRightInd w:val="0"/>
        <w:ind w:firstLine="720"/>
        <w:jc w:val="both"/>
        <w:rPr>
          <w:i/>
        </w:rPr>
      </w:pPr>
      <w:r w:rsidRPr="00166739">
        <w:rPr>
          <w:i/>
          <w:color w:val="000000"/>
          <w:lang w:val="en-US"/>
        </w:rPr>
        <w:t xml:space="preserve">Result of research that is: (1) factor of cause of doing an injustice underage child rape, that is: incidence of sexual ambition naturally which is not accompanied by the </w:t>
      </w:r>
      <w:proofErr w:type="spellStart"/>
      <w:r w:rsidRPr="00166739">
        <w:rPr>
          <w:i/>
          <w:color w:val="000000"/>
          <w:lang w:val="en-US"/>
        </w:rPr>
        <w:t>selfcontrol</w:t>
      </w:r>
      <w:proofErr w:type="spellEnd"/>
      <w:r w:rsidRPr="00166739">
        <w:rPr>
          <w:i/>
          <w:color w:val="000000"/>
          <w:lang w:val="en-US"/>
        </w:rPr>
        <w:t xml:space="preserve"> ability, feeling pretend power and do not want to be arranged so that act to mess about with not obey the norm/punish, lack of observation of old fellow to daughter, influence of pornography media, </w:t>
      </w:r>
      <w:proofErr w:type="spellStart"/>
      <w:r w:rsidRPr="00166739">
        <w:rPr>
          <w:i/>
          <w:color w:val="000000"/>
          <w:lang w:val="en-US"/>
        </w:rPr>
        <w:t>assocciation</w:t>
      </w:r>
      <w:proofErr w:type="spellEnd"/>
      <w:r w:rsidRPr="00166739">
        <w:rPr>
          <w:i/>
          <w:color w:val="000000"/>
          <w:lang w:val="en-US"/>
        </w:rPr>
        <w:t xml:space="preserve"> influence having the character of negativity, environment condition supporting, and daughter which have sexy appearance to so that can stimulate the ambition of men sexual, and ( 2) procedure of handling of doing an injustice case underage rape in </w:t>
      </w:r>
      <w:proofErr w:type="spellStart"/>
      <w:r w:rsidRPr="00166739">
        <w:rPr>
          <w:i/>
          <w:color w:val="000000"/>
          <w:lang w:val="en-US"/>
        </w:rPr>
        <w:t>Polrestabes</w:t>
      </w:r>
      <w:proofErr w:type="spellEnd"/>
      <w:r w:rsidRPr="00166739">
        <w:rPr>
          <w:i/>
          <w:color w:val="000000"/>
          <w:lang w:val="en-US"/>
        </w:rPr>
        <w:t xml:space="preserve"> of Town Makassar, that i</w:t>
      </w:r>
      <w:r>
        <w:rPr>
          <w:i/>
          <w:color w:val="000000"/>
          <w:lang w:val="en-US"/>
        </w:rPr>
        <w:t>s</w:t>
      </w:r>
      <w:r w:rsidRPr="00166739">
        <w:rPr>
          <w:i/>
          <w:color w:val="000000"/>
          <w:lang w:val="en-US"/>
        </w:rPr>
        <w:t xml:space="preserve"> victim or victim party report its case is direct to police party, is later</w:t>
      </w:r>
      <w:r>
        <w:rPr>
          <w:i/>
          <w:color w:val="000000"/>
          <w:lang w:val="en-US"/>
        </w:rPr>
        <w:t xml:space="preserve"> </w:t>
      </w:r>
      <w:r w:rsidRPr="00166739">
        <w:rPr>
          <w:i/>
          <w:color w:val="000000"/>
          <w:lang w:val="en-US"/>
        </w:rPr>
        <w:t xml:space="preserve">then processed </w:t>
      </w:r>
      <w:proofErr w:type="spellStart"/>
      <w:r w:rsidRPr="00166739">
        <w:rPr>
          <w:i/>
          <w:color w:val="000000"/>
          <w:lang w:val="en-US"/>
        </w:rPr>
        <w:t>actedly</w:t>
      </w:r>
      <w:proofErr w:type="spellEnd"/>
      <w:r w:rsidRPr="00166739">
        <w:rPr>
          <w:i/>
          <w:color w:val="000000"/>
          <w:lang w:val="en-US"/>
        </w:rPr>
        <w:t xml:space="preserve"> investigation by making report accompanied by the eyewitness and evidence goods. Result of investigation sent to </w:t>
      </w:r>
      <w:proofErr w:type="spellStart"/>
      <w:r w:rsidRPr="00166739">
        <w:rPr>
          <w:i/>
          <w:color w:val="000000"/>
          <w:lang w:val="en-US"/>
        </w:rPr>
        <w:t>Publik</w:t>
      </w:r>
      <w:proofErr w:type="spellEnd"/>
      <w:r w:rsidRPr="00166739">
        <w:rPr>
          <w:i/>
          <w:color w:val="000000"/>
          <w:lang w:val="en-US"/>
        </w:rPr>
        <w:t xml:space="preserve"> Prosecutor to process the prosecution and demand determination, is </w:t>
      </w:r>
      <w:proofErr w:type="spellStart"/>
      <w:r w:rsidRPr="00166739">
        <w:rPr>
          <w:i/>
          <w:color w:val="000000"/>
          <w:lang w:val="en-US"/>
        </w:rPr>
        <w:t>later</w:t>
      </w:r>
      <w:proofErr w:type="gramStart"/>
      <w:r w:rsidRPr="00166739">
        <w:rPr>
          <w:i/>
          <w:color w:val="000000"/>
          <w:lang w:val="en-US"/>
        </w:rPr>
        <w:t>;then</w:t>
      </w:r>
      <w:proofErr w:type="spellEnd"/>
      <w:proofErr w:type="gramEnd"/>
      <w:r w:rsidRPr="00166739">
        <w:rPr>
          <w:i/>
          <w:color w:val="000000"/>
          <w:lang w:val="en-US"/>
        </w:rPr>
        <w:t xml:space="preserve"> brought to trial by Country.</w:t>
      </w:r>
    </w:p>
    <w:p w:rsidR="00840A70" w:rsidRDefault="00840A70"/>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DD6CE2"/>
    <w:rsid w:val="00840A70"/>
    <w:rsid w:val="00DD6CE2"/>
    <w:rsid w:val="00FE5F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CE2"/>
    <w:pPr>
      <w:spacing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DD6CE2"/>
    <w:pPr>
      <w:jc w:val="both"/>
    </w:pPr>
  </w:style>
  <w:style w:type="character" w:customStyle="1" w:styleId="BodyText2Char">
    <w:name w:val="Body Text 2 Char"/>
    <w:basedOn w:val="DefaultParagraphFont"/>
    <w:link w:val="BodyText2"/>
    <w:rsid w:val="00DD6CE2"/>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533</Words>
  <Characters>3043</Characters>
  <Application>Microsoft Office Word</Application>
  <DocSecurity>0</DocSecurity>
  <Lines>25</Lines>
  <Paragraphs>7</Paragraphs>
  <ScaleCrop>false</ScaleCrop>
  <Company>multimedia</Company>
  <LinksUpToDate>false</LinksUpToDate>
  <CharactersWithSpaces>3569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2016-03-14T23:51:00Z</dcterms:created>
  <dcterms:modified xsi:type="dcterms:W3CDTF">2016-03-14T23:53:00Z</dcterms:modified>
</cp:coreProperties>
</file>