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4F" w:rsidRPr="00F36C21" w:rsidRDefault="001F244F" w:rsidP="001F244F">
      <w:pPr>
        <w:spacing w:line="480" w:lineRule="auto"/>
        <w:jc w:val="center"/>
        <w:rPr>
          <w:b/>
          <w:lang w:val="sv-SE"/>
        </w:rPr>
      </w:pPr>
      <w:r w:rsidRPr="00F36C21">
        <w:rPr>
          <w:b/>
          <w:lang w:val="sv-SE"/>
        </w:rPr>
        <w:t>ABSTRAK</w:t>
      </w:r>
    </w:p>
    <w:p w:rsidR="001F244F" w:rsidRPr="00F36C21" w:rsidRDefault="001F244F" w:rsidP="001F244F">
      <w:pPr>
        <w:tabs>
          <w:tab w:val="left" w:pos="720"/>
        </w:tabs>
        <w:spacing w:line="480" w:lineRule="auto"/>
        <w:jc w:val="center"/>
        <w:rPr>
          <w:b/>
          <w:lang w:val="sv-SE"/>
        </w:rPr>
      </w:pPr>
    </w:p>
    <w:p w:rsidR="001F244F" w:rsidRPr="009E5C4F" w:rsidRDefault="001F244F" w:rsidP="001F244F">
      <w:pPr>
        <w:jc w:val="both"/>
        <w:rPr>
          <w:i/>
        </w:rPr>
      </w:pPr>
      <w:r>
        <w:rPr>
          <w:b/>
          <w:lang w:val="en-US"/>
        </w:rPr>
        <w:t xml:space="preserve">Indah </w:t>
      </w:r>
      <w:proofErr w:type="spellStart"/>
      <w:r>
        <w:rPr>
          <w:b/>
          <w:lang w:val="en-US"/>
        </w:rPr>
        <w:t>Suciati</w:t>
      </w:r>
      <w:proofErr w:type="spellEnd"/>
      <w:r w:rsidRPr="00F36C21">
        <w:rPr>
          <w:b/>
        </w:rPr>
        <w:t>, 201</w:t>
      </w:r>
      <w:r>
        <w:rPr>
          <w:b/>
          <w:lang w:val="en-US"/>
        </w:rPr>
        <w:t>3</w:t>
      </w:r>
      <w:r w:rsidRPr="00F36C21">
        <w:t xml:space="preserve">. </w:t>
      </w:r>
      <w:proofErr w:type="spellStart"/>
      <w:r>
        <w:rPr>
          <w:i/>
          <w:lang w:val="en-US"/>
        </w:rPr>
        <w:t>Pengaruh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Sosioemosi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Perkembangan</w:t>
      </w:r>
      <w:proofErr w:type="spellEnd"/>
      <w:r>
        <w:rPr>
          <w:i/>
          <w:lang w:val="en-US"/>
        </w:rPr>
        <w:t xml:space="preserve"> Moral </w:t>
      </w:r>
      <w:proofErr w:type="spellStart"/>
      <w:r>
        <w:rPr>
          <w:i/>
          <w:lang w:val="en-US"/>
        </w:rPr>
        <w:t>terhadap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Hasil</w:t>
      </w:r>
      <w:proofErr w:type="spellEnd"/>
      <w:r>
        <w:rPr>
          <w:i/>
          <w:lang w:val="en-US"/>
        </w:rPr>
        <w:t xml:space="preserve">  </w:t>
      </w:r>
      <w:proofErr w:type="spellStart"/>
      <w:r>
        <w:rPr>
          <w:i/>
          <w:lang w:val="en-US"/>
        </w:rPr>
        <w:t>Belajar</w:t>
      </w:r>
      <w:proofErr w:type="spellEnd"/>
      <w:r>
        <w:rPr>
          <w:i/>
          <w:lang w:val="en-US"/>
        </w:rPr>
        <w:t xml:space="preserve">  </w:t>
      </w:r>
      <w:proofErr w:type="spellStart"/>
      <w:r>
        <w:rPr>
          <w:i/>
          <w:lang w:val="en-US"/>
        </w:rPr>
        <w:t>Matematika</w:t>
      </w:r>
      <w:proofErr w:type="spellEnd"/>
      <w:r>
        <w:rPr>
          <w:i/>
          <w:lang w:val="en-US"/>
        </w:rPr>
        <w:t xml:space="preserve">  </w:t>
      </w:r>
      <w:proofErr w:type="spellStart"/>
      <w:r>
        <w:rPr>
          <w:i/>
          <w:lang w:val="en-US"/>
        </w:rPr>
        <w:t>Siswa</w:t>
      </w:r>
      <w:proofErr w:type="spellEnd"/>
      <w:r>
        <w:rPr>
          <w:i/>
          <w:lang w:val="en-US"/>
        </w:rPr>
        <w:t xml:space="preserve">  </w:t>
      </w:r>
      <w:proofErr w:type="spellStart"/>
      <w:r>
        <w:rPr>
          <w:i/>
          <w:lang w:val="en-US"/>
        </w:rPr>
        <w:t>Kelas</w:t>
      </w:r>
      <w:proofErr w:type="spellEnd"/>
      <w:r>
        <w:rPr>
          <w:i/>
          <w:lang w:val="en-US"/>
        </w:rPr>
        <w:t xml:space="preserve">  XI  SMA  </w:t>
      </w:r>
      <w:proofErr w:type="spellStart"/>
      <w:r>
        <w:rPr>
          <w:i/>
          <w:lang w:val="en-US"/>
        </w:rPr>
        <w:t>Negeri</w:t>
      </w:r>
      <w:proofErr w:type="spellEnd"/>
      <w:r>
        <w:rPr>
          <w:i/>
          <w:lang w:val="en-US"/>
        </w:rPr>
        <w:t xml:space="preserve">  </w:t>
      </w:r>
      <w:proofErr w:type="spellStart"/>
      <w:r>
        <w:rPr>
          <w:i/>
          <w:lang w:val="en-US"/>
        </w:rPr>
        <w:t>di</w:t>
      </w:r>
      <w:proofErr w:type="spellEnd"/>
      <w:r>
        <w:rPr>
          <w:i/>
          <w:lang w:val="en-US"/>
        </w:rPr>
        <w:t xml:space="preserve">  Kota  </w:t>
      </w:r>
      <w:proofErr w:type="spellStart"/>
      <w:r>
        <w:rPr>
          <w:i/>
          <w:lang w:val="en-US"/>
        </w:rPr>
        <w:t>Palu</w:t>
      </w:r>
      <w:proofErr w:type="spellEnd"/>
      <w:r>
        <w:rPr>
          <w:i/>
          <w:lang w:val="en-US"/>
        </w:rPr>
        <w:t>.</w:t>
      </w:r>
      <w:r w:rsidRPr="00F36C21">
        <w:t xml:space="preserve"> </w:t>
      </w:r>
      <w:r>
        <w:rPr>
          <w:lang w:val="en-US"/>
        </w:rPr>
        <w:t>(</w:t>
      </w:r>
      <w:proofErr w:type="gramStart"/>
      <w:r>
        <w:t>dibimbing</w:t>
      </w:r>
      <w:proofErr w:type="gramEnd"/>
      <w:r>
        <w:t xml:space="preserve"> oleh </w:t>
      </w:r>
      <w:proofErr w:type="spellStart"/>
      <w:r>
        <w:rPr>
          <w:lang w:val="en-US"/>
        </w:rPr>
        <w:t>Muh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Arif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Tiro</w:t>
      </w:r>
      <w:proofErr w:type="spellEnd"/>
      <w:r>
        <w:t xml:space="preserve"> dan Muhammad Jufri</w:t>
      </w:r>
      <w:r w:rsidRPr="00F36C21">
        <w:t>)</w:t>
      </w:r>
    </w:p>
    <w:p w:rsidR="001F244F" w:rsidRPr="00F36C21" w:rsidRDefault="001F244F" w:rsidP="001F244F">
      <w:pPr>
        <w:jc w:val="both"/>
      </w:pPr>
    </w:p>
    <w:p w:rsidR="001F244F" w:rsidRDefault="001F244F" w:rsidP="001F244F">
      <w:pPr>
        <w:autoSpaceDE w:val="0"/>
        <w:autoSpaceDN w:val="0"/>
        <w:adjustRightInd w:val="0"/>
        <w:ind w:firstLine="709"/>
        <w:jc w:val="both"/>
        <w:rPr>
          <w:lang w:val="sv-SE"/>
        </w:rPr>
      </w:pPr>
      <w:r>
        <w:rPr>
          <w:lang w:val="sv-SE"/>
        </w:rPr>
        <w:t xml:space="preserve">Penelitian ini dilatarbelakangi oleh faktor-faktor yang mempengaruhi hasil belajar siswa, yaitu faktor internal dan faktor eksternal. </w:t>
      </w:r>
      <w:r w:rsidRPr="00F36C21">
        <w:t>Penelitian ini bertujuan untuk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sosioemosi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moral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matematika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XI 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Palu</w:t>
      </w:r>
      <w:proofErr w:type="spellEnd"/>
      <w:r>
        <w:rPr>
          <w:lang w:val="en-US"/>
        </w:rPr>
        <w:t>.</w:t>
      </w:r>
    </w:p>
    <w:p w:rsidR="001F244F" w:rsidRPr="00BB69FD" w:rsidRDefault="001F244F" w:rsidP="001F244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36C21">
        <w:rPr>
          <w:lang w:val="sv-SE"/>
        </w:rPr>
        <w:t xml:space="preserve">Jenis penelitian ini adalah </w:t>
      </w:r>
      <w:r w:rsidRPr="00F36C21">
        <w:rPr>
          <w:i/>
          <w:lang w:val="sv-SE"/>
        </w:rPr>
        <w:t>ex-post facto</w:t>
      </w:r>
      <w:r w:rsidRPr="00F36C21">
        <w:rPr>
          <w:lang w:val="sv-SE"/>
        </w:rPr>
        <w:t xml:space="preserve"> yang bersifat kausalitas.</w:t>
      </w:r>
      <w:r>
        <w:rPr>
          <w:lang w:val="sv-SE"/>
        </w:rPr>
        <w:t xml:space="preserve"> Subjek dalam penelitian ini adalah siswa Kelas XI SMA Negeri di Kota Palu tahun pelajaran 2012/2013 yang diambil</w:t>
      </w:r>
      <w:r w:rsidRPr="00F36C21">
        <w:rPr>
          <w:lang w:val="sv-SE"/>
        </w:rPr>
        <w:t xml:space="preserve"> dengan menggunakan </w:t>
      </w:r>
      <w:r>
        <w:rPr>
          <w:i/>
          <w:lang w:val="sv-SE"/>
        </w:rPr>
        <w:t>Proporsional</w:t>
      </w:r>
      <w:r w:rsidRPr="00F36C21">
        <w:rPr>
          <w:i/>
          <w:lang w:val="sv-SE"/>
        </w:rPr>
        <w:t xml:space="preserve"> stratified random sampling</w:t>
      </w:r>
      <w:r w:rsidRPr="00F36C21">
        <w:rPr>
          <w:lang w:val="sv-SE"/>
        </w:rPr>
        <w:t>.</w:t>
      </w:r>
      <w:r>
        <w:rPr>
          <w:lang w:val="sv-SE"/>
        </w:rPr>
        <w:t xml:space="preserve"> I</w:t>
      </w:r>
      <w:r w:rsidRPr="00F36C21">
        <w:rPr>
          <w:lang w:val="sv-SE"/>
        </w:rPr>
        <w:t>nstrumen</w:t>
      </w:r>
      <w:r>
        <w:rPr>
          <w:lang w:val="sv-SE"/>
        </w:rPr>
        <w:t xml:space="preserve"> yang digunakan</w:t>
      </w:r>
      <w:r w:rsidRPr="00F36C21">
        <w:rPr>
          <w:lang w:val="sv-SE"/>
        </w:rPr>
        <w:t>:</w:t>
      </w:r>
      <w:r>
        <w:rPr>
          <w:lang w:val="sv-SE"/>
        </w:rPr>
        <w:t xml:space="preserve"> (1) Skala konsep diri, (2) skala harga diri</w:t>
      </w:r>
      <w:r w:rsidRPr="00F36C21">
        <w:rPr>
          <w:lang w:val="sv-SE"/>
        </w:rPr>
        <w:t xml:space="preserve">, </w:t>
      </w:r>
      <w:r>
        <w:rPr>
          <w:lang w:val="sv-SE"/>
        </w:rPr>
        <w:t xml:space="preserve">(3) skala moral, (4) skala sikap terhadap matematika, (5) tes hasil belajar matematika kelas XI. </w:t>
      </w:r>
      <w:r w:rsidRPr="00F36C21">
        <w:rPr>
          <w:lang w:val="sv-SE"/>
        </w:rPr>
        <w:t>Data dianalisis dengan statistik deskriptif dan anal</w:t>
      </w:r>
      <w:r>
        <w:rPr>
          <w:lang w:val="sv-SE"/>
        </w:rPr>
        <w:t>i</w:t>
      </w:r>
      <w:r w:rsidRPr="00F36C21">
        <w:rPr>
          <w:lang w:val="sv-SE"/>
        </w:rPr>
        <w:t>sis jalur (</w:t>
      </w:r>
      <w:r w:rsidRPr="00F36C21">
        <w:rPr>
          <w:i/>
          <w:lang w:val="sv-SE"/>
        </w:rPr>
        <w:t>path anlysis</w:t>
      </w:r>
      <w:r w:rsidRPr="00F36C21">
        <w:rPr>
          <w:lang w:val="sv-SE"/>
        </w:rPr>
        <w:t xml:space="preserve">). </w:t>
      </w:r>
    </w:p>
    <w:p w:rsidR="001F244F" w:rsidRDefault="001F244F" w:rsidP="001F244F">
      <w:pPr>
        <w:ind w:firstLine="709"/>
        <w:jc w:val="both"/>
        <w:rPr>
          <w:lang w:val="en-US"/>
        </w:rPr>
      </w:pPr>
      <w:proofErr w:type="spellStart"/>
      <w:r w:rsidRPr="00F36C21">
        <w:rPr>
          <w:lang w:val="en-US"/>
        </w:rPr>
        <w:t>Hasil</w:t>
      </w:r>
      <w:proofErr w:type="spellEnd"/>
      <w:r w:rsidRPr="00F36C21">
        <w:rPr>
          <w:lang w:val="en-US"/>
        </w:rPr>
        <w:t xml:space="preserve"> </w:t>
      </w:r>
      <w:proofErr w:type="spellStart"/>
      <w:r w:rsidRPr="00F36C21">
        <w:rPr>
          <w:lang w:val="en-US"/>
        </w:rPr>
        <w:t>Penelitian</w:t>
      </w:r>
      <w:proofErr w:type="spellEnd"/>
      <w:r w:rsidRPr="00F36C21">
        <w:rPr>
          <w:lang w:val="en-US"/>
        </w:rPr>
        <w:t xml:space="preserve"> </w:t>
      </w:r>
      <w:proofErr w:type="spellStart"/>
      <w:r w:rsidRPr="00F36C21">
        <w:rPr>
          <w:lang w:val="en-US"/>
        </w:rPr>
        <w:t>menunjukkan</w:t>
      </w:r>
      <w:proofErr w:type="spellEnd"/>
      <w:r w:rsidRPr="00F36C21">
        <w:rPr>
          <w:lang w:val="en-US"/>
        </w:rPr>
        <w:t xml:space="preserve"> </w:t>
      </w:r>
      <w:proofErr w:type="spellStart"/>
      <w:r w:rsidRPr="00F36C21">
        <w:rPr>
          <w:lang w:val="en-US"/>
        </w:rPr>
        <w:t>bahwa</w:t>
      </w:r>
      <w:proofErr w:type="spellEnd"/>
      <w:r w:rsidRPr="00F36C21">
        <w:rPr>
          <w:lang w:val="en-US"/>
        </w:rPr>
        <w:t>: (1)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360 s</w:t>
      </w:r>
      <w:r w:rsidRPr="00F36C21">
        <w:t>iswa</w:t>
      </w:r>
      <w:r w:rsidRPr="00F36C21">
        <w:rPr>
          <w:lang w:val="en-US"/>
        </w:rPr>
        <w:t xml:space="preserve"> </w:t>
      </w:r>
      <w:proofErr w:type="spellStart"/>
      <w:r w:rsidRPr="00F36C21">
        <w:rPr>
          <w:lang w:val="en-US"/>
        </w:rPr>
        <w:t>kelas</w:t>
      </w:r>
      <w:proofErr w:type="spellEnd"/>
      <w:r w:rsidRPr="00F36C21">
        <w:rPr>
          <w:lang w:val="en-US"/>
        </w:rPr>
        <w:t xml:space="preserve"> X</w:t>
      </w:r>
      <w:r>
        <w:rPr>
          <w:lang w:val="en-US"/>
        </w:rPr>
        <w:t>I</w:t>
      </w:r>
      <w:r>
        <w:t xml:space="preserve"> SMA Negeri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Palu</w:t>
      </w:r>
      <w:proofErr w:type="spellEnd"/>
      <w:r>
        <w:t xml:space="preserve"> memiliki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t xml:space="preserve"> dengan kategori </w:t>
      </w:r>
      <w:proofErr w:type="spellStart"/>
      <w:r>
        <w:rPr>
          <w:lang w:val="en-US"/>
        </w:rPr>
        <w:t>sedang</w:t>
      </w:r>
      <w:proofErr w:type="spellEnd"/>
      <w:r w:rsidRPr="00F36C21">
        <w:t xml:space="preserve">, </w:t>
      </w:r>
      <w:proofErr w:type="spellStart"/>
      <w:r>
        <w:rPr>
          <w:lang w:val="en-US"/>
        </w:rPr>
        <w:t>harga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 w:rsidRPr="00F36C21">
        <w:rPr>
          <w:lang w:val="en-US"/>
        </w:rPr>
        <w:t xml:space="preserve"> </w:t>
      </w:r>
      <w:r>
        <w:t xml:space="preserve">dengan kategori </w:t>
      </w:r>
      <w:proofErr w:type="spellStart"/>
      <w:r>
        <w:rPr>
          <w:lang w:val="en-US"/>
        </w:rPr>
        <w:t>tinggi</w:t>
      </w:r>
      <w:proofErr w:type="spellEnd"/>
      <w:r w:rsidRPr="00F36C21">
        <w:t xml:space="preserve">,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moral</w:t>
      </w:r>
      <w:r w:rsidRPr="00F36C21">
        <w:rPr>
          <w:lang w:val="en-US"/>
        </w:rPr>
        <w:t xml:space="preserve"> </w:t>
      </w:r>
      <w:r>
        <w:t>dengan kategor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  <w: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kognitif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rendah</w:t>
      </w:r>
      <w:proofErr w:type="spellEnd"/>
      <w:r>
        <w:rPr>
          <w:lang w:val="en-US"/>
        </w:rPr>
        <w:t xml:space="preserve">, </w:t>
      </w:r>
      <w:r w:rsidRPr="00F36C21">
        <w:t xml:space="preserve">dan </w:t>
      </w:r>
      <w:proofErr w:type="spellStart"/>
      <w:r>
        <w:rPr>
          <w:lang w:val="en-US"/>
        </w:rPr>
        <w:t>afektif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 w:rsidRPr="00F36C21">
        <w:t xml:space="preserve"> </w:t>
      </w:r>
      <w:r>
        <w:t xml:space="preserve">kategori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 xml:space="preserve">; (2) </w:t>
      </w:r>
      <w:r>
        <w:t>K</w:t>
      </w:r>
      <w:r w:rsidRPr="00CC2874">
        <w:t xml:space="preserve">onsep diri siswa kelas XI IPA </w:t>
      </w:r>
      <w:r>
        <w:t>dan IPS berada pada kategori sedang</w:t>
      </w:r>
      <w:r>
        <w:rPr>
          <w:lang w:val="en-US"/>
        </w:rPr>
        <w:t xml:space="preserve">; (3) </w:t>
      </w:r>
      <w:r>
        <w:t>Harga</w:t>
      </w:r>
      <w:r w:rsidRPr="00CC2874">
        <w:t xml:space="preserve"> diri siswa kelas XI IPA </w:t>
      </w:r>
      <w:r>
        <w:t>dan IPS berada pada kategori tinggi</w:t>
      </w:r>
      <w:r>
        <w:rPr>
          <w:lang w:val="en-US"/>
        </w:rPr>
        <w:t xml:space="preserve">; (4)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m</w:t>
      </w:r>
      <w:r>
        <w:t>oral</w:t>
      </w:r>
      <w:r w:rsidRPr="00CC2874">
        <w:t xml:space="preserve"> siswa kelas XI IPA </w:t>
      </w:r>
      <w:proofErr w:type="spellStart"/>
      <w:r>
        <w:rPr>
          <w:lang w:val="en-US"/>
        </w:rPr>
        <w:t>ber</w:t>
      </w:r>
      <w:proofErr w:type="spellEnd"/>
      <w:r>
        <w:t xml:space="preserve">kategori sangat tinggi, sedangkan siswa kelas XI IPS </w:t>
      </w:r>
      <w:proofErr w:type="spellStart"/>
      <w:r>
        <w:rPr>
          <w:lang w:val="en-US"/>
        </w:rPr>
        <w:t>ber</w:t>
      </w:r>
      <w:proofErr w:type="spellEnd"/>
      <w:r>
        <w:t>kategori tinggi</w:t>
      </w:r>
      <w:r>
        <w:rPr>
          <w:lang w:val="en-US"/>
        </w:rPr>
        <w:t xml:space="preserve">; (5) </w:t>
      </w:r>
      <w:r>
        <w:t>Hasil belajar kognitif</w:t>
      </w:r>
      <w:r w:rsidRPr="00CC2874">
        <w:t xml:space="preserve"> siswa kelas XI IPA </w:t>
      </w:r>
      <w:proofErr w:type="spellStart"/>
      <w:r>
        <w:rPr>
          <w:lang w:val="en-US"/>
        </w:rPr>
        <w:t>ber</w:t>
      </w:r>
      <w:proofErr w:type="spellEnd"/>
      <w:r>
        <w:t xml:space="preserve">kategori sedang, sedangkan siswa kelas XI IPS </w:t>
      </w:r>
      <w:proofErr w:type="spellStart"/>
      <w:r>
        <w:rPr>
          <w:lang w:val="en-US"/>
        </w:rPr>
        <w:t>ber</w:t>
      </w:r>
      <w:proofErr w:type="spellEnd"/>
      <w:r>
        <w:t>kategori sangat rendah</w:t>
      </w:r>
      <w:r>
        <w:rPr>
          <w:lang w:val="en-US"/>
        </w:rPr>
        <w:t xml:space="preserve">; (6) </w:t>
      </w:r>
      <w:r>
        <w:t>Hasil belajar afektif</w:t>
      </w:r>
      <w:r w:rsidRPr="00CC2874">
        <w:t xml:space="preserve"> siswa kelas XI IPA </w:t>
      </w:r>
      <w:proofErr w:type="spellStart"/>
      <w:r>
        <w:rPr>
          <w:lang w:val="en-US"/>
        </w:rPr>
        <w:t>ber</w:t>
      </w:r>
      <w:proofErr w:type="spellEnd"/>
      <w:r>
        <w:t xml:space="preserve">kategori tinggi, sedangkan siswa kelas XI IPS </w:t>
      </w:r>
      <w:proofErr w:type="spellStart"/>
      <w:r>
        <w:rPr>
          <w:lang w:val="en-US"/>
        </w:rPr>
        <w:t>ber</w:t>
      </w:r>
      <w:proofErr w:type="spellEnd"/>
      <w:r>
        <w:t>kategori sedang</w:t>
      </w:r>
      <w:r>
        <w:rPr>
          <w:lang w:val="en-US"/>
        </w:rPr>
        <w:t xml:space="preserve">; (7)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hubungan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signifikan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XI 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Palu</w:t>
      </w:r>
      <w:proofErr w:type="spellEnd"/>
      <w:r>
        <w:rPr>
          <w:lang w:val="en-US"/>
        </w:rPr>
        <w:t>; (8</w:t>
      </w:r>
      <w:r w:rsidRPr="00F36C21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hubungan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signifikan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kognitif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afektif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matematika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XI 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Palu</w:t>
      </w:r>
      <w:proofErr w:type="spellEnd"/>
      <w:r>
        <w:rPr>
          <w:lang w:val="en-US"/>
        </w:rPr>
        <w:t>; (9</w:t>
      </w:r>
      <w:r w:rsidRPr="00F36C21">
        <w:rPr>
          <w:lang w:val="en-US"/>
        </w:rPr>
        <w:t>)</w:t>
      </w:r>
      <w:r w:rsidRPr="00F36C21">
        <w:t xml:space="preserve"> </w:t>
      </w:r>
      <w:proofErr w:type="spellStart"/>
      <w:r>
        <w:rPr>
          <w:lang w:val="en-US"/>
        </w:rPr>
        <w:t>Besar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kognitif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1,6%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moral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afektif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20,8%; (10) </w:t>
      </w:r>
      <w:proofErr w:type="spellStart"/>
      <w:r>
        <w:rPr>
          <w:lang w:val="en-US"/>
        </w:rPr>
        <w:t>Harga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kognitif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namun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moral,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afektif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13%; (11) </w:t>
      </w:r>
      <w:proofErr w:type="spellStart"/>
      <w:r>
        <w:rPr>
          <w:lang w:val="en-US"/>
        </w:rPr>
        <w:t>Besar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afektif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25,1%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moral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kognitif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12,3%; (12) </w:t>
      </w:r>
      <w:proofErr w:type="spellStart"/>
      <w:r>
        <w:rPr>
          <w:lang w:val="en-US"/>
        </w:rPr>
        <w:t>Harga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afektif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namun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moral,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kognitif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21,6%.</w:t>
      </w: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Default="001F244F" w:rsidP="001F244F">
      <w:pPr>
        <w:ind w:firstLine="709"/>
        <w:jc w:val="both"/>
        <w:rPr>
          <w:lang w:val="en-US"/>
        </w:rPr>
      </w:pPr>
    </w:p>
    <w:p w:rsidR="001F244F" w:rsidRPr="00F36C21" w:rsidRDefault="001F244F" w:rsidP="001F244F">
      <w:pPr>
        <w:spacing w:line="480" w:lineRule="auto"/>
        <w:jc w:val="center"/>
        <w:rPr>
          <w:b/>
          <w:lang w:val="sv-SE"/>
        </w:rPr>
      </w:pPr>
      <w:r w:rsidRPr="00F36C21">
        <w:rPr>
          <w:b/>
          <w:lang w:val="sv-SE"/>
        </w:rPr>
        <w:t>ABSTR</w:t>
      </w:r>
      <w:r>
        <w:rPr>
          <w:b/>
          <w:lang w:val="sv-SE"/>
        </w:rPr>
        <w:t>ACT</w:t>
      </w:r>
    </w:p>
    <w:p w:rsidR="001F244F" w:rsidRPr="00F36C21" w:rsidRDefault="001F244F" w:rsidP="001F244F">
      <w:pPr>
        <w:tabs>
          <w:tab w:val="left" w:pos="720"/>
        </w:tabs>
        <w:spacing w:line="480" w:lineRule="auto"/>
        <w:jc w:val="center"/>
        <w:rPr>
          <w:b/>
          <w:lang w:val="sv-SE"/>
        </w:rPr>
      </w:pPr>
    </w:p>
    <w:p w:rsidR="001F244F" w:rsidRPr="009E5C4F" w:rsidRDefault="001F244F" w:rsidP="001F244F">
      <w:pPr>
        <w:jc w:val="both"/>
        <w:rPr>
          <w:i/>
        </w:rPr>
      </w:pPr>
      <w:r>
        <w:rPr>
          <w:b/>
          <w:lang w:val="en-US"/>
        </w:rPr>
        <w:t xml:space="preserve">Indah </w:t>
      </w:r>
      <w:proofErr w:type="spellStart"/>
      <w:r>
        <w:rPr>
          <w:b/>
          <w:lang w:val="en-US"/>
        </w:rPr>
        <w:t>Suciati</w:t>
      </w:r>
      <w:proofErr w:type="spellEnd"/>
      <w:r w:rsidRPr="00F36C21">
        <w:rPr>
          <w:b/>
        </w:rPr>
        <w:t>, 201</w:t>
      </w:r>
      <w:r>
        <w:rPr>
          <w:b/>
          <w:lang w:val="en-US"/>
        </w:rPr>
        <w:t>3</w:t>
      </w:r>
      <w:r w:rsidRPr="00F36C21">
        <w:t xml:space="preserve">. </w:t>
      </w:r>
      <w:proofErr w:type="gramStart"/>
      <w:r>
        <w:rPr>
          <w:i/>
          <w:lang w:val="en-US"/>
        </w:rPr>
        <w:t xml:space="preserve">The Influence of Socio-emotion and Moral Development toward Mathematics Learning Outcomes of Grade XI Students of Public Senior High Schools in </w:t>
      </w:r>
      <w:proofErr w:type="spellStart"/>
      <w:r>
        <w:rPr>
          <w:i/>
          <w:lang w:val="en-US"/>
        </w:rPr>
        <w:t>Palu</w:t>
      </w:r>
      <w:proofErr w:type="spellEnd"/>
      <w:r>
        <w:rPr>
          <w:i/>
          <w:lang w:val="en-US"/>
        </w:rPr>
        <w:t>.</w:t>
      </w:r>
      <w:proofErr w:type="gramEnd"/>
      <w:r w:rsidRPr="00F36C21">
        <w:t xml:space="preserve"> </w:t>
      </w:r>
      <w:r>
        <w:rPr>
          <w:lang w:val="en-US"/>
        </w:rPr>
        <w:t>(</w:t>
      </w:r>
      <w:proofErr w:type="gramStart"/>
      <w:r>
        <w:rPr>
          <w:lang w:val="en-US"/>
        </w:rPr>
        <w:t>supervised</w:t>
      </w:r>
      <w:proofErr w:type="gramEnd"/>
      <w:r>
        <w:t xml:space="preserve"> </w:t>
      </w:r>
      <w:r>
        <w:rPr>
          <w:lang w:val="en-US"/>
        </w:rPr>
        <w:t>by</w:t>
      </w:r>
      <w:r>
        <w:t xml:space="preserve"> </w:t>
      </w:r>
      <w:proofErr w:type="spellStart"/>
      <w:r>
        <w:rPr>
          <w:lang w:val="en-US"/>
        </w:rPr>
        <w:t>Muh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Arif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Tiro</w:t>
      </w:r>
      <w:proofErr w:type="spellEnd"/>
      <w:r>
        <w:t xml:space="preserve"> </w:t>
      </w:r>
      <w:r>
        <w:rPr>
          <w:lang w:val="en-US"/>
        </w:rPr>
        <w:t>and</w:t>
      </w:r>
      <w:r>
        <w:t xml:space="preserve"> Muhammad Jufri</w:t>
      </w:r>
      <w:r w:rsidRPr="00F36C21">
        <w:t>)</w:t>
      </w:r>
    </w:p>
    <w:p w:rsidR="001F244F" w:rsidRPr="00F36C21" w:rsidRDefault="001F244F" w:rsidP="001F244F">
      <w:pPr>
        <w:jc w:val="both"/>
      </w:pPr>
    </w:p>
    <w:p w:rsidR="001F244F" w:rsidRDefault="001F244F" w:rsidP="001F244F">
      <w:pPr>
        <w:autoSpaceDE w:val="0"/>
        <w:autoSpaceDN w:val="0"/>
        <w:adjustRightInd w:val="0"/>
        <w:ind w:firstLine="709"/>
        <w:jc w:val="both"/>
        <w:rPr>
          <w:lang w:val="sv-SE"/>
        </w:rPr>
      </w:pPr>
      <w:r>
        <w:rPr>
          <w:lang w:val="sv-SE"/>
        </w:rPr>
        <w:t>This research was made based on the internal and external factors which influenced the students’ learning outcomes. The study aimed at examining the profile and the influence of socio-emotion and moral development toward Mathematics learning outcomes of grade XI students of public senior high schools (SMAN) in Palu</w:t>
      </w:r>
      <w:r>
        <w:rPr>
          <w:lang w:val="en-US"/>
        </w:rPr>
        <w:t>.</w:t>
      </w:r>
    </w:p>
    <w:p w:rsidR="001F244F" w:rsidRPr="00BB69FD" w:rsidRDefault="001F244F" w:rsidP="001F244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rPr>
          <w:lang w:val="sv-SE"/>
        </w:rPr>
        <w:t xml:space="preserve">This study was an ex-post facto causality study. The subject of the research was XI grade students of </w:t>
      </w:r>
      <w:r w:rsidRPr="00F36C21">
        <w:rPr>
          <w:lang w:val="sv-SE"/>
        </w:rPr>
        <w:t xml:space="preserve"> </w:t>
      </w:r>
      <w:r>
        <w:rPr>
          <w:lang w:val="sv-SE"/>
        </w:rPr>
        <w:t>SMAN in Palu of academic year 2012/2013, selected by employing proportional stratified rendom sampling. The instruments of the study were scale of self-concept, scale of self-esteem, scale of morality, scale of attitude toward Mathematics, test of Mathematics learning outcomes. Data were then analyzed through descriptive statistics and path analysis.</w:t>
      </w:r>
    </w:p>
    <w:p w:rsidR="001F244F" w:rsidRDefault="001F244F" w:rsidP="001F244F">
      <w:pPr>
        <w:ind w:firstLine="709"/>
        <w:jc w:val="both"/>
        <w:rPr>
          <w:lang w:val="en-US"/>
        </w:rPr>
      </w:pPr>
      <w:r>
        <w:rPr>
          <w:lang w:val="en-US"/>
        </w:rPr>
        <w:lastRenderedPageBreak/>
        <w:t xml:space="preserve">The result revealed that (1) from 360 of grade XI students of SMAN in </w:t>
      </w:r>
      <w:proofErr w:type="spellStart"/>
      <w:r>
        <w:rPr>
          <w:lang w:val="en-US"/>
        </w:rPr>
        <w:t>Palu</w:t>
      </w:r>
      <w:proofErr w:type="spellEnd"/>
      <w:r>
        <w:rPr>
          <w:lang w:val="en-US"/>
        </w:rPr>
        <w:t xml:space="preserve"> have: self-concept with fair category, self-esteem with high category, moral development with high category, cognitive learning outcomes with low category, and affective learning outcomes (attitude towards Mathematics) with high category; (2) the self-concept of grade XI students in science (IPA) and social (IPS) was in fair category; (3) the self-esteem of grade XI students in IPA and IPS was in high category; (4) the moral development of grade XI IPA students was in extremely high category, whereas grade XI IPS students was in high category; (5) the cognitive learning outcomes of grade XI IPA students was in fair category, whereas grade XI IPS students was in extremely low category; (6) the affective learning outcomes of grade XI IPA students was in high category, whereas grade XI IPS students was in fair category; (7) there was positive and significant correlation between self-concept and self-esteem of grade XI students at SMAN in </w:t>
      </w:r>
      <w:proofErr w:type="spellStart"/>
      <w:r>
        <w:rPr>
          <w:lang w:val="en-US"/>
        </w:rPr>
        <w:t>Palu</w:t>
      </w:r>
      <w:proofErr w:type="spellEnd"/>
      <w:r>
        <w:rPr>
          <w:lang w:val="en-US"/>
        </w:rPr>
        <w:t xml:space="preserve">; (8) there was positive and significant correlation between cognitive learning outcomes and affective learning outcomes of grade XI students at SMAN in </w:t>
      </w:r>
      <w:proofErr w:type="spellStart"/>
      <w:r>
        <w:rPr>
          <w:lang w:val="en-US"/>
        </w:rPr>
        <w:t>Palu</w:t>
      </w:r>
      <w:proofErr w:type="spellEnd"/>
      <w:r>
        <w:rPr>
          <w:lang w:val="en-US"/>
        </w:rPr>
        <w:t>; (9</w:t>
      </w:r>
      <w:r w:rsidRPr="00F36C21">
        <w:rPr>
          <w:lang w:val="en-US"/>
        </w:rPr>
        <w:t>)</w:t>
      </w:r>
      <w:r w:rsidRPr="00F36C21">
        <w:t xml:space="preserve"> </w:t>
      </w:r>
      <w:r>
        <w:rPr>
          <w:lang w:val="en-US"/>
        </w:rPr>
        <w:t>self-concept gave influence directly to cognitive learning outcomes by 1,6% and gave indirect influence to moral development and affective learning outcomes by 20,8%; (10) self-esteem gave no direct influence to cognitive learning outcomes, but gave indirect influence to self-concept, moral development, and affective learning outcomes by 13%; (11) self-concept gave influence direct to affective learning outcomes by 25,1% and gave indirect influence to moral development and cognitive learning outcomes by 12,3%; (12) self-esteem gave no direct influence to affective learning outcomes, but gave indirect influence to self-concept, moral development, and cognitive learning outcomes by 21,6%.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F244F"/>
    <w:rsid w:val="001F244F"/>
    <w:rsid w:val="00840A70"/>
    <w:rsid w:val="00F4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4F"/>
    <w:pPr>
      <w:spacing w:line="240" w:lineRule="auto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Company>multimedia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2016-03-08T19:10:00Z</dcterms:created>
  <dcterms:modified xsi:type="dcterms:W3CDTF">2016-03-08T19:10:00Z</dcterms:modified>
</cp:coreProperties>
</file>