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9B7" w:rsidRPr="00AB433D" w:rsidRDefault="00AB433D" w:rsidP="007859B7">
      <w:pPr>
        <w:pStyle w:val="PaperTitle"/>
        <w:spacing w:before="0" w:after="240"/>
        <w:rPr>
          <w:sz w:val="22"/>
          <w:szCs w:val="22"/>
          <w:lang w:val="id-ID"/>
        </w:rPr>
      </w:pPr>
      <w:r>
        <w:rPr>
          <w:sz w:val="22"/>
          <w:szCs w:val="22"/>
          <w:lang w:val="id-ID"/>
        </w:rPr>
        <w:t>Pengaruh Kemampuan Verbal, Kemampuan Numerik, dan Minat Belajar Matematika terhadap Hasil Belajar Matematika Siswa Kelas X SMA Negeri 8 Makassar</w:t>
      </w:r>
    </w:p>
    <w:p w:rsidR="007859B7" w:rsidRPr="007A16AB" w:rsidRDefault="00AB433D" w:rsidP="007859B7">
      <w:pPr>
        <w:pStyle w:val="AuthorName"/>
        <w:spacing w:after="240"/>
        <w:rPr>
          <w:sz w:val="22"/>
          <w:szCs w:val="22"/>
          <w:vertAlign w:val="superscript"/>
        </w:rPr>
      </w:pPr>
      <w:r>
        <w:rPr>
          <w:sz w:val="22"/>
          <w:szCs w:val="22"/>
          <w:lang w:val="id-ID"/>
        </w:rPr>
        <w:t>Abdul Rahman</w:t>
      </w:r>
      <w:r w:rsidR="008E5775">
        <w:rPr>
          <w:sz w:val="22"/>
          <w:szCs w:val="22"/>
          <w:vertAlign w:val="superscript"/>
        </w:rPr>
        <w:t>1,</w:t>
      </w:r>
      <w:r w:rsidR="007859B7" w:rsidRPr="007A16AB">
        <w:rPr>
          <w:sz w:val="22"/>
          <w:szCs w:val="22"/>
          <w:vertAlign w:val="superscript"/>
        </w:rPr>
        <w:t xml:space="preserve"> a</w:t>
      </w:r>
      <w:r w:rsidR="007859B7" w:rsidRPr="007A16AB">
        <w:rPr>
          <w:sz w:val="22"/>
          <w:szCs w:val="22"/>
          <w:vertAlign w:val="superscript"/>
          <w:lang w:val="id-ID"/>
        </w:rPr>
        <w:t>)</w:t>
      </w:r>
      <w:r w:rsidR="007859B7" w:rsidRPr="007A16AB">
        <w:rPr>
          <w:sz w:val="22"/>
          <w:szCs w:val="22"/>
          <w:vertAlign w:val="superscript"/>
        </w:rPr>
        <w:t xml:space="preserve"> </w:t>
      </w:r>
      <w:r w:rsidR="007859B7">
        <w:rPr>
          <w:sz w:val="22"/>
          <w:szCs w:val="22"/>
        </w:rPr>
        <w:t xml:space="preserve">, </w:t>
      </w:r>
      <w:r>
        <w:rPr>
          <w:sz w:val="22"/>
          <w:szCs w:val="22"/>
          <w:lang w:val="id-ID"/>
        </w:rPr>
        <w:t>Asdar</w:t>
      </w:r>
      <w:r w:rsidR="007859B7" w:rsidRPr="007A16AB">
        <w:rPr>
          <w:sz w:val="22"/>
          <w:szCs w:val="22"/>
          <w:vertAlign w:val="superscript"/>
        </w:rPr>
        <w:t>2,b)</w:t>
      </w:r>
      <w:r w:rsidR="007859B7">
        <w:rPr>
          <w:sz w:val="22"/>
          <w:szCs w:val="22"/>
        </w:rPr>
        <w:t xml:space="preserve">, dan </w:t>
      </w:r>
      <w:r>
        <w:rPr>
          <w:sz w:val="22"/>
          <w:szCs w:val="22"/>
          <w:lang w:val="id-ID"/>
        </w:rPr>
        <w:t>Nur Hidayah Muhammad</w:t>
      </w:r>
      <w:r w:rsidR="007859B7" w:rsidRPr="007A16AB">
        <w:rPr>
          <w:sz w:val="22"/>
          <w:szCs w:val="22"/>
          <w:vertAlign w:val="superscript"/>
        </w:rPr>
        <w:t>3,c)</w:t>
      </w:r>
    </w:p>
    <w:p w:rsidR="007859B7" w:rsidRPr="00762C76" w:rsidRDefault="007859B7" w:rsidP="007859B7">
      <w:pPr>
        <w:pStyle w:val="AuthorAffiliation"/>
        <w:spacing w:after="240"/>
        <w:rPr>
          <w:sz w:val="22"/>
          <w:szCs w:val="22"/>
          <w:lang w:val="id-ID"/>
        </w:rPr>
      </w:pPr>
      <w:r w:rsidRPr="00762C76">
        <w:rPr>
          <w:sz w:val="22"/>
          <w:szCs w:val="22"/>
          <w:vertAlign w:val="superscript"/>
        </w:rPr>
        <w:t xml:space="preserve">1 </w:t>
      </w:r>
      <w:r w:rsidRPr="00762C76">
        <w:rPr>
          <w:sz w:val="22"/>
          <w:szCs w:val="22"/>
          <w:lang w:val="id-ID"/>
        </w:rPr>
        <w:t>Jurusan Matematika, Fakultas Matematika dan Ilmu Pengetahuan Alam, Universitas Negeri Makassar, 90224</w:t>
      </w:r>
    </w:p>
    <w:p w:rsidR="007859B7" w:rsidRPr="00345A0A" w:rsidRDefault="007859B7" w:rsidP="007859B7">
      <w:pPr>
        <w:pStyle w:val="AuthorEmail"/>
        <w:rPr>
          <w:color w:val="000000" w:themeColor="text1"/>
          <w:sz w:val="22"/>
          <w:szCs w:val="22"/>
        </w:rPr>
      </w:pPr>
      <w:r>
        <w:rPr>
          <w:color w:val="000000" w:themeColor="text1"/>
          <w:sz w:val="22"/>
          <w:szCs w:val="22"/>
          <w:vertAlign w:val="superscript"/>
        </w:rPr>
        <w:t>c</w:t>
      </w:r>
      <w:r w:rsidRPr="00345A0A">
        <w:rPr>
          <w:color w:val="000000" w:themeColor="text1"/>
          <w:sz w:val="22"/>
          <w:szCs w:val="22"/>
          <w:vertAlign w:val="superscript"/>
        </w:rPr>
        <w:t xml:space="preserve">) </w:t>
      </w:r>
      <w:hyperlink r:id="rId8" w:history="1">
        <w:r w:rsidR="00AB433D" w:rsidRPr="005F74FF">
          <w:rPr>
            <w:rStyle w:val="Hyperlink"/>
            <w:sz w:val="22"/>
            <w:szCs w:val="22"/>
            <w:lang w:val="id-ID"/>
          </w:rPr>
          <w:t>Nhidayah779@yahoo.com</w:t>
        </w:r>
      </w:hyperlink>
      <w:r w:rsidR="00AB433D">
        <w:rPr>
          <w:sz w:val="22"/>
          <w:szCs w:val="22"/>
          <w:lang w:val="id-ID"/>
        </w:rPr>
        <w:t xml:space="preserve"> </w:t>
      </w:r>
      <w:r>
        <w:rPr>
          <w:color w:val="000000" w:themeColor="text1"/>
          <w:sz w:val="22"/>
          <w:szCs w:val="22"/>
        </w:rPr>
        <w:t xml:space="preserve"> </w:t>
      </w:r>
    </w:p>
    <w:p w:rsidR="007859B7" w:rsidRDefault="007859B7" w:rsidP="007859B7">
      <w:pPr>
        <w:pStyle w:val="AuthorEmail"/>
        <w:rPr>
          <w:sz w:val="22"/>
          <w:szCs w:val="22"/>
        </w:rPr>
      </w:pPr>
    </w:p>
    <w:p w:rsidR="00AB433D" w:rsidRPr="00AB433D" w:rsidRDefault="007859B7" w:rsidP="00AB433D">
      <w:pPr>
        <w:jc w:val="both"/>
        <w:rPr>
          <w:i/>
          <w:sz w:val="20"/>
        </w:rPr>
      </w:pPr>
      <w:r w:rsidRPr="00AB433D">
        <w:rPr>
          <w:rFonts w:eastAsia="Calibri"/>
          <w:b/>
          <w:i/>
          <w:sz w:val="20"/>
        </w:rPr>
        <w:t>Abstrak</w:t>
      </w:r>
      <w:r w:rsidRPr="00AB433D">
        <w:rPr>
          <w:rFonts w:eastAsia="Calibri"/>
          <w:i/>
          <w:sz w:val="20"/>
        </w:rPr>
        <w:t xml:space="preserve">. </w:t>
      </w:r>
      <w:r w:rsidRPr="00AB433D">
        <w:rPr>
          <w:i/>
          <w:sz w:val="20"/>
        </w:rPr>
        <w:t xml:space="preserve">Penelitian ini adalah penelitian ex-post facto yang bertujuan untuk mengetahui </w:t>
      </w:r>
      <w:r w:rsidR="00AB433D" w:rsidRPr="00AB433D">
        <w:rPr>
          <w:i/>
          <w:sz w:val="20"/>
        </w:rPr>
        <w:t xml:space="preserve">masing-masing pengaruh kemampuan verbal, kemampuan numerik, dan minat belajar matematika terhadap hasil belajar matematika, dan pengaruh kemampuan verbal, kemampuan numerik, dan minat belajar matematika secara bersama-sama terhadap hasil belajar matematika siswa. Populasi pada penelitian ini adalah siswa kelas X SMA Negeri 8 dan menggunakan claster random sampling terpilih 54 orang sampel. Hasil analisis deskriptif menunjukkan bahwa </w:t>
      </w:r>
      <w:proofErr w:type="gramStart"/>
      <w:r w:rsidR="00AB433D" w:rsidRPr="00AB433D">
        <w:rPr>
          <w:i/>
          <w:sz w:val="20"/>
        </w:rPr>
        <w:t>kemampuan  verbal</w:t>
      </w:r>
      <w:proofErr w:type="gramEnd"/>
      <w:r w:rsidR="00AB433D" w:rsidRPr="00AB433D">
        <w:rPr>
          <w:i/>
          <w:sz w:val="20"/>
        </w:rPr>
        <w:t xml:space="preserve"> siswa berada dalam  kategori sedang, kemampuan numerik berada dalam kategori sangat rendah, minat belajar matematika siswa berada dalam kategori kadang-kadang, dan hasil belajar matematika siswa berada dalam kategori  sangat rendah. Hasil analisis inferensial menunjukkan bahwa kemampuan verbal berpengaruh terhadap hasil belajar matematika, kemampuan numerik dan minat belajar matematika masing-masing tidak mempengaruhi hasil belajar matematika siswa. Sedangkan kemampuan verbal, kemampuan </w:t>
      </w:r>
      <w:proofErr w:type="gramStart"/>
      <w:r w:rsidR="00AB433D" w:rsidRPr="00AB433D">
        <w:rPr>
          <w:i/>
          <w:sz w:val="20"/>
        </w:rPr>
        <w:t>numerik,  dan</w:t>
      </w:r>
      <w:proofErr w:type="gramEnd"/>
      <w:r w:rsidR="00AB433D" w:rsidRPr="00AB433D">
        <w:rPr>
          <w:i/>
          <w:sz w:val="20"/>
        </w:rPr>
        <w:t xml:space="preserve"> minat belajar matematika secara bersama-sama berpengaruh terhadap hasil belajar matematika siswa.</w:t>
      </w:r>
    </w:p>
    <w:p w:rsidR="007859B7" w:rsidRPr="007859B7" w:rsidRDefault="007859B7" w:rsidP="007859B7">
      <w:pPr>
        <w:contextualSpacing/>
        <w:jc w:val="both"/>
        <w:rPr>
          <w:sz w:val="20"/>
        </w:rPr>
      </w:pPr>
    </w:p>
    <w:p w:rsidR="007859B7" w:rsidRPr="00AB433D" w:rsidRDefault="007859B7" w:rsidP="00AB433D">
      <w:pPr>
        <w:spacing w:after="240"/>
        <w:ind w:left="1276" w:hanging="1276"/>
        <w:jc w:val="both"/>
        <w:rPr>
          <w:sz w:val="20"/>
          <w:lang w:val="id-ID"/>
        </w:rPr>
      </w:pPr>
      <w:r w:rsidRPr="007A16AB">
        <w:rPr>
          <w:b/>
          <w:sz w:val="20"/>
          <w:szCs w:val="22"/>
        </w:rPr>
        <w:t>Kata kunci</w:t>
      </w:r>
      <w:r w:rsidRPr="007A16AB">
        <w:rPr>
          <w:sz w:val="20"/>
          <w:szCs w:val="22"/>
        </w:rPr>
        <w:t>:</w:t>
      </w:r>
      <w:r w:rsidRPr="007A16AB">
        <w:rPr>
          <w:b/>
          <w:sz w:val="20"/>
          <w:szCs w:val="22"/>
        </w:rPr>
        <w:t xml:space="preserve"> </w:t>
      </w:r>
      <w:r w:rsidR="00AB433D" w:rsidRPr="00AB433D">
        <w:rPr>
          <w:sz w:val="20"/>
        </w:rPr>
        <w:t>Kemampuan Verbal, Kemampuan Numerik, Minat Belajar Matematika, dan Hasil Belajar Matematika.</w:t>
      </w:r>
    </w:p>
    <w:p w:rsidR="00AB433D" w:rsidRPr="00AB433D" w:rsidRDefault="007859B7" w:rsidP="00AB433D">
      <w:pPr>
        <w:contextualSpacing/>
        <w:jc w:val="both"/>
        <w:rPr>
          <w:i/>
          <w:sz w:val="20"/>
          <w:lang w:eastAsia="id-ID"/>
        </w:rPr>
      </w:pPr>
      <w:r w:rsidRPr="00AB433D">
        <w:rPr>
          <w:b/>
          <w:bCs/>
          <w:i/>
          <w:sz w:val="20"/>
        </w:rPr>
        <w:t xml:space="preserve">Abstract. </w:t>
      </w:r>
      <w:r w:rsidR="00AB433D" w:rsidRPr="00AB433D">
        <w:rPr>
          <w:i/>
          <w:sz w:val="20"/>
          <w:lang w:eastAsia="id-ID"/>
        </w:rPr>
        <w:t xml:space="preserve">This research is ex-post facto which aims to know each the effect of verbal ability, numerical ability, and Mathematics learning interest to mathematics learning outcomes, and the effect of verbal ability, numerical ability, and interest in learning to mathematics learning outcomes. The population in this research is student Class X SMA Negeri 8 Makassar and using cluster random sampling elected 54 samples. The result of the descriptive analysis shows that the verbal ability of student is in the medium category, the numerical ability of student </w:t>
      </w:r>
      <w:proofErr w:type="gramStart"/>
      <w:r w:rsidR="00AB433D" w:rsidRPr="00AB433D">
        <w:rPr>
          <w:i/>
          <w:sz w:val="20"/>
          <w:lang w:eastAsia="id-ID"/>
        </w:rPr>
        <w:t>are</w:t>
      </w:r>
      <w:proofErr w:type="gramEnd"/>
      <w:r w:rsidR="00AB433D" w:rsidRPr="00AB433D">
        <w:rPr>
          <w:i/>
          <w:sz w:val="20"/>
          <w:lang w:eastAsia="id-ID"/>
        </w:rPr>
        <w:t xml:space="preserve"> in the very low category, mathematics learning interest of student are in the sometimes category, and mathematics learning outcomes of the student are in the very low category. The result of the inferential analysis show that verbal ability affect to the mathematics learning outcomes, each numerical ability and mathematics learning </w:t>
      </w:r>
      <w:proofErr w:type="gramStart"/>
      <w:r w:rsidR="00AB433D" w:rsidRPr="00AB433D">
        <w:rPr>
          <w:i/>
          <w:sz w:val="20"/>
          <w:lang w:eastAsia="id-ID"/>
        </w:rPr>
        <w:t>interest  does</w:t>
      </w:r>
      <w:proofErr w:type="gramEnd"/>
      <w:r w:rsidR="00AB433D" w:rsidRPr="00AB433D">
        <w:rPr>
          <w:i/>
          <w:sz w:val="20"/>
          <w:lang w:eastAsia="id-ID"/>
        </w:rPr>
        <w:t xml:space="preserve"> not affects to  the mathematics learning outcomes. While the verbal ability, together with the numerical ability and mathematics learning interest affect to the mathematics learning outcomes.</w:t>
      </w:r>
    </w:p>
    <w:p w:rsidR="00AB433D" w:rsidRDefault="00AB433D" w:rsidP="00AB433D">
      <w:pPr>
        <w:contextualSpacing/>
        <w:jc w:val="both"/>
        <w:rPr>
          <w:rFonts w:eastAsia="Calibri"/>
          <w:b/>
          <w:i/>
          <w:sz w:val="20"/>
        </w:rPr>
      </w:pPr>
    </w:p>
    <w:p w:rsidR="00CD0C95" w:rsidRPr="00AB433D" w:rsidRDefault="007859B7" w:rsidP="00AB433D">
      <w:pPr>
        <w:ind w:left="993" w:hanging="993"/>
        <w:contextualSpacing/>
        <w:jc w:val="both"/>
        <w:rPr>
          <w:sz w:val="20"/>
          <w:lang w:val="id-ID"/>
        </w:rPr>
      </w:pPr>
      <w:r w:rsidRPr="00AB433D">
        <w:rPr>
          <w:rFonts w:eastAsia="Calibri"/>
          <w:b/>
          <w:i/>
          <w:sz w:val="20"/>
        </w:rPr>
        <w:t>Keywords</w:t>
      </w:r>
      <w:r w:rsidRPr="00AB433D">
        <w:rPr>
          <w:rFonts w:eastAsia="Calibri"/>
          <w:i/>
          <w:sz w:val="20"/>
        </w:rPr>
        <w:t xml:space="preserve">: </w:t>
      </w:r>
      <w:r w:rsidR="00AB433D" w:rsidRPr="00AB433D">
        <w:rPr>
          <w:sz w:val="20"/>
          <w:lang w:eastAsia="id-ID"/>
        </w:rPr>
        <w:t>Verbal ability, Numerical Ability, Mathematics Learning Interest, and Mathematics Learning Outcomes</w:t>
      </w:r>
      <w:r w:rsidR="00AB433D" w:rsidRPr="00AB433D">
        <w:rPr>
          <w:sz w:val="20"/>
          <w:lang w:val="id-ID" w:eastAsia="id-ID"/>
        </w:rPr>
        <w:t>.</w:t>
      </w:r>
    </w:p>
    <w:p w:rsidR="00AB433D" w:rsidRDefault="00AB433D" w:rsidP="00CD0C95">
      <w:pPr>
        <w:jc w:val="both"/>
        <w:rPr>
          <w:sz w:val="22"/>
          <w:szCs w:val="22"/>
        </w:rPr>
      </w:pPr>
    </w:p>
    <w:p w:rsidR="007859B7" w:rsidRPr="007A16AB" w:rsidRDefault="007859B7" w:rsidP="00CD0C95">
      <w:pPr>
        <w:jc w:val="both"/>
        <w:rPr>
          <w:b/>
          <w:caps/>
          <w:sz w:val="22"/>
          <w:szCs w:val="22"/>
        </w:rPr>
      </w:pPr>
      <w:r w:rsidRPr="007A16AB">
        <w:rPr>
          <w:sz w:val="22"/>
          <w:szCs w:val="22"/>
        </w:rPr>
        <w:br w:type="page"/>
      </w:r>
    </w:p>
    <w:p w:rsidR="007859B7" w:rsidRDefault="007859B7" w:rsidP="007859B7">
      <w:pPr>
        <w:pStyle w:val="Heading1"/>
        <w:jc w:val="left"/>
        <w:rPr>
          <w:sz w:val="22"/>
          <w:szCs w:val="22"/>
        </w:rPr>
      </w:pPr>
      <w:r w:rsidRPr="00634647">
        <w:rPr>
          <w:sz w:val="22"/>
          <w:szCs w:val="22"/>
        </w:rPr>
        <w:lastRenderedPageBreak/>
        <w:t>PENDAHULUAN</w:t>
      </w:r>
    </w:p>
    <w:p w:rsidR="00AB433D" w:rsidRPr="00C601E4" w:rsidRDefault="00AB433D" w:rsidP="00AB433D">
      <w:pPr>
        <w:pStyle w:val="Paragraph"/>
        <w:rPr>
          <w:sz w:val="22"/>
          <w:szCs w:val="22"/>
        </w:rPr>
      </w:pPr>
      <w:r w:rsidRPr="00C601E4">
        <w:rPr>
          <w:sz w:val="22"/>
          <w:szCs w:val="22"/>
        </w:rPr>
        <w:t xml:space="preserve">Seiring dengan perkembangan jaman dan kemajuan </w:t>
      </w:r>
      <w:proofErr w:type="gramStart"/>
      <w:r w:rsidRPr="00C601E4">
        <w:rPr>
          <w:sz w:val="22"/>
          <w:szCs w:val="22"/>
        </w:rPr>
        <w:t>teknologi  dapat</w:t>
      </w:r>
      <w:proofErr w:type="gramEnd"/>
      <w:r w:rsidRPr="00C601E4">
        <w:rPr>
          <w:sz w:val="22"/>
          <w:szCs w:val="22"/>
        </w:rPr>
        <w:t xml:space="preserve"> memunculkan berbagai masalah dan persoalan yang semakin rumit. Salah satu dampak yang terjadi adalah arus informasi yang tidak terbatas. Kita dapat memperoleh informasi dengan mudah. Informasi juga tersebar dari berbagai sumber baik itu terpercaya ataupun tidak. Bahkan tidak semua informasi itu dibutuhkan. Sehingga, akan sangat merugikan apabila kita </w:t>
      </w:r>
      <w:proofErr w:type="gramStart"/>
      <w:r w:rsidRPr="00C601E4">
        <w:rPr>
          <w:sz w:val="22"/>
          <w:szCs w:val="22"/>
        </w:rPr>
        <w:t>tidak  mampu</w:t>
      </w:r>
      <w:proofErr w:type="gramEnd"/>
      <w:r w:rsidRPr="00C601E4">
        <w:rPr>
          <w:sz w:val="22"/>
          <w:szCs w:val="22"/>
        </w:rPr>
        <w:t xml:space="preserve"> memilih informasi yang bermanfaat bagi kita.</w:t>
      </w:r>
    </w:p>
    <w:p w:rsidR="00AB433D" w:rsidRPr="00C601E4" w:rsidRDefault="00AB433D" w:rsidP="00AB433D">
      <w:pPr>
        <w:pStyle w:val="Paragraph"/>
        <w:rPr>
          <w:sz w:val="22"/>
          <w:szCs w:val="22"/>
        </w:rPr>
      </w:pPr>
      <w:r w:rsidRPr="00C601E4">
        <w:rPr>
          <w:sz w:val="22"/>
          <w:szCs w:val="22"/>
        </w:rPr>
        <w:t>Pada masa sekarang dibutuhkan sumber daya manusia (SDM) yang mampu menyelesaikan persoalan tersebut. Diantaranya mampu berfikir secara logis, kritis, sistematis, bekerja secara efektif, dan mampu menghadapi berjuta tantangan yang ada. Sumber daya manusia yang memiliki kemampuan seperti itulah yang dibutuhkan supaya informasi tersebut dapat dipilih sesuai dengan kepentingan kita. Sumber daya manusia (SDM) seperti itu lebih mungkin didapatkan dari lembaga pendidikan sekolah. Salah satu mata pelajaran di sekolah yang dapat digunakan untuk mencapai tujuan tersebut adalah mata pelajaran matematika (Soedjadi, 2000:52).</w:t>
      </w:r>
    </w:p>
    <w:p w:rsidR="00AB433D" w:rsidRPr="00C601E4" w:rsidRDefault="00AB433D" w:rsidP="00AB433D">
      <w:pPr>
        <w:pStyle w:val="Paragraph"/>
        <w:rPr>
          <w:sz w:val="22"/>
          <w:szCs w:val="22"/>
        </w:rPr>
      </w:pPr>
      <w:r w:rsidRPr="00C601E4">
        <w:rPr>
          <w:sz w:val="22"/>
          <w:szCs w:val="22"/>
        </w:rPr>
        <w:t xml:space="preserve">Salah satu faktor yang mempengaruhi keberhasilan seorang siswa untuk menempuh pendidikan yaitu potensi akademik. Komponen potensi akademik memiliki persamaan dengan kecerdasan apabila dilihat dari komponen -komponen penyusunnya. Komponen-komponen penyusun kecerdasan yaitu kemampuan mental yang terdiri dari </w:t>
      </w:r>
      <w:r w:rsidRPr="00C601E4">
        <w:rPr>
          <w:i/>
          <w:sz w:val="22"/>
          <w:szCs w:val="22"/>
        </w:rPr>
        <w:t>verbal coprehesion, word fuency, number</w:t>
      </w:r>
      <w:r w:rsidR="00C601E4" w:rsidRPr="00C601E4">
        <w:rPr>
          <w:i/>
          <w:sz w:val="22"/>
          <w:szCs w:val="22"/>
          <w:lang w:val="id-ID"/>
        </w:rPr>
        <w:t>,</w:t>
      </w:r>
      <w:r w:rsidRPr="00C601E4">
        <w:rPr>
          <w:i/>
          <w:sz w:val="22"/>
          <w:szCs w:val="22"/>
        </w:rPr>
        <w:t xml:space="preserve"> space, assosiative, memory, perceptual speed, inductive reasoning</w:t>
      </w:r>
      <w:r w:rsidRPr="00C601E4">
        <w:rPr>
          <w:sz w:val="22"/>
          <w:szCs w:val="22"/>
        </w:rPr>
        <w:t xml:space="preserve"> (Trurstone, dalam Azwar, 2002:22). Sedangkan komponen penyusun potensi akademik yaitu kempuan dasar yang terdiri dari kemampuan verbal, numerik, logika dan spasial (Iskandar dalam Ari, 2010:</w:t>
      </w:r>
      <w:proofErr w:type="gramStart"/>
      <w:r w:rsidRPr="00C601E4">
        <w:rPr>
          <w:sz w:val="22"/>
          <w:szCs w:val="22"/>
        </w:rPr>
        <w:t>1 )</w:t>
      </w:r>
      <w:proofErr w:type="gramEnd"/>
      <w:r w:rsidRPr="00C601E4">
        <w:rPr>
          <w:sz w:val="22"/>
          <w:szCs w:val="22"/>
        </w:rPr>
        <w:t>.</w:t>
      </w:r>
    </w:p>
    <w:p w:rsidR="00AB433D" w:rsidRPr="00C601E4" w:rsidRDefault="00AB433D" w:rsidP="00AB433D">
      <w:pPr>
        <w:pStyle w:val="Paragraph"/>
        <w:rPr>
          <w:sz w:val="22"/>
          <w:szCs w:val="22"/>
        </w:rPr>
      </w:pPr>
      <w:r w:rsidRPr="00C601E4">
        <w:rPr>
          <w:sz w:val="22"/>
          <w:szCs w:val="22"/>
        </w:rPr>
        <w:t xml:space="preserve">Kemampuan verbal adalah salah satu faktor yang mempengaruhi kemampuan matematika siswa. Kemampuan verbal merupakan kemampuan seseorang dalam menguasai bahasa baik secara lisan maupun tulisan. Kemampuan verbal dibutuhkan dalam pemecahan masalah matematika karena tidak semua soal-soal merupakan soal numerik. Soal matematika juga ada yang berupa soal verbal contohnya soal cerita. Penyelesaian soal cerita inilah yang membutuhkan analisis yang tepat. Untuk menganalisis soal tersebut dengan baik, </w:t>
      </w:r>
      <w:proofErr w:type="gramStart"/>
      <w:r w:rsidRPr="00C601E4">
        <w:rPr>
          <w:sz w:val="22"/>
          <w:szCs w:val="22"/>
        </w:rPr>
        <w:t>maka  siswa</w:t>
      </w:r>
      <w:proofErr w:type="gramEnd"/>
      <w:r w:rsidRPr="00C601E4">
        <w:rPr>
          <w:sz w:val="22"/>
          <w:szCs w:val="22"/>
        </w:rPr>
        <w:t xml:space="preserve"> harus mempunyai kemampuan verbal yang baik pula.</w:t>
      </w:r>
    </w:p>
    <w:p w:rsidR="00AB433D" w:rsidRPr="00C601E4" w:rsidRDefault="00AB433D" w:rsidP="00AB433D">
      <w:pPr>
        <w:pStyle w:val="Paragraph"/>
        <w:rPr>
          <w:sz w:val="22"/>
          <w:szCs w:val="22"/>
        </w:rPr>
      </w:pPr>
      <w:r w:rsidRPr="00C601E4">
        <w:rPr>
          <w:sz w:val="22"/>
          <w:szCs w:val="22"/>
        </w:rPr>
        <w:t xml:space="preserve">Kemampuan numerik juga merupakan salah satu faktor yang mempengaruhi kemampuan matematika siswa. Kemampuan numerik yaitu kemampuan seseorang dalam melakukan perhitungan dan pengoperasian bilangan-bilangan. Setelah siswa memahami soal dengan kemampuan verbal, maka siswa dituntut mengerjakan soal dengan kemampuan numerik yang dimilikinya. Kemampuan verbal dan numerik yang luas sangat diperlukan untuk </w:t>
      </w:r>
      <w:proofErr w:type="gramStart"/>
      <w:r w:rsidRPr="00C601E4">
        <w:rPr>
          <w:sz w:val="22"/>
          <w:szCs w:val="22"/>
        </w:rPr>
        <w:t>menyelesaikan  soal</w:t>
      </w:r>
      <w:proofErr w:type="gramEnd"/>
      <w:r w:rsidRPr="00C601E4">
        <w:rPr>
          <w:sz w:val="22"/>
          <w:szCs w:val="22"/>
        </w:rPr>
        <w:t xml:space="preserve"> matematika.</w:t>
      </w:r>
    </w:p>
    <w:p w:rsidR="00AB433D" w:rsidRPr="00C601E4" w:rsidRDefault="00AB433D" w:rsidP="00AB433D">
      <w:pPr>
        <w:pStyle w:val="Paragraph"/>
        <w:rPr>
          <w:sz w:val="22"/>
          <w:szCs w:val="22"/>
        </w:rPr>
      </w:pPr>
      <w:r w:rsidRPr="00C601E4">
        <w:rPr>
          <w:sz w:val="22"/>
          <w:szCs w:val="22"/>
        </w:rPr>
        <w:t>Berdasarkan pengamatan selama melaksanakan Program Pengalaman Lapangan (PPL) di SMA Negeri 8 Makassar, umumnya siswa di sekolah yang</w:t>
      </w:r>
      <w:r w:rsidR="00C601E4" w:rsidRPr="00C601E4">
        <w:rPr>
          <w:sz w:val="22"/>
          <w:szCs w:val="22"/>
          <w:lang w:val="id-ID"/>
        </w:rPr>
        <w:t xml:space="preserve"> </w:t>
      </w:r>
      <w:r w:rsidRPr="00C601E4">
        <w:rPr>
          <w:sz w:val="22"/>
          <w:szCs w:val="22"/>
        </w:rPr>
        <w:t xml:space="preserve">mengatakan bahwa matematika itu sulit sehingga dapat mempengaruhi hasil belajar siswa. Faktor yang mendukung hasil belajar siswa ada dua. Faktor tersebut antara lain faktor internal dan faktor eksternal. Pertama, faktor internal merupakan faktor yang berasal dari dalam diri seorang siswa, sebagai contoh tinggi atau rendahnya minat siswa tersebut dalam belajar matematika. Kedua, faktor eksternal merupakan faktor yang berasal dari luar seorang siswa baik itu dari keluarga, sekolah, dan lingkungan. Contohnya, teman sepergaulan siswa yang baik maupun yang kurang baik dan adanya persaingan dalam kelas. </w:t>
      </w:r>
    </w:p>
    <w:p w:rsidR="00AB433D" w:rsidRPr="00C601E4" w:rsidRDefault="00AB433D" w:rsidP="00AB433D">
      <w:pPr>
        <w:pStyle w:val="Paragraph"/>
        <w:rPr>
          <w:sz w:val="22"/>
          <w:szCs w:val="22"/>
        </w:rPr>
      </w:pPr>
      <w:r w:rsidRPr="00C601E4">
        <w:rPr>
          <w:sz w:val="22"/>
          <w:szCs w:val="22"/>
        </w:rPr>
        <w:t>Siswa banyak yang tidak menyukai bahkan membenci pelajaran matematika menyebabkan pembelajaran matematika tidak berjalan sebagaimana mestinya. Hal ini disebabkan karena kurangnya minat siswa terhadap mata pelajaran matematika. Minat belajar merupakan salah satu faktor internal yang dapat berpengaruh besar terhadap hasil belajar siswa. Jika bahan pelajaran yang disampaikan tidak sesuai dengan minat siswa, maka siswa tidak akan belajar dengan sebaik-baiknya. Sebaliknya, apabila bahan pelajaran yang disampaikan dapat menarik minat siswa, maka akan lebih mudah untuk siswa untuk memahami pelajaran. Minat belajar siswa mempunyai pengaruh yang positif dan signifikan terhadap hasil belajar siswa (Agung D.P., dkk, 2015:25).</w:t>
      </w:r>
    </w:p>
    <w:p w:rsidR="00AB433D" w:rsidRPr="00C601E4" w:rsidRDefault="00AB433D" w:rsidP="00AB433D">
      <w:pPr>
        <w:pStyle w:val="Paragraph"/>
        <w:rPr>
          <w:sz w:val="22"/>
          <w:szCs w:val="22"/>
        </w:rPr>
      </w:pPr>
      <w:r w:rsidRPr="00C601E4">
        <w:rPr>
          <w:sz w:val="22"/>
          <w:szCs w:val="22"/>
        </w:rPr>
        <w:t xml:space="preserve">Kondisi foktor penyebab hasil belajar berpengaruh pada pelajaran matematika, diantaranya nilai KKM bidang studi matematika di sekolah tersebut adalah 76, namun hanya sekitar 25% siswa yang mencapai nilai KKM dalam setiap ulangan harian maupun Ujian tengah semester (UTS). Berdasarkan kasus tersebut dapat diketahui bahwa tidak semua siswa memiliki kemampuan verbal dan numerik dengan baik. Rendahnya kemampuan verbal dan numerik beberapa siswa di sekolah tersebut </w:t>
      </w:r>
      <w:r w:rsidRPr="00C601E4">
        <w:rPr>
          <w:sz w:val="22"/>
          <w:szCs w:val="22"/>
        </w:rPr>
        <w:lastRenderedPageBreak/>
        <w:t>mengakibatkan siswa cenderung kesulitan dalam menyelesaikan soal matematika. Tingkat intelegensi siswa juga berbeda-beda, ada yang mempunyai intelegensi yang tinggi ada pula yang mempunyai intelegensi yang rendah. Terdapat penelitian dengan kesimpulan bahwa kemampuan numerik dan kemampuan verbal secara bersama-sama mempunyai pengaruh positif terhadap hasil belajar siswa (Eko Faraditha Aswadi, 2017:57).</w:t>
      </w:r>
    </w:p>
    <w:p w:rsidR="007859B7" w:rsidRPr="00C601E4" w:rsidRDefault="00AB433D" w:rsidP="00AB433D">
      <w:pPr>
        <w:pStyle w:val="Paragraph"/>
        <w:rPr>
          <w:sz w:val="22"/>
          <w:szCs w:val="22"/>
        </w:rPr>
      </w:pPr>
      <w:r w:rsidRPr="00C601E4">
        <w:rPr>
          <w:sz w:val="22"/>
          <w:szCs w:val="22"/>
        </w:rPr>
        <w:t>Berdasarkan penjelasan tersebut, maka dari itu penulis pada penelitian ini akan meneliti sejauh mana kemampuan verbal, kemampuan numerik, dan minat belajar mempengaruhi hasil belajar matematika siswa kelas X SMA Negeri 8 Makassar.</w:t>
      </w:r>
    </w:p>
    <w:p w:rsidR="007859B7" w:rsidRPr="00C601E4" w:rsidRDefault="007859B7" w:rsidP="007859B7">
      <w:pPr>
        <w:pStyle w:val="Paragraph"/>
        <w:rPr>
          <w:sz w:val="22"/>
          <w:szCs w:val="22"/>
          <w:lang w:val="id-ID"/>
        </w:rPr>
      </w:pPr>
      <w:r w:rsidRPr="00C601E4">
        <w:rPr>
          <w:sz w:val="22"/>
          <w:szCs w:val="22"/>
        </w:rPr>
        <w:t>Berdasarkan latar belakang di atas, maka yang menjadi rumusan masalah dalam penelitian ini yaitu: (1)</w:t>
      </w:r>
      <w:r w:rsidR="008860E1" w:rsidRPr="00C601E4">
        <w:rPr>
          <w:sz w:val="22"/>
          <w:szCs w:val="22"/>
        </w:rPr>
        <w:t xml:space="preserve"> </w:t>
      </w:r>
      <w:r w:rsidR="00C601E4" w:rsidRPr="00C601E4">
        <w:rPr>
          <w:sz w:val="22"/>
          <w:szCs w:val="22"/>
        </w:rPr>
        <w:t>Bagaimana deskripsi kemampuan verbal, kemampuan numerik, minat belajar, dan hasil belajar matematika siswa kelas X SMA Negeri 8 Makassar?</w:t>
      </w:r>
      <w:r w:rsidRPr="00C601E4">
        <w:rPr>
          <w:sz w:val="22"/>
          <w:szCs w:val="22"/>
        </w:rPr>
        <w:t>, (2)</w:t>
      </w:r>
      <w:r w:rsidR="008860E1" w:rsidRPr="00C601E4">
        <w:rPr>
          <w:sz w:val="22"/>
          <w:szCs w:val="22"/>
        </w:rPr>
        <w:t xml:space="preserve"> </w:t>
      </w:r>
      <w:r w:rsidR="00C601E4" w:rsidRPr="00C601E4">
        <w:rPr>
          <w:sz w:val="22"/>
          <w:szCs w:val="22"/>
        </w:rPr>
        <w:t>Apakah kemampuan verbal, kemampuan  numerik, dan minat belajar matematika secara bersama-sama mempunyai pengaruh terhadap hasil belajar matematika siswa kelas X SMA Negeri 8 Makassar?</w:t>
      </w:r>
      <w:r w:rsidRPr="00C601E4">
        <w:rPr>
          <w:sz w:val="22"/>
          <w:szCs w:val="22"/>
        </w:rPr>
        <w:t>, (3)</w:t>
      </w:r>
      <w:r w:rsidR="008860E1" w:rsidRPr="00C601E4">
        <w:rPr>
          <w:sz w:val="22"/>
          <w:szCs w:val="22"/>
        </w:rPr>
        <w:t xml:space="preserve"> </w:t>
      </w:r>
      <w:r w:rsidR="00C601E4" w:rsidRPr="00C601E4">
        <w:rPr>
          <w:sz w:val="22"/>
          <w:szCs w:val="22"/>
        </w:rPr>
        <w:t>Apakah kemampuan verbal berpengaruh terhadap hasil belajar matematika siswa kelas X SMA Negeri 8 Makassar?</w:t>
      </w:r>
      <w:r w:rsidR="00C601E4" w:rsidRPr="00C601E4">
        <w:rPr>
          <w:sz w:val="22"/>
          <w:szCs w:val="22"/>
          <w:lang w:val="id-ID"/>
        </w:rPr>
        <w:t xml:space="preserve">, (4) </w:t>
      </w:r>
      <w:r w:rsidR="00C601E4" w:rsidRPr="00C601E4">
        <w:rPr>
          <w:sz w:val="22"/>
          <w:szCs w:val="22"/>
        </w:rPr>
        <w:t>Apakah kemampuan numerik berpengaruh terhadap hasil belajar matematika siswa kelas X SMA Negeri 8 Makassar?</w:t>
      </w:r>
      <w:r w:rsidR="00C601E4" w:rsidRPr="00C601E4">
        <w:rPr>
          <w:sz w:val="22"/>
          <w:szCs w:val="22"/>
          <w:lang w:val="id-ID"/>
        </w:rPr>
        <w:t xml:space="preserve">, (5) </w:t>
      </w:r>
      <w:r w:rsidR="00C601E4" w:rsidRPr="00C601E4">
        <w:rPr>
          <w:sz w:val="22"/>
          <w:szCs w:val="22"/>
        </w:rPr>
        <w:t>Apakah minat belajar matematika berpengaruh  terhadap hasil belajar matematika siswa kelas X SMA Negeri 8 Makassar</w:t>
      </w:r>
      <w:r w:rsidR="00C601E4" w:rsidRPr="00C601E4">
        <w:rPr>
          <w:sz w:val="22"/>
          <w:szCs w:val="22"/>
          <w:lang w:val="id-ID"/>
        </w:rPr>
        <w:t>?.</w:t>
      </w:r>
    </w:p>
    <w:p w:rsidR="007859B7" w:rsidRPr="00C601E4" w:rsidRDefault="008860E1" w:rsidP="007859B7">
      <w:pPr>
        <w:pStyle w:val="Paragraph"/>
        <w:rPr>
          <w:sz w:val="22"/>
          <w:szCs w:val="22"/>
          <w:lang w:val="id-ID"/>
        </w:rPr>
      </w:pPr>
      <w:r w:rsidRPr="00C601E4">
        <w:rPr>
          <w:sz w:val="22"/>
          <w:szCs w:val="22"/>
        </w:rPr>
        <w:t>Setiap penelitian memiliki tujuannya masing-masing. Begitupun dengan penelitian ini. Adapun tujuan dari penelitian ini</w:t>
      </w:r>
      <w:r w:rsidR="007859B7" w:rsidRPr="00C601E4">
        <w:rPr>
          <w:sz w:val="22"/>
          <w:szCs w:val="22"/>
        </w:rPr>
        <w:t xml:space="preserve"> adalah (1)</w:t>
      </w:r>
      <w:r w:rsidRPr="00C601E4">
        <w:rPr>
          <w:sz w:val="22"/>
          <w:szCs w:val="22"/>
        </w:rPr>
        <w:t xml:space="preserve"> </w:t>
      </w:r>
      <w:r w:rsidR="00C601E4" w:rsidRPr="00C601E4">
        <w:rPr>
          <w:sz w:val="22"/>
          <w:szCs w:val="22"/>
          <w:lang w:val="id-ID"/>
        </w:rPr>
        <w:t>Untuk m</w:t>
      </w:r>
      <w:r w:rsidR="00C601E4" w:rsidRPr="00C601E4">
        <w:rPr>
          <w:sz w:val="22"/>
          <w:szCs w:val="22"/>
        </w:rPr>
        <w:t>engetahui deskripsi kemampuan verbal, kemampuan numerik, minat belajar, dan hasil belajar matematika siswa kelas X SMA Negeri 8 Makassar</w:t>
      </w:r>
      <w:r w:rsidR="007859B7" w:rsidRPr="00C601E4">
        <w:rPr>
          <w:sz w:val="22"/>
          <w:szCs w:val="22"/>
        </w:rPr>
        <w:t>, (2)</w:t>
      </w:r>
      <w:r w:rsidRPr="00C601E4">
        <w:rPr>
          <w:sz w:val="22"/>
          <w:szCs w:val="22"/>
        </w:rPr>
        <w:t xml:space="preserve"> Untuk </w:t>
      </w:r>
      <w:r w:rsidR="00C601E4" w:rsidRPr="00C601E4">
        <w:rPr>
          <w:sz w:val="22"/>
          <w:szCs w:val="22"/>
          <w:lang w:val="id-ID"/>
        </w:rPr>
        <w:t>m</w:t>
      </w:r>
      <w:r w:rsidR="00C601E4" w:rsidRPr="00C601E4">
        <w:rPr>
          <w:sz w:val="22"/>
          <w:szCs w:val="22"/>
        </w:rPr>
        <w:t>engetahui pengaruh antara kemampuan verbal, kemampuan  numerik, dan minat belajar matematika terhadap hasil belajar matematika siswa kelas X SMA Negeri 8 Makassar</w:t>
      </w:r>
      <w:r w:rsidR="007859B7" w:rsidRPr="00C601E4">
        <w:rPr>
          <w:sz w:val="22"/>
          <w:szCs w:val="22"/>
        </w:rPr>
        <w:t>, (3)</w:t>
      </w:r>
      <w:r w:rsidRPr="00C601E4">
        <w:rPr>
          <w:sz w:val="22"/>
          <w:szCs w:val="22"/>
        </w:rPr>
        <w:t xml:space="preserve"> Untuk mengetahui </w:t>
      </w:r>
      <w:r w:rsidR="00C601E4" w:rsidRPr="00C601E4">
        <w:rPr>
          <w:sz w:val="22"/>
          <w:szCs w:val="22"/>
        </w:rPr>
        <w:t>besar pengaruh kemampuan verbal  terhadap hasil belajar matematika siswa kelas X SMA Negeri 8 Makassar</w:t>
      </w:r>
      <w:r w:rsidR="00C601E4" w:rsidRPr="00C601E4">
        <w:rPr>
          <w:sz w:val="22"/>
          <w:szCs w:val="22"/>
          <w:lang w:val="id-ID"/>
        </w:rPr>
        <w:t>, (4) Untuk m</w:t>
      </w:r>
      <w:r w:rsidR="00C601E4" w:rsidRPr="00C601E4">
        <w:rPr>
          <w:sz w:val="22"/>
          <w:szCs w:val="22"/>
        </w:rPr>
        <w:t>engetahui besar pengaruh kemampuan numerik terhadap hasil belajar matematika siswa kelas X SMA Negeri 8 Makassar</w:t>
      </w:r>
      <w:r w:rsidR="00C601E4" w:rsidRPr="00C601E4">
        <w:rPr>
          <w:sz w:val="22"/>
          <w:szCs w:val="22"/>
          <w:lang w:val="id-ID"/>
        </w:rPr>
        <w:t>, (5) Untuk m</w:t>
      </w:r>
      <w:r w:rsidR="00C601E4" w:rsidRPr="00C601E4">
        <w:rPr>
          <w:sz w:val="22"/>
          <w:szCs w:val="22"/>
        </w:rPr>
        <w:t>engetahui besar pengaruh minat belajar matematika  terhadap hasil belajar matematika siswa kelas X SMA Negeri 8 Makassar.</w:t>
      </w:r>
    </w:p>
    <w:p w:rsidR="007859B7" w:rsidRPr="00AA2007" w:rsidRDefault="007859B7" w:rsidP="007859B7">
      <w:pPr>
        <w:pStyle w:val="Paragraph"/>
        <w:ind w:firstLine="0"/>
        <w:rPr>
          <w:sz w:val="24"/>
        </w:rPr>
      </w:pPr>
    </w:p>
    <w:p w:rsidR="007859B7" w:rsidRDefault="007859B7" w:rsidP="007859B7">
      <w:pPr>
        <w:pStyle w:val="Heading1"/>
        <w:jc w:val="left"/>
        <w:rPr>
          <w:sz w:val="22"/>
          <w:szCs w:val="22"/>
        </w:rPr>
      </w:pPr>
      <w:r>
        <w:rPr>
          <w:sz w:val="22"/>
          <w:szCs w:val="22"/>
        </w:rPr>
        <w:t>METODE PENELITIAN</w:t>
      </w:r>
    </w:p>
    <w:p w:rsidR="007859B7" w:rsidRPr="00C601E4" w:rsidRDefault="00C601E4" w:rsidP="00C601E4">
      <w:pPr>
        <w:pStyle w:val="ListParagraph"/>
        <w:ind w:left="0" w:firstLine="567"/>
        <w:jc w:val="both"/>
        <w:rPr>
          <w:sz w:val="22"/>
          <w:szCs w:val="22"/>
        </w:rPr>
      </w:pPr>
      <w:r w:rsidRPr="00C601E4">
        <w:rPr>
          <w:sz w:val="22"/>
          <w:szCs w:val="22"/>
        </w:rPr>
        <w:t xml:space="preserve">Berdasarkan permasalahan yang diteliti maka jenis penelitian ini termasuk jenis penelitian </w:t>
      </w:r>
      <w:r w:rsidRPr="00C601E4">
        <w:rPr>
          <w:i/>
          <w:iCs/>
          <w:sz w:val="22"/>
          <w:szCs w:val="22"/>
        </w:rPr>
        <w:t>ex-post facto</w:t>
      </w:r>
      <w:r w:rsidRPr="00C601E4">
        <w:rPr>
          <w:sz w:val="22"/>
          <w:szCs w:val="22"/>
        </w:rPr>
        <w:t xml:space="preserve">, yaitu penelitian yang menunjukkan bahwa perlakuan variabel penyebab telah terjadi sebelumnya, sehingga tidak perlu memberikan perlakuan, tinggal melihat efeknya pada variabel akibat. Penelitian ini bersifat korelasional karena menyelidiki hubungan antara variabel bebas dan variabel terikat. Penelitian </w:t>
      </w:r>
      <w:r w:rsidRPr="00C601E4">
        <w:rPr>
          <w:iCs/>
          <w:sz w:val="22"/>
          <w:szCs w:val="22"/>
        </w:rPr>
        <w:t>ini</w:t>
      </w:r>
      <w:r w:rsidRPr="00C601E4">
        <w:rPr>
          <w:sz w:val="22"/>
          <w:szCs w:val="22"/>
        </w:rPr>
        <w:t xml:space="preserve"> menerangkan </w:t>
      </w:r>
      <w:proofErr w:type="gramStart"/>
      <w:r w:rsidRPr="00C601E4">
        <w:rPr>
          <w:sz w:val="22"/>
          <w:szCs w:val="22"/>
        </w:rPr>
        <w:t>hubungan  sebab</w:t>
      </w:r>
      <w:proofErr w:type="gramEnd"/>
      <w:r w:rsidRPr="00C601E4">
        <w:rPr>
          <w:sz w:val="22"/>
          <w:szCs w:val="22"/>
        </w:rPr>
        <w:t xml:space="preserve"> akibat antara kemampuan verbal, kemampuan numerik, minat belajar  dan hasil  belajar matematika siswa serta menguji hipotesis yang telah dirumuskan sebelumnya.</w:t>
      </w:r>
      <w:r>
        <w:rPr>
          <w:sz w:val="22"/>
          <w:szCs w:val="22"/>
          <w:lang w:val="id-ID"/>
        </w:rPr>
        <w:t xml:space="preserve"> </w:t>
      </w:r>
      <w:r w:rsidRPr="00C601E4">
        <w:rPr>
          <w:sz w:val="22"/>
          <w:szCs w:val="22"/>
        </w:rPr>
        <w:t>Pendekatan pada penelitian ini menggunakan penelitian kuantitatif yang data penelitiannya menggunakan angka-angka dan analisis menggunakan statistik.</w:t>
      </w:r>
      <w:r w:rsidR="007859B7" w:rsidRPr="00C601E4">
        <w:rPr>
          <w:sz w:val="22"/>
          <w:szCs w:val="22"/>
        </w:rPr>
        <w:t xml:space="preserve"> </w:t>
      </w:r>
    </w:p>
    <w:p w:rsidR="007859B7" w:rsidRDefault="007859B7" w:rsidP="007859B7">
      <w:pPr>
        <w:pStyle w:val="ListParagraph"/>
        <w:ind w:left="0" w:firstLine="567"/>
        <w:jc w:val="both"/>
        <w:rPr>
          <w:noProof/>
          <w:sz w:val="22"/>
          <w:szCs w:val="22"/>
        </w:rPr>
      </w:pPr>
      <w:r w:rsidRPr="0097514A">
        <w:rPr>
          <w:sz w:val="22"/>
          <w:szCs w:val="22"/>
        </w:rPr>
        <w:t>Adapun desain penelitian ini, yaitu:</w:t>
      </w:r>
      <w:r w:rsidRPr="0097514A">
        <w:rPr>
          <w:noProof/>
          <w:sz w:val="22"/>
          <w:szCs w:val="22"/>
        </w:rPr>
        <w:t xml:space="preserve"> </w:t>
      </w:r>
    </w:p>
    <w:p w:rsidR="00C601E4" w:rsidRPr="00913963" w:rsidRDefault="00135C6D" w:rsidP="00C601E4">
      <w:pPr>
        <w:tabs>
          <w:tab w:val="left" w:pos="1160"/>
          <w:tab w:val="left" w:pos="1843"/>
        </w:tabs>
        <w:autoSpaceDE w:val="0"/>
        <w:autoSpaceDN w:val="0"/>
        <w:adjustRightInd w:val="0"/>
        <w:spacing w:line="480" w:lineRule="auto"/>
        <w:ind w:left="1146"/>
        <w:jc w:val="both"/>
        <w:rPr>
          <w:b/>
          <w:szCs w:val="24"/>
        </w:rPr>
      </w:pPr>
      <w:bookmarkStart w:id="0" w:name="_Hlk525334040"/>
      <w:r>
        <w:rPr>
          <w:b/>
          <w:noProof/>
          <w:szCs w:val="24"/>
        </w:rPr>
        <mc:AlternateContent>
          <mc:Choice Requires="wpg">
            <w:drawing>
              <wp:anchor distT="0" distB="0" distL="114300" distR="114300" simplePos="0" relativeHeight="251679744" behindDoc="0" locked="0" layoutInCell="1" allowOverlap="1">
                <wp:simplePos x="0" y="0"/>
                <wp:positionH relativeFrom="column">
                  <wp:posOffset>990601</wp:posOffset>
                </wp:positionH>
                <wp:positionV relativeFrom="paragraph">
                  <wp:posOffset>137795</wp:posOffset>
                </wp:positionV>
                <wp:extent cx="2552700" cy="1019175"/>
                <wp:effectExtent l="0" t="0" r="19050" b="28575"/>
                <wp:wrapNone/>
                <wp:docPr id="5" name="Group 5"/>
                <wp:cNvGraphicFramePr/>
                <a:graphic xmlns:a="http://schemas.openxmlformats.org/drawingml/2006/main">
                  <a:graphicData uri="http://schemas.microsoft.com/office/word/2010/wordprocessingGroup">
                    <wpg:wgp>
                      <wpg:cNvGrpSpPr/>
                      <wpg:grpSpPr>
                        <a:xfrm>
                          <a:off x="0" y="0"/>
                          <a:ext cx="2552700" cy="1019175"/>
                          <a:chOff x="0" y="0"/>
                          <a:chExt cx="3114675" cy="1209675"/>
                        </a:xfrm>
                      </wpg:grpSpPr>
                      <wps:wsp>
                        <wps:cNvPr id="40" name="Rectangle 40"/>
                        <wps:cNvSpPr/>
                        <wps:spPr>
                          <a:xfrm>
                            <a:off x="0" y="0"/>
                            <a:ext cx="971550" cy="1209675"/>
                          </a:xfrm>
                          <a:prstGeom prst="rect">
                            <a:avLst/>
                          </a:prstGeom>
                          <a:solidFill>
                            <a:schemeClr val="bg1"/>
                          </a:solidFill>
                          <a:ln w="190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Group 23"/>
                        <wpg:cNvGrpSpPr/>
                        <wpg:grpSpPr>
                          <a:xfrm>
                            <a:off x="171450" y="19050"/>
                            <a:ext cx="2943225" cy="1162050"/>
                            <a:chOff x="0" y="0"/>
                            <a:chExt cx="3676650" cy="2161660"/>
                          </a:xfrm>
                        </wpg:grpSpPr>
                        <wpg:grpSp>
                          <wpg:cNvPr id="25" name="Group 25"/>
                          <wpg:cNvGrpSpPr/>
                          <wpg:grpSpPr>
                            <a:xfrm>
                              <a:off x="0" y="0"/>
                              <a:ext cx="752475" cy="2161660"/>
                              <a:chOff x="28575" y="19050"/>
                              <a:chExt cx="752475" cy="2162175"/>
                            </a:xfrm>
                          </wpg:grpSpPr>
                          <wps:wsp>
                            <wps:cNvPr id="26" name="Rectangle 26"/>
                            <wps:cNvSpPr/>
                            <wps:spPr>
                              <a:xfrm>
                                <a:off x="38100" y="19050"/>
                                <a:ext cx="742950" cy="552450"/>
                              </a:xfrm>
                              <a:prstGeom prst="rect">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C601E4" w:rsidRPr="00D73618" w:rsidRDefault="00C601E4" w:rsidP="00C601E4">
                                  <w:pPr>
                                    <w:jc w:val="center"/>
                                    <w:rPr>
                                      <w:szCs w:val="24"/>
                                    </w:rPr>
                                  </w:pPr>
                                  <w:r>
                                    <w:rPr>
                                      <w:szCs w:val="24"/>
                                    </w:rPr>
                                    <w:t>X</w:t>
                                  </w:r>
                                  <w:r>
                                    <w:rPr>
                                      <w:szCs w:val="24"/>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28575" y="857250"/>
                                <a:ext cx="742950" cy="552450"/>
                              </a:xfrm>
                              <a:prstGeom prst="rect">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C601E4" w:rsidRPr="00D73618" w:rsidRDefault="00C601E4" w:rsidP="00C601E4">
                                  <w:pPr>
                                    <w:jc w:val="center"/>
                                    <w:rPr>
                                      <w:szCs w:val="24"/>
                                    </w:rPr>
                                  </w:pPr>
                                  <w:r>
                                    <w:rPr>
                                      <w:szCs w:val="24"/>
                                    </w:rPr>
                                    <w:t>X</w:t>
                                  </w:r>
                                  <w:r>
                                    <w:rPr>
                                      <w:szCs w:val="24"/>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28575" y="1628775"/>
                                <a:ext cx="742950" cy="552450"/>
                              </a:xfrm>
                              <a:prstGeom prst="rect">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C601E4" w:rsidRPr="00D73618" w:rsidRDefault="00C601E4" w:rsidP="00C601E4">
                                  <w:pPr>
                                    <w:jc w:val="center"/>
                                    <w:rPr>
                                      <w:szCs w:val="24"/>
                                    </w:rPr>
                                  </w:pPr>
                                  <w:r>
                                    <w:rPr>
                                      <w:szCs w:val="24"/>
                                    </w:rPr>
                                    <w:t>X</w:t>
                                  </w:r>
                                  <w:r>
                                    <w:rPr>
                                      <w:szCs w:val="24"/>
                                      <w:vertAlign w:val="sub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Rectangle 29"/>
                          <wps:cNvSpPr/>
                          <wps:spPr>
                            <a:xfrm>
                              <a:off x="2781300" y="752475"/>
                              <a:ext cx="895350" cy="666750"/>
                            </a:xfrm>
                            <a:prstGeom prst="rect">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C601E4" w:rsidRPr="00D73618" w:rsidRDefault="00C601E4" w:rsidP="00C601E4">
                                <w:pPr>
                                  <w:jc w:val="center"/>
                                  <w:rPr>
                                    <w:szCs w:val="24"/>
                                  </w:rPr>
                                </w:pPr>
                                <w:r>
                                  <w:rPr>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Straight Arrow Connector 6"/>
                        <wps:cNvCnPr/>
                        <wps:spPr>
                          <a:xfrm>
                            <a:off x="752475" y="161925"/>
                            <a:ext cx="1594105" cy="390029"/>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flipV="1">
                            <a:off x="752475" y="685800"/>
                            <a:ext cx="1622425" cy="32385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771525" y="514350"/>
                            <a:ext cx="1623940" cy="45719"/>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a:off x="971550" y="609600"/>
                            <a:ext cx="1426381" cy="0"/>
                          </a:xfrm>
                          <a:prstGeom prst="straightConnector1">
                            <a:avLst/>
                          </a:prstGeom>
                          <a:ln w="285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78pt;margin-top:10.85pt;width:201pt;height:80.25pt;z-index:251679744;mso-width-relative:margin;mso-height-relative:margin" coordsize="31146,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">
                <v:rect id="Rectangle 40" o:spid="_x0000_s1027" style="position:absolute;width:9715;height:1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" fillcolor="white [3212]" strokecolor="black [3213]" strokeweight="1.5pt"/>
                <v:group id="Group 23" o:spid="_x0000_s1028" style="position:absolute;left:1714;top:190;width:29432;height:11621" coordsize="36766,2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1029" style="position:absolute;width:7524;height:21616" coordorigin="285,190" coordsize="7524,2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 o:spid="_x0000_s1030" style="position:absolute;left:381;top:190;width:7429;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" fillcolor="white [3212]" strokecolor="black [3213]" strokeweight="2pt">
                      <v:textbox>
                        <w:txbxContent>
                          <w:p w:rsidR="00C601E4" w:rsidRPr="00D73618" w:rsidRDefault="00C601E4" w:rsidP="00C601E4">
                            <w:pPr>
                              <w:jc w:val="center"/>
                              <w:rPr>
                                <w:szCs w:val="24"/>
                              </w:rPr>
                            </w:pPr>
                            <w:r>
                              <w:rPr>
                                <w:szCs w:val="24"/>
                              </w:rPr>
                              <w:t>X</w:t>
                            </w:r>
                            <w:r>
                              <w:rPr>
                                <w:szCs w:val="24"/>
                                <w:vertAlign w:val="subscript"/>
                              </w:rPr>
                              <w:t>1</w:t>
                            </w:r>
                          </w:p>
                        </w:txbxContent>
                      </v:textbox>
                    </v:rect>
                    <v:rect id="Rectangle 27" o:spid="_x0000_s1031" style="position:absolute;left:285;top:8572;width:7430;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" fillcolor="white [3212]" strokecolor="black [3213]" strokeweight="2pt">
                      <v:textbox>
                        <w:txbxContent>
                          <w:p w:rsidR="00C601E4" w:rsidRPr="00D73618" w:rsidRDefault="00C601E4" w:rsidP="00C601E4">
                            <w:pPr>
                              <w:jc w:val="center"/>
                              <w:rPr>
                                <w:szCs w:val="24"/>
                              </w:rPr>
                            </w:pPr>
                            <w:r>
                              <w:rPr>
                                <w:szCs w:val="24"/>
                              </w:rPr>
                              <w:t>X</w:t>
                            </w:r>
                            <w:r>
                              <w:rPr>
                                <w:szCs w:val="24"/>
                                <w:vertAlign w:val="subscript"/>
                              </w:rPr>
                              <w:t>2</w:t>
                            </w:r>
                          </w:p>
                        </w:txbxContent>
                      </v:textbox>
                    </v:rect>
                    <v:rect id="Rectangle 28" o:spid="_x0000_s1032" style="position:absolute;left:285;top:16287;width:7430;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" fillcolor="white [3212]" strokecolor="black [3213]" strokeweight="2pt">
                      <v:textbox>
                        <w:txbxContent>
                          <w:p w:rsidR="00C601E4" w:rsidRPr="00D73618" w:rsidRDefault="00C601E4" w:rsidP="00C601E4">
                            <w:pPr>
                              <w:jc w:val="center"/>
                              <w:rPr>
                                <w:szCs w:val="24"/>
                              </w:rPr>
                            </w:pPr>
                            <w:r>
                              <w:rPr>
                                <w:szCs w:val="24"/>
                              </w:rPr>
                              <w:t>X</w:t>
                            </w:r>
                            <w:r>
                              <w:rPr>
                                <w:szCs w:val="24"/>
                                <w:vertAlign w:val="subscript"/>
                              </w:rPr>
                              <w:t>3</w:t>
                            </w:r>
                          </w:p>
                        </w:txbxContent>
                      </v:textbox>
                    </v:rect>
                  </v:group>
                  <v:rect id="Rectangle 29" o:spid="_x0000_s1033" style="position:absolute;left:27813;top:7524;width:8953;height: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" fillcolor="white [3212]" strokecolor="black [3213]" strokeweight="2pt">
                    <v:textbox>
                      <w:txbxContent>
                        <w:p w:rsidR="00C601E4" w:rsidRPr="00D73618" w:rsidRDefault="00C601E4" w:rsidP="00C601E4">
                          <w:pPr>
                            <w:jc w:val="center"/>
                            <w:rPr>
                              <w:szCs w:val="24"/>
                            </w:rPr>
                          </w:pPr>
                          <w:r>
                            <w:rPr>
                              <w:szCs w:val="24"/>
                            </w:rPr>
                            <w:t>Y</w:t>
                          </w:r>
                        </w:p>
                      </w:txbxContent>
                    </v:textbox>
                  </v:rect>
                </v:group>
                <v:shapetype id="_x0000_t32" coordsize="21600,21600" o:spt="32" o:oned="t" path="m,l21600,21600e" filled="f">
                  <v:path arrowok="t" fillok="f" o:connecttype="none"/>
                  <o:lock v:ext="edit" shapetype="t"/>
                </v:shapetype>
                <v:shape id="Straight Arrow Connector 6" o:spid="_x0000_s1034" type="#_x0000_t32" style="position:absolute;left:7524;top:1619;width:15941;height:3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" strokecolor="#4579b8 [3044]" strokeweight="1.5pt">
                  <v:stroke endarrow="block"/>
                </v:shape>
                <v:shape id="Straight Arrow Connector 7" o:spid="_x0000_s1035" type="#_x0000_t32" style="position:absolute;left:7524;top:6858;width:16225;height:32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" strokecolor="#4579b8 [3044]" strokeweight="1.5pt">
                  <v:stroke endarrow="block"/>
                </v:shape>
                <v:shape id="Straight Arrow Connector 8" o:spid="_x0000_s1036" type="#_x0000_t32" style="position:absolute;left:7715;top:5143;width:16239;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" strokecolor="#4579b8 [3044]" strokeweight="1.5pt">
                  <v:stroke endarrow="block"/>
                </v:shape>
                <v:shape id="Straight Arrow Connector 41" o:spid="_x0000_s1037" type="#_x0000_t32" style="position:absolute;left:9715;top:6096;width:142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" strokecolor="black [3213]" strokeweight="2.25pt">
                  <v:stroke endarrow="block"/>
                </v:shape>
              </v:group>
            </w:pict>
          </mc:Fallback>
        </mc:AlternateContent>
      </w:r>
    </w:p>
    <w:p w:rsidR="00C601E4" w:rsidRPr="00913963" w:rsidRDefault="00C601E4" w:rsidP="00C601E4">
      <w:pPr>
        <w:jc w:val="both"/>
        <w:rPr>
          <w:szCs w:val="24"/>
        </w:rPr>
      </w:pPr>
    </w:p>
    <w:p w:rsidR="00C601E4" w:rsidRPr="00913963" w:rsidRDefault="00C601E4" w:rsidP="00C601E4">
      <w:pPr>
        <w:jc w:val="both"/>
        <w:rPr>
          <w:szCs w:val="24"/>
        </w:rPr>
      </w:pPr>
    </w:p>
    <w:p w:rsidR="00C601E4" w:rsidRPr="00913963" w:rsidRDefault="00C601E4" w:rsidP="00C601E4">
      <w:pPr>
        <w:jc w:val="both"/>
        <w:rPr>
          <w:szCs w:val="24"/>
        </w:rPr>
      </w:pPr>
    </w:p>
    <w:bookmarkEnd w:id="0"/>
    <w:p w:rsidR="008860E1" w:rsidRPr="0097514A" w:rsidRDefault="008860E1" w:rsidP="00C601E4">
      <w:pPr>
        <w:pStyle w:val="ListParagraph"/>
        <w:ind w:left="0" w:firstLine="567"/>
        <w:jc w:val="both"/>
        <w:rPr>
          <w:noProof/>
          <w:sz w:val="22"/>
          <w:szCs w:val="22"/>
        </w:rPr>
      </w:pPr>
    </w:p>
    <w:p w:rsidR="008860E1" w:rsidRDefault="008860E1" w:rsidP="00135C6D">
      <w:pPr>
        <w:jc w:val="both"/>
        <w:rPr>
          <w:sz w:val="22"/>
          <w:szCs w:val="22"/>
        </w:rPr>
      </w:pPr>
    </w:p>
    <w:p w:rsidR="007859B7" w:rsidRPr="00877270" w:rsidRDefault="007859B7" w:rsidP="007859B7">
      <w:pPr>
        <w:ind w:left="1440" w:firstLine="720"/>
        <w:jc w:val="both"/>
        <w:rPr>
          <w:b/>
          <w:sz w:val="22"/>
          <w:szCs w:val="22"/>
        </w:rPr>
      </w:pPr>
      <w:r w:rsidRPr="00877270">
        <w:rPr>
          <w:b/>
          <w:sz w:val="22"/>
          <w:szCs w:val="22"/>
        </w:rPr>
        <w:t>Gambar 1. Desain Penelitian</w:t>
      </w:r>
    </w:p>
    <w:p w:rsidR="007859B7" w:rsidRPr="00135C6D" w:rsidRDefault="007859B7" w:rsidP="00135C6D">
      <w:pPr>
        <w:ind w:left="142"/>
        <w:jc w:val="both"/>
        <w:rPr>
          <w:sz w:val="22"/>
          <w:szCs w:val="22"/>
        </w:rPr>
      </w:pPr>
      <w:r w:rsidRPr="00135C6D">
        <w:rPr>
          <w:sz w:val="22"/>
          <w:szCs w:val="22"/>
        </w:rPr>
        <w:t>Keterangan:</w:t>
      </w:r>
    </w:p>
    <w:p w:rsidR="00135C6D" w:rsidRPr="00135C6D" w:rsidRDefault="00135C6D" w:rsidP="00135C6D">
      <w:pPr>
        <w:tabs>
          <w:tab w:val="left" w:pos="1418"/>
          <w:tab w:val="left" w:pos="1843"/>
          <w:tab w:val="left" w:pos="5415"/>
        </w:tabs>
        <w:autoSpaceDE w:val="0"/>
        <w:autoSpaceDN w:val="0"/>
        <w:adjustRightInd w:val="0"/>
        <w:ind w:firstLine="851"/>
        <w:jc w:val="both"/>
        <w:rPr>
          <w:sz w:val="22"/>
          <w:szCs w:val="22"/>
        </w:rPr>
      </w:pPr>
      <w:r w:rsidRPr="00135C6D">
        <w:rPr>
          <w:sz w:val="22"/>
          <w:szCs w:val="22"/>
        </w:rPr>
        <w:t>X</w:t>
      </w:r>
      <w:r w:rsidRPr="00135C6D">
        <w:rPr>
          <w:sz w:val="22"/>
          <w:szCs w:val="22"/>
          <w:vertAlign w:val="subscript"/>
        </w:rPr>
        <w:t>1</w:t>
      </w:r>
      <w:r w:rsidRPr="00135C6D">
        <w:rPr>
          <w:sz w:val="22"/>
          <w:szCs w:val="22"/>
        </w:rPr>
        <w:tab/>
        <w:t>= Kemampuan Verbal</w:t>
      </w:r>
    </w:p>
    <w:p w:rsidR="00135C6D" w:rsidRPr="00135C6D" w:rsidRDefault="00135C6D" w:rsidP="00135C6D">
      <w:pPr>
        <w:tabs>
          <w:tab w:val="left" w:pos="1418"/>
          <w:tab w:val="left" w:pos="1843"/>
          <w:tab w:val="left" w:pos="5415"/>
        </w:tabs>
        <w:autoSpaceDE w:val="0"/>
        <w:autoSpaceDN w:val="0"/>
        <w:adjustRightInd w:val="0"/>
        <w:ind w:firstLine="851"/>
        <w:jc w:val="both"/>
        <w:rPr>
          <w:sz w:val="22"/>
          <w:szCs w:val="22"/>
        </w:rPr>
      </w:pPr>
      <w:r w:rsidRPr="00135C6D">
        <w:rPr>
          <w:sz w:val="22"/>
          <w:szCs w:val="22"/>
        </w:rPr>
        <w:t>X</w:t>
      </w:r>
      <w:r w:rsidRPr="00135C6D">
        <w:rPr>
          <w:sz w:val="22"/>
          <w:szCs w:val="22"/>
          <w:vertAlign w:val="subscript"/>
        </w:rPr>
        <w:t>2</w:t>
      </w:r>
      <w:r w:rsidRPr="00135C6D">
        <w:rPr>
          <w:sz w:val="22"/>
          <w:szCs w:val="22"/>
        </w:rPr>
        <w:tab/>
        <w:t>= Kemampuan Numerik</w:t>
      </w:r>
    </w:p>
    <w:p w:rsidR="00135C6D" w:rsidRPr="00135C6D" w:rsidRDefault="00135C6D" w:rsidP="00135C6D">
      <w:pPr>
        <w:tabs>
          <w:tab w:val="left" w:pos="1418"/>
          <w:tab w:val="left" w:pos="1843"/>
          <w:tab w:val="left" w:pos="5415"/>
        </w:tabs>
        <w:autoSpaceDE w:val="0"/>
        <w:autoSpaceDN w:val="0"/>
        <w:adjustRightInd w:val="0"/>
        <w:ind w:firstLine="851"/>
        <w:jc w:val="both"/>
        <w:rPr>
          <w:sz w:val="22"/>
          <w:szCs w:val="22"/>
        </w:rPr>
      </w:pPr>
      <w:r w:rsidRPr="00135C6D">
        <w:rPr>
          <w:sz w:val="22"/>
          <w:szCs w:val="22"/>
        </w:rPr>
        <w:t>X</w:t>
      </w:r>
      <w:r w:rsidRPr="00135C6D">
        <w:rPr>
          <w:sz w:val="22"/>
          <w:szCs w:val="22"/>
          <w:vertAlign w:val="subscript"/>
        </w:rPr>
        <w:t>3</w:t>
      </w:r>
      <w:r w:rsidRPr="00135C6D">
        <w:rPr>
          <w:sz w:val="22"/>
          <w:szCs w:val="22"/>
        </w:rPr>
        <w:tab/>
        <w:t>= Minat Belajar</w:t>
      </w:r>
    </w:p>
    <w:p w:rsidR="00135C6D" w:rsidRPr="00135C6D" w:rsidRDefault="00135C6D" w:rsidP="00135C6D">
      <w:pPr>
        <w:ind w:firstLine="851"/>
        <w:jc w:val="both"/>
        <w:rPr>
          <w:sz w:val="22"/>
          <w:szCs w:val="22"/>
        </w:rPr>
      </w:pPr>
      <w:r w:rsidRPr="00135C6D">
        <w:rPr>
          <w:sz w:val="22"/>
          <w:szCs w:val="22"/>
        </w:rPr>
        <w:t>Y</w:t>
      </w:r>
      <w:r w:rsidRPr="00135C6D">
        <w:rPr>
          <w:sz w:val="22"/>
          <w:szCs w:val="22"/>
        </w:rPr>
        <w:tab/>
        <w:t>= Hasil Belajar Matematika.</w:t>
      </w:r>
    </w:p>
    <w:p w:rsidR="007859B7" w:rsidRPr="00135C6D" w:rsidRDefault="007859B7" w:rsidP="00135C6D">
      <w:pPr>
        <w:ind w:firstLine="450"/>
        <w:jc w:val="both"/>
        <w:rPr>
          <w:sz w:val="22"/>
          <w:szCs w:val="22"/>
          <w:lang w:val="id-ID"/>
        </w:rPr>
      </w:pPr>
      <w:r w:rsidRPr="001640A6">
        <w:rPr>
          <w:sz w:val="22"/>
          <w:szCs w:val="22"/>
        </w:rPr>
        <w:t xml:space="preserve">Adapun variabel bebas dalam penelitian ini </w:t>
      </w:r>
      <w:r w:rsidR="00135C6D">
        <w:rPr>
          <w:sz w:val="22"/>
          <w:szCs w:val="22"/>
          <w:lang w:val="id-ID"/>
        </w:rPr>
        <w:t>kemampuan verbal, kemampuan numerik, dan minat belajar. S</w:t>
      </w:r>
      <w:r w:rsidRPr="001640A6">
        <w:rPr>
          <w:sz w:val="22"/>
          <w:szCs w:val="22"/>
        </w:rPr>
        <w:t xml:space="preserve">edangkan variabel terikat dalam penelitian ini adalah </w:t>
      </w:r>
      <w:r w:rsidR="001640A6" w:rsidRPr="001640A6">
        <w:rPr>
          <w:sz w:val="22"/>
          <w:szCs w:val="22"/>
        </w:rPr>
        <w:t>hasil</w:t>
      </w:r>
      <w:r w:rsidRPr="001640A6">
        <w:rPr>
          <w:sz w:val="22"/>
          <w:szCs w:val="22"/>
        </w:rPr>
        <w:t xml:space="preserve"> belajar matematika siswa. </w:t>
      </w:r>
      <w:r w:rsidRPr="001640A6">
        <w:rPr>
          <w:sz w:val="22"/>
          <w:szCs w:val="22"/>
        </w:rPr>
        <w:lastRenderedPageBreak/>
        <w:t xml:space="preserve">Populasi dalam penelitian ini adalah </w:t>
      </w:r>
      <w:r w:rsidR="001640A6" w:rsidRPr="001640A6">
        <w:rPr>
          <w:sz w:val="22"/>
          <w:szCs w:val="22"/>
        </w:rPr>
        <w:t>seluruh siswa kelas</w:t>
      </w:r>
      <w:r w:rsidR="00135C6D">
        <w:rPr>
          <w:sz w:val="22"/>
          <w:szCs w:val="22"/>
          <w:lang w:val="id-ID"/>
        </w:rPr>
        <w:t xml:space="preserve"> yang tingkat pengetahuan pada kelas X namun siswa sudah berada di kelas</w:t>
      </w:r>
      <w:r w:rsidR="001640A6" w:rsidRPr="001640A6">
        <w:rPr>
          <w:sz w:val="22"/>
          <w:szCs w:val="22"/>
        </w:rPr>
        <w:t xml:space="preserve"> XI SMA Negeri </w:t>
      </w:r>
      <w:r w:rsidR="00135C6D">
        <w:rPr>
          <w:sz w:val="22"/>
          <w:szCs w:val="22"/>
          <w:lang w:val="id-ID"/>
        </w:rPr>
        <w:t>8 Makassar</w:t>
      </w:r>
      <w:r w:rsidRPr="001640A6">
        <w:rPr>
          <w:sz w:val="22"/>
          <w:szCs w:val="22"/>
        </w:rPr>
        <w:t xml:space="preserve">. </w:t>
      </w:r>
      <w:r w:rsidR="001640A6" w:rsidRPr="001640A6">
        <w:rPr>
          <w:sz w:val="22"/>
          <w:szCs w:val="22"/>
        </w:rPr>
        <w:t xml:space="preserve">Pada penelitian ini, peneliti ingin memfokuskan penelitian pada siswa yang hanya mengambil jurusan IPA. Jurusan IPA menjadi pertimbangan karena dalam belajarnya jurusan IPA banyak berkaitan dengan ilmu matematika jika dibandingkan dengan jurusan yang lain. </w:t>
      </w:r>
      <w:r w:rsidR="00135C6D">
        <w:rPr>
          <w:sz w:val="22"/>
          <w:szCs w:val="22"/>
          <w:lang w:val="id-ID"/>
        </w:rPr>
        <w:t>Sampel dalam penelitian ini terdiri dari 54 siswa dari dua kelas.</w:t>
      </w:r>
    </w:p>
    <w:p w:rsidR="007859B7" w:rsidRDefault="007859B7" w:rsidP="007859B7">
      <w:pPr>
        <w:spacing w:before="240"/>
        <w:jc w:val="both"/>
        <w:rPr>
          <w:b/>
          <w:sz w:val="22"/>
          <w:szCs w:val="22"/>
          <w:lang w:val="id-ID"/>
        </w:rPr>
      </w:pPr>
      <w:r w:rsidRPr="00634647">
        <w:rPr>
          <w:b/>
          <w:sz w:val="22"/>
          <w:szCs w:val="22"/>
          <w:lang w:val="id-ID"/>
        </w:rPr>
        <w:t>Analisis Statistik Deskriptif</w:t>
      </w:r>
    </w:p>
    <w:p w:rsidR="00D90697" w:rsidRPr="00481535" w:rsidRDefault="007859B7" w:rsidP="00D90697">
      <w:pPr>
        <w:spacing w:before="240"/>
        <w:ind w:firstLine="567"/>
        <w:jc w:val="both"/>
        <w:rPr>
          <w:sz w:val="22"/>
          <w:szCs w:val="22"/>
          <w:lang w:val="id-ID"/>
        </w:rPr>
      </w:pPr>
      <w:r w:rsidRPr="00481535">
        <w:rPr>
          <w:sz w:val="22"/>
          <w:szCs w:val="22"/>
        </w:rPr>
        <w:t>Analisis statistik deskriptif digunaka</w:t>
      </w:r>
      <w:r w:rsidR="001640A6" w:rsidRPr="00481535">
        <w:rPr>
          <w:sz w:val="22"/>
          <w:szCs w:val="22"/>
        </w:rPr>
        <w:t>n untuk mendeskripsikan hasil</w:t>
      </w:r>
      <w:r w:rsidRPr="00481535">
        <w:rPr>
          <w:sz w:val="22"/>
          <w:szCs w:val="22"/>
        </w:rPr>
        <w:t xml:space="preserve"> belajar mate</w:t>
      </w:r>
      <w:r w:rsidR="001640A6" w:rsidRPr="00481535">
        <w:rPr>
          <w:sz w:val="22"/>
          <w:szCs w:val="22"/>
        </w:rPr>
        <w:t>matika siswa, kecerdasan intrapersonal dan kecerdasan interpersonal</w:t>
      </w:r>
      <w:r w:rsidRPr="00481535">
        <w:rPr>
          <w:sz w:val="22"/>
          <w:szCs w:val="22"/>
        </w:rPr>
        <w:t xml:space="preserve"> untuk masing-masing kelompok penelitian. Analisis ini meliputi rata-rara, median, modus, standar deviasi, variansi, nilai maksimum, nilai minimum dan tabel distribusi frekuensi.</w:t>
      </w:r>
      <w:r w:rsidR="00D90697" w:rsidRPr="00481535">
        <w:rPr>
          <w:sz w:val="22"/>
          <w:szCs w:val="22"/>
          <w:lang w:val="id-ID"/>
        </w:rPr>
        <w:t xml:space="preserve"> </w:t>
      </w:r>
      <w:r w:rsidR="00D90697" w:rsidRPr="00481535">
        <w:rPr>
          <w:sz w:val="22"/>
          <w:szCs w:val="22"/>
        </w:rPr>
        <w:t>Untuk skor angket yang bersifat ordinal, penulis akan mentrasformasikan skor ordinal ke skor interval dengan menggunakan pembobotan masing-masing kategori.</w:t>
      </w:r>
    </w:p>
    <w:p w:rsidR="00B815C8" w:rsidRPr="00481535" w:rsidRDefault="007859B7" w:rsidP="00B815C8">
      <w:pPr>
        <w:ind w:firstLine="567"/>
        <w:jc w:val="both"/>
        <w:rPr>
          <w:b/>
          <w:sz w:val="22"/>
          <w:szCs w:val="22"/>
          <w:lang w:val="id-ID"/>
        </w:rPr>
      </w:pPr>
      <w:r w:rsidRPr="00481535">
        <w:rPr>
          <w:sz w:val="22"/>
          <w:szCs w:val="22"/>
        </w:rPr>
        <w:t>Unt</w:t>
      </w:r>
      <w:r w:rsidR="003C4D9B" w:rsidRPr="00481535">
        <w:rPr>
          <w:sz w:val="22"/>
          <w:szCs w:val="22"/>
        </w:rPr>
        <w:t xml:space="preserve">uk mengkategorikan skor </w:t>
      </w:r>
      <w:r w:rsidR="00B815C8" w:rsidRPr="00481535">
        <w:rPr>
          <w:sz w:val="22"/>
          <w:szCs w:val="22"/>
        </w:rPr>
        <w:t>Variabel kemampuan verbal, kemampuan numerik, dan hasil belajar matematika siswa dibagi menjadi 5 kategori sebagai berikut</w:t>
      </w:r>
      <w:r w:rsidR="00B815C8" w:rsidRPr="00481535">
        <w:rPr>
          <w:b/>
          <w:sz w:val="22"/>
          <w:szCs w:val="22"/>
          <w:lang w:val="id-ID"/>
        </w:rPr>
        <w:t>.</w:t>
      </w:r>
    </w:p>
    <w:p w:rsidR="00B815C8" w:rsidRPr="007E6D72" w:rsidRDefault="00B815C8" w:rsidP="00B815C8">
      <w:pPr>
        <w:pStyle w:val="ListParagraph"/>
        <w:tabs>
          <w:tab w:val="left" w:pos="1418"/>
          <w:tab w:val="left" w:pos="1843"/>
          <w:tab w:val="left" w:pos="5415"/>
        </w:tabs>
        <w:autoSpaceDE w:val="0"/>
        <w:autoSpaceDN w:val="0"/>
        <w:adjustRightInd w:val="0"/>
        <w:ind w:left="426" w:firstLine="425"/>
        <w:jc w:val="center"/>
        <w:rPr>
          <w:sz w:val="22"/>
          <w:szCs w:val="22"/>
        </w:rPr>
      </w:pPr>
      <w:r w:rsidRPr="007E6D72">
        <w:rPr>
          <w:b/>
          <w:sz w:val="22"/>
          <w:szCs w:val="22"/>
        </w:rPr>
        <w:t xml:space="preserve">Tabel </w:t>
      </w:r>
      <w:r w:rsidRPr="007E6D72">
        <w:rPr>
          <w:b/>
          <w:sz w:val="22"/>
          <w:szCs w:val="22"/>
          <w:lang w:val="id-ID"/>
        </w:rPr>
        <w:t>1</w:t>
      </w:r>
      <w:r w:rsidRPr="007E6D72">
        <w:rPr>
          <w:b/>
          <w:sz w:val="22"/>
          <w:szCs w:val="22"/>
        </w:rPr>
        <w:t xml:space="preserve">. </w:t>
      </w:r>
      <w:r w:rsidRPr="00D90697">
        <w:rPr>
          <w:b/>
          <w:sz w:val="22"/>
          <w:szCs w:val="22"/>
        </w:rPr>
        <w:t>Kriteria Penyekoran Kemampuan Verbal, Kemampuan Numerik, dan Tes Hasil Belajar</w:t>
      </w:r>
    </w:p>
    <w:tbl>
      <w:tblPr>
        <w:tblStyle w:val="TableGrid"/>
        <w:tblW w:w="0" w:type="auto"/>
        <w:tblInd w:w="2332" w:type="dxa"/>
        <w:tblBorders>
          <w:insideH w:val="none" w:sz="0" w:space="0" w:color="auto"/>
          <w:insideV w:val="none" w:sz="0" w:space="0" w:color="auto"/>
        </w:tblBorders>
        <w:tblLook w:val="04A0" w:firstRow="1" w:lastRow="0" w:firstColumn="1" w:lastColumn="0" w:noHBand="0" w:noVBand="1"/>
      </w:tblPr>
      <w:tblGrid>
        <w:gridCol w:w="1696"/>
        <w:gridCol w:w="1842"/>
      </w:tblGrid>
      <w:tr w:rsidR="00481535" w:rsidRPr="007E6D72" w:rsidTr="00481535">
        <w:tc>
          <w:tcPr>
            <w:tcW w:w="1696" w:type="dxa"/>
            <w:tcBorders>
              <w:top w:val="single" w:sz="4" w:space="0" w:color="auto"/>
              <w:bottom w:val="single" w:sz="4" w:space="0" w:color="auto"/>
            </w:tcBorders>
            <w:vAlign w:val="center"/>
          </w:tcPr>
          <w:p w:rsidR="00B815C8" w:rsidRPr="00724566" w:rsidRDefault="00B815C8" w:rsidP="00B815C8">
            <w:pPr>
              <w:pStyle w:val="ListParagraph"/>
              <w:tabs>
                <w:tab w:val="left" w:pos="1418"/>
                <w:tab w:val="left" w:pos="1843"/>
                <w:tab w:val="left" w:pos="5415"/>
              </w:tabs>
              <w:autoSpaceDE w:val="0"/>
              <w:autoSpaceDN w:val="0"/>
              <w:adjustRightInd w:val="0"/>
              <w:ind w:left="0"/>
              <w:jc w:val="center"/>
              <w:rPr>
                <w:b/>
                <w:sz w:val="20"/>
              </w:rPr>
            </w:pPr>
            <w:bookmarkStart w:id="1" w:name="_Hlk515371519"/>
            <w:r w:rsidRPr="00724566">
              <w:rPr>
                <w:b/>
                <w:sz w:val="20"/>
              </w:rPr>
              <w:t>Rentang Nilai</w:t>
            </w:r>
          </w:p>
        </w:tc>
        <w:tc>
          <w:tcPr>
            <w:tcW w:w="1842" w:type="dxa"/>
            <w:tcBorders>
              <w:top w:val="single" w:sz="4" w:space="0" w:color="auto"/>
              <w:bottom w:val="single" w:sz="4" w:space="0" w:color="auto"/>
              <w:right w:val="single" w:sz="4" w:space="0" w:color="auto"/>
            </w:tcBorders>
            <w:vAlign w:val="center"/>
          </w:tcPr>
          <w:p w:rsidR="00B815C8" w:rsidRPr="00724566" w:rsidRDefault="00B815C8" w:rsidP="00B815C8">
            <w:pPr>
              <w:pStyle w:val="ListParagraph"/>
              <w:tabs>
                <w:tab w:val="left" w:pos="1418"/>
                <w:tab w:val="left" w:pos="1843"/>
                <w:tab w:val="left" w:pos="5415"/>
              </w:tabs>
              <w:autoSpaceDE w:val="0"/>
              <w:autoSpaceDN w:val="0"/>
              <w:adjustRightInd w:val="0"/>
              <w:ind w:left="0"/>
              <w:jc w:val="center"/>
              <w:rPr>
                <w:b/>
                <w:sz w:val="20"/>
              </w:rPr>
            </w:pPr>
            <w:r w:rsidRPr="00724566">
              <w:rPr>
                <w:b/>
                <w:sz w:val="20"/>
              </w:rPr>
              <w:t>Kategori</w:t>
            </w:r>
          </w:p>
        </w:tc>
      </w:tr>
      <w:tr w:rsidR="00B815C8" w:rsidRPr="007E6D72" w:rsidTr="00481535">
        <w:tc>
          <w:tcPr>
            <w:tcW w:w="1696" w:type="dxa"/>
            <w:tcBorders>
              <w:top w:val="single" w:sz="4" w:space="0" w:color="auto"/>
              <w:left w:val="nil"/>
              <w:bottom w:val="nil"/>
            </w:tcBorders>
            <w:vAlign w:val="center"/>
          </w:tcPr>
          <w:p w:rsidR="00B815C8" w:rsidRPr="00724566" w:rsidRDefault="00B815C8" w:rsidP="00B815C8">
            <w:pPr>
              <w:pStyle w:val="ListParagraph"/>
              <w:tabs>
                <w:tab w:val="left" w:pos="1418"/>
                <w:tab w:val="left" w:pos="1843"/>
                <w:tab w:val="left" w:pos="5415"/>
              </w:tabs>
              <w:autoSpaceDE w:val="0"/>
              <w:autoSpaceDN w:val="0"/>
              <w:adjustRightInd w:val="0"/>
              <w:ind w:left="0"/>
              <w:jc w:val="center"/>
              <w:rPr>
                <w:sz w:val="20"/>
              </w:rPr>
            </w:pPr>
            <w:r w:rsidRPr="00724566">
              <w:rPr>
                <w:sz w:val="20"/>
              </w:rPr>
              <w:t>0 – 54</w:t>
            </w:r>
          </w:p>
        </w:tc>
        <w:tc>
          <w:tcPr>
            <w:tcW w:w="1842" w:type="dxa"/>
            <w:tcBorders>
              <w:top w:val="single" w:sz="4" w:space="0" w:color="auto"/>
              <w:bottom w:val="nil"/>
              <w:right w:val="nil"/>
            </w:tcBorders>
            <w:vAlign w:val="center"/>
          </w:tcPr>
          <w:p w:rsidR="00B815C8" w:rsidRPr="00724566" w:rsidRDefault="00B815C8" w:rsidP="00B815C8">
            <w:pPr>
              <w:pStyle w:val="ListParagraph"/>
              <w:tabs>
                <w:tab w:val="left" w:pos="1418"/>
                <w:tab w:val="left" w:pos="1843"/>
                <w:tab w:val="left" w:pos="5415"/>
              </w:tabs>
              <w:autoSpaceDE w:val="0"/>
              <w:autoSpaceDN w:val="0"/>
              <w:adjustRightInd w:val="0"/>
              <w:ind w:left="0"/>
              <w:jc w:val="center"/>
              <w:rPr>
                <w:sz w:val="20"/>
              </w:rPr>
            </w:pPr>
            <w:r w:rsidRPr="00724566">
              <w:rPr>
                <w:sz w:val="20"/>
              </w:rPr>
              <w:t>Sangat Rendah</w:t>
            </w:r>
          </w:p>
        </w:tc>
      </w:tr>
      <w:tr w:rsidR="00B815C8" w:rsidRPr="007E6D72" w:rsidTr="00481535">
        <w:tc>
          <w:tcPr>
            <w:tcW w:w="1696" w:type="dxa"/>
            <w:tcBorders>
              <w:top w:val="nil"/>
              <w:left w:val="nil"/>
              <w:bottom w:val="nil"/>
            </w:tcBorders>
            <w:vAlign w:val="center"/>
          </w:tcPr>
          <w:p w:rsidR="00B815C8" w:rsidRPr="00724566" w:rsidRDefault="00B815C8" w:rsidP="00B815C8">
            <w:pPr>
              <w:pStyle w:val="ListParagraph"/>
              <w:tabs>
                <w:tab w:val="left" w:pos="1418"/>
                <w:tab w:val="left" w:pos="1843"/>
                <w:tab w:val="left" w:pos="5415"/>
              </w:tabs>
              <w:autoSpaceDE w:val="0"/>
              <w:autoSpaceDN w:val="0"/>
              <w:adjustRightInd w:val="0"/>
              <w:ind w:left="0"/>
              <w:jc w:val="center"/>
              <w:rPr>
                <w:sz w:val="20"/>
              </w:rPr>
            </w:pPr>
            <w:r w:rsidRPr="00724566">
              <w:rPr>
                <w:sz w:val="20"/>
              </w:rPr>
              <w:t>55 – 64</w:t>
            </w:r>
          </w:p>
        </w:tc>
        <w:tc>
          <w:tcPr>
            <w:tcW w:w="1842" w:type="dxa"/>
            <w:tcBorders>
              <w:top w:val="nil"/>
              <w:bottom w:val="nil"/>
              <w:right w:val="nil"/>
            </w:tcBorders>
            <w:vAlign w:val="center"/>
          </w:tcPr>
          <w:p w:rsidR="00B815C8" w:rsidRPr="00724566" w:rsidRDefault="00B815C8" w:rsidP="00B815C8">
            <w:pPr>
              <w:pStyle w:val="ListParagraph"/>
              <w:tabs>
                <w:tab w:val="left" w:pos="1418"/>
                <w:tab w:val="left" w:pos="1843"/>
                <w:tab w:val="left" w:pos="5415"/>
              </w:tabs>
              <w:autoSpaceDE w:val="0"/>
              <w:autoSpaceDN w:val="0"/>
              <w:adjustRightInd w:val="0"/>
              <w:ind w:left="0"/>
              <w:jc w:val="center"/>
              <w:rPr>
                <w:sz w:val="20"/>
              </w:rPr>
            </w:pPr>
            <w:r w:rsidRPr="00724566">
              <w:rPr>
                <w:sz w:val="20"/>
              </w:rPr>
              <w:t>Rendah</w:t>
            </w:r>
          </w:p>
        </w:tc>
      </w:tr>
      <w:tr w:rsidR="00B815C8" w:rsidRPr="007E6D72" w:rsidTr="00481535">
        <w:tc>
          <w:tcPr>
            <w:tcW w:w="1696" w:type="dxa"/>
            <w:tcBorders>
              <w:top w:val="nil"/>
              <w:left w:val="nil"/>
              <w:bottom w:val="nil"/>
            </w:tcBorders>
            <w:vAlign w:val="center"/>
          </w:tcPr>
          <w:p w:rsidR="00B815C8" w:rsidRPr="00724566" w:rsidRDefault="00B815C8" w:rsidP="00B815C8">
            <w:pPr>
              <w:pStyle w:val="ListParagraph"/>
              <w:tabs>
                <w:tab w:val="left" w:pos="1418"/>
                <w:tab w:val="left" w:pos="1843"/>
                <w:tab w:val="left" w:pos="5415"/>
              </w:tabs>
              <w:autoSpaceDE w:val="0"/>
              <w:autoSpaceDN w:val="0"/>
              <w:adjustRightInd w:val="0"/>
              <w:ind w:left="0"/>
              <w:jc w:val="center"/>
              <w:rPr>
                <w:sz w:val="20"/>
              </w:rPr>
            </w:pPr>
            <w:r w:rsidRPr="00724566">
              <w:rPr>
                <w:sz w:val="20"/>
              </w:rPr>
              <w:t>65 – 79</w:t>
            </w:r>
          </w:p>
        </w:tc>
        <w:tc>
          <w:tcPr>
            <w:tcW w:w="1842" w:type="dxa"/>
            <w:tcBorders>
              <w:top w:val="nil"/>
              <w:bottom w:val="nil"/>
              <w:right w:val="nil"/>
            </w:tcBorders>
            <w:vAlign w:val="center"/>
          </w:tcPr>
          <w:p w:rsidR="00B815C8" w:rsidRPr="00724566" w:rsidRDefault="00B815C8" w:rsidP="00B815C8">
            <w:pPr>
              <w:pStyle w:val="ListParagraph"/>
              <w:tabs>
                <w:tab w:val="left" w:pos="1418"/>
                <w:tab w:val="left" w:pos="1843"/>
                <w:tab w:val="left" w:pos="5415"/>
              </w:tabs>
              <w:autoSpaceDE w:val="0"/>
              <w:autoSpaceDN w:val="0"/>
              <w:adjustRightInd w:val="0"/>
              <w:ind w:left="0"/>
              <w:jc w:val="center"/>
              <w:rPr>
                <w:sz w:val="20"/>
              </w:rPr>
            </w:pPr>
            <w:r w:rsidRPr="00724566">
              <w:rPr>
                <w:sz w:val="20"/>
              </w:rPr>
              <w:t>Sedang</w:t>
            </w:r>
          </w:p>
        </w:tc>
      </w:tr>
      <w:tr w:rsidR="00B815C8" w:rsidRPr="007E6D72" w:rsidTr="00481535">
        <w:tc>
          <w:tcPr>
            <w:tcW w:w="1696" w:type="dxa"/>
            <w:tcBorders>
              <w:top w:val="nil"/>
              <w:left w:val="nil"/>
              <w:bottom w:val="nil"/>
            </w:tcBorders>
            <w:vAlign w:val="center"/>
          </w:tcPr>
          <w:p w:rsidR="00B815C8" w:rsidRPr="00724566" w:rsidRDefault="00B815C8" w:rsidP="00B815C8">
            <w:pPr>
              <w:pStyle w:val="ListParagraph"/>
              <w:tabs>
                <w:tab w:val="left" w:pos="1418"/>
                <w:tab w:val="left" w:pos="1843"/>
                <w:tab w:val="left" w:pos="5415"/>
              </w:tabs>
              <w:autoSpaceDE w:val="0"/>
              <w:autoSpaceDN w:val="0"/>
              <w:adjustRightInd w:val="0"/>
              <w:ind w:left="0"/>
              <w:jc w:val="center"/>
              <w:rPr>
                <w:sz w:val="20"/>
              </w:rPr>
            </w:pPr>
            <w:r w:rsidRPr="00724566">
              <w:rPr>
                <w:sz w:val="20"/>
              </w:rPr>
              <w:t>80 – 89</w:t>
            </w:r>
          </w:p>
        </w:tc>
        <w:tc>
          <w:tcPr>
            <w:tcW w:w="1842" w:type="dxa"/>
            <w:tcBorders>
              <w:top w:val="nil"/>
              <w:bottom w:val="nil"/>
              <w:right w:val="nil"/>
            </w:tcBorders>
            <w:vAlign w:val="center"/>
          </w:tcPr>
          <w:p w:rsidR="00B815C8" w:rsidRPr="00724566" w:rsidRDefault="00B815C8" w:rsidP="00B815C8">
            <w:pPr>
              <w:pStyle w:val="ListParagraph"/>
              <w:tabs>
                <w:tab w:val="left" w:pos="1418"/>
                <w:tab w:val="left" w:pos="1843"/>
                <w:tab w:val="left" w:pos="5415"/>
              </w:tabs>
              <w:autoSpaceDE w:val="0"/>
              <w:autoSpaceDN w:val="0"/>
              <w:adjustRightInd w:val="0"/>
              <w:ind w:left="0"/>
              <w:jc w:val="center"/>
              <w:rPr>
                <w:sz w:val="20"/>
              </w:rPr>
            </w:pPr>
            <w:r w:rsidRPr="00724566">
              <w:rPr>
                <w:sz w:val="20"/>
              </w:rPr>
              <w:t>Tinggi</w:t>
            </w:r>
          </w:p>
        </w:tc>
      </w:tr>
      <w:tr w:rsidR="00B815C8" w:rsidRPr="007E6D72" w:rsidTr="00481535">
        <w:tc>
          <w:tcPr>
            <w:tcW w:w="1696" w:type="dxa"/>
            <w:tcBorders>
              <w:top w:val="nil"/>
              <w:left w:val="nil"/>
              <w:bottom w:val="single" w:sz="4" w:space="0" w:color="auto"/>
            </w:tcBorders>
            <w:vAlign w:val="center"/>
          </w:tcPr>
          <w:p w:rsidR="00B815C8" w:rsidRPr="00724566" w:rsidRDefault="00B815C8" w:rsidP="00B815C8">
            <w:pPr>
              <w:pStyle w:val="ListParagraph"/>
              <w:tabs>
                <w:tab w:val="left" w:pos="1418"/>
                <w:tab w:val="left" w:pos="1843"/>
                <w:tab w:val="left" w:pos="5415"/>
              </w:tabs>
              <w:autoSpaceDE w:val="0"/>
              <w:autoSpaceDN w:val="0"/>
              <w:adjustRightInd w:val="0"/>
              <w:ind w:left="0"/>
              <w:jc w:val="center"/>
              <w:rPr>
                <w:sz w:val="20"/>
              </w:rPr>
            </w:pPr>
            <w:r w:rsidRPr="00724566">
              <w:rPr>
                <w:sz w:val="20"/>
              </w:rPr>
              <w:t>90 – 100</w:t>
            </w:r>
          </w:p>
        </w:tc>
        <w:tc>
          <w:tcPr>
            <w:tcW w:w="1842" w:type="dxa"/>
            <w:tcBorders>
              <w:top w:val="nil"/>
              <w:bottom w:val="single" w:sz="4" w:space="0" w:color="auto"/>
              <w:right w:val="nil"/>
            </w:tcBorders>
            <w:vAlign w:val="center"/>
          </w:tcPr>
          <w:p w:rsidR="00B815C8" w:rsidRPr="00724566" w:rsidRDefault="00B815C8" w:rsidP="00B815C8">
            <w:pPr>
              <w:pStyle w:val="ListParagraph"/>
              <w:tabs>
                <w:tab w:val="left" w:pos="1418"/>
                <w:tab w:val="left" w:pos="1843"/>
                <w:tab w:val="left" w:pos="5415"/>
              </w:tabs>
              <w:autoSpaceDE w:val="0"/>
              <w:autoSpaceDN w:val="0"/>
              <w:adjustRightInd w:val="0"/>
              <w:ind w:left="0"/>
              <w:jc w:val="center"/>
              <w:rPr>
                <w:sz w:val="20"/>
              </w:rPr>
            </w:pPr>
            <w:r w:rsidRPr="00724566">
              <w:rPr>
                <w:sz w:val="20"/>
              </w:rPr>
              <w:t>Sangat Tinggi</w:t>
            </w:r>
          </w:p>
        </w:tc>
      </w:tr>
    </w:tbl>
    <w:bookmarkEnd w:id="1"/>
    <w:p w:rsidR="007859B7" w:rsidRPr="00724566" w:rsidRDefault="007859B7" w:rsidP="00D90697">
      <w:pPr>
        <w:keepNext/>
        <w:spacing w:before="240"/>
        <w:jc w:val="both"/>
        <w:rPr>
          <w:b/>
          <w:noProof/>
          <w:sz w:val="22"/>
          <w:szCs w:val="22"/>
        </w:rPr>
      </w:pPr>
      <w:r w:rsidRPr="00724566">
        <w:rPr>
          <w:b/>
          <w:noProof/>
          <w:sz w:val="22"/>
          <w:szCs w:val="22"/>
        </w:rPr>
        <w:t>Analisis Statistik Inferensial</w:t>
      </w:r>
    </w:p>
    <w:p w:rsidR="007859B7" w:rsidRPr="00724566" w:rsidRDefault="007859B7" w:rsidP="007859B7">
      <w:pPr>
        <w:keepNext/>
        <w:spacing w:before="240"/>
        <w:jc w:val="both"/>
        <w:rPr>
          <w:b/>
          <w:i/>
          <w:noProof/>
          <w:sz w:val="22"/>
          <w:szCs w:val="22"/>
        </w:rPr>
      </w:pPr>
      <w:r w:rsidRPr="00724566">
        <w:rPr>
          <w:b/>
          <w:i/>
          <w:sz w:val="22"/>
          <w:szCs w:val="22"/>
        </w:rPr>
        <w:t>Uji Normalitas</w:t>
      </w:r>
    </w:p>
    <w:p w:rsidR="007859B7" w:rsidRPr="00724566" w:rsidRDefault="007859B7" w:rsidP="007859B7">
      <w:pPr>
        <w:keepNext/>
        <w:ind w:firstLine="567"/>
        <w:jc w:val="both"/>
        <w:rPr>
          <w:i/>
          <w:sz w:val="22"/>
          <w:szCs w:val="22"/>
        </w:rPr>
      </w:pPr>
      <w:r w:rsidRPr="00724566">
        <w:rPr>
          <w:sz w:val="22"/>
          <w:szCs w:val="22"/>
        </w:rPr>
        <w:t>Uji normalitas dilakukan untuk mengetahui apakah data berdistribusi normal atau tidak. Hal ini dilakukan untuk menentukan statistik yang akan digunakan dalam mengelola data. Untuk pengujian normalitas pada pe</w:t>
      </w:r>
      <w:r w:rsidR="003C4D9B" w:rsidRPr="00724566">
        <w:rPr>
          <w:sz w:val="22"/>
          <w:szCs w:val="22"/>
        </w:rPr>
        <w:t>nelitian ini menggunakan SPSS 24</w:t>
      </w:r>
      <w:r w:rsidRPr="00724566">
        <w:rPr>
          <w:sz w:val="22"/>
          <w:szCs w:val="22"/>
        </w:rPr>
        <w:t xml:space="preserve">. Suatu data dikatakan berdistribusi normal apabila nilai   </w:t>
      </w:r>
      <m:oMath>
        <m:r>
          <w:rPr>
            <w:rFonts w:ascii="Cambria Math" w:hAnsi="Cambria Math"/>
            <w:sz w:val="22"/>
            <w:szCs w:val="22"/>
          </w:rPr>
          <m:t>ρ</m:t>
        </m:r>
      </m:oMath>
      <w:r w:rsidRPr="00724566">
        <w:rPr>
          <w:i/>
          <w:sz w:val="22"/>
          <w:szCs w:val="22"/>
        </w:rPr>
        <w:t xml:space="preserve"> </w:t>
      </w:r>
      <m:oMath>
        <m:r>
          <w:rPr>
            <w:rFonts w:ascii="Cambria Math" w:hAnsi="Cambria Math"/>
            <w:sz w:val="22"/>
            <w:szCs w:val="22"/>
          </w:rPr>
          <m:t>&gt; 0,05</m:t>
        </m:r>
        <m:r>
          <w:rPr>
            <w:rFonts w:ascii="Cambria Math" w:eastAsiaTheme="minorEastAsia" w:hAnsi="Cambria Math"/>
            <w:sz w:val="22"/>
            <w:szCs w:val="22"/>
          </w:rPr>
          <m:t>.</m:t>
        </m:r>
      </m:oMath>
    </w:p>
    <w:p w:rsidR="007859B7" w:rsidRPr="00724566" w:rsidRDefault="007859B7" w:rsidP="00D90697">
      <w:pPr>
        <w:jc w:val="both"/>
        <w:rPr>
          <w:rFonts w:eastAsia="Calibri"/>
          <w:sz w:val="22"/>
          <w:szCs w:val="22"/>
        </w:rPr>
      </w:pPr>
    </w:p>
    <w:p w:rsidR="007859B7" w:rsidRPr="00724566" w:rsidRDefault="007859B7" w:rsidP="007859B7">
      <w:pPr>
        <w:spacing w:after="160"/>
        <w:contextualSpacing/>
        <w:jc w:val="both"/>
        <w:rPr>
          <w:b/>
          <w:i/>
          <w:sz w:val="22"/>
          <w:szCs w:val="22"/>
        </w:rPr>
      </w:pPr>
      <w:r w:rsidRPr="00724566">
        <w:rPr>
          <w:b/>
          <w:i/>
          <w:sz w:val="22"/>
          <w:szCs w:val="22"/>
        </w:rPr>
        <w:t xml:space="preserve">Uji Linearitas </w:t>
      </w:r>
    </w:p>
    <w:p w:rsidR="007859B7" w:rsidRPr="00724566" w:rsidRDefault="007859B7" w:rsidP="007859B7">
      <w:pPr>
        <w:spacing w:after="160"/>
        <w:ind w:firstLine="567"/>
        <w:contextualSpacing/>
        <w:jc w:val="both"/>
        <w:rPr>
          <w:sz w:val="22"/>
          <w:szCs w:val="22"/>
          <w:lang w:val="id-ID" w:eastAsia="id-ID"/>
        </w:rPr>
      </w:pPr>
      <w:r w:rsidRPr="00724566">
        <w:rPr>
          <w:sz w:val="22"/>
          <w:szCs w:val="22"/>
          <w:lang w:val="id-ID" w:eastAsia="id-ID"/>
        </w:rPr>
        <w:t xml:space="preserve">Uji linearitas digunakan untuk mengetahui apakah variabel bebas dan terikat mempunyai hubungan yang linear secara signifikan atau tidak. Data yang baik seharusnya terdapat hubungan yang linear antara variabel bebas dan variabel terikat. Dasar pengambilan keputusan uji linearitas adalah jika nilai </w:t>
      </w:r>
      <m:oMath>
        <m:r>
          <w:rPr>
            <w:rFonts w:ascii="Cambria Math" w:hAnsi="Cambria Math"/>
            <w:sz w:val="22"/>
            <w:szCs w:val="22"/>
          </w:rPr>
          <m:t>ρ&gt;0,05</m:t>
        </m:r>
      </m:oMath>
      <w:r w:rsidRPr="00724566">
        <w:rPr>
          <w:rFonts w:eastAsiaTheme="minorEastAsia"/>
          <w:sz w:val="22"/>
          <w:szCs w:val="22"/>
        </w:rPr>
        <w:t xml:space="preserve"> </w:t>
      </w:r>
      <w:r w:rsidRPr="00724566">
        <w:rPr>
          <w:sz w:val="22"/>
          <w:szCs w:val="22"/>
          <w:lang w:val="id-ID" w:eastAsia="id-ID"/>
        </w:rPr>
        <w:t xml:space="preserve"> maka terdapat hubungan yang linear secara signifikan.</w:t>
      </w:r>
    </w:p>
    <w:p w:rsidR="007859B7" w:rsidRPr="00724566" w:rsidRDefault="007859B7" w:rsidP="007859B7">
      <w:pPr>
        <w:jc w:val="both"/>
        <w:rPr>
          <w:rFonts w:eastAsiaTheme="minorEastAsia"/>
          <w:sz w:val="22"/>
          <w:szCs w:val="22"/>
        </w:rPr>
      </w:pPr>
    </w:p>
    <w:p w:rsidR="003C4D9B" w:rsidRPr="00724566" w:rsidRDefault="003C4D9B" w:rsidP="003C4D9B">
      <w:pPr>
        <w:jc w:val="both"/>
        <w:rPr>
          <w:b/>
          <w:i/>
          <w:sz w:val="22"/>
          <w:szCs w:val="22"/>
        </w:rPr>
      </w:pPr>
      <w:r w:rsidRPr="00724566">
        <w:rPr>
          <w:b/>
          <w:i/>
          <w:sz w:val="22"/>
          <w:szCs w:val="22"/>
        </w:rPr>
        <w:t>Uji Multikolinearitas</w:t>
      </w:r>
    </w:p>
    <w:p w:rsidR="003C4D9B" w:rsidRPr="00724566" w:rsidRDefault="00CB6AE1" w:rsidP="003C4D9B">
      <w:pPr>
        <w:ind w:firstLine="567"/>
        <w:jc w:val="both"/>
        <w:rPr>
          <w:rFonts w:eastAsiaTheme="minorEastAsia"/>
          <w:sz w:val="22"/>
          <w:szCs w:val="22"/>
        </w:rPr>
      </w:pPr>
      <w:r w:rsidRPr="00724566">
        <w:rPr>
          <w:sz w:val="22"/>
          <w:szCs w:val="22"/>
        </w:rPr>
        <w:t xml:space="preserve">Uji multikolinieritas digunakan untuk mengetahui variabel-variabel bebas tidak memiliki hubungan linier satu sama lain (multikolinieritas). Jika terjadi hubungan linier antar variabel bebas akan membuat prediksi atas variabel terikat menjadi bias karena terjadi masalah hubungan diantara variabel bebasnya. Variabel bebas dikatakan terbebas dari asumsi klasik multikolinieritas jika nilai </w:t>
      </w:r>
      <w:r w:rsidRPr="00724566">
        <w:rPr>
          <w:i/>
          <w:iCs/>
          <w:sz w:val="22"/>
          <w:szCs w:val="22"/>
        </w:rPr>
        <w:t xml:space="preserve">Variance Inflation Factor </w:t>
      </w:r>
      <w:r w:rsidRPr="00724566">
        <w:rPr>
          <w:sz w:val="22"/>
          <w:szCs w:val="22"/>
        </w:rPr>
        <w:t>(VIF) berada disekitar 1. VIF adalah suatu estimasi berapa besar multikolinieritas meningkatkan varian pada suatu koefisien estimasi sebuah variabel penjelas</w:t>
      </w:r>
      <w:r w:rsidR="003C4D9B" w:rsidRPr="00724566">
        <w:rPr>
          <w:rFonts w:eastAsiaTheme="minorEastAsia"/>
          <w:sz w:val="22"/>
          <w:szCs w:val="22"/>
        </w:rPr>
        <w:t>.</w:t>
      </w:r>
    </w:p>
    <w:p w:rsidR="003C4D9B" w:rsidRPr="00724566" w:rsidRDefault="003C4D9B" w:rsidP="003C4D9B">
      <w:pPr>
        <w:ind w:firstLine="567"/>
        <w:jc w:val="both"/>
        <w:rPr>
          <w:rFonts w:eastAsiaTheme="minorEastAsia"/>
          <w:sz w:val="22"/>
          <w:szCs w:val="22"/>
        </w:rPr>
      </w:pPr>
    </w:p>
    <w:p w:rsidR="007859B7" w:rsidRPr="00724566" w:rsidRDefault="00CB6AE1" w:rsidP="007859B7">
      <w:pPr>
        <w:jc w:val="both"/>
        <w:rPr>
          <w:rFonts w:eastAsiaTheme="minorEastAsia"/>
          <w:b/>
          <w:i/>
          <w:sz w:val="22"/>
          <w:szCs w:val="22"/>
          <w:lang w:val="id-ID"/>
        </w:rPr>
      </w:pPr>
      <w:r w:rsidRPr="00724566">
        <w:rPr>
          <w:rFonts w:eastAsiaTheme="minorEastAsia"/>
          <w:b/>
          <w:i/>
          <w:sz w:val="22"/>
          <w:szCs w:val="22"/>
        </w:rPr>
        <w:t xml:space="preserve">Uji </w:t>
      </w:r>
      <w:r w:rsidR="00D90697" w:rsidRPr="00724566">
        <w:rPr>
          <w:rFonts w:eastAsiaTheme="minorEastAsia"/>
          <w:b/>
          <w:i/>
          <w:sz w:val="22"/>
          <w:szCs w:val="22"/>
          <w:lang w:val="id-ID"/>
        </w:rPr>
        <w:t>Heterokedastisitas</w:t>
      </w:r>
    </w:p>
    <w:p w:rsidR="00C432F2" w:rsidRPr="00724566" w:rsidRDefault="00354FC7" w:rsidP="00D90697">
      <w:pPr>
        <w:pStyle w:val="ListParagraph"/>
        <w:ind w:left="142" w:firstLine="425"/>
        <w:jc w:val="both"/>
        <w:rPr>
          <w:sz w:val="22"/>
          <w:szCs w:val="22"/>
        </w:rPr>
      </w:pPr>
      <w:r w:rsidRPr="00724566">
        <w:rPr>
          <w:sz w:val="22"/>
          <w:szCs w:val="22"/>
        </w:rPr>
        <w:t>Uji autokorelasi dilakukan dengan tujuan</w:t>
      </w:r>
      <w:r w:rsidR="00D90697" w:rsidRPr="00724566">
        <w:rPr>
          <w:sz w:val="22"/>
          <w:szCs w:val="22"/>
          <w:lang w:val="id-ID"/>
        </w:rPr>
        <w:t xml:space="preserve"> u</w:t>
      </w:r>
      <w:r w:rsidR="00D90697" w:rsidRPr="00724566">
        <w:rPr>
          <w:sz w:val="22"/>
          <w:szCs w:val="22"/>
          <w:lang w:eastAsia="id-ID"/>
        </w:rPr>
        <w:t xml:space="preserve">ntuk mengetahui apakah terjadi heterokedastisitas pada regresi dapat dilakukan dengan melihat menyebarnya data pada gambar “Scatterplot” antara variabel terikat dengan residu. Jika terjadi pola tertentu pada penyebaran titik-titik, atau garis yang membatasi sebaran titik-titik relatif parallel maka varian error dikatakan kostan atau terjadi masalah </w:t>
      </w:r>
      <w:proofErr w:type="gramStart"/>
      <w:r w:rsidR="00D90697" w:rsidRPr="00724566">
        <w:rPr>
          <w:sz w:val="22"/>
          <w:szCs w:val="22"/>
          <w:lang w:eastAsia="id-ID"/>
        </w:rPr>
        <w:t>heteroskedastisitas.</w:t>
      </w:r>
      <w:r w:rsidRPr="00724566">
        <w:rPr>
          <w:sz w:val="22"/>
          <w:szCs w:val="22"/>
        </w:rPr>
        <w:t>.</w:t>
      </w:r>
      <w:proofErr w:type="gramEnd"/>
    </w:p>
    <w:p w:rsidR="00724566" w:rsidRPr="00724566" w:rsidRDefault="00724566" w:rsidP="00D90697">
      <w:pPr>
        <w:pStyle w:val="ListParagraph"/>
        <w:ind w:left="142" w:firstLine="425"/>
        <w:jc w:val="both"/>
        <w:rPr>
          <w:sz w:val="22"/>
          <w:szCs w:val="22"/>
        </w:rPr>
      </w:pPr>
    </w:p>
    <w:p w:rsidR="007859B7" w:rsidRPr="00724566" w:rsidRDefault="00C15405" w:rsidP="007859B7">
      <w:pPr>
        <w:jc w:val="both"/>
        <w:rPr>
          <w:b/>
          <w:i/>
          <w:sz w:val="22"/>
          <w:szCs w:val="22"/>
          <w:lang w:val="id-ID"/>
        </w:rPr>
      </w:pPr>
      <w:r w:rsidRPr="00724566">
        <w:rPr>
          <w:b/>
          <w:i/>
          <w:sz w:val="22"/>
          <w:szCs w:val="22"/>
          <w:lang w:val="id-ID"/>
        </w:rPr>
        <w:lastRenderedPageBreak/>
        <w:t>Analisis Regeresi Berganda</w:t>
      </w:r>
    </w:p>
    <w:p w:rsidR="007859B7" w:rsidRPr="00724566" w:rsidRDefault="00D90697" w:rsidP="007859B7">
      <w:pPr>
        <w:pStyle w:val="Paragraph"/>
        <w:rPr>
          <w:sz w:val="22"/>
          <w:szCs w:val="22"/>
        </w:rPr>
      </w:pPr>
      <w:r w:rsidRPr="00724566">
        <w:rPr>
          <w:sz w:val="22"/>
          <w:szCs w:val="22"/>
          <w:lang w:val="id-ID"/>
        </w:rPr>
        <w:t>Regersi Berganda menggunakan uji T dan uji F</w:t>
      </w:r>
      <w:r w:rsidR="007859B7" w:rsidRPr="00724566">
        <w:rPr>
          <w:sz w:val="22"/>
          <w:szCs w:val="22"/>
        </w:rPr>
        <w:t xml:space="preserve">, dengan menggunakan program </w:t>
      </w:r>
      <w:r w:rsidR="007859B7" w:rsidRPr="00724566">
        <w:rPr>
          <w:i/>
          <w:sz w:val="22"/>
          <w:szCs w:val="22"/>
        </w:rPr>
        <w:t xml:space="preserve">Statistical for Service Solution </w:t>
      </w:r>
      <w:r w:rsidR="007859B7" w:rsidRPr="00724566">
        <w:rPr>
          <w:sz w:val="22"/>
          <w:szCs w:val="22"/>
        </w:rPr>
        <w:t>(SPSS).</w:t>
      </w:r>
    </w:p>
    <w:p w:rsidR="007859B7" w:rsidRPr="00724566" w:rsidRDefault="007859B7" w:rsidP="007859B7">
      <w:pPr>
        <w:pStyle w:val="Heading1"/>
        <w:jc w:val="left"/>
        <w:rPr>
          <w:sz w:val="22"/>
          <w:szCs w:val="22"/>
          <w:lang w:val="id-ID"/>
        </w:rPr>
      </w:pPr>
      <w:r w:rsidRPr="00724566">
        <w:rPr>
          <w:sz w:val="22"/>
          <w:szCs w:val="22"/>
          <w:lang w:val="id-ID"/>
        </w:rPr>
        <w:t>HASIL DAN PEMBAHASAN</w:t>
      </w:r>
    </w:p>
    <w:p w:rsidR="007859B7" w:rsidRPr="00724566" w:rsidRDefault="007859B7" w:rsidP="007859B7">
      <w:pPr>
        <w:pStyle w:val="Paragraph"/>
        <w:ind w:firstLine="567"/>
        <w:rPr>
          <w:i/>
          <w:sz w:val="22"/>
          <w:szCs w:val="22"/>
        </w:rPr>
      </w:pPr>
      <w:r w:rsidRPr="00724566">
        <w:rPr>
          <w:sz w:val="22"/>
          <w:szCs w:val="22"/>
        </w:rPr>
        <w:t>Penelitian ini dilaksanakan</w:t>
      </w:r>
      <w:r w:rsidR="00CB6AE1" w:rsidRPr="00724566">
        <w:rPr>
          <w:sz w:val="22"/>
          <w:szCs w:val="22"/>
        </w:rPr>
        <w:t xml:space="preserve"> pada SMA Negeri </w:t>
      </w:r>
      <w:r w:rsidR="00D90697" w:rsidRPr="00724566">
        <w:rPr>
          <w:sz w:val="22"/>
          <w:szCs w:val="22"/>
          <w:lang w:val="id-ID"/>
        </w:rPr>
        <w:t>8 Makassar</w:t>
      </w:r>
      <w:r w:rsidRPr="00724566">
        <w:rPr>
          <w:sz w:val="22"/>
          <w:szCs w:val="22"/>
        </w:rPr>
        <w:t xml:space="preserve"> pada semester ganjil tahun ajaran 201</w:t>
      </w:r>
      <w:r w:rsidR="00D90697" w:rsidRPr="00724566">
        <w:rPr>
          <w:sz w:val="22"/>
          <w:szCs w:val="22"/>
          <w:lang w:val="id-ID"/>
        </w:rPr>
        <w:t>8</w:t>
      </w:r>
      <w:r w:rsidRPr="00724566">
        <w:rPr>
          <w:sz w:val="22"/>
          <w:szCs w:val="22"/>
        </w:rPr>
        <w:t>/201</w:t>
      </w:r>
      <w:r w:rsidR="00D90697" w:rsidRPr="00724566">
        <w:rPr>
          <w:sz w:val="22"/>
          <w:szCs w:val="22"/>
          <w:lang w:val="id-ID"/>
        </w:rPr>
        <w:t>9</w:t>
      </w:r>
      <w:r w:rsidRPr="00724566">
        <w:rPr>
          <w:sz w:val="22"/>
          <w:szCs w:val="22"/>
        </w:rPr>
        <w:t xml:space="preserve">. </w:t>
      </w:r>
    </w:p>
    <w:p w:rsidR="007859B7" w:rsidRPr="00724566" w:rsidRDefault="007859B7" w:rsidP="007859B7">
      <w:pPr>
        <w:contextualSpacing/>
        <w:jc w:val="both"/>
        <w:rPr>
          <w:rFonts w:eastAsia="Calibri"/>
          <w:sz w:val="22"/>
          <w:szCs w:val="22"/>
          <w:lang w:val="id-ID"/>
        </w:rPr>
      </w:pPr>
    </w:p>
    <w:p w:rsidR="007859B7" w:rsidRPr="00724566" w:rsidRDefault="007859B7" w:rsidP="007859B7">
      <w:pPr>
        <w:keepNext/>
        <w:spacing w:before="240" w:after="200" w:line="360" w:lineRule="auto"/>
        <w:contextualSpacing/>
        <w:jc w:val="both"/>
        <w:rPr>
          <w:rFonts w:eastAsia="Calibri"/>
          <w:b/>
          <w:sz w:val="22"/>
          <w:szCs w:val="22"/>
        </w:rPr>
      </w:pPr>
      <w:r w:rsidRPr="00724566">
        <w:rPr>
          <w:rFonts w:eastAsia="Calibri"/>
          <w:b/>
          <w:sz w:val="22"/>
          <w:szCs w:val="22"/>
        </w:rPr>
        <w:t>Analisis Statistika Deskriptif</w:t>
      </w:r>
    </w:p>
    <w:p w:rsidR="007859B7" w:rsidRPr="00724566" w:rsidRDefault="00CB6AE1" w:rsidP="00877270">
      <w:pPr>
        <w:keepNext/>
        <w:spacing w:before="240" w:after="200"/>
        <w:contextualSpacing/>
        <w:jc w:val="both"/>
        <w:rPr>
          <w:rFonts w:eastAsia="Calibri"/>
          <w:b/>
          <w:i/>
          <w:sz w:val="22"/>
          <w:szCs w:val="22"/>
        </w:rPr>
      </w:pPr>
      <w:r w:rsidRPr="00724566">
        <w:rPr>
          <w:rFonts w:eastAsia="Calibri"/>
          <w:b/>
          <w:i/>
          <w:sz w:val="22"/>
          <w:szCs w:val="22"/>
        </w:rPr>
        <w:t>Hasil</w:t>
      </w:r>
      <w:r w:rsidR="007859B7" w:rsidRPr="00724566">
        <w:rPr>
          <w:rFonts w:eastAsia="Calibri"/>
          <w:b/>
          <w:i/>
          <w:sz w:val="22"/>
          <w:szCs w:val="22"/>
        </w:rPr>
        <w:t xml:space="preserve"> Belajar Matematika </w:t>
      </w:r>
    </w:p>
    <w:p w:rsidR="007859B7" w:rsidRPr="00724566" w:rsidRDefault="007859B7" w:rsidP="00877270">
      <w:pPr>
        <w:ind w:firstLine="567"/>
        <w:jc w:val="both"/>
        <w:rPr>
          <w:sz w:val="22"/>
          <w:szCs w:val="22"/>
        </w:rPr>
      </w:pPr>
      <w:r w:rsidRPr="00724566">
        <w:rPr>
          <w:sz w:val="22"/>
          <w:szCs w:val="22"/>
        </w:rPr>
        <w:t>Hasil analisis deskriptif yang berhubung</w:t>
      </w:r>
      <w:r w:rsidR="00CB6AE1" w:rsidRPr="00724566">
        <w:rPr>
          <w:sz w:val="22"/>
          <w:szCs w:val="22"/>
        </w:rPr>
        <w:t xml:space="preserve">an dengan skor variabel </w:t>
      </w:r>
      <w:r w:rsidR="00877270" w:rsidRPr="00724566">
        <w:rPr>
          <w:sz w:val="22"/>
          <w:szCs w:val="22"/>
          <w:lang w:val="id-ID"/>
        </w:rPr>
        <w:t>kemampuan verbal</w:t>
      </w:r>
      <w:r w:rsidRPr="00724566">
        <w:rPr>
          <w:sz w:val="22"/>
          <w:szCs w:val="22"/>
        </w:rPr>
        <w:t xml:space="preserve"> dapat dilihat pada Tabel 2.</w:t>
      </w:r>
    </w:p>
    <w:p w:rsidR="00CB6AE1" w:rsidRPr="00724566" w:rsidRDefault="00CB6AE1" w:rsidP="00877270">
      <w:pPr>
        <w:ind w:firstLine="567"/>
        <w:jc w:val="both"/>
        <w:rPr>
          <w:sz w:val="22"/>
          <w:szCs w:val="22"/>
        </w:rPr>
      </w:pPr>
    </w:p>
    <w:p w:rsidR="007859B7" w:rsidRPr="00724566" w:rsidRDefault="007859B7" w:rsidP="00877270">
      <w:pPr>
        <w:ind w:left="1710" w:firstLine="558"/>
        <w:jc w:val="both"/>
        <w:rPr>
          <w:b/>
          <w:sz w:val="22"/>
          <w:szCs w:val="22"/>
          <w:lang w:val="id-ID"/>
        </w:rPr>
      </w:pPr>
      <w:r w:rsidRPr="00724566">
        <w:rPr>
          <w:rFonts w:eastAsia="Calibri"/>
          <w:b/>
          <w:sz w:val="22"/>
          <w:szCs w:val="22"/>
          <w:lang w:val="id-ID"/>
        </w:rPr>
        <w:t xml:space="preserve">Tabel </w:t>
      </w:r>
      <w:r w:rsidRPr="00724566">
        <w:rPr>
          <w:rFonts w:eastAsia="Calibri"/>
          <w:b/>
          <w:sz w:val="22"/>
          <w:szCs w:val="22"/>
        </w:rPr>
        <w:t>2</w:t>
      </w:r>
      <w:r w:rsidRPr="00724566">
        <w:rPr>
          <w:rFonts w:eastAsia="Calibri"/>
          <w:b/>
          <w:sz w:val="22"/>
          <w:szCs w:val="22"/>
          <w:lang w:val="id-ID"/>
        </w:rPr>
        <w:t xml:space="preserve"> </w:t>
      </w:r>
      <w:r w:rsidRPr="00724566">
        <w:rPr>
          <w:b/>
          <w:sz w:val="22"/>
          <w:szCs w:val="22"/>
        </w:rPr>
        <w:t xml:space="preserve">Statistik Skor </w:t>
      </w:r>
      <w:r w:rsidR="00877270" w:rsidRPr="00724566">
        <w:rPr>
          <w:b/>
          <w:sz w:val="22"/>
          <w:szCs w:val="22"/>
          <w:lang w:val="id-ID"/>
        </w:rPr>
        <w:t>Kemampuan Verbal</w:t>
      </w:r>
    </w:p>
    <w:tbl>
      <w:tblPr>
        <w:tblStyle w:val="TableGrid"/>
        <w:tblW w:w="0" w:type="auto"/>
        <w:tblInd w:w="2660" w:type="dxa"/>
        <w:tblBorders>
          <w:left w:val="none" w:sz="0" w:space="0" w:color="auto"/>
          <w:right w:val="none" w:sz="0" w:space="0" w:color="auto"/>
          <w:insideV w:val="none" w:sz="0" w:space="0" w:color="auto"/>
        </w:tblBorders>
        <w:tblLook w:val="04A0" w:firstRow="1" w:lastRow="0" w:firstColumn="1" w:lastColumn="0" w:noHBand="0" w:noVBand="1"/>
      </w:tblPr>
      <w:tblGrid>
        <w:gridCol w:w="1989"/>
        <w:gridCol w:w="1696"/>
      </w:tblGrid>
      <w:tr w:rsidR="00D90697" w:rsidRPr="00724566" w:rsidTr="00481535">
        <w:tc>
          <w:tcPr>
            <w:tcW w:w="1989" w:type="dxa"/>
            <w:tcBorders>
              <w:top w:val="single" w:sz="4" w:space="0" w:color="auto"/>
            </w:tcBorders>
            <w:vAlign w:val="center"/>
          </w:tcPr>
          <w:p w:rsidR="00D90697" w:rsidRPr="00724566" w:rsidRDefault="00D90697" w:rsidP="00877270">
            <w:pPr>
              <w:pStyle w:val="ListParagraph"/>
              <w:ind w:left="0"/>
              <w:jc w:val="both"/>
              <w:rPr>
                <w:b/>
                <w:sz w:val="20"/>
              </w:rPr>
            </w:pPr>
            <w:bookmarkStart w:id="2" w:name="_Hlk523487899"/>
            <w:r w:rsidRPr="00724566">
              <w:rPr>
                <w:b/>
                <w:sz w:val="20"/>
              </w:rPr>
              <w:t>Statistik</w:t>
            </w:r>
          </w:p>
        </w:tc>
        <w:tc>
          <w:tcPr>
            <w:tcW w:w="1696" w:type="dxa"/>
            <w:tcBorders>
              <w:top w:val="single" w:sz="4" w:space="0" w:color="auto"/>
            </w:tcBorders>
            <w:vAlign w:val="center"/>
          </w:tcPr>
          <w:p w:rsidR="00D90697" w:rsidRPr="00724566" w:rsidRDefault="00D90697" w:rsidP="00877270">
            <w:pPr>
              <w:pStyle w:val="ListParagraph"/>
              <w:ind w:left="0"/>
              <w:jc w:val="both"/>
              <w:rPr>
                <w:b/>
                <w:sz w:val="20"/>
              </w:rPr>
            </w:pPr>
            <w:r w:rsidRPr="00724566">
              <w:rPr>
                <w:b/>
                <w:sz w:val="20"/>
              </w:rPr>
              <w:t>Nilai Statistik</w:t>
            </w:r>
          </w:p>
        </w:tc>
      </w:tr>
      <w:tr w:rsidR="00D90697" w:rsidRPr="00724566" w:rsidTr="00481535">
        <w:tc>
          <w:tcPr>
            <w:tcW w:w="1989" w:type="dxa"/>
          </w:tcPr>
          <w:p w:rsidR="00D90697" w:rsidRPr="00724566" w:rsidRDefault="00D90697" w:rsidP="00877270">
            <w:pPr>
              <w:pStyle w:val="ListParagraph"/>
              <w:ind w:left="0"/>
              <w:jc w:val="both"/>
              <w:rPr>
                <w:sz w:val="20"/>
              </w:rPr>
            </w:pPr>
            <w:r w:rsidRPr="00724566">
              <w:rPr>
                <w:sz w:val="20"/>
              </w:rPr>
              <w:t>Jumlah Data</w:t>
            </w:r>
          </w:p>
          <w:p w:rsidR="00D90697" w:rsidRPr="00724566" w:rsidRDefault="00D90697" w:rsidP="00877270">
            <w:pPr>
              <w:pStyle w:val="ListParagraph"/>
              <w:ind w:left="0"/>
              <w:jc w:val="both"/>
              <w:rPr>
                <w:sz w:val="20"/>
              </w:rPr>
            </w:pPr>
            <w:r w:rsidRPr="00724566">
              <w:rPr>
                <w:sz w:val="20"/>
              </w:rPr>
              <w:t>Data yang Hilang</w:t>
            </w:r>
          </w:p>
          <w:p w:rsidR="00D90697" w:rsidRPr="00724566" w:rsidRDefault="00D90697" w:rsidP="00877270">
            <w:pPr>
              <w:pStyle w:val="ListParagraph"/>
              <w:ind w:left="0"/>
              <w:jc w:val="both"/>
              <w:rPr>
                <w:sz w:val="20"/>
              </w:rPr>
            </w:pPr>
            <w:r w:rsidRPr="00724566">
              <w:rPr>
                <w:sz w:val="20"/>
              </w:rPr>
              <w:t>Mean</w:t>
            </w:r>
          </w:p>
          <w:p w:rsidR="00D90697" w:rsidRPr="00724566" w:rsidRDefault="00D90697" w:rsidP="00877270">
            <w:pPr>
              <w:pStyle w:val="ListParagraph"/>
              <w:ind w:left="0"/>
              <w:jc w:val="both"/>
              <w:rPr>
                <w:sz w:val="20"/>
              </w:rPr>
            </w:pPr>
            <w:r w:rsidRPr="00724566">
              <w:rPr>
                <w:sz w:val="20"/>
              </w:rPr>
              <w:t>Median</w:t>
            </w:r>
          </w:p>
          <w:p w:rsidR="00D90697" w:rsidRPr="00724566" w:rsidRDefault="00D90697" w:rsidP="00877270">
            <w:pPr>
              <w:pStyle w:val="ListParagraph"/>
              <w:ind w:left="0"/>
              <w:jc w:val="both"/>
              <w:rPr>
                <w:sz w:val="20"/>
              </w:rPr>
            </w:pPr>
            <w:r w:rsidRPr="00724566">
              <w:rPr>
                <w:sz w:val="20"/>
              </w:rPr>
              <w:t>Modus</w:t>
            </w:r>
          </w:p>
          <w:p w:rsidR="00D90697" w:rsidRPr="00724566" w:rsidRDefault="00D90697" w:rsidP="00877270">
            <w:pPr>
              <w:pStyle w:val="ListParagraph"/>
              <w:ind w:left="0"/>
              <w:jc w:val="both"/>
              <w:rPr>
                <w:sz w:val="20"/>
              </w:rPr>
            </w:pPr>
            <w:r w:rsidRPr="00724566">
              <w:rPr>
                <w:sz w:val="20"/>
              </w:rPr>
              <w:t>Standar Deviasi</w:t>
            </w:r>
          </w:p>
          <w:p w:rsidR="00D90697" w:rsidRPr="00724566" w:rsidRDefault="00D90697" w:rsidP="00877270">
            <w:pPr>
              <w:pStyle w:val="ListParagraph"/>
              <w:ind w:left="0"/>
              <w:jc w:val="both"/>
              <w:rPr>
                <w:sz w:val="20"/>
              </w:rPr>
            </w:pPr>
            <w:r w:rsidRPr="00724566">
              <w:rPr>
                <w:sz w:val="20"/>
              </w:rPr>
              <w:t>Variansi</w:t>
            </w:r>
          </w:p>
          <w:p w:rsidR="00D90697" w:rsidRPr="00724566" w:rsidRDefault="00D90697" w:rsidP="00877270">
            <w:pPr>
              <w:pStyle w:val="ListParagraph"/>
              <w:ind w:left="0"/>
              <w:jc w:val="both"/>
              <w:rPr>
                <w:sz w:val="20"/>
              </w:rPr>
            </w:pPr>
            <w:r w:rsidRPr="00724566">
              <w:rPr>
                <w:sz w:val="20"/>
              </w:rPr>
              <w:t>Rentang</w:t>
            </w:r>
          </w:p>
          <w:p w:rsidR="00D90697" w:rsidRPr="00724566" w:rsidRDefault="00D90697" w:rsidP="00877270">
            <w:pPr>
              <w:pStyle w:val="ListParagraph"/>
              <w:ind w:left="0"/>
              <w:jc w:val="both"/>
              <w:rPr>
                <w:sz w:val="20"/>
              </w:rPr>
            </w:pPr>
            <w:r w:rsidRPr="00724566">
              <w:rPr>
                <w:sz w:val="20"/>
              </w:rPr>
              <w:t>Minimum</w:t>
            </w:r>
          </w:p>
          <w:p w:rsidR="00D90697" w:rsidRPr="00724566" w:rsidRDefault="00D90697" w:rsidP="00877270">
            <w:pPr>
              <w:pStyle w:val="ListParagraph"/>
              <w:ind w:left="0"/>
              <w:jc w:val="both"/>
              <w:rPr>
                <w:sz w:val="20"/>
              </w:rPr>
            </w:pPr>
            <w:r w:rsidRPr="00724566">
              <w:rPr>
                <w:sz w:val="20"/>
              </w:rPr>
              <w:t xml:space="preserve">Maksimum </w:t>
            </w:r>
          </w:p>
        </w:tc>
        <w:tc>
          <w:tcPr>
            <w:tcW w:w="1696" w:type="dxa"/>
          </w:tcPr>
          <w:p w:rsidR="00D90697" w:rsidRPr="00724566" w:rsidRDefault="00D90697" w:rsidP="00877270">
            <w:pPr>
              <w:pStyle w:val="ListParagraph"/>
              <w:ind w:left="0"/>
              <w:jc w:val="both"/>
              <w:rPr>
                <w:sz w:val="20"/>
              </w:rPr>
            </w:pPr>
            <w:r w:rsidRPr="00724566">
              <w:rPr>
                <w:sz w:val="20"/>
              </w:rPr>
              <w:t>54</w:t>
            </w:r>
          </w:p>
          <w:p w:rsidR="00D90697" w:rsidRPr="00724566" w:rsidRDefault="00D90697" w:rsidP="00877270">
            <w:pPr>
              <w:pStyle w:val="ListParagraph"/>
              <w:ind w:left="0"/>
              <w:jc w:val="both"/>
              <w:rPr>
                <w:sz w:val="20"/>
              </w:rPr>
            </w:pPr>
            <w:r w:rsidRPr="00724566">
              <w:rPr>
                <w:sz w:val="20"/>
              </w:rPr>
              <w:t>0</w:t>
            </w:r>
          </w:p>
          <w:p w:rsidR="00D90697" w:rsidRPr="00724566" w:rsidRDefault="00D90697" w:rsidP="00877270">
            <w:pPr>
              <w:pStyle w:val="ListParagraph"/>
              <w:ind w:left="0"/>
              <w:jc w:val="both"/>
              <w:rPr>
                <w:sz w:val="20"/>
              </w:rPr>
            </w:pPr>
            <w:r w:rsidRPr="00724566">
              <w:rPr>
                <w:sz w:val="20"/>
              </w:rPr>
              <w:t>62,33</w:t>
            </w:r>
          </w:p>
          <w:p w:rsidR="00D90697" w:rsidRPr="00724566" w:rsidRDefault="00D90697" w:rsidP="00877270">
            <w:pPr>
              <w:pStyle w:val="ListParagraph"/>
              <w:ind w:left="0"/>
              <w:jc w:val="both"/>
              <w:rPr>
                <w:sz w:val="20"/>
              </w:rPr>
            </w:pPr>
            <w:r w:rsidRPr="00724566">
              <w:rPr>
                <w:sz w:val="20"/>
              </w:rPr>
              <w:t>62</w:t>
            </w:r>
          </w:p>
          <w:p w:rsidR="00D90697" w:rsidRPr="00724566" w:rsidRDefault="00D90697" w:rsidP="00877270">
            <w:pPr>
              <w:pStyle w:val="ListParagraph"/>
              <w:ind w:left="0"/>
              <w:jc w:val="both"/>
              <w:rPr>
                <w:sz w:val="20"/>
              </w:rPr>
            </w:pPr>
            <w:r w:rsidRPr="00724566">
              <w:rPr>
                <w:sz w:val="20"/>
              </w:rPr>
              <w:t>72</w:t>
            </w:r>
          </w:p>
          <w:p w:rsidR="00D90697" w:rsidRPr="00724566" w:rsidRDefault="00D90697" w:rsidP="00877270">
            <w:pPr>
              <w:pStyle w:val="ListParagraph"/>
              <w:ind w:left="0"/>
              <w:jc w:val="both"/>
              <w:rPr>
                <w:sz w:val="20"/>
              </w:rPr>
            </w:pPr>
            <w:r w:rsidRPr="00724566">
              <w:rPr>
                <w:sz w:val="20"/>
              </w:rPr>
              <w:t>15,6</w:t>
            </w:r>
          </w:p>
          <w:p w:rsidR="00D90697" w:rsidRPr="00724566" w:rsidRDefault="00D90697" w:rsidP="00877270">
            <w:pPr>
              <w:pStyle w:val="ListParagraph"/>
              <w:ind w:left="0"/>
              <w:jc w:val="both"/>
              <w:rPr>
                <w:sz w:val="20"/>
              </w:rPr>
            </w:pPr>
            <w:r w:rsidRPr="00724566">
              <w:rPr>
                <w:sz w:val="20"/>
              </w:rPr>
              <w:t>243,4</w:t>
            </w:r>
          </w:p>
          <w:p w:rsidR="00D90697" w:rsidRPr="00724566" w:rsidRDefault="00D90697" w:rsidP="00877270">
            <w:pPr>
              <w:pStyle w:val="ListParagraph"/>
              <w:ind w:left="0"/>
              <w:jc w:val="both"/>
              <w:rPr>
                <w:sz w:val="20"/>
              </w:rPr>
            </w:pPr>
            <w:r w:rsidRPr="00724566">
              <w:rPr>
                <w:sz w:val="20"/>
              </w:rPr>
              <w:t>76</w:t>
            </w:r>
          </w:p>
          <w:p w:rsidR="00D90697" w:rsidRPr="00724566" w:rsidRDefault="00D90697" w:rsidP="00877270">
            <w:pPr>
              <w:pStyle w:val="ListParagraph"/>
              <w:ind w:left="0"/>
              <w:jc w:val="both"/>
              <w:rPr>
                <w:sz w:val="20"/>
              </w:rPr>
            </w:pPr>
            <w:r w:rsidRPr="00724566">
              <w:rPr>
                <w:sz w:val="20"/>
              </w:rPr>
              <w:t>17</w:t>
            </w:r>
          </w:p>
          <w:p w:rsidR="00D90697" w:rsidRPr="00724566" w:rsidRDefault="00D90697" w:rsidP="00877270">
            <w:pPr>
              <w:pStyle w:val="ListParagraph"/>
              <w:ind w:left="0"/>
              <w:jc w:val="both"/>
              <w:rPr>
                <w:sz w:val="20"/>
              </w:rPr>
            </w:pPr>
            <w:r w:rsidRPr="00724566">
              <w:rPr>
                <w:sz w:val="20"/>
              </w:rPr>
              <w:t>93</w:t>
            </w:r>
          </w:p>
        </w:tc>
      </w:tr>
      <w:bookmarkEnd w:id="2"/>
    </w:tbl>
    <w:p w:rsidR="007859B7" w:rsidRPr="00FD505D" w:rsidRDefault="007859B7" w:rsidP="00877270">
      <w:pPr>
        <w:ind w:left="1710"/>
        <w:jc w:val="both"/>
        <w:rPr>
          <w:b/>
          <w:sz w:val="22"/>
          <w:szCs w:val="22"/>
        </w:rPr>
      </w:pPr>
    </w:p>
    <w:p w:rsidR="007859B7" w:rsidRPr="00724566" w:rsidRDefault="007859B7" w:rsidP="00877270">
      <w:pPr>
        <w:pStyle w:val="ListParagraph"/>
        <w:ind w:left="0" w:firstLine="567"/>
        <w:jc w:val="both"/>
        <w:rPr>
          <w:sz w:val="22"/>
          <w:szCs w:val="22"/>
          <w:lang w:val="id-ID"/>
        </w:rPr>
      </w:pPr>
      <w:r w:rsidRPr="00724566">
        <w:rPr>
          <w:sz w:val="22"/>
          <w:szCs w:val="22"/>
        </w:rPr>
        <w:t xml:space="preserve">Dari Tabel 2 </w:t>
      </w:r>
      <w:r w:rsidR="00877270" w:rsidRPr="00724566">
        <w:rPr>
          <w:sz w:val="22"/>
          <w:szCs w:val="22"/>
        </w:rPr>
        <w:t>diketahui terdapat 54 data kemampuan verbal yang dimasukkan dan tidak ada yang hilang. Nilai maksimum dan minimum menunjukkan skor tertinggi dan terendah yang dicapai siswa yakni masing-masing 93 dan 17. Dari tabel juga diperoleh hasil skor rata-rata/ mean sebesar 62,33, median sebesar 62, dan modus sebesar 72 dengan standar deviasi sebesar 15,6.</w:t>
      </w:r>
      <w:r w:rsidR="00877270" w:rsidRPr="00724566">
        <w:rPr>
          <w:sz w:val="22"/>
          <w:szCs w:val="22"/>
          <w:lang w:val="id-ID"/>
        </w:rPr>
        <w:t xml:space="preserve"> </w:t>
      </w:r>
      <w:r w:rsidR="00877270" w:rsidRPr="00724566">
        <w:rPr>
          <w:sz w:val="22"/>
          <w:szCs w:val="22"/>
        </w:rPr>
        <w:t xml:space="preserve">Kategori skor kemampuan verbal disajikan dalam Tabel </w:t>
      </w:r>
      <w:r w:rsidR="00877270" w:rsidRPr="00724566">
        <w:rPr>
          <w:sz w:val="22"/>
          <w:szCs w:val="22"/>
          <w:lang w:val="id-ID"/>
        </w:rPr>
        <w:t>3.</w:t>
      </w:r>
    </w:p>
    <w:p w:rsidR="00877270" w:rsidRPr="00724566" w:rsidRDefault="00877270" w:rsidP="00877270">
      <w:pPr>
        <w:pStyle w:val="ListParagraph"/>
        <w:ind w:left="0" w:firstLine="567"/>
        <w:jc w:val="both"/>
        <w:rPr>
          <w:sz w:val="22"/>
          <w:szCs w:val="22"/>
          <w:lang w:val="id-ID"/>
        </w:rPr>
      </w:pPr>
    </w:p>
    <w:p w:rsidR="00877270" w:rsidRPr="00724566" w:rsidRDefault="00877270" w:rsidP="00877270">
      <w:pPr>
        <w:pStyle w:val="ListParagraph"/>
        <w:ind w:left="1146" w:hanging="12"/>
        <w:jc w:val="center"/>
        <w:rPr>
          <w:sz w:val="22"/>
          <w:szCs w:val="22"/>
        </w:rPr>
      </w:pPr>
      <w:r w:rsidRPr="00724566">
        <w:rPr>
          <w:sz w:val="22"/>
          <w:szCs w:val="22"/>
        </w:rPr>
        <w:t xml:space="preserve">Tabel </w:t>
      </w:r>
      <w:r w:rsidRPr="00724566">
        <w:rPr>
          <w:sz w:val="22"/>
          <w:szCs w:val="22"/>
          <w:lang w:val="id-ID"/>
        </w:rPr>
        <w:t>3</w:t>
      </w:r>
      <w:r w:rsidRPr="00724566">
        <w:rPr>
          <w:sz w:val="22"/>
          <w:szCs w:val="22"/>
        </w:rPr>
        <w:t xml:space="preserve"> Distribusi Frekuensi dan Persentase Skor Kemampuan Verbal</w:t>
      </w:r>
    </w:p>
    <w:tbl>
      <w:tblPr>
        <w:tblStyle w:val="TableGrid"/>
        <w:tblpPr w:leftFromText="180" w:rightFromText="180" w:vertAnchor="text" w:horzAnchor="page" w:tblpX="2923" w:tblpY="117"/>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84"/>
        <w:gridCol w:w="1701"/>
        <w:gridCol w:w="1243"/>
        <w:gridCol w:w="1871"/>
      </w:tblGrid>
      <w:tr w:rsidR="00877270" w:rsidRPr="00724566" w:rsidTr="00481535">
        <w:tc>
          <w:tcPr>
            <w:tcW w:w="1984" w:type="dxa"/>
            <w:tcBorders>
              <w:bottom w:val="single" w:sz="4" w:space="0" w:color="auto"/>
            </w:tcBorders>
            <w:vAlign w:val="center"/>
          </w:tcPr>
          <w:p w:rsidR="00877270" w:rsidRPr="00724566" w:rsidRDefault="00877270" w:rsidP="00877270">
            <w:pPr>
              <w:pStyle w:val="ListParagraph"/>
              <w:ind w:left="0"/>
              <w:jc w:val="both"/>
              <w:rPr>
                <w:b/>
                <w:sz w:val="20"/>
              </w:rPr>
            </w:pPr>
            <w:bookmarkStart w:id="3" w:name="_Hlk523488830"/>
            <w:r w:rsidRPr="00724566">
              <w:rPr>
                <w:b/>
                <w:sz w:val="20"/>
              </w:rPr>
              <w:t>Interval Nilai</w:t>
            </w:r>
          </w:p>
        </w:tc>
        <w:tc>
          <w:tcPr>
            <w:tcW w:w="1701" w:type="dxa"/>
            <w:tcBorders>
              <w:bottom w:val="single" w:sz="4" w:space="0" w:color="auto"/>
            </w:tcBorders>
            <w:vAlign w:val="center"/>
          </w:tcPr>
          <w:p w:rsidR="00877270" w:rsidRPr="00724566" w:rsidRDefault="00877270" w:rsidP="00877270">
            <w:pPr>
              <w:pStyle w:val="ListParagraph"/>
              <w:ind w:left="0"/>
              <w:jc w:val="both"/>
              <w:rPr>
                <w:b/>
                <w:sz w:val="20"/>
              </w:rPr>
            </w:pPr>
            <w:r w:rsidRPr="00724566">
              <w:rPr>
                <w:b/>
                <w:sz w:val="20"/>
              </w:rPr>
              <w:t>Kategori</w:t>
            </w:r>
          </w:p>
        </w:tc>
        <w:tc>
          <w:tcPr>
            <w:tcW w:w="1243" w:type="dxa"/>
            <w:tcBorders>
              <w:bottom w:val="single" w:sz="4" w:space="0" w:color="auto"/>
            </w:tcBorders>
            <w:vAlign w:val="center"/>
          </w:tcPr>
          <w:p w:rsidR="00877270" w:rsidRPr="00724566" w:rsidRDefault="00877270" w:rsidP="00877270">
            <w:pPr>
              <w:pStyle w:val="ListParagraph"/>
              <w:ind w:left="0"/>
              <w:jc w:val="both"/>
              <w:rPr>
                <w:b/>
                <w:sz w:val="20"/>
              </w:rPr>
            </w:pPr>
            <w:r w:rsidRPr="00724566">
              <w:rPr>
                <w:b/>
                <w:sz w:val="20"/>
              </w:rPr>
              <w:t>Frekuensi</w:t>
            </w:r>
          </w:p>
        </w:tc>
        <w:tc>
          <w:tcPr>
            <w:tcW w:w="1871" w:type="dxa"/>
            <w:tcBorders>
              <w:bottom w:val="single" w:sz="4" w:space="0" w:color="auto"/>
            </w:tcBorders>
            <w:vAlign w:val="center"/>
          </w:tcPr>
          <w:p w:rsidR="00877270" w:rsidRPr="00724566" w:rsidRDefault="00877270" w:rsidP="00877270">
            <w:pPr>
              <w:pStyle w:val="ListParagraph"/>
              <w:ind w:left="0"/>
              <w:jc w:val="both"/>
              <w:rPr>
                <w:b/>
                <w:sz w:val="20"/>
              </w:rPr>
            </w:pPr>
            <w:r w:rsidRPr="00724566">
              <w:rPr>
                <w:b/>
                <w:sz w:val="20"/>
              </w:rPr>
              <w:t>Persentase (%)</w:t>
            </w:r>
          </w:p>
        </w:tc>
      </w:tr>
      <w:tr w:rsidR="00877270" w:rsidRPr="00724566" w:rsidTr="00481535">
        <w:tc>
          <w:tcPr>
            <w:tcW w:w="1984" w:type="dxa"/>
            <w:tcBorders>
              <w:bottom w:val="nil"/>
            </w:tcBorders>
          </w:tcPr>
          <w:p w:rsidR="00877270" w:rsidRPr="00724566" w:rsidRDefault="00877270" w:rsidP="00877270">
            <w:pPr>
              <w:pStyle w:val="ListParagraph"/>
              <w:ind w:left="0"/>
              <w:jc w:val="both"/>
              <w:rPr>
                <w:sz w:val="20"/>
              </w:rPr>
            </w:pPr>
            <m:oMath>
              <m:r>
                <w:rPr>
                  <w:rFonts w:ascii="Cambria Math" w:hAnsi="Cambria Math"/>
                  <w:sz w:val="20"/>
                </w:rPr>
                <m:t>90≤</m:t>
              </m:r>
            </m:oMath>
            <w:r w:rsidRPr="00724566">
              <w:rPr>
                <w:rFonts w:eastAsiaTheme="minorEastAsia"/>
                <w:sz w:val="20"/>
              </w:rPr>
              <w:t xml:space="preserve"> skor </w:t>
            </w:r>
            <m:oMath>
              <m:r>
                <w:rPr>
                  <w:rFonts w:ascii="Cambria Math" w:eastAsiaTheme="minorEastAsia" w:hAnsi="Cambria Math"/>
                  <w:sz w:val="20"/>
                </w:rPr>
                <m:t>≤</m:t>
              </m:r>
            </m:oMath>
            <w:r w:rsidRPr="00724566">
              <w:rPr>
                <w:rFonts w:eastAsiaTheme="minorEastAsia"/>
                <w:sz w:val="20"/>
              </w:rPr>
              <w:t xml:space="preserve"> 100</w:t>
            </w:r>
          </w:p>
        </w:tc>
        <w:tc>
          <w:tcPr>
            <w:tcW w:w="1701" w:type="dxa"/>
            <w:tcBorders>
              <w:bottom w:val="nil"/>
            </w:tcBorders>
          </w:tcPr>
          <w:p w:rsidR="00877270" w:rsidRPr="00724566" w:rsidRDefault="00877270" w:rsidP="00877270">
            <w:pPr>
              <w:pStyle w:val="ListParagraph"/>
              <w:ind w:left="0"/>
              <w:jc w:val="both"/>
              <w:rPr>
                <w:sz w:val="20"/>
              </w:rPr>
            </w:pPr>
            <w:r w:rsidRPr="00724566">
              <w:rPr>
                <w:sz w:val="20"/>
              </w:rPr>
              <w:t>Sangat Tinggi</w:t>
            </w:r>
          </w:p>
        </w:tc>
        <w:tc>
          <w:tcPr>
            <w:tcW w:w="1243" w:type="dxa"/>
            <w:tcBorders>
              <w:bottom w:val="nil"/>
            </w:tcBorders>
            <w:vAlign w:val="center"/>
          </w:tcPr>
          <w:p w:rsidR="00877270" w:rsidRPr="00724566" w:rsidRDefault="00877270" w:rsidP="00877270">
            <w:pPr>
              <w:pStyle w:val="ListParagraph"/>
              <w:ind w:left="0"/>
              <w:jc w:val="both"/>
              <w:rPr>
                <w:sz w:val="20"/>
              </w:rPr>
            </w:pPr>
            <w:r w:rsidRPr="00724566">
              <w:rPr>
                <w:sz w:val="20"/>
              </w:rPr>
              <w:t>2</w:t>
            </w:r>
          </w:p>
        </w:tc>
        <w:tc>
          <w:tcPr>
            <w:tcW w:w="1871" w:type="dxa"/>
            <w:tcBorders>
              <w:bottom w:val="nil"/>
            </w:tcBorders>
            <w:vAlign w:val="center"/>
          </w:tcPr>
          <w:p w:rsidR="00877270" w:rsidRPr="00724566" w:rsidRDefault="00877270" w:rsidP="00877270">
            <w:pPr>
              <w:pStyle w:val="ListParagraph"/>
              <w:ind w:left="0"/>
              <w:jc w:val="both"/>
              <w:rPr>
                <w:sz w:val="20"/>
              </w:rPr>
            </w:pPr>
            <w:r w:rsidRPr="00724566">
              <w:rPr>
                <w:sz w:val="20"/>
              </w:rPr>
              <w:t xml:space="preserve">3,7                  </w:t>
            </w:r>
          </w:p>
        </w:tc>
      </w:tr>
      <w:tr w:rsidR="00877270" w:rsidRPr="00724566" w:rsidTr="00481535">
        <w:tc>
          <w:tcPr>
            <w:tcW w:w="1984" w:type="dxa"/>
            <w:tcBorders>
              <w:top w:val="nil"/>
              <w:bottom w:val="nil"/>
            </w:tcBorders>
          </w:tcPr>
          <w:p w:rsidR="00877270" w:rsidRPr="00724566" w:rsidRDefault="00877270" w:rsidP="00877270">
            <w:pPr>
              <w:pStyle w:val="ListParagraph"/>
              <w:ind w:left="0"/>
              <w:jc w:val="both"/>
              <w:rPr>
                <w:sz w:val="20"/>
              </w:rPr>
            </w:pPr>
            <m:oMath>
              <m:r>
                <w:rPr>
                  <w:rFonts w:ascii="Cambria Math" w:hAnsi="Cambria Math"/>
                  <w:sz w:val="20"/>
                </w:rPr>
                <m:t>80≤</m:t>
              </m:r>
            </m:oMath>
            <w:r w:rsidRPr="00724566">
              <w:rPr>
                <w:rFonts w:eastAsiaTheme="minorEastAsia"/>
                <w:sz w:val="20"/>
              </w:rPr>
              <w:t xml:space="preserve"> skor </w:t>
            </w:r>
            <m:oMath>
              <m:r>
                <w:rPr>
                  <w:rFonts w:ascii="Cambria Math" w:eastAsiaTheme="minorEastAsia" w:hAnsi="Cambria Math"/>
                  <w:sz w:val="20"/>
                </w:rPr>
                <m:t>≤</m:t>
              </m:r>
            </m:oMath>
            <w:r w:rsidRPr="00724566">
              <w:rPr>
                <w:rFonts w:eastAsiaTheme="minorEastAsia"/>
                <w:sz w:val="20"/>
              </w:rPr>
              <w:t xml:space="preserve"> 89</w:t>
            </w:r>
          </w:p>
        </w:tc>
        <w:tc>
          <w:tcPr>
            <w:tcW w:w="1701" w:type="dxa"/>
            <w:tcBorders>
              <w:top w:val="nil"/>
              <w:bottom w:val="nil"/>
            </w:tcBorders>
          </w:tcPr>
          <w:p w:rsidR="00877270" w:rsidRPr="00724566" w:rsidRDefault="00877270" w:rsidP="00877270">
            <w:pPr>
              <w:pStyle w:val="ListParagraph"/>
              <w:ind w:left="0"/>
              <w:jc w:val="both"/>
              <w:rPr>
                <w:sz w:val="20"/>
              </w:rPr>
            </w:pPr>
            <w:r w:rsidRPr="00724566">
              <w:rPr>
                <w:sz w:val="20"/>
              </w:rPr>
              <w:t>Tinggi</w:t>
            </w:r>
          </w:p>
        </w:tc>
        <w:tc>
          <w:tcPr>
            <w:tcW w:w="1243" w:type="dxa"/>
            <w:tcBorders>
              <w:top w:val="nil"/>
              <w:bottom w:val="nil"/>
            </w:tcBorders>
            <w:vAlign w:val="center"/>
          </w:tcPr>
          <w:p w:rsidR="00877270" w:rsidRPr="00724566" w:rsidRDefault="00877270" w:rsidP="00877270">
            <w:pPr>
              <w:pStyle w:val="ListParagraph"/>
              <w:ind w:left="0"/>
              <w:jc w:val="both"/>
              <w:rPr>
                <w:sz w:val="20"/>
              </w:rPr>
            </w:pPr>
            <w:r w:rsidRPr="00724566">
              <w:rPr>
                <w:sz w:val="20"/>
              </w:rPr>
              <w:t>3</w:t>
            </w:r>
          </w:p>
        </w:tc>
        <w:tc>
          <w:tcPr>
            <w:tcW w:w="1871" w:type="dxa"/>
            <w:tcBorders>
              <w:top w:val="nil"/>
              <w:bottom w:val="nil"/>
            </w:tcBorders>
            <w:vAlign w:val="center"/>
          </w:tcPr>
          <w:p w:rsidR="00877270" w:rsidRPr="00724566" w:rsidRDefault="00877270" w:rsidP="00877270">
            <w:pPr>
              <w:pStyle w:val="ListParagraph"/>
              <w:ind w:left="0"/>
              <w:jc w:val="both"/>
              <w:rPr>
                <w:sz w:val="20"/>
              </w:rPr>
            </w:pPr>
            <w:r w:rsidRPr="00724566">
              <w:rPr>
                <w:sz w:val="20"/>
              </w:rPr>
              <w:t>5,6</w:t>
            </w:r>
          </w:p>
        </w:tc>
      </w:tr>
      <w:tr w:rsidR="00877270" w:rsidRPr="00724566" w:rsidTr="00481535">
        <w:tc>
          <w:tcPr>
            <w:tcW w:w="1984" w:type="dxa"/>
            <w:tcBorders>
              <w:top w:val="nil"/>
              <w:bottom w:val="nil"/>
            </w:tcBorders>
          </w:tcPr>
          <w:p w:rsidR="00877270" w:rsidRPr="00724566" w:rsidRDefault="00877270" w:rsidP="00877270">
            <w:pPr>
              <w:pStyle w:val="ListParagraph"/>
              <w:ind w:left="0"/>
              <w:jc w:val="both"/>
              <w:rPr>
                <w:sz w:val="20"/>
              </w:rPr>
            </w:pPr>
            <m:oMath>
              <m:r>
                <w:rPr>
                  <w:rFonts w:ascii="Cambria Math" w:hAnsi="Cambria Math"/>
                  <w:sz w:val="20"/>
                </w:rPr>
                <m:t>65≤</m:t>
              </m:r>
            </m:oMath>
            <w:r w:rsidRPr="00724566">
              <w:rPr>
                <w:rFonts w:eastAsiaTheme="minorEastAsia"/>
                <w:sz w:val="20"/>
              </w:rPr>
              <w:t xml:space="preserve"> skor </w:t>
            </w:r>
            <m:oMath>
              <m:r>
                <w:rPr>
                  <w:rFonts w:ascii="Cambria Math" w:eastAsiaTheme="minorEastAsia" w:hAnsi="Cambria Math"/>
                  <w:sz w:val="20"/>
                </w:rPr>
                <m:t>≤</m:t>
              </m:r>
            </m:oMath>
            <w:r w:rsidRPr="00724566">
              <w:rPr>
                <w:rFonts w:eastAsiaTheme="minorEastAsia"/>
                <w:sz w:val="20"/>
              </w:rPr>
              <w:t xml:space="preserve"> 79</w:t>
            </w:r>
          </w:p>
        </w:tc>
        <w:tc>
          <w:tcPr>
            <w:tcW w:w="1701" w:type="dxa"/>
            <w:tcBorders>
              <w:top w:val="nil"/>
              <w:bottom w:val="nil"/>
            </w:tcBorders>
          </w:tcPr>
          <w:p w:rsidR="00877270" w:rsidRPr="00724566" w:rsidRDefault="00877270" w:rsidP="00877270">
            <w:pPr>
              <w:pStyle w:val="ListParagraph"/>
              <w:ind w:left="0"/>
              <w:jc w:val="both"/>
              <w:rPr>
                <w:sz w:val="20"/>
              </w:rPr>
            </w:pPr>
            <w:r w:rsidRPr="00724566">
              <w:rPr>
                <w:sz w:val="20"/>
              </w:rPr>
              <w:t>Sedang</w:t>
            </w:r>
          </w:p>
        </w:tc>
        <w:tc>
          <w:tcPr>
            <w:tcW w:w="1243" w:type="dxa"/>
            <w:tcBorders>
              <w:top w:val="nil"/>
              <w:bottom w:val="nil"/>
            </w:tcBorders>
            <w:vAlign w:val="center"/>
          </w:tcPr>
          <w:p w:rsidR="00877270" w:rsidRPr="00724566" w:rsidRDefault="00877270" w:rsidP="00877270">
            <w:pPr>
              <w:pStyle w:val="ListParagraph"/>
              <w:ind w:left="0"/>
              <w:jc w:val="both"/>
              <w:rPr>
                <w:sz w:val="20"/>
              </w:rPr>
            </w:pPr>
            <w:r w:rsidRPr="00724566">
              <w:rPr>
                <w:sz w:val="20"/>
              </w:rPr>
              <w:t>21</w:t>
            </w:r>
          </w:p>
        </w:tc>
        <w:tc>
          <w:tcPr>
            <w:tcW w:w="1871" w:type="dxa"/>
            <w:tcBorders>
              <w:top w:val="nil"/>
              <w:bottom w:val="nil"/>
            </w:tcBorders>
            <w:vAlign w:val="center"/>
          </w:tcPr>
          <w:p w:rsidR="00877270" w:rsidRPr="00724566" w:rsidRDefault="00877270" w:rsidP="00877270">
            <w:pPr>
              <w:pStyle w:val="ListParagraph"/>
              <w:ind w:left="0"/>
              <w:jc w:val="both"/>
              <w:rPr>
                <w:sz w:val="20"/>
              </w:rPr>
            </w:pPr>
            <w:r w:rsidRPr="00724566">
              <w:rPr>
                <w:sz w:val="20"/>
              </w:rPr>
              <w:t>38,8</w:t>
            </w:r>
          </w:p>
        </w:tc>
      </w:tr>
      <w:tr w:rsidR="00877270" w:rsidRPr="00724566" w:rsidTr="00481535">
        <w:tc>
          <w:tcPr>
            <w:tcW w:w="1984" w:type="dxa"/>
            <w:tcBorders>
              <w:top w:val="nil"/>
              <w:bottom w:val="nil"/>
            </w:tcBorders>
          </w:tcPr>
          <w:p w:rsidR="00877270" w:rsidRPr="00724566" w:rsidRDefault="00877270" w:rsidP="00877270">
            <w:pPr>
              <w:pStyle w:val="ListParagraph"/>
              <w:ind w:left="0"/>
              <w:jc w:val="both"/>
              <w:rPr>
                <w:sz w:val="20"/>
              </w:rPr>
            </w:pPr>
            <m:oMath>
              <m:r>
                <w:rPr>
                  <w:rFonts w:ascii="Cambria Math" w:hAnsi="Cambria Math"/>
                  <w:sz w:val="20"/>
                </w:rPr>
                <m:t>55≤</m:t>
              </m:r>
            </m:oMath>
            <w:r w:rsidRPr="00724566">
              <w:rPr>
                <w:rFonts w:eastAsiaTheme="minorEastAsia"/>
                <w:sz w:val="20"/>
              </w:rPr>
              <w:t xml:space="preserve"> skor </w:t>
            </w:r>
            <m:oMath>
              <m:r>
                <w:rPr>
                  <w:rFonts w:ascii="Cambria Math" w:eastAsiaTheme="minorEastAsia" w:hAnsi="Cambria Math"/>
                  <w:sz w:val="20"/>
                </w:rPr>
                <m:t>≤</m:t>
              </m:r>
            </m:oMath>
            <w:r w:rsidRPr="00724566">
              <w:rPr>
                <w:rFonts w:eastAsiaTheme="minorEastAsia"/>
                <w:sz w:val="20"/>
              </w:rPr>
              <w:t xml:space="preserve"> 64</w:t>
            </w:r>
          </w:p>
        </w:tc>
        <w:tc>
          <w:tcPr>
            <w:tcW w:w="1701" w:type="dxa"/>
            <w:tcBorders>
              <w:top w:val="nil"/>
              <w:bottom w:val="nil"/>
            </w:tcBorders>
          </w:tcPr>
          <w:p w:rsidR="00877270" w:rsidRPr="00724566" w:rsidRDefault="00877270" w:rsidP="00877270">
            <w:pPr>
              <w:pStyle w:val="ListParagraph"/>
              <w:ind w:left="0"/>
              <w:jc w:val="both"/>
              <w:rPr>
                <w:sz w:val="20"/>
              </w:rPr>
            </w:pPr>
            <w:r w:rsidRPr="00724566">
              <w:rPr>
                <w:sz w:val="20"/>
              </w:rPr>
              <w:t>Rendah</w:t>
            </w:r>
          </w:p>
        </w:tc>
        <w:tc>
          <w:tcPr>
            <w:tcW w:w="1243" w:type="dxa"/>
            <w:tcBorders>
              <w:top w:val="nil"/>
              <w:bottom w:val="nil"/>
            </w:tcBorders>
            <w:vAlign w:val="center"/>
          </w:tcPr>
          <w:p w:rsidR="00877270" w:rsidRPr="00724566" w:rsidRDefault="00877270" w:rsidP="00877270">
            <w:pPr>
              <w:pStyle w:val="ListParagraph"/>
              <w:ind w:left="0"/>
              <w:jc w:val="both"/>
              <w:rPr>
                <w:sz w:val="20"/>
              </w:rPr>
            </w:pPr>
            <w:r w:rsidRPr="00724566">
              <w:rPr>
                <w:sz w:val="20"/>
              </w:rPr>
              <w:t>11</w:t>
            </w:r>
          </w:p>
        </w:tc>
        <w:tc>
          <w:tcPr>
            <w:tcW w:w="1871" w:type="dxa"/>
            <w:tcBorders>
              <w:top w:val="nil"/>
              <w:bottom w:val="nil"/>
            </w:tcBorders>
            <w:vAlign w:val="center"/>
          </w:tcPr>
          <w:p w:rsidR="00877270" w:rsidRPr="00724566" w:rsidRDefault="00877270" w:rsidP="00877270">
            <w:pPr>
              <w:pStyle w:val="ListParagraph"/>
              <w:ind w:left="0"/>
              <w:jc w:val="both"/>
              <w:rPr>
                <w:sz w:val="20"/>
              </w:rPr>
            </w:pPr>
            <w:r w:rsidRPr="00724566">
              <w:rPr>
                <w:sz w:val="20"/>
              </w:rPr>
              <w:t>20,4</w:t>
            </w:r>
          </w:p>
        </w:tc>
      </w:tr>
      <w:tr w:rsidR="00877270" w:rsidRPr="00724566" w:rsidTr="00481535">
        <w:tc>
          <w:tcPr>
            <w:tcW w:w="1984" w:type="dxa"/>
            <w:tcBorders>
              <w:top w:val="nil"/>
            </w:tcBorders>
          </w:tcPr>
          <w:p w:rsidR="00877270" w:rsidRPr="00724566" w:rsidRDefault="00877270" w:rsidP="00877270">
            <w:pPr>
              <w:pStyle w:val="ListParagraph"/>
              <w:ind w:left="0"/>
              <w:jc w:val="both"/>
              <w:rPr>
                <w:sz w:val="20"/>
              </w:rPr>
            </w:pPr>
            <w:r w:rsidRPr="00724566">
              <w:rPr>
                <w:sz w:val="20"/>
              </w:rPr>
              <w:t>0</w:t>
            </w:r>
            <m:oMath>
              <m:r>
                <w:rPr>
                  <w:rFonts w:ascii="Cambria Math" w:hAnsi="Cambria Math"/>
                  <w:sz w:val="20"/>
                </w:rPr>
                <m:t xml:space="preserve"> ≤</m:t>
              </m:r>
            </m:oMath>
            <w:r w:rsidRPr="00724566">
              <w:rPr>
                <w:rFonts w:eastAsiaTheme="minorEastAsia"/>
                <w:sz w:val="20"/>
              </w:rPr>
              <w:t xml:space="preserve"> skor </w:t>
            </w:r>
            <m:oMath>
              <m:r>
                <w:rPr>
                  <w:rFonts w:ascii="Cambria Math" w:eastAsiaTheme="minorEastAsia" w:hAnsi="Cambria Math"/>
                  <w:sz w:val="20"/>
                </w:rPr>
                <m:t>≤</m:t>
              </m:r>
            </m:oMath>
            <w:r w:rsidRPr="00724566">
              <w:rPr>
                <w:rFonts w:eastAsiaTheme="minorEastAsia"/>
                <w:sz w:val="20"/>
              </w:rPr>
              <w:t xml:space="preserve"> 54</w:t>
            </w:r>
          </w:p>
        </w:tc>
        <w:tc>
          <w:tcPr>
            <w:tcW w:w="1701" w:type="dxa"/>
            <w:tcBorders>
              <w:top w:val="nil"/>
            </w:tcBorders>
          </w:tcPr>
          <w:p w:rsidR="00877270" w:rsidRPr="00724566" w:rsidRDefault="00877270" w:rsidP="00877270">
            <w:pPr>
              <w:pStyle w:val="ListParagraph"/>
              <w:ind w:left="0"/>
              <w:jc w:val="both"/>
              <w:rPr>
                <w:sz w:val="20"/>
              </w:rPr>
            </w:pPr>
            <w:r w:rsidRPr="00724566">
              <w:rPr>
                <w:sz w:val="20"/>
              </w:rPr>
              <w:t>Sangat Rendah</w:t>
            </w:r>
          </w:p>
        </w:tc>
        <w:tc>
          <w:tcPr>
            <w:tcW w:w="1243" w:type="dxa"/>
            <w:tcBorders>
              <w:top w:val="nil"/>
            </w:tcBorders>
            <w:vAlign w:val="center"/>
          </w:tcPr>
          <w:p w:rsidR="00877270" w:rsidRPr="00724566" w:rsidRDefault="00877270" w:rsidP="00877270">
            <w:pPr>
              <w:pStyle w:val="ListParagraph"/>
              <w:ind w:left="0"/>
              <w:jc w:val="both"/>
              <w:rPr>
                <w:sz w:val="20"/>
              </w:rPr>
            </w:pPr>
            <w:r w:rsidRPr="00724566">
              <w:rPr>
                <w:sz w:val="20"/>
              </w:rPr>
              <w:t>17</w:t>
            </w:r>
          </w:p>
        </w:tc>
        <w:tc>
          <w:tcPr>
            <w:tcW w:w="1871" w:type="dxa"/>
            <w:tcBorders>
              <w:top w:val="nil"/>
            </w:tcBorders>
            <w:vAlign w:val="center"/>
          </w:tcPr>
          <w:p w:rsidR="00877270" w:rsidRPr="00724566" w:rsidRDefault="00877270" w:rsidP="00877270">
            <w:pPr>
              <w:pStyle w:val="ListParagraph"/>
              <w:ind w:left="0"/>
              <w:jc w:val="both"/>
              <w:rPr>
                <w:sz w:val="20"/>
              </w:rPr>
            </w:pPr>
            <w:r w:rsidRPr="00724566">
              <w:rPr>
                <w:sz w:val="20"/>
              </w:rPr>
              <w:t>31,5</w:t>
            </w:r>
          </w:p>
        </w:tc>
      </w:tr>
      <w:tr w:rsidR="00877270" w:rsidRPr="00724566" w:rsidTr="00481535">
        <w:tc>
          <w:tcPr>
            <w:tcW w:w="3685" w:type="dxa"/>
            <w:gridSpan w:val="2"/>
          </w:tcPr>
          <w:p w:rsidR="00877270" w:rsidRPr="00724566" w:rsidRDefault="00877270" w:rsidP="00877270">
            <w:pPr>
              <w:pStyle w:val="ListParagraph"/>
              <w:ind w:left="0"/>
              <w:jc w:val="both"/>
              <w:rPr>
                <w:b/>
                <w:sz w:val="20"/>
              </w:rPr>
            </w:pPr>
            <w:r w:rsidRPr="00724566">
              <w:rPr>
                <w:b/>
                <w:sz w:val="20"/>
              </w:rPr>
              <w:t>Jumlah</w:t>
            </w:r>
          </w:p>
        </w:tc>
        <w:tc>
          <w:tcPr>
            <w:tcW w:w="1243" w:type="dxa"/>
            <w:vAlign w:val="center"/>
          </w:tcPr>
          <w:p w:rsidR="00877270" w:rsidRPr="00724566" w:rsidRDefault="00877270" w:rsidP="00877270">
            <w:pPr>
              <w:pStyle w:val="ListParagraph"/>
              <w:ind w:left="0"/>
              <w:jc w:val="both"/>
              <w:rPr>
                <w:b/>
                <w:sz w:val="20"/>
              </w:rPr>
            </w:pPr>
            <w:r w:rsidRPr="00724566">
              <w:rPr>
                <w:b/>
                <w:sz w:val="20"/>
              </w:rPr>
              <w:t>54</w:t>
            </w:r>
          </w:p>
        </w:tc>
        <w:tc>
          <w:tcPr>
            <w:tcW w:w="1871" w:type="dxa"/>
            <w:vAlign w:val="center"/>
          </w:tcPr>
          <w:p w:rsidR="00877270" w:rsidRPr="00724566" w:rsidRDefault="00877270" w:rsidP="00877270">
            <w:pPr>
              <w:pStyle w:val="ListParagraph"/>
              <w:ind w:left="0"/>
              <w:jc w:val="both"/>
              <w:rPr>
                <w:b/>
                <w:sz w:val="20"/>
              </w:rPr>
            </w:pPr>
            <w:r w:rsidRPr="00724566">
              <w:rPr>
                <w:b/>
                <w:sz w:val="20"/>
              </w:rPr>
              <w:t>100</w:t>
            </w:r>
          </w:p>
        </w:tc>
      </w:tr>
      <w:bookmarkEnd w:id="3"/>
    </w:tbl>
    <w:p w:rsidR="00877270" w:rsidRDefault="00877270" w:rsidP="00877270">
      <w:pPr>
        <w:pStyle w:val="ListParagraph"/>
        <w:ind w:left="1146" w:firstLine="414"/>
        <w:jc w:val="both"/>
        <w:rPr>
          <w:szCs w:val="24"/>
        </w:rPr>
      </w:pPr>
    </w:p>
    <w:p w:rsidR="00877270" w:rsidRDefault="00877270" w:rsidP="00877270">
      <w:pPr>
        <w:pStyle w:val="ListParagraph"/>
        <w:ind w:left="0" w:firstLine="567"/>
        <w:jc w:val="both"/>
        <w:rPr>
          <w:szCs w:val="24"/>
        </w:rPr>
      </w:pPr>
      <w:r w:rsidRPr="00913963">
        <w:rPr>
          <w:szCs w:val="24"/>
        </w:rPr>
        <w:t xml:space="preserve"> </w:t>
      </w:r>
    </w:p>
    <w:p w:rsidR="00877270" w:rsidRDefault="00877270" w:rsidP="00877270">
      <w:pPr>
        <w:pStyle w:val="ListParagraph"/>
        <w:ind w:left="0" w:firstLine="567"/>
        <w:jc w:val="both"/>
        <w:rPr>
          <w:szCs w:val="24"/>
        </w:rPr>
      </w:pPr>
    </w:p>
    <w:p w:rsidR="00877270" w:rsidRDefault="00877270" w:rsidP="00877270">
      <w:pPr>
        <w:pStyle w:val="ListParagraph"/>
        <w:ind w:left="0" w:firstLine="567"/>
        <w:jc w:val="both"/>
        <w:rPr>
          <w:szCs w:val="24"/>
        </w:rPr>
      </w:pPr>
    </w:p>
    <w:p w:rsidR="00877270" w:rsidRDefault="00877270" w:rsidP="00877270">
      <w:pPr>
        <w:pStyle w:val="ListParagraph"/>
        <w:ind w:left="0" w:firstLine="567"/>
        <w:jc w:val="both"/>
        <w:rPr>
          <w:szCs w:val="24"/>
        </w:rPr>
      </w:pPr>
    </w:p>
    <w:p w:rsidR="00877270" w:rsidRDefault="00877270" w:rsidP="00877270">
      <w:pPr>
        <w:pStyle w:val="ListParagraph"/>
        <w:ind w:left="0" w:firstLine="567"/>
        <w:jc w:val="both"/>
        <w:rPr>
          <w:szCs w:val="24"/>
        </w:rPr>
      </w:pPr>
    </w:p>
    <w:p w:rsidR="00877270" w:rsidRDefault="00877270" w:rsidP="00877270">
      <w:pPr>
        <w:pStyle w:val="ListParagraph"/>
        <w:ind w:left="0" w:firstLine="567"/>
        <w:jc w:val="both"/>
        <w:rPr>
          <w:szCs w:val="24"/>
        </w:rPr>
      </w:pPr>
    </w:p>
    <w:p w:rsidR="00877270" w:rsidRPr="00724566" w:rsidRDefault="00877270" w:rsidP="00724566">
      <w:pPr>
        <w:jc w:val="both"/>
        <w:rPr>
          <w:szCs w:val="24"/>
        </w:rPr>
      </w:pPr>
    </w:p>
    <w:p w:rsidR="00877270" w:rsidRPr="00724566" w:rsidRDefault="00877270" w:rsidP="00877270">
      <w:pPr>
        <w:pStyle w:val="ListParagraph"/>
        <w:ind w:left="0" w:firstLine="567"/>
        <w:jc w:val="both"/>
        <w:rPr>
          <w:sz w:val="22"/>
          <w:szCs w:val="22"/>
          <w:lang w:val="id-ID"/>
        </w:rPr>
      </w:pPr>
      <w:r w:rsidRPr="00724566">
        <w:rPr>
          <w:sz w:val="22"/>
          <w:szCs w:val="22"/>
        </w:rPr>
        <w:t xml:space="preserve">Berdasarkan Tabel </w:t>
      </w:r>
      <w:r w:rsidRPr="00724566">
        <w:rPr>
          <w:sz w:val="22"/>
          <w:szCs w:val="22"/>
          <w:lang w:val="id-ID"/>
        </w:rPr>
        <w:t>2</w:t>
      </w:r>
      <w:r w:rsidRPr="00724566">
        <w:rPr>
          <w:sz w:val="22"/>
          <w:szCs w:val="22"/>
        </w:rPr>
        <w:t xml:space="preserve"> dan Tabel </w:t>
      </w:r>
      <w:r w:rsidRPr="00724566">
        <w:rPr>
          <w:sz w:val="22"/>
          <w:szCs w:val="22"/>
          <w:lang w:val="id-ID"/>
        </w:rPr>
        <w:t>3</w:t>
      </w:r>
      <w:r w:rsidRPr="00724566">
        <w:rPr>
          <w:sz w:val="22"/>
          <w:szCs w:val="22"/>
        </w:rPr>
        <w:t xml:space="preserve"> skor rata-rata siswa sebesar 62,33 berada dalam kategori rendah. Nilai median dari data kemampuan verbal yaitu sebesar 62 berada dalam kategori rendah, dan nilai modus dari data kemampuan verbal yaitu sebesar 72 berada dalam kategori sedang, sehingga dapat disimpulkan bahwa skor kemampuan verbal siswa kelas X SMA Negeri 8 Makassar berada dalam kategori sedang dengan frekuensi 21 orang responden dari 54 orang responden. Bentuk distribusi frekuensi skor kemampuan verbal digambarkan dalam Gambar </w:t>
      </w:r>
      <w:r w:rsidR="00285E1E" w:rsidRPr="00724566">
        <w:rPr>
          <w:sz w:val="22"/>
          <w:szCs w:val="22"/>
          <w:lang w:val="id-ID"/>
        </w:rPr>
        <w:t>2.</w:t>
      </w:r>
    </w:p>
    <w:p w:rsidR="00877270" w:rsidRPr="00913963" w:rsidRDefault="00877270" w:rsidP="00F1252E">
      <w:pPr>
        <w:pStyle w:val="ListParagraph"/>
        <w:ind w:left="1146" w:hanging="437"/>
        <w:jc w:val="both"/>
        <w:rPr>
          <w:szCs w:val="24"/>
        </w:rPr>
      </w:pPr>
      <w:r w:rsidRPr="00913963">
        <w:rPr>
          <w:noProof/>
          <w:szCs w:val="24"/>
        </w:rPr>
        <w:lastRenderedPageBreak/>
        <w:drawing>
          <wp:inline distT="0" distB="0" distL="0" distR="0" wp14:anchorId="2DCB1851" wp14:editId="637096B1">
            <wp:extent cx="4619625" cy="1171575"/>
            <wp:effectExtent l="0" t="0" r="9525" b="9525"/>
            <wp:docPr id="10" name="Chart 10">
              <a:extLst xmlns:a="http://schemas.openxmlformats.org/drawingml/2006/main">
                <a:ext uri="{FF2B5EF4-FFF2-40B4-BE49-F238E27FC236}">
                  <a16:creationId xmlns:a16="http://schemas.microsoft.com/office/drawing/2014/main" id="{A834CC59-1EBA-4BC9-97C8-A5D1EF0221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252E" w:rsidRPr="00724566" w:rsidRDefault="00877270" w:rsidP="00F1252E">
      <w:pPr>
        <w:pStyle w:val="ListParagraph"/>
        <w:ind w:left="1146" w:firstLine="555"/>
        <w:jc w:val="both"/>
        <w:rPr>
          <w:sz w:val="22"/>
          <w:szCs w:val="22"/>
        </w:rPr>
      </w:pPr>
      <w:r w:rsidRPr="00724566">
        <w:rPr>
          <w:b/>
          <w:sz w:val="22"/>
          <w:szCs w:val="22"/>
        </w:rPr>
        <w:t xml:space="preserve">Gambar </w:t>
      </w:r>
      <w:r w:rsidR="00285E1E" w:rsidRPr="00724566">
        <w:rPr>
          <w:b/>
          <w:sz w:val="22"/>
          <w:szCs w:val="22"/>
          <w:lang w:val="id-ID"/>
        </w:rPr>
        <w:t>2</w:t>
      </w:r>
      <w:r w:rsidRPr="00724566">
        <w:rPr>
          <w:b/>
          <w:sz w:val="22"/>
          <w:szCs w:val="22"/>
        </w:rPr>
        <w:t xml:space="preserve"> Histogram Skor Kemampuan Verbal</w:t>
      </w:r>
    </w:p>
    <w:p w:rsidR="00F1252E" w:rsidRPr="00724566" w:rsidRDefault="00F1252E" w:rsidP="00F1252E">
      <w:pPr>
        <w:pStyle w:val="Paragraph"/>
        <w:ind w:firstLine="0"/>
        <w:rPr>
          <w:sz w:val="22"/>
          <w:szCs w:val="22"/>
        </w:rPr>
      </w:pPr>
    </w:p>
    <w:p w:rsidR="00877270" w:rsidRPr="00724566" w:rsidRDefault="00877270" w:rsidP="00F1252E">
      <w:pPr>
        <w:pStyle w:val="Paragraph"/>
        <w:ind w:firstLine="0"/>
        <w:rPr>
          <w:b/>
          <w:i/>
          <w:sz w:val="22"/>
          <w:szCs w:val="22"/>
        </w:rPr>
      </w:pPr>
      <w:r w:rsidRPr="00724566">
        <w:rPr>
          <w:b/>
          <w:i/>
          <w:sz w:val="22"/>
          <w:szCs w:val="22"/>
        </w:rPr>
        <w:t>Kemampuan Numerik</w:t>
      </w:r>
    </w:p>
    <w:p w:rsidR="00877270" w:rsidRPr="00724566" w:rsidRDefault="00877270" w:rsidP="00F1252E">
      <w:pPr>
        <w:pStyle w:val="Paragraph"/>
        <w:ind w:firstLine="567"/>
        <w:rPr>
          <w:sz w:val="22"/>
          <w:szCs w:val="22"/>
        </w:rPr>
      </w:pPr>
      <w:r w:rsidRPr="00724566">
        <w:rPr>
          <w:sz w:val="22"/>
          <w:szCs w:val="22"/>
        </w:rPr>
        <w:t xml:space="preserve">Hasil analisis deskriptif yang berhubungan dengan skor variabel kemampuan numerik dapat dilihat pada Tabel </w:t>
      </w:r>
      <w:r w:rsidR="00F1252E" w:rsidRPr="00724566">
        <w:rPr>
          <w:sz w:val="22"/>
          <w:szCs w:val="22"/>
          <w:lang w:val="id-ID"/>
        </w:rPr>
        <w:t xml:space="preserve">4 </w:t>
      </w:r>
      <w:r w:rsidRPr="00724566">
        <w:rPr>
          <w:sz w:val="22"/>
          <w:szCs w:val="22"/>
        </w:rPr>
        <w:t>berikut ini:</w:t>
      </w:r>
    </w:p>
    <w:p w:rsidR="00877270" w:rsidRPr="00724566" w:rsidRDefault="00877270" w:rsidP="00877270">
      <w:pPr>
        <w:pStyle w:val="ListParagraph"/>
        <w:ind w:left="1146" w:firstLine="839"/>
        <w:jc w:val="both"/>
        <w:rPr>
          <w:sz w:val="22"/>
          <w:szCs w:val="22"/>
        </w:rPr>
      </w:pPr>
      <w:r w:rsidRPr="00724566">
        <w:rPr>
          <w:b/>
          <w:sz w:val="22"/>
          <w:szCs w:val="22"/>
        </w:rPr>
        <w:t>Tabel 4</w:t>
      </w:r>
      <w:r w:rsidR="00F1252E" w:rsidRPr="00724566">
        <w:rPr>
          <w:b/>
          <w:sz w:val="22"/>
          <w:szCs w:val="22"/>
          <w:lang w:val="id-ID"/>
        </w:rPr>
        <w:t xml:space="preserve"> </w:t>
      </w:r>
      <w:r w:rsidRPr="00724566">
        <w:rPr>
          <w:b/>
          <w:sz w:val="22"/>
          <w:szCs w:val="22"/>
        </w:rPr>
        <w:t>Statistik Skor Kemampuan Numerik</w:t>
      </w:r>
    </w:p>
    <w:tbl>
      <w:tblPr>
        <w:tblStyle w:val="TableGrid"/>
        <w:tblW w:w="0" w:type="auto"/>
        <w:tblInd w:w="2547" w:type="dxa"/>
        <w:tblBorders>
          <w:left w:val="none" w:sz="0" w:space="0" w:color="auto"/>
          <w:right w:val="none" w:sz="0" w:space="0" w:color="auto"/>
          <w:insideV w:val="none" w:sz="0" w:space="0" w:color="auto"/>
        </w:tblBorders>
        <w:tblLook w:val="04A0" w:firstRow="1" w:lastRow="0" w:firstColumn="1" w:lastColumn="0" w:noHBand="0" w:noVBand="1"/>
      </w:tblPr>
      <w:tblGrid>
        <w:gridCol w:w="1989"/>
        <w:gridCol w:w="1696"/>
      </w:tblGrid>
      <w:tr w:rsidR="00877270" w:rsidRPr="00724566" w:rsidTr="00481535">
        <w:tc>
          <w:tcPr>
            <w:tcW w:w="1989" w:type="dxa"/>
            <w:vAlign w:val="center"/>
          </w:tcPr>
          <w:p w:rsidR="00877270" w:rsidRPr="00724566" w:rsidRDefault="00877270" w:rsidP="00877270">
            <w:pPr>
              <w:pStyle w:val="ListParagraph"/>
              <w:ind w:left="0"/>
              <w:jc w:val="both"/>
              <w:rPr>
                <w:b/>
                <w:sz w:val="20"/>
              </w:rPr>
            </w:pPr>
            <w:r w:rsidRPr="00724566">
              <w:rPr>
                <w:b/>
                <w:sz w:val="20"/>
              </w:rPr>
              <w:t>Statistik</w:t>
            </w:r>
          </w:p>
        </w:tc>
        <w:tc>
          <w:tcPr>
            <w:tcW w:w="1696" w:type="dxa"/>
            <w:vAlign w:val="center"/>
          </w:tcPr>
          <w:p w:rsidR="00877270" w:rsidRPr="00724566" w:rsidRDefault="00877270" w:rsidP="00877270">
            <w:pPr>
              <w:pStyle w:val="ListParagraph"/>
              <w:ind w:left="0"/>
              <w:jc w:val="both"/>
              <w:rPr>
                <w:b/>
                <w:sz w:val="20"/>
              </w:rPr>
            </w:pPr>
            <w:r w:rsidRPr="00724566">
              <w:rPr>
                <w:b/>
                <w:sz w:val="20"/>
              </w:rPr>
              <w:t>Nilai Statistik</w:t>
            </w:r>
          </w:p>
        </w:tc>
      </w:tr>
      <w:tr w:rsidR="00877270" w:rsidRPr="00724566" w:rsidTr="00481535">
        <w:tc>
          <w:tcPr>
            <w:tcW w:w="1989" w:type="dxa"/>
          </w:tcPr>
          <w:p w:rsidR="00877270" w:rsidRPr="00724566" w:rsidRDefault="00877270" w:rsidP="00877270">
            <w:pPr>
              <w:pStyle w:val="ListParagraph"/>
              <w:ind w:left="0"/>
              <w:jc w:val="both"/>
              <w:rPr>
                <w:sz w:val="20"/>
              </w:rPr>
            </w:pPr>
            <w:r w:rsidRPr="00724566">
              <w:rPr>
                <w:sz w:val="20"/>
              </w:rPr>
              <w:t>Jumlah Data</w:t>
            </w:r>
          </w:p>
          <w:p w:rsidR="00877270" w:rsidRPr="00724566" w:rsidRDefault="00877270" w:rsidP="00877270">
            <w:pPr>
              <w:pStyle w:val="ListParagraph"/>
              <w:ind w:left="0"/>
              <w:jc w:val="both"/>
              <w:rPr>
                <w:sz w:val="20"/>
              </w:rPr>
            </w:pPr>
            <w:r w:rsidRPr="00724566">
              <w:rPr>
                <w:sz w:val="20"/>
              </w:rPr>
              <w:t>Data yang Hilang</w:t>
            </w:r>
          </w:p>
          <w:p w:rsidR="00877270" w:rsidRPr="00724566" w:rsidRDefault="00877270" w:rsidP="00877270">
            <w:pPr>
              <w:pStyle w:val="ListParagraph"/>
              <w:ind w:left="0"/>
              <w:jc w:val="both"/>
              <w:rPr>
                <w:sz w:val="20"/>
              </w:rPr>
            </w:pPr>
            <w:r w:rsidRPr="00724566">
              <w:rPr>
                <w:sz w:val="20"/>
              </w:rPr>
              <w:t>Mean</w:t>
            </w:r>
          </w:p>
          <w:p w:rsidR="00877270" w:rsidRPr="00724566" w:rsidRDefault="00877270" w:rsidP="00877270">
            <w:pPr>
              <w:pStyle w:val="ListParagraph"/>
              <w:ind w:left="0"/>
              <w:jc w:val="both"/>
              <w:rPr>
                <w:sz w:val="20"/>
              </w:rPr>
            </w:pPr>
            <w:r w:rsidRPr="00724566">
              <w:rPr>
                <w:sz w:val="20"/>
              </w:rPr>
              <w:t>Median</w:t>
            </w:r>
          </w:p>
          <w:p w:rsidR="00877270" w:rsidRPr="00724566" w:rsidRDefault="00877270" w:rsidP="00877270">
            <w:pPr>
              <w:pStyle w:val="ListParagraph"/>
              <w:ind w:left="0"/>
              <w:jc w:val="both"/>
              <w:rPr>
                <w:sz w:val="20"/>
              </w:rPr>
            </w:pPr>
            <w:r w:rsidRPr="00724566">
              <w:rPr>
                <w:sz w:val="20"/>
              </w:rPr>
              <w:t>Modus</w:t>
            </w:r>
          </w:p>
          <w:p w:rsidR="00877270" w:rsidRPr="00724566" w:rsidRDefault="00877270" w:rsidP="00877270">
            <w:pPr>
              <w:pStyle w:val="ListParagraph"/>
              <w:ind w:left="0"/>
              <w:jc w:val="both"/>
              <w:rPr>
                <w:sz w:val="20"/>
              </w:rPr>
            </w:pPr>
            <w:r w:rsidRPr="00724566">
              <w:rPr>
                <w:sz w:val="20"/>
              </w:rPr>
              <w:t>Standar Deviasi</w:t>
            </w:r>
          </w:p>
          <w:p w:rsidR="00877270" w:rsidRPr="00724566" w:rsidRDefault="00877270" w:rsidP="00877270">
            <w:pPr>
              <w:pStyle w:val="ListParagraph"/>
              <w:ind w:left="0"/>
              <w:jc w:val="both"/>
              <w:rPr>
                <w:sz w:val="20"/>
              </w:rPr>
            </w:pPr>
            <w:r w:rsidRPr="00724566">
              <w:rPr>
                <w:sz w:val="20"/>
              </w:rPr>
              <w:t>Variansi</w:t>
            </w:r>
          </w:p>
          <w:p w:rsidR="00877270" w:rsidRPr="00724566" w:rsidRDefault="00877270" w:rsidP="00877270">
            <w:pPr>
              <w:pStyle w:val="ListParagraph"/>
              <w:ind w:left="0"/>
              <w:jc w:val="both"/>
              <w:rPr>
                <w:sz w:val="20"/>
              </w:rPr>
            </w:pPr>
            <w:r w:rsidRPr="00724566">
              <w:rPr>
                <w:sz w:val="20"/>
              </w:rPr>
              <w:t>Rentang</w:t>
            </w:r>
          </w:p>
          <w:p w:rsidR="00877270" w:rsidRPr="00724566" w:rsidRDefault="00877270" w:rsidP="00877270">
            <w:pPr>
              <w:pStyle w:val="ListParagraph"/>
              <w:ind w:left="0"/>
              <w:jc w:val="both"/>
              <w:rPr>
                <w:sz w:val="20"/>
              </w:rPr>
            </w:pPr>
            <w:r w:rsidRPr="00724566">
              <w:rPr>
                <w:sz w:val="20"/>
              </w:rPr>
              <w:t>Minimum</w:t>
            </w:r>
          </w:p>
          <w:p w:rsidR="00877270" w:rsidRPr="00724566" w:rsidRDefault="00877270" w:rsidP="00877270">
            <w:pPr>
              <w:pStyle w:val="ListParagraph"/>
              <w:ind w:left="0"/>
              <w:jc w:val="both"/>
              <w:rPr>
                <w:sz w:val="20"/>
              </w:rPr>
            </w:pPr>
            <w:r w:rsidRPr="00724566">
              <w:rPr>
                <w:sz w:val="20"/>
              </w:rPr>
              <w:t xml:space="preserve">Maksimum </w:t>
            </w:r>
          </w:p>
        </w:tc>
        <w:tc>
          <w:tcPr>
            <w:tcW w:w="1696" w:type="dxa"/>
          </w:tcPr>
          <w:p w:rsidR="00877270" w:rsidRPr="00724566" w:rsidRDefault="00877270" w:rsidP="00877270">
            <w:pPr>
              <w:pStyle w:val="ListParagraph"/>
              <w:ind w:left="0"/>
              <w:jc w:val="both"/>
              <w:rPr>
                <w:sz w:val="20"/>
              </w:rPr>
            </w:pPr>
            <w:r w:rsidRPr="00724566">
              <w:rPr>
                <w:sz w:val="20"/>
              </w:rPr>
              <w:t>54</w:t>
            </w:r>
          </w:p>
          <w:p w:rsidR="00877270" w:rsidRPr="00724566" w:rsidRDefault="00877270" w:rsidP="00877270">
            <w:pPr>
              <w:pStyle w:val="ListParagraph"/>
              <w:ind w:left="0"/>
              <w:jc w:val="both"/>
              <w:rPr>
                <w:sz w:val="20"/>
              </w:rPr>
            </w:pPr>
            <w:r w:rsidRPr="00724566">
              <w:rPr>
                <w:sz w:val="20"/>
              </w:rPr>
              <w:t>0</w:t>
            </w:r>
          </w:p>
          <w:p w:rsidR="00877270" w:rsidRPr="00724566" w:rsidRDefault="00877270" w:rsidP="00877270">
            <w:pPr>
              <w:pStyle w:val="ListParagraph"/>
              <w:ind w:left="0"/>
              <w:jc w:val="both"/>
              <w:rPr>
                <w:sz w:val="20"/>
              </w:rPr>
            </w:pPr>
            <w:r w:rsidRPr="00724566">
              <w:rPr>
                <w:sz w:val="20"/>
              </w:rPr>
              <w:t>42,43</w:t>
            </w:r>
          </w:p>
          <w:p w:rsidR="00877270" w:rsidRPr="00724566" w:rsidRDefault="00877270" w:rsidP="00877270">
            <w:pPr>
              <w:pStyle w:val="ListParagraph"/>
              <w:ind w:left="0"/>
              <w:jc w:val="both"/>
              <w:rPr>
                <w:sz w:val="20"/>
              </w:rPr>
            </w:pPr>
            <w:r w:rsidRPr="00724566">
              <w:rPr>
                <w:sz w:val="20"/>
              </w:rPr>
              <w:t>45</w:t>
            </w:r>
          </w:p>
          <w:p w:rsidR="00877270" w:rsidRPr="00724566" w:rsidRDefault="00877270" w:rsidP="00877270">
            <w:pPr>
              <w:pStyle w:val="ListParagraph"/>
              <w:ind w:left="0"/>
              <w:jc w:val="both"/>
              <w:rPr>
                <w:sz w:val="20"/>
              </w:rPr>
            </w:pPr>
            <w:r w:rsidRPr="00724566">
              <w:rPr>
                <w:sz w:val="20"/>
              </w:rPr>
              <w:t>50</w:t>
            </w:r>
          </w:p>
          <w:p w:rsidR="00877270" w:rsidRPr="00724566" w:rsidRDefault="00877270" w:rsidP="00877270">
            <w:pPr>
              <w:pStyle w:val="ListParagraph"/>
              <w:ind w:left="0"/>
              <w:jc w:val="both"/>
              <w:rPr>
                <w:sz w:val="20"/>
              </w:rPr>
            </w:pPr>
            <w:r w:rsidRPr="00724566">
              <w:rPr>
                <w:sz w:val="20"/>
              </w:rPr>
              <w:t>17,64</w:t>
            </w:r>
          </w:p>
          <w:p w:rsidR="00877270" w:rsidRPr="00724566" w:rsidRDefault="00877270" w:rsidP="00877270">
            <w:pPr>
              <w:pStyle w:val="ListParagraph"/>
              <w:ind w:left="0"/>
              <w:jc w:val="both"/>
              <w:rPr>
                <w:sz w:val="20"/>
              </w:rPr>
            </w:pPr>
            <w:r w:rsidRPr="00724566">
              <w:rPr>
                <w:sz w:val="20"/>
              </w:rPr>
              <w:t>311,15</w:t>
            </w:r>
          </w:p>
          <w:p w:rsidR="00877270" w:rsidRPr="00724566" w:rsidRDefault="00877270" w:rsidP="00877270">
            <w:pPr>
              <w:pStyle w:val="ListParagraph"/>
              <w:ind w:left="0"/>
              <w:jc w:val="both"/>
              <w:rPr>
                <w:sz w:val="20"/>
              </w:rPr>
            </w:pPr>
            <w:r w:rsidRPr="00724566">
              <w:rPr>
                <w:sz w:val="20"/>
              </w:rPr>
              <w:t>75</w:t>
            </w:r>
          </w:p>
          <w:p w:rsidR="00877270" w:rsidRPr="00724566" w:rsidRDefault="00877270" w:rsidP="00877270">
            <w:pPr>
              <w:pStyle w:val="ListParagraph"/>
              <w:ind w:left="0"/>
              <w:jc w:val="both"/>
              <w:rPr>
                <w:sz w:val="20"/>
              </w:rPr>
            </w:pPr>
            <w:r w:rsidRPr="00724566">
              <w:rPr>
                <w:sz w:val="20"/>
              </w:rPr>
              <w:t>0</w:t>
            </w:r>
          </w:p>
          <w:p w:rsidR="00877270" w:rsidRPr="00724566" w:rsidRDefault="00877270" w:rsidP="00877270">
            <w:pPr>
              <w:pStyle w:val="ListParagraph"/>
              <w:ind w:left="0"/>
              <w:jc w:val="both"/>
              <w:rPr>
                <w:sz w:val="20"/>
              </w:rPr>
            </w:pPr>
            <w:r w:rsidRPr="00724566">
              <w:rPr>
                <w:sz w:val="20"/>
              </w:rPr>
              <w:t>75</w:t>
            </w:r>
          </w:p>
        </w:tc>
      </w:tr>
    </w:tbl>
    <w:p w:rsidR="00877270" w:rsidRDefault="00877270" w:rsidP="00877270">
      <w:pPr>
        <w:pStyle w:val="ListParagraph"/>
        <w:ind w:left="1146" w:firstLine="414"/>
        <w:jc w:val="both"/>
        <w:rPr>
          <w:szCs w:val="24"/>
        </w:rPr>
      </w:pPr>
    </w:p>
    <w:p w:rsidR="00877270" w:rsidRPr="00724566" w:rsidRDefault="00877270" w:rsidP="00F1252E">
      <w:pPr>
        <w:ind w:firstLine="567"/>
        <w:jc w:val="both"/>
        <w:rPr>
          <w:sz w:val="22"/>
          <w:szCs w:val="22"/>
          <w:lang w:val="id-ID"/>
        </w:rPr>
      </w:pPr>
      <w:r w:rsidRPr="00724566">
        <w:rPr>
          <w:sz w:val="22"/>
          <w:szCs w:val="22"/>
        </w:rPr>
        <w:t>Dari Tabel 4.3 diketahui terdapat 54 data kemampuan numerik yang dimasukkan dan tidak ada yang hilang. Nilai maksimum dan minimum menunjukkan skor tertinggi dan terendah yang dicapai siswa yakni masing-masing 75 dan 0. Dari tabel juga diperoleh hasil skor rata-rata/ mean sebesar 42,43, median sebesar 45, dan modus sebesar 50 dengan standar deviasi sebesar17,64.</w:t>
      </w:r>
      <w:r w:rsidR="00F1252E" w:rsidRPr="00724566">
        <w:rPr>
          <w:sz w:val="22"/>
          <w:szCs w:val="22"/>
          <w:lang w:val="id-ID"/>
        </w:rPr>
        <w:t xml:space="preserve"> </w:t>
      </w:r>
      <w:r w:rsidRPr="00724566">
        <w:rPr>
          <w:sz w:val="22"/>
          <w:szCs w:val="22"/>
        </w:rPr>
        <w:t xml:space="preserve">Kategori skor kemampuan Numerik disajikan dalam Tabel </w:t>
      </w:r>
      <w:r w:rsidR="00F1252E" w:rsidRPr="00724566">
        <w:rPr>
          <w:sz w:val="22"/>
          <w:szCs w:val="22"/>
          <w:lang w:val="id-ID"/>
        </w:rPr>
        <w:t>5.</w:t>
      </w:r>
    </w:p>
    <w:p w:rsidR="00877270" w:rsidRPr="00285E1E" w:rsidRDefault="00877270" w:rsidP="00877270">
      <w:pPr>
        <w:pStyle w:val="ListParagraph"/>
        <w:ind w:left="1146"/>
        <w:jc w:val="center"/>
        <w:rPr>
          <w:b/>
          <w:szCs w:val="24"/>
        </w:rPr>
      </w:pPr>
      <w:r w:rsidRPr="00724566">
        <w:rPr>
          <w:b/>
          <w:sz w:val="22"/>
          <w:szCs w:val="22"/>
        </w:rPr>
        <w:t xml:space="preserve">Tabel </w:t>
      </w:r>
      <w:r w:rsidR="00F1252E" w:rsidRPr="00724566">
        <w:rPr>
          <w:b/>
          <w:sz w:val="22"/>
          <w:szCs w:val="22"/>
          <w:lang w:val="id-ID"/>
        </w:rPr>
        <w:t>5</w:t>
      </w:r>
      <w:r w:rsidRPr="00724566">
        <w:rPr>
          <w:b/>
          <w:sz w:val="22"/>
          <w:szCs w:val="22"/>
        </w:rPr>
        <w:t xml:space="preserve"> Distribusi Frekuensi dan Persentase Skor Kemampuan Numerik</w:t>
      </w:r>
    </w:p>
    <w:tbl>
      <w:tblPr>
        <w:tblStyle w:val="TableGrid"/>
        <w:tblpPr w:leftFromText="180" w:rightFromText="180" w:vertAnchor="text" w:horzAnchor="page" w:tblpX="2923" w:tblpY="62"/>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84"/>
        <w:gridCol w:w="1701"/>
        <w:gridCol w:w="1243"/>
        <w:gridCol w:w="1871"/>
      </w:tblGrid>
      <w:tr w:rsidR="00F1252E" w:rsidRPr="00724566" w:rsidTr="00481535">
        <w:tc>
          <w:tcPr>
            <w:tcW w:w="1984" w:type="dxa"/>
            <w:tcBorders>
              <w:bottom w:val="single" w:sz="4" w:space="0" w:color="auto"/>
            </w:tcBorders>
            <w:vAlign w:val="center"/>
          </w:tcPr>
          <w:p w:rsidR="00F1252E" w:rsidRPr="00724566" w:rsidRDefault="00F1252E" w:rsidP="00F1252E">
            <w:pPr>
              <w:pStyle w:val="ListParagraph"/>
              <w:ind w:left="0"/>
              <w:jc w:val="both"/>
              <w:rPr>
                <w:b/>
                <w:sz w:val="20"/>
              </w:rPr>
            </w:pPr>
            <w:r w:rsidRPr="00724566">
              <w:rPr>
                <w:b/>
                <w:sz w:val="20"/>
              </w:rPr>
              <w:t>Interval Nilai</w:t>
            </w:r>
          </w:p>
        </w:tc>
        <w:tc>
          <w:tcPr>
            <w:tcW w:w="1701" w:type="dxa"/>
            <w:tcBorders>
              <w:bottom w:val="single" w:sz="4" w:space="0" w:color="auto"/>
            </w:tcBorders>
            <w:vAlign w:val="center"/>
          </w:tcPr>
          <w:p w:rsidR="00F1252E" w:rsidRPr="00724566" w:rsidRDefault="00F1252E" w:rsidP="00F1252E">
            <w:pPr>
              <w:pStyle w:val="ListParagraph"/>
              <w:ind w:left="0"/>
              <w:jc w:val="both"/>
              <w:rPr>
                <w:b/>
                <w:sz w:val="20"/>
              </w:rPr>
            </w:pPr>
            <w:r w:rsidRPr="00724566">
              <w:rPr>
                <w:b/>
                <w:sz w:val="20"/>
              </w:rPr>
              <w:t>Kategori</w:t>
            </w:r>
          </w:p>
        </w:tc>
        <w:tc>
          <w:tcPr>
            <w:tcW w:w="1243" w:type="dxa"/>
            <w:tcBorders>
              <w:bottom w:val="single" w:sz="4" w:space="0" w:color="auto"/>
            </w:tcBorders>
            <w:vAlign w:val="center"/>
          </w:tcPr>
          <w:p w:rsidR="00F1252E" w:rsidRPr="00724566" w:rsidRDefault="00F1252E" w:rsidP="00F1252E">
            <w:pPr>
              <w:pStyle w:val="ListParagraph"/>
              <w:ind w:left="0"/>
              <w:jc w:val="both"/>
              <w:rPr>
                <w:b/>
                <w:sz w:val="20"/>
              </w:rPr>
            </w:pPr>
            <w:r w:rsidRPr="00724566">
              <w:rPr>
                <w:b/>
                <w:sz w:val="20"/>
              </w:rPr>
              <w:t>Frekuensi</w:t>
            </w:r>
          </w:p>
        </w:tc>
        <w:tc>
          <w:tcPr>
            <w:tcW w:w="1871" w:type="dxa"/>
            <w:tcBorders>
              <w:bottom w:val="single" w:sz="4" w:space="0" w:color="auto"/>
            </w:tcBorders>
            <w:vAlign w:val="center"/>
          </w:tcPr>
          <w:p w:rsidR="00F1252E" w:rsidRPr="00724566" w:rsidRDefault="00F1252E" w:rsidP="00F1252E">
            <w:pPr>
              <w:pStyle w:val="ListParagraph"/>
              <w:ind w:left="0"/>
              <w:jc w:val="both"/>
              <w:rPr>
                <w:b/>
                <w:sz w:val="20"/>
              </w:rPr>
            </w:pPr>
            <w:r w:rsidRPr="00724566">
              <w:rPr>
                <w:b/>
                <w:sz w:val="20"/>
              </w:rPr>
              <w:t>Persentase (%)</w:t>
            </w:r>
          </w:p>
        </w:tc>
      </w:tr>
      <w:tr w:rsidR="00F1252E" w:rsidRPr="00724566" w:rsidTr="00481535">
        <w:tc>
          <w:tcPr>
            <w:tcW w:w="1984" w:type="dxa"/>
            <w:tcBorders>
              <w:bottom w:val="nil"/>
            </w:tcBorders>
          </w:tcPr>
          <w:p w:rsidR="00F1252E" w:rsidRPr="00724566" w:rsidRDefault="00F1252E" w:rsidP="00F1252E">
            <w:pPr>
              <w:pStyle w:val="ListParagraph"/>
              <w:ind w:left="0"/>
              <w:jc w:val="both"/>
              <w:rPr>
                <w:sz w:val="20"/>
              </w:rPr>
            </w:pPr>
            <m:oMath>
              <m:r>
                <w:rPr>
                  <w:rFonts w:ascii="Cambria Math" w:hAnsi="Cambria Math"/>
                  <w:sz w:val="20"/>
                </w:rPr>
                <m:t>90≤</m:t>
              </m:r>
            </m:oMath>
            <w:r w:rsidRPr="00724566">
              <w:rPr>
                <w:rFonts w:eastAsiaTheme="minorEastAsia"/>
                <w:sz w:val="20"/>
              </w:rPr>
              <w:t xml:space="preserve"> skor </w:t>
            </w:r>
            <m:oMath>
              <m:r>
                <w:rPr>
                  <w:rFonts w:ascii="Cambria Math" w:eastAsiaTheme="minorEastAsia" w:hAnsi="Cambria Math"/>
                  <w:sz w:val="20"/>
                </w:rPr>
                <m:t>≤</m:t>
              </m:r>
            </m:oMath>
            <w:r w:rsidRPr="00724566">
              <w:rPr>
                <w:rFonts w:eastAsiaTheme="minorEastAsia"/>
                <w:sz w:val="20"/>
              </w:rPr>
              <w:t xml:space="preserve"> 100</w:t>
            </w:r>
          </w:p>
        </w:tc>
        <w:tc>
          <w:tcPr>
            <w:tcW w:w="1701" w:type="dxa"/>
            <w:tcBorders>
              <w:bottom w:val="nil"/>
            </w:tcBorders>
          </w:tcPr>
          <w:p w:rsidR="00F1252E" w:rsidRPr="00724566" w:rsidRDefault="00F1252E" w:rsidP="00F1252E">
            <w:pPr>
              <w:pStyle w:val="ListParagraph"/>
              <w:ind w:left="0"/>
              <w:jc w:val="both"/>
              <w:rPr>
                <w:sz w:val="20"/>
              </w:rPr>
            </w:pPr>
            <w:r w:rsidRPr="00724566">
              <w:rPr>
                <w:sz w:val="20"/>
              </w:rPr>
              <w:t>Sangat Tinggi</w:t>
            </w:r>
          </w:p>
        </w:tc>
        <w:tc>
          <w:tcPr>
            <w:tcW w:w="1243" w:type="dxa"/>
            <w:tcBorders>
              <w:bottom w:val="nil"/>
            </w:tcBorders>
            <w:vAlign w:val="center"/>
          </w:tcPr>
          <w:p w:rsidR="00F1252E" w:rsidRPr="00724566" w:rsidRDefault="00F1252E" w:rsidP="00F1252E">
            <w:pPr>
              <w:pStyle w:val="ListParagraph"/>
              <w:ind w:left="0"/>
              <w:jc w:val="both"/>
              <w:rPr>
                <w:sz w:val="20"/>
              </w:rPr>
            </w:pPr>
            <w:r w:rsidRPr="00724566">
              <w:rPr>
                <w:sz w:val="20"/>
              </w:rPr>
              <w:t>0</w:t>
            </w:r>
          </w:p>
        </w:tc>
        <w:tc>
          <w:tcPr>
            <w:tcW w:w="1871" w:type="dxa"/>
            <w:tcBorders>
              <w:bottom w:val="nil"/>
            </w:tcBorders>
            <w:vAlign w:val="center"/>
          </w:tcPr>
          <w:p w:rsidR="00F1252E" w:rsidRPr="00724566" w:rsidRDefault="00F1252E" w:rsidP="00F1252E">
            <w:pPr>
              <w:pStyle w:val="ListParagraph"/>
              <w:ind w:left="0"/>
              <w:jc w:val="both"/>
              <w:rPr>
                <w:sz w:val="20"/>
              </w:rPr>
            </w:pPr>
            <w:r w:rsidRPr="00724566">
              <w:rPr>
                <w:sz w:val="20"/>
              </w:rPr>
              <w:t>0</w:t>
            </w:r>
          </w:p>
        </w:tc>
      </w:tr>
      <w:tr w:rsidR="00F1252E" w:rsidRPr="00724566" w:rsidTr="00481535">
        <w:tc>
          <w:tcPr>
            <w:tcW w:w="1984" w:type="dxa"/>
            <w:tcBorders>
              <w:top w:val="nil"/>
              <w:bottom w:val="nil"/>
            </w:tcBorders>
          </w:tcPr>
          <w:p w:rsidR="00F1252E" w:rsidRPr="00724566" w:rsidRDefault="00F1252E" w:rsidP="00F1252E">
            <w:pPr>
              <w:pStyle w:val="ListParagraph"/>
              <w:ind w:left="0"/>
              <w:jc w:val="both"/>
              <w:rPr>
                <w:sz w:val="20"/>
              </w:rPr>
            </w:pPr>
            <m:oMath>
              <m:r>
                <w:rPr>
                  <w:rFonts w:ascii="Cambria Math" w:hAnsi="Cambria Math"/>
                  <w:sz w:val="20"/>
                </w:rPr>
                <m:t>80≤</m:t>
              </m:r>
            </m:oMath>
            <w:r w:rsidRPr="00724566">
              <w:rPr>
                <w:rFonts w:eastAsiaTheme="minorEastAsia"/>
                <w:sz w:val="20"/>
              </w:rPr>
              <w:t xml:space="preserve"> skor </w:t>
            </w:r>
            <m:oMath>
              <m:r>
                <w:rPr>
                  <w:rFonts w:ascii="Cambria Math" w:eastAsiaTheme="minorEastAsia" w:hAnsi="Cambria Math"/>
                  <w:sz w:val="20"/>
                </w:rPr>
                <m:t>≤</m:t>
              </m:r>
            </m:oMath>
            <w:r w:rsidRPr="00724566">
              <w:rPr>
                <w:rFonts w:eastAsiaTheme="minorEastAsia"/>
                <w:sz w:val="20"/>
              </w:rPr>
              <w:t xml:space="preserve"> 89</w:t>
            </w:r>
          </w:p>
        </w:tc>
        <w:tc>
          <w:tcPr>
            <w:tcW w:w="1701" w:type="dxa"/>
            <w:tcBorders>
              <w:top w:val="nil"/>
              <w:bottom w:val="nil"/>
            </w:tcBorders>
          </w:tcPr>
          <w:p w:rsidR="00F1252E" w:rsidRPr="00724566" w:rsidRDefault="00F1252E" w:rsidP="00F1252E">
            <w:pPr>
              <w:pStyle w:val="ListParagraph"/>
              <w:ind w:left="0"/>
              <w:jc w:val="both"/>
              <w:rPr>
                <w:sz w:val="20"/>
              </w:rPr>
            </w:pPr>
            <w:r w:rsidRPr="00724566">
              <w:rPr>
                <w:sz w:val="20"/>
              </w:rPr>
              <w:t>Tinggi</w:t>
            </w:r>
          </w:p>
        </w:tc>
        <w:tc>
          <w:tcPr>
            <w:tcW w:w="1243" w:type="dxa"/>
            <w:tcBorders>
              <w:top w:val="nil"/>
              <w:bottom w:val="nil"/>
            </w:tcBorders>
            <w:vAlign w:val="center"/>
          </w:tcPr>
          <w:p w:rsidR="00F1252E" w:rsidRPr="00724566" w:rsidRDefault="00F1252E" w:rsidP="00F1252E">
            <w:pPr>
              <w:pStyle w:val="ListParagraph"/>
              <w:ind w:left="0"/>
              <w:jc w:val="both"/>
              <w:rPr>
                <w:sz w:val="20"/>
              </w:rPr>
            </w:pPr>
            <w:r w:rsidRPr="00724566">
              <w:rPr>
                <w:sz w:val="20"/>
              </w:rPr>
              <w:t>0</w:t>
            </w:r>
          </w:p>
        </w:tc>
        <w:tc>
          <w:tcPr>
            <w:tcW w:w="1871" w:type="dxa"/>
            <w:tcBorders>
              <w:top w:val="nil"/>
              <w:bottom w:val="nil"/>
            </w:tcBorders>
            <w:vAlign w:val="center"/>
          </w:tcPr>
          <w:p w:rsidR="00F1252E" w:rsidRPr="00724566" w:rsidRDefault="00F1252E" w:rsidP="00F1252E">
            <w:pPr>
              <w:pStyle w:val="ListParagraph"/>
              <w:ind w:left="0"/>
              <w:jc w:val="both"/>
              <w:rPr>
                <w:sz w:val="20"/>
              </w:rPr>
            </w:pPr>
            <w:r w:rsidRPr="00724566">
              <w:rPr>
                <w:sz w:val="20"/>
              </w:rPr>
              <w:t>0</w:t>
            </w:r>
          </w:p>
        </w:tc>
      </w:tr>
      <w:tr w:rsidR="00F1252E" w:rsidRPr="00724566" w:rsidTr="00481535">
        <w:tc>
          <w:tcPr>
            <w:tcW w:w="1984" w:type="dxa"/>
            <w:tcBorders>
              <w:top w:val="nil"/>
              <w:bottom w:val="nil"/>
            </w:tcBorders>
          </w:tcPr>
          <w:p w:rsidR="00F1252E" w:rsidRPr="00724566" w:rsidRDefault="00F1252E" w:rsidP="00F1252E">
            <w:pPr>
              <w:pStyle w:val="ListParagraph"/>
              <w:ind w:left="0"/>
              <w:jc w:val="both"/>
              <w:rPr>
                <w:sz w:val="20"/>
              </w:rPr>
            </w:pPr>
            <m:oMath>
              <m:r>
                <w:rPr>
                  <w:rFonts w:ascii="Cambria Math" w:hAnsi="Cambria Math"/>
                  <w:sz w:val="20"/>
                </w:rPr>
                <m:t>65≤</m:t>
              </m:r>
            </m:oMath>
            <w:r w:rsidRPr="00724566">
              <w:rPr>
                <w:rFonts w:eastAsiaTheme="minorEastAsia"/>
                <w:sz w:val="20"/>
              </w:rPr>
              <w:t xml:space="preserve"> skor </w:t>
            </w:r>
            <m:oMath>
              <m:r>
                <w:rPr>
                  <w:rFonts w:ascii="Cambria Math" w:eastAsiaTheme="minorEastAsia" w:hAnsi="Cambria Math"/>
                  <w:sz w:val="20"/>
                </w:rPr>
                <m:t>≤</m:t>
              </m:r>
            </m:oMath>
            <w:r w:rsidRPr="00724566">
              <w:rPr>
                <w:rFonts w:eastAsiaTheme="minorEastAsia"/>
                <w:sz w:val="20"/>
              </w:rPr>
              <w:t xml:space="preserve"> 79</w:t>
            </w:r>
          </w:p>
        </w:tc>
        <w:tc>
          <w:tcPr>
            <w:tcW w:w="1701" w:type="dxa"/>
            <w:tcBorders>
              <w:top w:val="nil"/>
              <w:bottom w:val="nil"/>
            </w:tcBorders>
          </w:tcPr>
          <w:p w:rsidR="00F1252E" w:rsidRPr="00724566" w:rsidRDefault="00F1252E" w:rsidP="00F1252E">
            <w:pPr>
              <w:pStyle w:val="ListParagraph"/>
              <w:ind w:left="0"/>
              <w:jc w:val="both"/>
              <w:rPr>
                <w:sz w:val="20"/>
              </w:rPr>
            </w:pPr>
            <w:r w:rsidRPr="00724566">
              <w:rPr>
                <w:sz w:val="20"/>
              </w:rPr>
              <w:t>Sedang</w:t>
            </w:r>
          </w:p>
        </w:tc>
        <w:tc>
          <w:tcPr>
            <w:tcW w:w="1243" w:type="dxa"/>
            <w:tcBorders>
              <w:top w:val="nil"/>
              <w:bottom w:val="nil"/>
            </w:tcBorders>
            <w:vAlign w:val="center"/>
          </w:tcPr>
          <w:p w:rsidR="00F1252E" w:rsidRPr="00724566" w:rsidRDefault="00F1252E" w:rsidP="00F1252E">
            <w:pPr>
              <w:pStyle w:val="ListParagraph"/>
              <w:ind w:left="0"/>
              <w:jc w:val="both"/>
              <w:rPr>
                <w:sz w:val="20"/>
              </w:rPr>
            </w:pPr>
            <w:r w:rsidRPr="00724566">
              <w:rPr>
                <w:sz w:val="20"/>
              </w:rPr>
              <w:t>8</w:t>
            </w:r>
          </w:p>
        </w:tc>
        <w:tc>
          <w:tcPr>
            <w:tcW w:w="1871" w:type="dxa"/>
            <w:tcBorders>
              <w:top w:val="nil"/>
              <w:bottom w:val="nil"/>
            </w:tcBorders>
            <w:vAlign w:val="center"/>
          </w:tcPr>
          <w:p w:rsidR="00F1252E" w:rsidRPr="00724566" w:rsidRDefault="00F1252E" w:rsidP="00F1252E">
            <w:pPr>
              <w:pStyle w:val="ListParagraph"/>
              <w:ind w:left="0"/>
              <w:jc w:val="both"/>
              <w:rPr>
                <w:sz w:val="20"/>
              </w:rPr>
            </w:pPr>
            <w:r w:rsidRPr="00724566">
              <w:rPr>
                <w:sz w:val="20"/>
              </w:rPr>
              <w:t>14,8</w:t>
            </w:r>
          </w:p>
        </w:tc>
      </w:tr>
      <w:tr w:rsidR="00F1252E" w:rsidRPr="00724566" w:rsidTr="00481535">
        <w:tc>
          <w:tcPr>
            <w:tcW w:w="1984" w:type="dxa"/>
            <w:tcBorders>
              <w:top w:val="nil"/>
              <w:bottom w:val="nil"/>
            </w:tcBorders>
          </w:tcPr>
          <w:p w:rsidR="00F1252E" w:rsidRPr="00724566" w:rsidRDefault="00F1252E" w:rsidP="00F1252E">
            <w:pPr>
              <w:pStyle w:val="ListParagraph"/>
              <w:ind w:left="0"/>
              <w:jc w:val="both"/>
              <w:rPr>
                <w:sz w:val="20"/>
              </w:rPr>
            </w:pPr>
            <m:oMath>
              <m:r>
                <w:rPr>
                  <w:rFonts w:ascii="Cambria Math" w:hAnsi="Cambria Math"/>
                  <w:sz w:val="20"/>
                </w:rPr>
                <m:t>55≤</m:t>
              </m:r>
            </m:oMath>
            <w:r w:rsidRPr="00724566">
              <w:rPr>
                <w:rFonts w:eastAsiaTheme="minorEastAsia"/>
                <w:sz w:val="20"/>
              </w:rPr>
              <w:t xml:space="preserve"> skor </w:t>
            </w:r>
            <m:oMath>
              <m:r>
                <w:rPr>
                  <w:rFonts w:ascii="Cambria Math" w:eastAsiaTheme="minorEastAsia" w:hAnsi="Cambria Math"/>
                  <w:sz w:val="20"/>
                </w:rPr>
                <m:t>≤</m:t>
              </m:r>
            </m:oMath>
            <w:r w:rsidRPr="00724566">
              <w:rPr>
                <w:rFonts w:eastAsiaTheme="minorEastAsia"/>
                <w:sz w:val="20"/>
              </w:rPr>
              <w:t xml:space="preserve"> 64</w:t>
            </w:r>
          </w:p>
        </w:tc>
        <w:tc>
          <w:tcPr>
            <w:tcW w:w="1701" w:type="dxa"/>
            <w:tcBorders>
              <w:top w:val="nil"/>
              <w:bottom w:val="nil"/>
            </w:tcBorders>
          </w:tcPr>
          <w:p w:rsidR="00F1252E" w:rsidRPr="00724566" w:rsidRDefault="00F1252E" w:rsidP="00F1252E">
            <w:pPr>
              <w:pStyle w:val="ListParagraph"/>
              <w:ind w:left="0"/>
              <w:jc w:val="both"/>
              <w:rPr>
                <w:sz w:val="20"/>
              </w:rPr>
            </w:pPr>
            <w:r w:rsidRPr="00724566">
              <w:rPr>
                <w:sz w:val="20"/>
              </w:rPr>
              <w:t>Rendah</w:t>
            </w:r>
          </w:p>
        </w:tc>
        <w:tc>
          <w:tcPr>
            <w:tcW w:w="1243" w:type="dxa"/>
            <w:tcBorders>
              <w:top w:val="nil"/>
              <w:bottom w:val="nil"/>
            </w:tcBorders>
            <w:vAlign w:val="center"/>
          </w:tcPr>
          <w:p w:rsidR="00F1252E" w:rsidRPr="00724566" w:rsidRDefault="00F1252E" w:rsidP="00F1252E">
            <w:pPr>
              <w:pStyle w:val="ListParagraph"/>
              <w:ind w:left="0"/>
              <w:jc w:val="both"/>
              <w:rPr>
                <w:sz w:val="20"/>
              </w:rPr>
            </w:pPr>
            <w:r w:rsidRPr="00724566">
              <w:rPr>
                <w:sz w:val="20"/>
              </w:rPr>
              <w:t>9</w:t>
            </w:r>
          </w:p>
        </w:tc>
        <w:tc>
          <w:tcPr>
            <w:tcW w:w="1871" w:type="dxa"/>
            <w:tcBorders>
              <w:top w:val="nil"/>
              <w:bottom w:val="nil"/>
            </w:tcBorders>
            <w:vAlign w:val="center"/>
          </w:tcPr>
          <w:p w:rsidR="00F1252E" w:rsidRPr="00724566" w:rsidRDefault="00F1252E" w:rsidP="00F1252E">
            <w:pPr>
              <w:pStyle w:val="ListParagraph"/>
              <w:ind w:left="0"/>
              <w:jc w:val="both"/>
              <w:rPr>
                <w:sz w:val="20"/>
              </w:rPr>
            </w:pPr>
            <w:r w:rsidRPr="00724566">
              <w:rPr>
                <w:sz w:val="20"/>
              </w:rPr>
              <w:t>16,7</w:t>
            </w:r>
          </w:p>
        </w:tc>
      </w:tr>
      <w:tr w:rsidR="00F1252E" w:rsidRPr="00724566" w:rsidTr="00481535">
        <w:tc>
          <w:tcPr>
            <w:tcW w:w="1984" w:type="dxa"/>
            <w:tcBorders>
              <w:top w:val="nil"/>
            </w:tcBorders>
          </w:tcPr>
          <w:p w:rsidR="00F1252E" w:rsidRPr="00724566" w:rsidRDefault="00F1252E" w:rsidP="00F1252E">
            <w:pPr>
              <w:pStyle w:val="ListParagraph"/>
              <w:ind w:left="0"/>
              <w:jc w:val="both"/>
              <w:rPr>
                <w:sz w:val="20"/>
              </w:rPr>
            </w:pPr>
            <w:r w:rsidRPr="00724566">
              <w:rPr>
                <w:sz w:val="20"/>
              </w:rPr>
              <w:t>0</w:t>
            </w:r>
            <m:oMath>
              <m:r>
                <w:rPr>
                  <w:rFonts w:ascii="Cambria Math" w:hAnsi="Cambria Math"/>
                  <w:sz w:val="20"/>
                </w:rPr>
                <m:t xml:space="preserve"> ≤</m:t>
              </m:r>
            </m:oMath>
            <w:r w:rsidRPr="00724566">
              <w:rPr>
                <w:rFonts w:eastAsiaTheme="minorEastAsia"/>
                <w:sz w:val="20"/>
              </w:rPr>
              <w:t xml:space="preserve"> skor </w:t>
            </w:r>
            <m:oMath>
              <m:r>
                <w:rPr>
                  <w:rFonts w:ascii="Cambria Math" w:eastAsiaTheme="minorEastAsia" w:hAnsi="Cambria Math"/>
                  <w:sz w:val="20"/>
                </w:rPr>
                <m:t>≤</m:t>
              </m:r>
            </m:oMath>
            <w:r w:rsidRPr="00724566">
              <w:rPr>
                <w:rFonts w:eastAsiaTheme="minorEastAsia"/>
                <w:sz w:val="20"/>
              </w:rPr>
              <w:t xml:space="preserve"> 54</w:t>
            </w:r>
          </w:p>
        </w:tc>
        <w:tc>
          <w:tcPr>
            <w:tcW w:w="1701" w:type="dxa"/>
            <w:tcBorders>
              <w:top w:val="nil"/>
            </w:tcBorders>
          </w:tcPr>
          <w:p w:rsidR="00F1252E" w:rsidRPr="00724566" w:rsidRDefault="00F1252E" w:rsidP="00F1252E">
            <w:pPr>
              <w:pStyle w:val="ListParagraph"/>
              <w:ind w:left="0"/>
              <w:jc w:val="both"/>
              <w:rPr>
                <w:sz w:val="20"/>
              </w:rPr>
            </w:pPr>
            <w:r w:rsidRPr="00724566">
              <w:rPr>
                <w:sz w:val="20"/>
              </w:rPr>
              <w:t>Sangat Rendah</w:t>
            </w:r>
          </w:p>
        </w:tc>
        <w:tc>
          <w:tcPr>
            <w:tcW w:w="1243" w:type="dxa"/>
            <w:tcBorders>
              <w:top w:val="nil"/>
            </w:tcBorders>
            <w:vAlign w:val="center"/>
          </w:tcPr>
          <w:p w:rsidR="00F1252E" w:rsidRPr="00724566" w:rsidRDefault="00F1252E" w:rsidP="00F1252E">
            <w:pPr>
              <w:pStyle w:val="ListParagraph"/>
              <w:ind w:left="0"/>
              <w:jc w:val="both"/>
              <w:rPr>
                <w:sz w:val="20"/>
              </w:rPr>
            </w:pPr>
            <w:r w:rsidRPr="00724566">
              <w:rPr>
                <w:sz w:val="20"/>
              </w:rPr>
              <w:t>27</w:t>
            </w:r>
          </w:p>
        </w:tc>
        <w:tc>
          <w:tcPr>
            <w:tcW w:w="1871" w:type="dxa"/>
            <w:tcBorders>
              <w:top w:val="nil"/>
            </w:tcBorders>
            <w:vAlign w:val="center"/>
          </w:tcPr>
          <w:p w:rsidR="00F1252E" w:rsidRPr="00724566" w:rsidRDefault="00F1252E" w:rsidP="00F1252E">
            <w:pPr>
              <w:pStyle w:val="ListParagraph"/>
              <w:ind w:left="0"/>
              <w:jc w:val="both"/>
              <w:rPr>
                <w:sz w:val="20"/>
              </w:rPr>
            </w:pPr>
            <w:r w:rsidRPr="00724566">
              <w:rPr>
                <w:sz w:val="20"/>
              </w:rPr>
              <w:t>68,5</w:t>
            </w:r>
          </w:p>
        </w:tc>
      </w:tr>
      <w:tr w:rsidR="00F1252E" w:rsidRPr="00724566" w:rsidTr="00481535">
        <w:tc>
          <w:tcPr>
            <w:tcW w:w="3685" w:type="dxa"/>
            <w:gridSpan w:val="2"/>
          </w:tcPr>
          <w:p w:rsidR="00F1252E" w:rsidRPr="00724566" w:rsidRDefault="00F1252E" w:rsidP="00F1252E">
            <w:pPr>
              <w:pStyle w:val="ListParagraph"/>
              <w:ind w:left="0"/>
              <w:jc w:val="both"/>
              <w:rPr>
                <w:b/>
                <w:sz w:val="20"/>
              </w:rPr>
            </w:pPr>
            <w:r w:rsidRPr="00724566">
              <w:rPr>
                <w:b/>
                <w:sz w:val="20"/>
              </w:rPr>
              <w:t>Jumlah</w:t>
            </w:r>
          </w:p>
        </w:tc>
        <w:tc>
          <w:tcPr>
            <w:tcW w:w="1243" w:type="dxa"/>
            <w:vAlign w:val="center"/>
          </w:tcPr>
          <w:p w:rsidR="00F1252E" w:rsidRPr="00724566" w:rsidRDefault="00F1252E" w:rsidP="00F1252E">
            <w:pPr>
              <w:pStyle w:val="ListParagraph"/>
              <w:ind w:left="0"/>
              <w:jc w:val="both"/>
              <w:rPr>
                <w:b/>
                <w:sz w:val="20"/>
              </w:rPr>
            </w:pPr>
            <w:r w:rsidRPr="00724566">
              <w:rPr>
                <w:b/>
                <w:sz w:val="20"/>
              </w:rPr>
              <w:t>54</w:t>
            </w:r>
          </w:p>
        </w:tc>
        <w:tc>
          <w:tcPr>
            <w:tcW w:w="1871" w:type="dxa"/>
            <w:vAlign w:val="center"/>
          </w:tcPr>
          <w:p w:rsidR="00F1252E" w:rsidRPr="00724566" w:rsidRDefault="00F1252E" w:rsidP="00F1252E">
            <w:pPr>
              <w:pStyle w:val="ListParagraph"/>
              <w:ind w:left="0"/>
              <w:jc w:val="both"/>
              <w:rPr>
                <w:b/>
                <w:sz w:val="20"/>
              </w:rPr>
            </w:pPr>
            <w:r w:rsidRPr="00724566">
              <w:rPr>
                <w:b/>
                <w:sz w:val="20"/>
              </w:rPr>
              <w:t>100</w:t>
            </w:r>
          </w:p>
        </w:tc>
      </w:tr>
    </w:tbl>
    <w:p w:rsidR="00877270" w:rsidRPr="00913963" w:rsidRDefault="00877270" w:rsidP="00877270">
      <w:pPr>
        <w:pStyle w:val="ListParagraph"/>
        <w:ind w:left="1146" w:firstLine="414"/>
        <w:jc w:val="both"/>
        <w:rPr>
          <w:szCs w:val="24"/>
        </w:rPr>
      </w:pPr>
    </w:p>
    <w:p w:rsidR="00877270" w:rsidRPr="00913963" w:rsidRDefault="00877270" w:rsidP="00877270">
      <w:pPr>
        <w:jc w:val="both"/>
        <w:rPr>
          <w:szCs w:val="24"/>
        </w:rPr>
      </w:pPr>
    </w:p>
    <w:p w:rsidR="00877270" w:rsidRPr="00913963" w:rsidRDefault="00877270" w:rsidP="00877270">
      <w:pPr>
        <w:pStyle w:val="ListParagraph"/>
        <w:ind w:left="1146"/>
        <w:jc w:val="both"/>
        <w:rPr>
          <w:szCs w:val="24"/>
        </w:rPr>
      </w:pPr>
    </w:p>
    <w:p w:rsidR="00877270" w:rsidRPr="00724566" w:rsidRDefault="00877270" w:rsidP="00F1252E">
      <w:pPr>
        <w:pStyle w:val="ListParagraph"/>
        <w:ind w:left="0" w:firstLine="567"/>
        <w:jc w:val="both"/>
        <w:rPr>
          <w:sz w:val="22"/>
          <w:szCs w:val="22"/>
          <w:lang w:val="id-ID"/>
        </w:rPr>
      </w:pPr>
      <w:r w:rsidRPr="00724566">
        <w:rPr>
          <w:sz w:val="22"/>
          <w:szCs w:val="22"/>
        </w:rPr>
        <w:t>Berdasarkan Tabel 4</w:t>
      </w:r>
      <w:r w:rsidR="00F1252E" w:rsidRPr="00724566">
        <w:rPr>
          <w:sz w:val="22"/>
          <w:szCs w:val="22"/>
          <w:lang w:val="id-ID"/>
        </w:rPr>
        <w:t xml:space="preserve"> </w:t>
      </w:r>
      <w:r w:rsidRPr="00724566">
        <w:rPr>
          <w:sz w:val="22"/>
          <w:szCs w:val="22"/>
        </w:rPr>
        <w:t xml:space="preserve">dan Tabel </w:t>
      </w:r>
      <w:r w:rsidR="00F1252E" w:rsidRPr="00724566">
        <w:rPr>
          <w:sz w:val="22"/>
          <w:szCs w:val="22"/>
          <w:lang w:val="id-ID"/>
        </w:rPr>
        <w:t>5</w:t>
      </w:r>
      <w:r w:rsidRPr="00724566">
        <w:rPr>
          <w:sz w:val="22"/>
          <w:szCs w:val="22"/>
        </w:rPr>
        <w:t xml:space="preserve"> skor rata-rata siswa sebesar 42,43 berada dalam kategori sangat rendah. Nilai median dari data kemampuan verbal yaitu sebesar 45 berada dalam kategori sangat rendah, dan nilai modus dari data kemampuan numerik yaitu sebesar 50 berada dalam kategori sangat rendah, sehingga dapat disimpulkan bahwa skor kemampuan numerik siswa kelas X SMA Negeri 8 Makassar berada dalam kategori sangat rendah dengan frekuensi 27 orang responden dari 54 orang responden. Bentuk distribusi frekuensi skor kemampuan numerik digambarkan dalam Gambar </w:t>
      </w:r>
      <w:r w:rsidR="00285E1E" w:rsidRPr="00724566">
        <w:rPr>
          <w:sz w:val="22"/>
          <w:szCs w:val="22"/>
          <w:lang w:val="id-ID"/>
        </w:rPr>
        <w:t>3.</w:t>
      </w:r>
    </w:p>
    <w:p w:rsidR="00877270" w:rsidRPr="00913963" w:rsidRDefault="00877270" w:rsidP="00F1252E">
      <w:pPr>
        <w:pStyle w:val="ListParagraph"/>
        <w:ind w:left="1146" w:hanging="437"/>
        <w:jc w:val="both"/>
        <w:rPr>
          <w:szCs w:val="24"/>
        </w:rPr>
      </w:pPr>
      <w:r w:rsidRPr="00913963">
        <w:rPr>
          <w:noProof/>
          <w:szCs w:val="24"/>
        </w:rPr>
        <w:drawing>
          <wp:inline distT="0" distB="0" distL="0" distR="0" wp14:anchorId="7151F823" wp14:editId="70A94FDF">
            <wp:extent cx="4400550" cy="1304925"/>
            <wp:effectExtent l="0" t="0" r="0" b="9525"/>
            <wp:docPr id="1" name="Chart 1">
              <a:extLst xmlns:a="http://schemas.openxmlformats.org/drawingml/2006/main">
                <a:ext uri="{FF2B5EF4-FFF2-40B4-BE49-F238E27FC236}">
                  <a16:creationId xmlns:a16="http://schemas.microsoft.com/office/drawing/2014/main" id="{70CA7769-A619-4E08-B8A7-7AEA9A1BE1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7270" w:rsidRPr="00724566" w:rsidRDefault="00877270" w:rsidP="00724566">
      <w:pPr>
        <w:pStyle w:val="ListParagraph"/>
        <w:ind w:left="1146" w:firstLine="414"/>
        <w:rPr>
          <w:b/>
          <w:sz w:val="22"/>
          <w:szCs w:val="22"/>
        </w:rPr>
      </w:pPr>
      <w:r w:rsidRPr="00724566">
        <w:rPr>
          <w:b/>
          <w:sz w:val="22"/>
          <w:szCs w:val="22"/>
        </w:rPr>
        <w:t xml:space="preserve">Gambar </w:t>
      </w:r>
      <w:r w:rsidR="00285E1E" w:rsidRPr="00724566">
        <w:rPr>
          <w:b/>
          <w:sz w:val="22"/>
          <w:szCs w:val="22"/>
          <w:lang w:val="id-ID"/>
        </w:rPr>
        <w:t>3</w:t>
      </w:r>
      <w:r w:rsidRPr="00724566">
        <w:rPr>
          <w:b/>
          <w:sz w:val="22"/>
          <w:szCs w:val="22"/>
        </w:rPr>
        <w:t xml:space="preserve"> Histogram Skor Kemampuan Numerik</w:t>
      </w:r>
    </w:p>
    <w:p w:rsidR="00724566" w:rsidRDefault="00724566" w:rsidP="00F1252E">
      <w:pPr>
        <w:pStyle w:val="Paragraph"/>
        <w:ind w:firstLine="0"/>
        <w:rPr>
          <w:b/>
          <w:i/>
          <w:sz w:val="22"/>
          <w:szCs w:val="22"/>
        </w:rPr>
      </w:pPr>
    </w:p>
    <w:p w:rsidR="00877270" w:rsidRPr="00724566" w:rsidRDefault="00877270" w:rsidP="00F1252E">
      <w:pPr>
        <w:pStyle w:val="Paragraph"/>
        <w:ind w:firstLine="0"/>
        <w:rPr>
          <w:b/>
          <w:i/>
          <w:sz w:val="22"/>
          <w:szCs w:val="22"/>
        </w:rPr>
      </w:pPr>
      <w:r w:rsidRPr="00724566">
        <w:rPr>
          <w:b/>
          <w:i/>
          <w:sz w:val="22"/>
          <w:szCs w:val="22"/>
        </w:rPr>
        <w:lastRenderedPageBreak/>
        <w:t>Minat Belajar Matematika</w:t>
      </w:r>
    </w:p>
    <w:p w:rsidR="00877270" w:rsidRPr="00724566" w:rsidRDefault="00877270" w:rsidP="00F1252E">
      <w:pPr>
        <w:pStyle w:val="Paragraph"/>
        <w:ind w:firstLine="567"/>
        <w:rPr>
          <w:sz w:val="22"/>
          <w:szCs w:val="22"/>
          <w:lang w:val="id-ID"/>
        </w:rPr>
      </w:pPr>
      <w:r w:rsidRPr="00724566">
        <w:rPr>
          <w:sz w:val="22"/>
          <w:szCs w:val="22"/>
        </w:rPr>
        <w:t xml:space="preserve">Hasil analisis deskriptif yang berhubungan dengan skor variabel minat belajar matematika dapat dilihat pada Tabel </w:t>
      </w:r>
      <w:r w:rsidR="00F1252E" w:rsidRPr="00724566">
        <w:rPr>
          <w:sz w:val="22"/>
          <w:szCs w:val="22"/>
          <w:lang w:val="id-ID"/>
        </w:rPr>
        <w:t>6</w:t>
      </w:r>
    </w:p>
    <w:p w:rsidR="00877270" w:rsidRPr="00724566" w:rsidRDefault="00877270" w:rsidP="00F1252E">
      <w:pPr>
        <w:pStyle w:val="ListParagraph"/>
        <w:ind w:left="1146" w:firstLine="839"/>
        <w:rPr>
          <w:b/>
          <w:sz w:val="22"/>
          <w:szCs w:val="22"/>
        </w:rPr>
      </w:pPr>
      <w:r w:rsidRPr="00724566">
        <w:rPr>
          <w:b/>
          <w:sz w:val="22"/>
          <w:szCs w:val="22"/>
        </w:rPr>
        <w:t xml:space="preserve">Tabel </w:t>
      </w:r>
      <w:r w:rsidR="00F1252E" w:rsidRPr="00724566">
        <w:rPr>
          <w:b/>
          <w:sz w:val="22"/>
          <w:szCs w:val="22"/>
          <w:lang w:val="id-ID"/>
        </w:rPr>
        <w:t>6</w:t>
      </w:r>
      <w:r w:rsidRPr="00724566">
        <w:rPr>
          <w:b/>
          <w:sz w:val="22"/>
          <w:szCs w:val="22"/>
        </w:rPr>
        <w:t xml:space="preserve"> Statistik Skor Minat Belajar Matematika</w:t>
      </w:r>
    </w:p>
    <w:tbl>
      <w:tblPr>
        <w:tblStyle w:val="TableGrid"/>
        <w:tblW w:w="0" w:type="auto"/>
        <w:tblInd w:w="2547" w:type="dxa"/>
        <w:tblBorders>
          <w:left w:val="none" w:sz="0" w:space="0" w:color="auto"/>
          <w:right w:val="none" w:sz="0" w:space="0" w:color="auto"/>
          <w:insideV w:val="none" w:sz="0" w:space="0" w:color="auto"/>
        </w:tblBorders>
        <w:tblLook w:val="04A0" w:firstRow="1" w:lastRow="0" w:firstColumn="1" w:lastColumn="0" w:noHBand="0" w:noVBand="1"/>
      </w:tblPr>
      <w:tblGrid>
        <w:gridCol w:w="1989"/>
        <w:gridCol w:w="1696"/>
      </w:tblGrid>
      <w:tr w:rsidR="00877270" w:rsidRPr="00724566" w:rsidTr="00481535">
        <w:tc>
          <w:tcPr>
            <w:tcW w:w="1989" w:type="dxa"/>
            <w:vAlign w:val="center"/>
          </w:tcPr>
          <w:p w:rsidR="00877270" w:rsidRPr="00724566" w:rsidRDefault="00877270" w:rsidP="00877270">
            <w:pPr>
              <w:pStyle w:val="ListParagraph"/>
              <w:ind w:left="0"/>
              <w:jc w:val="both"/>
              <w:rPr>
                <w:b/>
                <w:sz w:val="20"/>
              </w:rPr>
            </w:pPr>
            <w:bookmarkStart w:id="4" w:name="_Hlk523585245"/>
            <w:r w:rsidRPr="00724566">
              <w:rPr>
                <w:b/>
                <w:sz w:val="20"/>
              </w:rPr>
              <w:t>Statistik</w:t>
            </w:r>
          </w:p>
        </w:tc>
        <w:tc>
          <w:tcPr>
            <w:tcW w:w="1696" w:type="dxa"/>
            <w:vAlign w:val="center"/>
          </w:tcPr>
          <w:p w:rsidR="00877270" w:rsidRPr="00724566" w:rsidRDefault="00877270" w:rsidP="00877270">
            <w:pPr>
              <w:pStyle w:val="ListParagraph"/>
              <w:ind w:left="0"/>
              <w:jc w:val="both"/>
              <w:rPr>
                <w:b/>
                <w:sz w:val="20"/>
              </w:rPr>
            </w:pPr>
            <w:r w:rsidRPr="00724566">
              <w:rPr>
                <w:b/>
                <w:sz w:val="20"/>
              </w:rPr>
              <w:t>Nilai Statistik</w:t>
            </w:r>
          </w:p>
        </w:tc>
      </w:tr>
      <w:tr w:rsidR="00877270" w:rsidRPr="00724566" w:rsidTr="00481535">
        <w:tc>
          <w:tcPr>
            <w:tcW w:w="1989" w:type="dxa"/>
          </w:tcPr>
          <w:p w:rsidR="00877270" w:rsidRPr="00724566" w:rsidRDefault="00877270" w:rsidP="00877270">
            <w:pPr>
              <w:pStyle w:val="ListParagraph"/>
              <w:ind w:left="0"/>
              <w:jc w:val="both"/>
              <w:rPr>
                <w:sz w:val="20"/>
              </w:rPr>
            </w:pPr>
            <w:r w:rsidRPr="00724566">
              <w:rPr>
                <w:sz w:val="20"/>
              </w:rPr>
              <w:t>Jumlah Data</w:t>
            </w:r>
          </w:p>
          <w:p w:rsidR="00877270" w:rsidRPr="00724566" w:rsidRDefault="00877270" w:rsidP="00877270">
            <w:pPr>
              <w:pStyle w:val="ListParagraph"/>
              <w:ind w:left="0"/>
              <w:jc w:val="both"/>
              <w:rPr>
                <w:sz w:val="20"/>
              </w:rPr>
            </w:pPr>
            <w:r w:rsidRPr="00724566">
              <w:rPr>
                <w:sz w:val="20"/>
              </w:rPr>
              <w:t>Data yang Hilang</w:t>
            </w:r>
          </w:p>
          <w:p w:rsidR="00877270" w:rsidRPr="00724566" w:rsidRDefault="00877270" w:rsidP="00877270">
            <w:pPr>
              <w:pStyle w:val="ListParagraph"/>
              <w:ind w:left="0"/>
              <w:jc w:val="both"/>
              <w:rPr>
                <w:sz w:val="20"/>
              </w:rPr>
            </w:pPr>
            <w:r w:rsidRPr="00724566">
              <w:rPr>
                <w:sz w:val="20"/>
              </w:rPr>
              <w:t>Mean</w:t>
            </w:r>
          </w:p>
          <w:p w:rsidR="00877270" w:rsidRPr="00724566" w:rsidRDefault="00877270" w:rsidP="00877270">
            <w:pPr>
              <w:pStyle w:val="ListParagraph"/>
              <w:ind w:left="0"/>
              <w:jc w:val="both"/>
              <w:rPr>
                <w:sz w:val="20"/>
              </w:rPr>
            </w:pPr>
            <w:r w:rsidRPr="00724566">
              <w:rPr>
                <w:sz w:val="20"/>
              </w:rPr>
              <w:t>Median</w:t>
            </w:r>
          </w:p>
          <w:p w:rsidR="00877270" w:rsidRPr="00724566" w:rsidRDefault="00877270" w:rsidP="00877270">
            <w:pPr>
              <w:pStyle w:val="ListParagraph"/>
              <w:ind w:left="0"/>
              <w:jc w:val="both"/>
              <w:rPr>
                <w:sz w:val="20"/>
              </w:rPr>
            </w:pPr>
            <w:r w:rsidRPr="00724566">
              <w:rPr>
                <w:sz w:val="20"/>
              </w:rPr>
              <w:t>Modus</w:t>
            </w:r>
          </w:p>
          <w:p w:rsidR="00877270" w:rsidRPr="00724566" w:rsidRDefault="00877270" w:rsidP="00877270">
            <w:pPr>
              <w:pStyle w:val="ListParagraph"/>
              <w:ind w:left="0"/>
              <w:jc w:val="both"/>
              <w:rPr>
                <w:sz w:val="20"/>
              </w:rPr>
            </w:pPr>
            <w:r w:rsidRPr="00724566">
              <w:rPr>
                <w:sz w:val="20"/>
              </w:rPr>
              <w:t>Standar Deviasi</w:t>
            </w:r>
          </w:p>
          <w:p w:rsidR="00877270" w:rsidRPr="00724566" w:rsidRDefault="00877270" w:rsidP="00877270">
            <w:pPr>
              <w:pStyle w:val="ListParagraph"/>
              <w:ind w:left="0"/>
              <w:jc w:val="both"/>
              <w:rPr>
                <w:sz w:val="20"/>
              </w:rPr>
            </w:pPr>
            <w:r w:rsidRPr="00724566">
              <w:rPr>
                <w:sz w:val="20"/>
              </w:rPr>
              <w:t>Variansi</w:t>
            </w:r>
          </w:p>
          <w:p w:rsidR="00877270" w:rsidRPr="00724566" w:rsidRDefault="00877270" w:rsidP="00877270">
            <w:pPr>
              <w:pStyle w:val="ListParagraph"/>
              <w:ind w:left="0"/>
              <w:jc w:val="both"/>
              <w:rPr>
                <w:sz w:val="20"/>
              </w:rPr>
            </w:pPr>
            <w:r w:rsidRPr="00724566">
              <w:rPr>
                <w:sz w:val="20"/>
              </w:rPr>
              <w:t>Rentang</w:t>
            </w:r>
          </w:p>
          <w:p w:rsidR="00877270" w:rsidRPr="00724566" w:rsidRDefault="00877270" w:rsidP="00877270">
            <w:pPr>
              <w:pStyle w:val="ListParagraph"/>
              <w:ind w:left="0"/>
              <w:jc w:val="both"/>
              <w:rPr>
                <w:sz w:val="20"/>
              </w:rPr>
            </w:pPr>
            <w:r w:rsidRPr="00724566">
              <w:rPr>
                <w:sz w:val="20"/>
              </w:rPr>
              <w:t>Minimum</w:t>
            </w:r>
          </w:p>
          <w:p w:rsidR="00877270" w:rsidRPr="00724566" w:rsidRDefault="00877270" w:rsidP="00877270">
            <w:pPr>
              <w:pStyle w:val="ListParagraph"/>
              <w:ind w:left="0"/>
              <w:jc w:val="both"/>
              <w:rPr>
                <w:sz w:val="20"/>
              </w:rPr>
            </w:pPr>
            <w:r w:rsidRPr="00724566">
              <w:rPr>
                <w:sz w:val="20"/>
              </w:rPr>
              <w:t xml:space="preserve">Maksimum </w:t>
            </w:r>
          </w:p>
        </w:tc>
        <w:tc>
          <w:tcPr>
            <w:tcW w:w="1696" w:type="dxa"/>
          </w:tcPr>
          <w:p w:rsidR="00877270" w:rsidRPr="00724566" w:rsidRDefault="00877270" w:rsidP="00877270">
            <w:pPr>
              <w:pStyle w:val="ListParagraph"/>
              <w:ind w:left="0"/>
              <w:jc w:val="both"/>
              <w:rPr>
                <w:sz w:val="20"/>
              </w:rPr>
            </w:pPr>
            <w:r w:rsidRPr="00724566">
              <w:rPr>
                <w:sz w:val="20"/>
              </w:rPr>
              <w:t>54</w:t>
            </w:r>
          </w:p>
          <w:p w:rsidR="00877270" w:rsidRPr="00724566" w:rsidRDefault="00877270" w:rsidP="00877270">
            <w:pPr>
              <w:pStyle w:val="ListParagraph"/>
              <w:ind w:left="0"/>
              <w:jc w:val="both"/>
              <w:rPr>
                <w:sz w:val="20"/>
              </w:rPr>
            </w:pPr>
            <w:r w:rsidRPr="00724566">
              <w:rPr>
                <w:sz w:val="20"/>
              </w:rPr>
              <w:t>0</w:t>
            </w:r>
          </w:p>
          <w:p w:rsidR="00877270" w:rsidRPr="00724566" w:rsidRDefault="00877270" w:rsidP="00877270">
            <w:pPr>
              <w:pStyle w:val="ListParagraph"/>
              <w:ind w:left="0"/>
              <w:jc w:val="both"/>
              <w:rPr>
                <w:sz w:val="20"/>
              </w:rPr>
            </w:pPr>
            <w:r w:rsidRPr="00724566">
              <w:rPr>
                <w:sz w:val="20"/>
              </w:rPr>
              <w:t>50,6</w:t>
            </w:r>
          </w:p>
          <w:p w:rsidR="00877270" w:rsidRPr="00724566" w:rsidRDefault="00877270" w:rsidP="00877270">
            <w:pPr>
              <w:pStyle w:val="ListParagraph"/>
              <w:ind w:left="0"/>
              <w:jc w:val="both"/>
              <w:rPr>
                <w:sz w:val="20"/>
              </w:rPr>
            </w:pPr>
            <w:r w:rsidRPr="00724566">
              <w:rPr>
                <w:sz w:val="20"/>
              </w:rPr>
              <w:t>50</w:t>
            </w:r>
          </w:p>
          <w:p w:rsidR="00877270" w:rsidRPr="00724566" w:rsidRDefault="00877270" w:rsidP="00877270">
            <w:pPr>
              <w:pStyle w:val="ListParagraph"/>
              <w:ind w:left="0"/>
              <w:jc w:val="both"/>
              <w:rPr>
                <w:sz w:val="20"/>
              </w:rPr>
            </w:pPr>
            <w:r w:rsidRPr="00724566">
              <w:rPr>
                <w:sz w:val="20"/>
              </w:rPr>
              <w:t>47</w:t>
            </w:r>
          </w:p>
          <w:p w:rsidR="00877270" w:rsidRPr="00724566" w:rsidRDefault="00877270" w:rsidP="00877270">
            <w:pPr>
              <w:pStyle w:val="ListParagraph"/>
              <w:ind w:left="0"/>
              <w:jc w:val="both"/>
              <w:rPr>
                <w:sz w:val="20"/>
              </w:rPr>
            </w:pPr>
            <w:r w:rsidRPr="00724566">
              <w:rPr>
                <w:sz w:val="20"/>
              </w:rPr>
              <w:t>6,87</w:t>
            </w:r>
          </w:p>
          <w:p w:rsidR="00877270" w:rsidRPr="00724566" w:rsidRDefault="00877270" w:rsidP="00877270">
            <w:pPr>
              <w:pStyle w:val="ListParagraph"/>
              <w:ind w:left="0"/>
              <w:jc w:val="both"/>
              <w:rPr>
                <w:sz w:val="20"/>
              </w:rPr>
            </w:pPr>
            <w:r w:rsidRPr="00724566">
              <w:rPr>
                <w:sz w:val="20"/>
              </w:rPr>
              <w:t>47,23</w:t>
            </w:r>
          </w:p>
          <w:p w:rsidR="00877270" w:rsidRPr="00724566" w:rsidRDefault="00877270" w:rsidP="00877270">
            <w:pPr>
              <w:pStyle w:val="ListParagraph"/>
              <w:ind w:left="0"/>
              <w:jc w:val="both"/>
              <w:rPr>
                <w:sz w:val="20"/>
              </w:rPr>
            </w:pPr>
            <w:r w:rsidRPr="00724566">
              <w:rPr>
                <w:sz w:val="20"/>
              </w:rPr>
              <w:t>29</w:t>
            </w:r>
          </w:p>
          <w:p w:rsidR="00877270" w:rsidRPr="00724566" w:rsidRDefault="00877270" w:rsidP="00877270">
            <w:pPr>
              <w:pStyle w:val="ListParagraph"/>
              <w:ind w:left="0"/>
              <w:jc w:val="both"/>
              <w:rPr>
                <w:sz w:val="20"/>
              </w:rPr>
            </w:pPr>
            <w:r w:rsidRPr="00724566">
              <w:rPr>
                <w:sz w:val="20"/>
              </w:rPr>
              <w:t>37</w:t>
            </w:r>
          </w:p>
          <w:p w:rsidR="00877270" w:rsidRPr="00724566" w:rsidRDefault="00877270" w:rsidP="00877270">
            <w:pPr>
              <w:pStyle w:val="ListParagraph"/>
              <w:ind w:left="0"/>
              <w:jc w:val="both"/>
              <w:rPr>
                <w:sz w:val="20"/>
              </w:rPr>
            </w:pPr>
            <w:r w:rsidRPr="00724566">
              <w:rPr>
                <w:sz w:val="20"/>
              </w:rPr>
              <w:t>66</w:t>
            </w:r>
          </w:p>
        </w:tc>
      </w:tr>
      <w:bookmarkEnd w:id="4"/>
    </w:tbl>
    <w:p w:rsidR="00F1252E" w:rsidRDefault="00F1252E" w:rsidP="00877270">
      <w:pPr>
        <w:pStyle w:val="ListParagraph"/>
        <w:ind w:left="1146" w:firstLine="414"/>
        <w:jc w:val="both"/>
        <w:rPr>
          <w:szCs w:val="24"/>
        </w:rPr>
      </w:pPr>
    </w:p>
    <w:p w:rsidR="00877270" w:rsidRPr="00724566" w:rsidRDefault="00877270" w:rsidP="00F1252E">
      <w:pPr>
        <w:pStyle w:val="ListParagraph"/>
        <w:ind w:left="0" w:firstLine="567"/>
        <w:jc w:val="both"/>
        <w:rPr>
          <w:sz w:val="22"/>
          <w:szCs w:val="22"/>
          <w:lang w:val="id-ID"/>
        </w:rPr>
      </w:pPr>
      <w:r w:rsidRPr="00724566">
        <w:rPr>
          <w:sz w:val="22"/>
          <w:szCs w:val="22"/>
        </w:rPr>
        <w:t>Dari Tabel 4.5 diketahui terdapat 54 data minat belajar matematika yang dimasukkan dan tidak ada yang hilang. Nilai maksimum dan minimum menunjukkan skor tertinggi dan terendah yang dicapai siswa yakni masing-masing 66 dan 37. Dari tabel juga diperoleh hasil skor rata-rata/ mean sebesar 50,6, median sebesar 50, dan modus sebesar 47 dengan standar deviasi sebesar 6,87.</w:t>
      </w:r>
      <w:r w:rsidR="00F1252E" w:rsidRPr="00724566">
        <w:rPr>
          <w:sz w:val="22"/>
          <w:szCs w:val="22"/>
          <w:lang w:val="id-ID"/>
        </w:rPr>
        <w:t xml:space="preserve"> </w:t>
      </w:r>
      <w:r w:rsidRPr="00724566">
        <w:rPr>
          <w:sz w:val="22"/>
          <w:szCs w:val="22"/>
        </w:rPr>
        <w:t xml:space="preserve">Kategori skor minat belajar matematika disajikan dalam Tabel </w:t>
      </w:r>
      <w:proofErr w:type="gramStart"/>
      <w:r w:rsidR="00F1252E" w:rsidRPr="00724566">
        <w:rPr>
          <w:sz w:val="22"/>
          <w:szCs w:val="22"/>
          <w:lang w:val="id-ID"/>
        </w:rPr>
        <w:t>7</w:t>
      </w:r>
      <w:r w:rsidRPr="00724566">
        <w:rPr>
          <w:sz w:val="22"/>
          <w:szCs w:val="22"/>
        </w:rPr>
        <w:t xml:space="preserve"> </w:t>
      </w:r>
      <w:r w:rsidR="00F1252E" w:rsidRPr="00724566">
        <w:rPr>
          <w:sz w:val="22"/>
          <w:szCs w:val="22"/>
          <w:lang w:val="id-ID"/>
        </w:rPr>
        <w:t>.</w:t>
      </w:r>
      <w:proofErr w:type="gramEnd"/>
    </w:p>
    <w:p w:rsidR="00877270" w:rsidRPr="00724566" w:rsidRDefault="00877270" w:rsidP="00877270">
      <w:pPr>
        <w:ind w:firstLine="1276"/>
        <w:jc w:val="both"/>
        <w:rPr>
          <w:b/>
          <w:sz w:val="22"/>
          <w:szCs w:val="22"/>
        </w:rPr>
      </w:pPr>
      <w:r w:rsidRPr="00724566">
        <w:rPr>
          <w:b/>
          <w:sz w:val="22"/>
          <w:szCs w:val="22"/>
        </w:rPr>
        <w:t xml:space="preserve">Tabel </w:t>
      </w:r>
      <w:r w:rsidR="00F1252E" w:rsidRPr="00724566">
        <w:rPr>
          <w:b/>
          <w:sz w:val="22"/>
          <w:szCs w:val="22"/>
          <w:lang w:val="id-ID"/>
        </w:rPr>
        <w:t>7</w:t>
      </w:r>
      <w:r w:rsidRPr="00724566">
        <w:rPr>
          <w:b/>
          <w:sz w:val="22"/>
          <w:szCs w:val="22"/>
        </w:rPr>
        <w:t xml:space="preserve"> Distribusi Frekuensi dan Persentase Skor Minat Belajar</w:t>
      </w:r>
    </w:p>
    <w:tbl>
      <w:tblPr>
        <w:tblStyle w:val="TableGrid"/>
        <w:tblpPr w:leftFromText="180" w:rightFromText="180" w:vertAnchor="text" w:horzAnchor="margin" w:tblpXSpec="center" w:tblpY="70"/>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43"/>
        <w:gridCol w:w="1842"/>
        <w:gridCol w:w="1243"/>
        <w:gridCol w:w="1871"/>
      </w:tblGrid>
      <w:tr w:rsidR="00F1252E" w:rsidRPr="00724566" w:rsidTr="00481535">
        <w:tc>
          <w:tcPr>
            <w:tcW w:w="1843" w:type="dxa"/>
            <w:tcBorders>
              <w:bottom w:val="single" w:sz="4" w:space="0" w:color="auto"/>
            </w:tcBorders>
            <w:vAlign w:val="center"/>
          </w:tcPr>
          <w:p w:rsidR="00F1252E" w:rsidRPr="00724566" w:rsidRDefault="00F1252E" w:rsidP="00F1252E">
            <w:pPr>
              <w:pStyle w:val="ListParagraph"/>
              <w:ind w:left="0"/>
              <w:jc w:val="both"/>
              <w:rPr>
                <w:b/>
                <w:sz w:val="20"/>
              </w:rPr>
            </w:pPr>
            <w:bookmarkStart w:id="5" w:name="_Hlk523585427"/>
            <w:r w:rsidRPr="00724566">
              <w:rPr>
                <w:b/>
                <w:sz w:val="20"/>
              </w:rPr>
              <w:t>Interval Nilai</w:t>
            </w:r>
          </w:p>
        </w:tc>
        <w:tc>
          <w:tcPr>
            <w:tcW w:w="1842" w:type="dxa"/>
            <w:tcBorders>
              <w:bottom w:val="single" w:sz="4" w:space="0" w:color="auto"/>
            </w:tcBorders>
            <w:vAlign w:val="center"/>
          </w:tcPr>
          <w:p w:rsidR="00F1252E" w:rsidRPr="00724566" w:rsidRDefault="00F1252E" w:rsidP="00F1252E">
            <w:pPr>
              <w:pStyle w:val="ListParagraph"/>
              <w:ind w:left="0"/>
              <w:jc w:val="both"/>
              <w:rPr>
                <w:b/>
                <w:sz w:val="20"/>
              </w:rPr>
            </w:pPr>
            <w:r w:rsidRPr="00724566">
              <w:rPr>
                <w:b/>
                <w:sz w:val="20"/>
              </w:rPr>
              <w:t>Kategori</w:t>
            </w:r>
          </w:p>
        </w:tc>
        <w:tc>
          <w:tcPr>
            <w:tcW w:w="1243" w:type="dxa"/>
            <w:tcBorders>
              <w:bottom w:val="single" w:sz="4" w:space="0" w:color="auto"/>
            </w:tcBorders>
            <w:vAlign w:val="center"/>
          </w:tcPr>
          <w:p w:rsidR="00F1252E" w:rsidRPr="00724566" w:rsidRDefault="00F1252E" w:rsidP="00F1252E">
            <w:pPr>
              <w:pStyle w:val="ListParagraph"/>
              <w:ind w:left="0"/>
              <w:jc w:val="both"/>
              <w:rPr>
                <w:b/>
                <w:sz w:val="20"/>
              </w:rPr>
            </w:pPr>
            <w:r w:rsidRPr="00724566">
              <w:rPr>
                <w:b/>
                <w:sz w:val="20"/>
              </w:rPr>
              <w:t>Frekuensi</w:t>
            </w:r>
          </w:p>
        </w:tc>
        <w:tc>
          <w:tcPr>
            <w:tcW w:w="1871" w:type="dxa"/>
            <w:tcBorders>
              <w:bottom w:val="single" w:sz="4" w:space="0" w:color="auto"/>
            </w:tcBorders>
            <w:vAlign w:val="center"/>
          </w:tcPr>
          <w:p w:rsidR="00F1252E" w:rsidRPr="00724566" w:rsidRDefault="00F1252E" w:rsidP="00F1252E">
            <w:pPr>
              <w:pStyle w:val="ListParagraph"/>
              <w:ind w:left="0"/>
              <w:jc w:val="both"/>
              <w:rPr>
                <w:b/>
                <w:sz w:val="20"/>
              </w:rPr>
            </w:pPr>
            <w:r w:rsidRPr="00724566">
              <w:rPr>
                <w:b/>
                <w:sz w:val="20"/>
              </w:rPr>
              <w:t>Persentase (%)</w:t>
            </w:r>
          </w:p>
        </w:tc>
      </w:tr>
      <w:tr w:rsidR="00F1252E" w:rsidRPr="00724566" w:rsidTr="00481535">
        <w:tc>
          <w:tcPr>
            <w:tcW w:w="1843" w:type="dxa"/>
            <w:tcBorders>
              <w:bottom w:val="nil"/>
            </w:tcBorders>
          </w:tcPr>
          <w:p w:rsidR="00F1252E" w:rsidRPr="00724566" w:rsidRDefault="00F1252E" w:rsidP="00F1252E">
            <w:pPr>
              <w:pStyle w:val="ListParagraph"/>
              <w:ind w:left="0"/>
              <w:jc w:val="both"/>
              <w:rPr>
                <w:sz w:val="20"/>
              </w:rPr>
            </w:pPr>
            <m:oMath>
              <m:r>
                <w:rPr>
                  <w:rFonts w:ascii="Cambria Math" w:hAnsi="Cambria Math"/>
                  <w:sz w:val="20"/>
                </w:rPr>
                <m:t>69≤</m:t>
              </m:r>
            </m:oMath>
            <w:r w:rsidRPr="00724566">
              <w:rPr>
                <w:rFonts w:eastAsiaTheme="minorEastAsia"/>
                <w:sz w:val="20"/>
              </w:rPr>
              <w:t xml:space="preserve"> skor </w:t>
            </w:r>
            <m:oMath>
              <m:r>
                <w:rPr>
                  <w:rFonts w:ascii="Cambria Math" w:eastAsiaTheme="minorEastAsia" w:hAnsi="Cambria Math"/>
                  <w:sz w:val="20"/>
                </w:rPr>
                <m:t>≤</m:t>
              </m:r>
            </m:oMath>
            <w:r w:rsidRPr="00724566">
              <w:rPr>
                <w:rFonts w:eastAsiaTheme="minorEastAsia"/>
                <w:sz w:val="20"/>
              </w:rPr>
              <w:t xml:space="preserve"> 80</w:t>
            </w:r>
          </w:p>
        </w:tc>
        <w:tc>
          <w:tcPr>
            <w:tcW w:w="1842" w:type="dxa"/>
            <w:tcBorders>
              <w:bottom w:val="nil"/>
            </w:tcBorders>
          </w:tcPr>
          <w:p w:rsidR="00F1252E" w:rsidRPr="00724566" w:rsidRDefault="00F1252E" w:rsidP="00F1252E">
            <w:pPr>
              <w:pStyle w:val="ListParagraph"/>
              <w:ind w:left="0"/>
              <w:jc w:val="both"/>
              <w:rPr>
                <w:sz w:val="20"/>
              </w:rPr>
            </w:pPr>
            <w:r w:rsidRPr="00724566">
              <w:rPr>
                <w:sz w:val="20"/>
              </w:rPr>
              <w:t>Selalu</w:t>
            </w:r>
          </w:p>
        </w:tc>
        <w:tc>
          <w:tcPr>
            <w:tcW w:w="1243" w:type="dxa"/>
            <w:tcBorders>
              <w:bottom w:val="nil"/>
            </w:tcBorders>
            <w:vAlign w:val="center"/>
          </w:tcPr>
          <w:p w:rsidR="00F1252E" w:rsidRPr="00724566" w:rsidRDefault="00F1252E" w:rsidP="00F1252E">
            <w:pPr>
              <w:pStyle w:val="ListParagraph"/>
              <w:ind w:left="0"/>
              <w:jc w:val="both"/>
              <w:rPr>
                <w:sz w:val="20"/>
              </w:rPr>
            </w:pPr>
            <w:r w:rsidRPr="00724566">
              <w:rPr>
                <w:sz w:val="20"/>
              </w:rPr>
              <w:t>0</w:t>
            </w:r>
          </w:p>
        </w:tc>
        <w:tc>
          <w:tcPr>
            <w:tcW w:w="1871" w:type="dxa"/>
            <w:tcBorders>
              <w:bottom w:val="nil"/>
            </w:tcBorders>
            <w:vAlign w:val="center"/>
          </w:tcPr>
          <w:p w:rsidR="00F1252E" w:rsidRPr="00724566" w:rsidRDefault="00F1252E" w:rsidP="00F1252E">
            <w:pPr>
              <w:pStyle w:val="ListParagraph"/>
              <w:ind w:left="0"/>
              <w:jc w:val="both"/>
              <w:rPr>
                <w:sz w:val="20"/>
              </w:rPr>
            </w:pPr>
            <w:r w:rsidRPr="00724566">
              <w:rPr>
                <w:sz w:val="20"/>
              </w:rPr>
              <w:t>0</w:t>
            </w:r>
          </w:p>
        </w:tc>
      </w:tr>
      <w:tr w:rsidR="00F1252E" w:rsidRPr="00724566" w:rsidTr="00481535">
        <w:tc>
          <w:tcPr>
            <w:tcW w:w="1843" w:type="dxa"/>
            <w:tcBorders>
              <w:top w:val="nil"/>
              <w:bottom w:val="nil"/>
            </w:tcBorders>
          </w:tcPr>
          <w:p w:rsidR="00F1252E" w:rsidRPr="00724566" w:rsidRDefault="00F1252E" w:rsidP="00F1252E">
            <w:pPr>
              <w:pStyle w:val="ListParagraph"/>
              <w:ind w:left="0"/>
              <w:jc w:val="both"/>
              <w:rPr>
                <w:sz w:val="20"/>
              </w:rPr>
            </w:pPr>
            <m:oMath>
              <m:r>
                <w:rPr>
                  <w:rFonts w:ascii="Cambria Math" w:hAnsi="Cambria Math"/>
                  <w:sz w:val="20"/>
                </w:rPr>
                <m:t>57≤</m:t>
              </m:r>
            </m:oMath>
            <w:r w:rsidRPr="00724566">
              <w:rPr>
                <w:rFonts w:eastAsiaTheme="minorEastAsia"/>
                <w:sz w:val="20"/>
              </w:rPr>
              <w:t xml:space="preserve"> skor </w:t>
            </w:r>
            <m:oMath>
              <m:r>
                <w:rPr>
                  <w:rFonts w:ascii="Cambria Math" w:eastAsiaTheme="minorEastAsia" w:hAnsi="Cambria Math"/>
                  <w:sz w:val="20"/>
                </w:rPr>
                <m:t>≤</m:t>
              </m:r>
            </m:oMath>
            <w:r w:rsidRPr="00724566">
              <w:rPr>
                <w:rFonts w:eastAsiaTheme="minorEastAsia"/>
                <w:sz w:val="20"/>
              </w:rPr>
              <w:t xml:space="preserve"> 68</w:t>
            </w:r>
          </w:p>
        </w:tc>
        <w:tc>
          <w:tcPr>
            <w:tcW w:w="1842" w:type="dxa"/>
            <w:tcBorders>
              <w:top w:val="nil"/>
              <w:bottom w:val="nil"/>
            </w:tcBorders>
          </w:tcPr>
          <w:p w:rsidR="00F1252E" w:rsidRPr="00724566" w:rsidRDefault="00F1252E" w:rsidP="00F1252E">
            <w:pPr>
              <w:pStyle w:val="ListParagraph"/>
              <w:ind w:left="0"/>
              <w:jc w:val="both"/>
              <w:rPr>
                <w:sz w:val="20"/>
              </w:rPr>
            </w:pPr>
            <w:r w:rsidRPr="00724566">
              <w:rPr>
                <w:sz w:val="20"/>
              </w:rPr>
              <w:t>Sering</w:t>
            </w:r>
          </w:p>
        </w:tc>
        <w:tc>
          <w:tcPr>
            <w:tcW w:w="1243" w:type="dxa"/>
            <w:tcBorders>
              <w:top w:val="nil"/>
              <w:bottom w:val="nil"/>
            </w:tcBorders>
            <w:vAlign w:val="center"/>
          </w:tcPr>
          <w:p w:rsidR="00F1252E" w:rsidRPr="00724566" w:rsidRDefault="00F1252E" w:rsidP="00F1252E">
            <w:pPr>
              <w:pStyle w:val="ListParagraph"/>
              <w:ind w:left="0"/>
              <w:jc w:val="both"/>
              <w:rPr>
                <w:sz w:val="20"/>
              </w:rPr>
            </w:pPr>
            <w:r w:rsidRPr="00724566">
              <w:rPr>
                <w:sz w:val="20"/>
              </w:rPr>
              <w:t>12</w:t>
            </w:r>
          </w:p>
        </w:tc>
        <w:tc>
          <w:tcPr>
            <w:tcW w:w="1871" w:type="dxa"/>
            <w:tcBorders>
              <w:top w:val="nil"/>
              <w:bottom w:val="nil"/>
            </w:tcBorders>
            <w:vAlign w:val="center"/>
          </w:tcPr>
          <w:p w:rsidR="00F1252E" w:rsidRPr="00724566" w:rsidRDefault="00F1252E" w:rsidP="00F1252E">
            <w:pPr>
              <w:pStyle w:val="ListParagraph"/>
              <w:ind w:left="0"/>
              <w:jc w:val="both"/>
              <w:rPr>
                <w:sz w:val="20"/>
              </w:rPr>
            </w:pPr>
            <w:r w:rsidRPr="00724566">
              <w:rPr>
                <w:sz w:val="20"/>
              </w:rPr>
              <w:t>22,2</w:t>
            </w:r>
          </w:p>
        </w:tc>
      </w:tr>
      <w:tr w:rsidR="00F1252E" w:rsidRPr="00724566" w:rsidTr="00481535">
        <w:tc>
          <w:tcPr>
            <w:tcW w:w="1843" w:type="dxa"/>
            <w:tcBorders>
              <w:top w:val="nil"/>
              <w:bottom w:val="nil"/>
            </w:tcBorders>
          </w:tcPr>
          <w:p w:rsidR="00F1252E" w:rsidRPr="00724566" w:rsidRDefault="00F1252E" w:rsidP="00F1252E">
            <w:pPr>
              <w:pStyle w:val="ListParagraph"/>
              <w:ind w:left="0"/>
              <w:jc w:val="both"/>
              <w:rPr>
                <w:sz w:val="20"/>
              </w:rPr>
            </w:pPr>
            <m:oMath>
              <m:r>
                <w:rPr>
                  <w:rFonts w:ascii="Cambria Math" w:hAnsi="Cambria Math"/>
                  <w:sz w:val="20"/>
                </w:rPr>
                <m:t>45≤</m:t>
              </m:r>
            </m:oMath>
            <w:r w:rsidRPr="00724566">
              <w:rPr>
                <w:rFonts w:eastAsiaTheme="minorEastAsia"/>
                <w:sz w:val="20"/>
              </w:rPr>
              <w:t xml:space="preserve"> skor </w:t>
            </w:r>
            <m:oMath>
              <m:r>
                <w:rPr>
                  <w:rFonts w:ascii="Cambria Math" w:eastAsiaTheme="minorEastAsia" w:hAnsi="Cambria Math"/>
                  <w:sz w:val="20"/>
                </w:rPr>
                <m:t>≤</m:t>
              </m:r>
            </m:oMath>
            <w:r w:rsidRPr="00724566">
              <w:rPr>
                <w:rFonts w:eastAsiaTheme="minorEastAsia"/>
                <w:sz w:val="20"/>
              </w:rPr>
              <w:t xml:space="preserve"> 56</w:t>
            </w:r>
          </w:p>
        </w:tc>
        <w:tc>
          <w:tcPr>
            <w:tcW w:w="1842" w:type="dxa"/>
            <w:tcBorders>
              <w:top w:val="nil"/>
              <w:bottom w:val="nil"/>
            </w:tcBorders>
          </w:tcPr>
          <w:p w:rsidR="00F1252E" w:rsidRPr="00724566" w:rsidRDefault="00F1252E" w:rsidP="00F1252E">
            <w:pPr>
              <w:pStyle w:val="ListParagraph"/>
              <w:ind w:left="0"/>
              <w:jc w:val="both"/>
              <w:rPr>
                <w:sz w:val="20"/>
              </w:rPr>
            </w:pPr>
            <w:r w:rsidRPr="00724566">
              <w:rPr>
                <w:sz w:val="20"/>
              </w:rPr>
              <w:t>Kadang-Kadang</w:t>
            </w:r>
          </w:p>
        </w:tc>
        <w:tc>
          <w:tcPr>
            <w:tcW w:w="1243" w:type="dxa"/>
            <w:tcBorders>
              <w:top w:val="nil"/>
              <w:bottom w:val="nil"/>
            </w:tcBorders>
            <w:vAlign w:val="center"/>
          </w:tcPr>
          <w:p w:rsidR="00F1252E" w:rsidRPr="00724566" w:rsidRDefault="00F1252E" w:rsidP="00F1252E">
            <w:pPr>
              <w:pStyle w:val="ListParagraph"/>
              <w:ind w:left="0"/>
              <w:jc w:val="both"/>
              <w:rPr>
                <w:sz w:val="20"/>
              </w:rPr>
            </w:pPr>
            <w:r w:rsidRPr="00724566">
              <w:rPr>
                <w:sz w:val="20"/>
              </w:rPr>
              <w:t>31</w:t>
            </w:r>
          </w:p>
        </w:tc>
        <w:tc>
          <w:tcPr>
            <w:tcW w:w="1871" w:type="dxa"/>
            <w:tcBorders>
              <w:top w:val="nil"/>
              <w:bottom w:val="nil"/>
            </w:tcBorders>
            <w:vAlign w:val="center"/>
          </w:tcPr>
          <w:p w:rsidR="00F1252E" w:rsidRPr="00724566" w:rsidRDefault="00F1252E" w:rsidP="00F1252E">
            <w:pPr>
              <w:pStyle w:val="ListParagraph"/>
              <w:ind w:left="0"/>
              <w:jc w:val="both"/>
              <w:rPr>
                <w:sz w:val="20"/>
              </w:rPr>
            </w:pPr>
            <w:r w:rsidRPr="00724566">
              <w:rPr>
                <w:sz w:val="20"/>
              </w:rPr>
              <w:t>57,4</w:t>
            </w:r>
          </w:p>
        </w:tc>
      </w:tr>
      <w:tr w:rsidR="00F1252E" w:rsidRPr="00724566" w:rsidTr="00481535">
        <w:tc>
          <w:tcPr>
            <w:tcW w:w="1843" w:type="dxa"/>
            <w:tcBorders>
              <w:top w:val="nil"/>
            </w:tcBorders>
          </w:tcPr>
          <w:p w:rsidR="00F1252E" w:rsidRPr="00724566" w:rsidRDefault="00F1252E" w:rsidP="00F1252E">
            <w:pPr>
              <w:pStyle w:val="ListParagraph"/>
              <w:ind w:left="0"/>
              <w:jc w:val="both"/>
              <w:rPr>
                <w:sz w:val="20"/>
              </w:rPr>
            </w:pPr>
            <m:oMath>
              <m:r>
                <w:rPr>
                  <w:rFonts w:ascii="Cambria Math" w:hAnsi="Cambria Math"/>
                  <w:sz w:val="20"/>
                </w:rPr>
                <m:t>20≤</m:t>
              </m:r>
            </m:oMath>
            <w:r w:rsidRPr="00724566">
              <w:rPr>
                <w:rFonts w:eastAsiaTheme="minorEastAsia"/>
                <w:sz w:val="20"/>
              </w:rPr>
              <w:t xml:space="preserve"> skor </w:t>
            </w:r>
            <m:oMath>
              <m:r>
                <w:rPr>
                  <w:rFonts w:ascii="Cambria Math" w:eastAsiaTheme="minorEastAsia" w:hAnsi="Cambria Math"/>
                  <w:sz w:val="20"/>
                </w:rPr>
                <m:t>≤</m:t>
              </m:r>
            </m:oMath>
            <w:r w:rsidRPr="00724566">
              <w:rPr>
                <w:rFonts w:eastAsiaTheme="minorEastAsia"/>
                <w:sz w:val="20"/>
              </w:rPr>
              <w:t xml:space="preserve"> 44</w:t>
            </w:r>
          </w:p>
        </w:tc>
        <w:tc>
          <w:tcPr>
            <w:tcW w:w="1842" w:type="dxa"/>
            <w:tcBorders>
              <w:top w:val="nil"/>
            </w:tcBorders>
          </w:tcPr>
          <w:p w:rsidR="00F1252E" w:rsidRPr="00724566" w:rsidRDefault="00F1252E" w:rsidP="00F1252E">
            <w:pPr>
              <w:pStyle w:val="ListParagraph"/>
              <w:ind w:left="0"/>
              <w:jc w:val="both"/>
              <w:rPr>
                <w:sz w:val="20"/>
              </w:rPr>
            </w:pPr>
            <w:r w:rsidRPr="00724566">
              <w:rPr>
                <w:sz w:val="20"/>
              </w:rPr>
              <w:t>Tidak Pernah</w:t>
            </w:r>
          </w:p>
        </w:tc>
        <w:tc>
          <w:tcPr>
            <w:tcW w:w="1243" w:type="dxa"/>
            <w:tcBorders>
              <w:top w:val="nil"/>
            </w:tcBorders>
            <w:vAlign w:val="center"/>
          </w:tcPr>
          <w:p w:rsidR="00F1252E" w:rsidRPr="00724566" w:rsidRDefault="00F1252E" w:rsidP="00F1252E">
            <w:pPr>
              <w:pStyle w:val="ListParagraph"/>
              <w:ind w:left="0"/>
              <w:jc w:val="both"/>
              <w:rPr>
                <w:sz w:val="20"/>
              </w:rPr>
            </w:pPr>
            <w:r w:rsidRPr="00724566">
              <w:rPr>
                <w:sz w:val="20"/>
              </w:rPr>
              <w:t>11</w:t>
            </w:r>
          </w:p>
        </w:tc>
        <w:tc>
          <w:tcPr>
            <w:tcW w:w="1871" w:type="dxa"/>
            <w:tcBorders>
              <w:top w:val="nil"/>
            </w:tcBorders>
            <w:vAlign w:val="center"/>
          </w:tcPr>
          <w:p w:rsidR="00F1252E" w:rsidRPr="00724566" w:rsidRDefault="00F1252E" w:rsidP="00F1252E">
            <w:pPr>
              <w:pStyle w:val="ListParagraph"/>
              <w:ind w:left="0"/>
              <w:jc w:val="both"/>
              <w:rPr>
                <w:sz w:val="20"/>
              </w:rPr>
            </w:pPr>
            <w:r w:rsidRPr="00724566">
              <w:rPr>
                <w:sz w:val="20"/>
              </w:rPr>
              <w:t>20,4</w:t>
            </w:r>
          </w:p>
        </w:tc>
      </w:tr>
      <w:tr w:rsidR="00F1252E" w:rsidRPr="00724566" w:rsidTr="00481535">
        <w:tc>
          <w:tcPr>
            <w:tcW w:w="3685" w:type="dxa"/>
            <w:gridSpan w:val="2"/>
          </w:tcPr>
          <w:p w:rsidR="00F1252E" w:rsidRPr="00724566" w:rsidRDefault="00F1252E" w:rsidP="00F1252E">
            <w:pPr>
              <w:pStyle w:val="ListParagraph"/>
              <w:ind w:left="0"/>
              <w:jc w:val="both"/>
              <w:rPr>
                <w:b/>
                <w:sz w:val="20"/>
              </w:rPr>
            </w:pPr>
            <w:r w:rsidRPr="00724566">
              <w:rPr>
                <w:b/>
                <w:sz w:val="20"/>
              </w:rPr>
              <w:t>Jumlah</w:t>
            </w:r>
          </w:p>
        </w:tc>
        <w:tc>
          <w:tcPr>
            <w:tcW w:w="1243" w:type="dxa"/>
            <w:vAlign w:val="center"/>
          </w:tcPr>
          <w:p w:rsidR="00F1252E" w:rsidRPr="00724566" w:rsidRDefault="00F1252E" w:rsidP="00F1252E">
            <w:pPr>
              <w:pStyle w:val="ListParagraph"/>
              <w:ind w:left="0"/>
              <w:jc w:val="both"/>
              <w:rPr>
                <w:b/>
                <w:sz w:val="20"/>
              </w:rPr>
            </w:pPr>
            <w:r w:rsidRPr="00724566">
              <w:rPr>
                <w:b/>
                <w:sz w:val="20"/>
              </w:rPr>
              <w:t>54</w:t>
            </w:r>
          </w:p>
        </w:tc>
        <w:tc>
          <w:tcPr>
            <w:tcW w:w="1871" w:type="dxa"/>
            <w:vAlign w:val="center"/>
          </w:tcPr>
          <w:p w:rsidR="00F1252E" w:rsidRPr="00724566" w:rsidRDefault="00F1252E" w:rsidP="00F1252E">
            <w:pPr>
              <w:pStyle w:val="ListParagraph"/>
              <w:ind w:left="0"/>
              <w:jc w:val="both"/>
              <w:rPr>
                <w:b/>
                <w:sz w:val="20"/>
              </w:rPr>
            </w:pPr>
            <w:r w:rsidRPr="00724566">
              <w:rPr>
                <w:b/>
                <w:sz w:val="20"/>
              </w:rPr>
              <w:t>100</w:t>
            </w:r>
          </w:p>
        </w:tc>
      </w:tr>
      <w:bookmarkEnd w:id="5"/>
    </w:tbl>
    <w:p w:rsidR="00877270" w:rsidRPr="00913963" w:rsidRDefault="00877270" w:rsidP="00877270">
      <w:pPr>
        <w:jc w:val="both"/>
        <w:rPr>
          <w:b/>
          <w:szCs w:val="24"/>
        </w:rPr>
      </w:pPr>
    </w:p>
    <w:p w:rsidR="00877270" w:rsidRPr="00913963" w:rsidRDefault="00877270" w:rsidP="00877270">
      <w:pPr>
        <w:jc w:val="both"/>
        <w:rPr>
          <w:b/>
          <w:szCs w:val="24"/>
        </w:rPr>
      </w:pPr>
    </w:p>
    <w:p w:rsidR="00877270" w:rsidRPr="00913963" w:rsidRDefault="00877270" w:rsidP="00877270">
      <w:pPr>
        <w:jc w:val="both"/>
        <w:rPr>
          <w:b/>
          <w:szCs w:val="24"/>
        </w:rPr>
      </w:pPr>
    </w:p>
    <w:p w:rsidR="00877270" w:rsidRPr="00913963" w:rsidRDefault="00877270" w:rsidP="00877270">
      <w:pPr>
        <w:pStyle w:val="ListParagraph"/>
        <w:ind w:left="1146"/>
        <w:jc w:val="both"/>
        <w:rPr>
          <w:szCs w:val="24"/>
        </w:rPr>
      </w:pPr>
    </w:p>
    <w:p w:rsidR="00F1252E" w:rsidRDefault="00F1252E" w:rsidP="00F1252E">
      <w:pPr>
        <w:ind w:firstLine="567"/>
        <w:jc w:val="both"/>
        <w:rPr>
          <w:szCs w:val="24"/>
        </w:rPr>
      </w:pPr>
    </w:p>
    <w:p w:rsidR="00F1252E" w:rsidRDefault="00F1252E" w:rsidP="00F1252E">
      <w:pPr>
        <w:ind w:firstLine="567"/>
        <w:jc w:val="both"/>
        <w:rPr>
          <w:szCs w:val="24"/>
        </w:rPr>
      </w:pPr>
    </w:p>
    <w:p w:rsidR="00F1252E" w:rsidRDefault="00F1252E" w:rsidP="00724566">
      <w:pPr>
        <w:jc w:val="both"/>
        <w:rPr>
          <w:szCs w:val="24"/>
        </w:rPr>
      </w:pPr>
    </w:p>
    <w:p w:rsidR="00877270" w:rsidRPr="00724566" w:rsidRDefault="00877270" w:rsidP="00F1252E">
      <w:pPr>
        <w:ind w:firstLine="567"/>
        <w:jc w:val="both"/>
        <w:rPr>
          <w:sz w:val="22"/>
          <w:szCs w:val="22"/>
        </w:rPr>
      </w:pPr>
      <w:r w:rsidRPr="00724566">
        <w:rPr>
          <w:sz w:val="22"/>
          <w:szCs w:val="22"/>
        </w:rPr>
        <w:t xml:space="preserve">Berdasarkan Tabel </w:t>
      </w:r>
      <w:r w:rsidR="00F1252E" w:rsidRPr="00724566">
        <w:rPr>
          <w:sz w:val="22"/>
          <w:szCs w:val="22"/>
          <w:lang w:val="id-ID"/>
        </w:rPr>
        <w:t>6</w:t>
      </w:r>
      <w:r w:rsidRPr="00724566">
        <w:rPr>
          <w:sz w:val="22"/>
          <w:szCs w:val="22"/>
        </w:rPr>
        <w:t xml:space="preserve"> dan Tabel </w:t>
      </w:r>
      <w:r w:rsidR="00F1252E" w:rsidRPr="00724566">
        <w:rPr>
          <w:sz w:val="22"/>
          <w:szCs w:val="22"/>
          <w:lang w:val="id-ID"/>
        </w:rPr>
        <w:t>7</w:t>
      </w:r>
      <w:r w:rsidRPr="00724566">
        <w:rPr>
          <w:sz w:val="22"/>
          <w:szCs w:val="22"/>
        </w:rPr>
        <w:t xml:space="preserve"> skor rata-rata siswa sebesar 50,6 berada dalam kategori sering. Nilai median dari data minat belajar yaitu sebesar 50 berada dalam kategori sering, dan nilai modus dari data minat belajar yaitu sebesar 47 berada dalam kategori kadang-kadang, sehingga dapat disimpulkan bahwa skor minat belajar siswa kelas X SMA Negeri 8 Makassar berada dalam kategori kadang-kadang dengan frekuensi 31 orang responden dari 54 orang responden. Bentuk distribusi frekuensi skor kemampuan verbal digambarkan dalam Gambar 4 berikut.</w:t>
      </w:r>
    </w:p>
    <w:p w:rsidR="00877270" w:rsidRPr="00913963" w:rsidRDefault="00877270" w:rsidP="00877270">
      <w:pPr>
        <w:pStyle w:val="ListParagraph"/>
        <w:ind w:left="1146"/>
        <w:jc w:val="both"/>
        <w:rPr>
          <w:szCs w:val="24"/>
        </w:rPr>
      </w:pPr>
      <w:r w:rsidRPr="00913963">
        <w:rPr>
          <w:noProof/>
          <w:szCs w:val="24"/>
        </w:rPr>
        <w:drawing>
          <wp:inline distT="0" distB="0" distL="0" distR="0" wp14:anchorId="2A6A1347" wp14:editId="4272489C">
            <wp:extent cx="4362450" cy="1247775"/>
            <wp:effectExtent l="0" t="0" r="0" b="9525"/>
            <wp:docPr id="11" name="Chart 11">
              <a:extLst xmlns:a="http://schemas.openxmlformats.org/drawingml/2006/main">
                <a:ext uri="{FF2B5EF4-FFF2-40B4-BE49-F238E27FC236}">
                  <a16:creationId xmlns:a16="http://schemas.microsoft.com/office/drawing/2014/main" id="{BEBFD958-2A30-45DF-BC56-A00D7A20CB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7270" w:rsidRPr="00724566" w:rsidRDefault="00877270" w:rsidP="00877270">
      <w:pPr>
        <w:pStyle w:val="ListParagraph"/>
        <w:ind w:left="1146" w:firstLine="130"/>
        <w:jc w:val="both"/>
        <w:rPr>
          <w:b/>
          <w:sz w:val="22"/>
          <w:szCs w:val="22"/>
        </w:rPr>
      </w:pPr>
      <w:r w:rsidRPr="00724566">
        <w:rPr>
          <w:b/>
          <w:sz w:val="22"/>
          <w:szCs w:val="22"/>
        </w:rPr>
        <w:t>Gambar 4 Histogram Skor Minat Belajar Matematika</w:t>
      </w:r>
    </w:p>
    <w:p w:rsidR="00F1252E" w:rsidRPr="00724566" w:rsidRDefault="00F1252E" w:rsidP="00F1252E">
      <w:pPr>
        <w:pStyle w:val="ListParagraph"/>
        <w:spacing w:after="160"/>
        <w:ind w:left="0"/>
        <w:jc w:val="both"/>
        <w:rPr>
          <w:b/>
          <w:sz w:val="22"/>
          <w:szCs w:val="22"/>
        </w:rPr>
      </w:pPr>
    </w:p>
    <w:p w:rsidR="00877270" w:rsidRPr="00724566" w:rsidRDefault="00877270" w:rsidP="00F1252E">
      <w:pPr>
        <w:pStyle w:val="ListParagraph"/>
        <w:spacing w:after="160"/>
        <w:ind w:left="0"/>
        <w:jc w:val="both"/>
        <w:rPr>
          <w:b/>
          <w:i/>
          <w:sz w:val="22"/>
          <w:szCs w:val="22"/>
        </w:rPr>
      </w:pPr>
      <w:r w:rsidRPr="00724566">
        <w:rPr>
          <w:b/>
          <w:i/>
          <w:sz w:val="22"/>
          <w:szCs w:val="22"/>
        </w:rPr>
        <w:t>Hasil belajar Matematika</w:t>
      </w:r>
    </w:p>
    <w:p w:rsidR="00724566" w:rsidRPr="00724566" w:rsidRDefault="00877270" w:rsidP="00724566">
      <w:pPr>
        <w:pStyle w:val="ListParagraph"/>
        <w:ind w:left="0" w:firstLine="414"/>
        <w:jc w:val="both"/>
        <w:rPr>
          <w:sz w:val="22"/>
          <w:szCs w:val="22"/>
          <w:lang w:val="id-ID"/>
        </w:rPr>
      </w:pPr>
      <w:r w:rsidRPr="00724566">
        <w:rPr>
          <w:sz w:val="22"/>
          <w:szCs w:val="22"/>
        </w:rPr>
        <w:t xml:space="preserve">Hasil analisis deskriptif yang berhubungan dengan skor variabel kemampuan verbal dapat dilihat pada Tabel </w:t>
      </w:r>
      <w:r w:rsidR="00F1252E" w:rsidRPr="00724566">
        <w:rPr>
          <w:sz w:val="22"/>
          <w:szCs w:val="22"/>
          <w:lang w:val="id-ID"/>
        </w:rPr>
        <w:t>8.</w:t>
      </w:r>
    </w:p>
    <w:p w:rsidR="00877270" w:rsidRPr="00724566" w:rsidRDefault="00877270" w:rsidP="00F1252E">
      <w:pPr>
        <w:pStyle w:val="ListParagraph"/>
        <w:ind w:left="1146" w:firstLine="697"/>
        <w:rPr>
          <w:b/>
          <w:sz w:val="22"/>
          <w:szCs w:val="22"/>
        </w:rPr>
      </w:pPr>
      <w:r w:rsidRPr="00724566">
        <w:rPr>
          <w:b/>
          <w:sz w:val="22"/>
          <w:szCs w:val="22"/>
        </w:rPr>
        <w:t xml:space="preserve">Tabel </w:t>
      </w:r>
      <w:r w:rsidR="00F1252E" w:rsidRPr="00724566">
        <w:rPr>
          <w:b/>
          <w:sz w:val="22"/>
          <w:szCs w:val="22"/>
          <w:lang w:val="id-ID"/>
        </w:rPr>
        <w:t>8</w:t>
      </w:r>
      <w:r w:rsidRPr="00724566">
        <w:rPr>
          <w:b/>
          <w:sz w:val="22"/>
          <w:szCs w:val="22"/>
        </w:rPr>
        <w:t xml:space="preserve"> Statistik Skor Hasil Belajar Matematika</w:t>
      </w:r>
    </w:p>
    <w:tbl>
      <w:tblPr>
        <w:tblStyle w:val="TableGrid"/>
        <w:tblW w:w="0" w:type="auto"/>
        <w:tblInd w:w="2547" w:type="dxa"/>
        <w:tblBorders>
          <w:left w:val="none" w:sz="0" w:space="0" w:color="auto"/>
          <w:right w:val="none" w:sz="0" w:space="0" w:color="auto"/>
          <w:insideV w:val="none" w:sz="0" w:space="0" w:color="auto"/>
        </w:tblBorders>
        <w:tblLook w:val="04A0" w:firstRow="1" w:lastRow="0" w:firstColumn="1" w:lastColumn="0" w:noHBand="0" w:noVBand="1"/>
      </w:tblPr>
      <w:tblGrid>
        <w:gridCol w:w="1989"/>
        <w:gridCol w:w="1696"/>
      </w:tblGrid>
      <w:tr w:rsidR="00877270" w:rsidRPr="00724566" w:rsidTr="00481535">
        <w:tc>
          <w:tcPr>
            <w:tcW w:w="1989" w:type="dxa"/>
            <w:vAlign w:val="center"/>
          </w:tcPr>
          <w:p w:rsidR="00877270" w:rsidRPr="00724566" w:rsidRDefault="00877270" w:rsidP="00877270">
            <w:pPr>
              <w:pStyle w:val="ListParagraph"/>
              <w:ind w:left="0"/>
              <w:jc w:val="both"/>
              <w:rPr>
                <w:b/>
                <w:sz w:val="22"/>
                <w:szCs w:val="22"/>
              </w:rPr>
            </w:pPr>
            <w:bookmarkStart w:id="6" w:name="_Hlk523585856"/>
            <w:r w:rsidRPr="00724566">
              <w:rPr>
                <w:b/>
                <w:sz w:val="22"/>
                <w:szCs w:val="22"/>
              </w:rPr>
              <w:t>Statistik</w:t>
            </w:r>
          </w:p>
        </w:tc>
        <w:tc>
          <w:tcPr>
            <w:tcW w:w="1696" w:type="dxa"/>
            <w:vAlign w:val="center"/>
          </w:tcPr>
          <w:p w:rsidR="00877270" w:rsidRPr="00724566" w:rsidRDefault="00877270" w:rsidP="00877270">
            <w:pPr>
              <w:pStyle w:val="ListParagraph"/>
              <w:ind w:left="0"/>
              <w:jc w:val="both"/>
              <w:rPr>
                <w:b/>
                <w:sz w:val="22"/>
                <w:szCs w:val="22"/>
              </w:rPr>
            </w:pPr>
            <w:r w:rsidRPr="00724566">
              <w:rPr>
                <w:b/>
                <w:sz w:val="22"/>
                <w:szCs w:val="22"/>
              </w:rPr>
              <w:t>Nilai Statistik</w:t>
            </w:r>
          </w:p>
        </w:tc>
      </w:tr>
      <w:tr w:rsidR="00877270" w:rsidRPr="00724566" w:rsidTr="00481535">
        <w:tc>
          <w:tcPr>
            <w:tcW w:w="1989" w:type="dxa"/>
          </w:tcPr>
          <w:p w:rsidR="00877270" w:rsidRPr="00724566" w:rsidRDefault="00877270" w:rsidP="00877270">
            <w:pPr>
              <w:pStyle w:val="ListParagraph"/>
              <w:ind w:left="0"/>
              <w:jc w:val="both"/>
              <w:rPr>
                <w:sz w:val="22"/>
                <w:szCs w:val="22"/>
              </w:rPr>
            </w:pPr>
            <w:r w:rsidRPr="00724566">
              <w:rPr>
                <w:sz w:val="22"/>
                <w:szCs w:val="22"/>
              </w:rPr>
              <w:t>Jumlah Data</w:t>
            </w:r>
          </w:p>
          <w:p w:rsidR="00877270" w:rsidRPr="00724566" w:rsidRDefault="00877270" w:rsidP="00877270">
            <w:pPr>
              <w:pStyle w:val="ListParagraph"/>
              <w:ind w:left="0"/>
              <w:jc w:val="both"/>
              <w:rPr>
                <w:sz w:val="22"/>
                <w:szCs w:val="22"/>
              </w:rPr>
            </w:pPr>
            <w:r w:rsidRPr="00724566">
              <w:rPr>
                <w:sz w:val="22"/>
                <w:szCs w:val="22"/>
              </w:rPr>
              <w:t>Data yang Hilang</w:t>
            </w:r>
          </w:p>
          <w:p w:rsidR="00877270" w:rsidRPr="00724566" w:rsidRDefault="00877270" w:rsidP="00877270">
            <w:pPr>
              <w:pStyle w:val="ListParagraph"/>
              <w:ind w:left="0"/>
              <w:jc w:val="both"/>
              <w:rPr>
                <w:sz w:val="22"/>
                <w:szCs w:val="22"/>
              </w:rPr>
            </w:pPr>
            <w:r w:rsidRPr="00724566">
              <w:rPr>
                <w:sz w:val="22"/>
                <w:szCs w:val="22"/>
              </w:rPr>
              <w:t>Mean</w:t>
            </w:r>
          </w:p>
          <w:p w:rsidR="00877270" w:rsidRPr="00724566" w:rsidRDefault="00877270" w:rsidP="00877270">
            <w:pPr>
              <w:pStyle w:val="ListParagraph"/>
              <w:ind w:left="0"/>
              <w:jc w:val="both"/>
              <w:rPr>
                <w:sz w:val="22"/>
                <w:szCs w:val="22"/>
              </w:rPr>
            </w:pPr>
            <w:r w:rsidRPr="00724566">
              <w:rPr>
                <w:sz w:val="22"/>
                <w:szCs w:val="22"/>
              </w:rPr>
              <w:t>Median</w:t>
            </w:r>
          </w:p>
          <w:p w:rsidR="00877270" w:rsidRPr="00724566" w:rsidRDefault="00877270" w:rsidP="00877270">
            <w:pPr>
              <w:pStyle w:val="ListParagraph"/>
              <w:ind w:left="0"/>
              <w:jc w:val="both"/>
              <w:rPr>
                <w:sz w:val="22"/>
                <w:szCs w:val="22"/>
              </w:rPr>
            </w:pPr>
            <w:r w:rsidRPr="00724566">
              <w:rPr>
                <w:sz w:val="22"/>
                <w:szCs w:val="22"/>
              </w:rPr>
              <w:t>Modus</w:t>
            </w:r>
          </w:p>
          <w:p w:rsidR="00877270" w:rsidRPr="00724566" w:rsidRDefault="00877270" w:rsidP="00877270">
            <w:pPr>
              <w:pStyle w:val="ListParagraph"/>
              <w:ind w:left="0"/>
              <w:jc w:val="both"/>
              <w:rPr>
                <w:sz w:val="22"/>
                <w:szCs w:val="22"/>
              </w:rPr>
            </w:pPr>
            <w:r w:rsidRPr="00724566">
              <w:rPr>
                <w:sz w:val="22"/>
                <w:szCs w:val="22"/>
              </w:rPr>
              <w:lastRenderedPageBreak/>
              <w:t>Standar Deviasi</w:t>
            </w:r>
          </w:p>
          <w:p w:rsidR="00877270" w:rsidRPr="00724566" w:rsidRDefault="00877270" w:rsidP="00877270">
            <w:pPr>
              <w:pStyle w:val="ListParagraph"/>
              <w:ind w:left="0"/>
              <w:jc w:val="both"/>
              <w:rPr>
                <w:sz w:val="22"/>
                <w:szCs w:val="22"/>
              </w:rPr>
            </w:pPr>
            <w:r w:rsidRPr="00724566">
              <w:rPr>
                <w:sz w:val="22"/>
                <w:szCs w:val="22"/>
              </w:rPr>
              <w:t>Variansi</w:t>
            </w:r>
          </w:p>
          <w:p w:rsidR="00877270" w:rsidRPr="00724566" w:rsidRDefault="00877270" w:rsidP="00877270">
            <w:pPr>
              <w:pStyle w:val="ListParagraph"/>
              <w:ind w:left="0"/>
              <w:jc w:val="both"/>
              <w:rPr>
                <w:sz w:val="22"/>
                <w:szCs w:val="22"/>
              </w:rPr>
            </w:pPr>
            <w:r w:rsidRPr="00724566">
              <w:rPr>
                <w:sz w:val="22"/>
                <w:szCs w:val="22"/>
              </w:rPr>
              <w:t>Rentang</w:t>
            </w:r>
          </w:p>
          <w:p w:rsidR="00877270" w:rsidRPr="00724566" w:rsidRDefault="00877270" w:rsidP="00877270">
            <w:pPr>
              <w:pStyle w:val="ListParagraph"/>
              <w:ind w:left="0"/>
              <w:jc w:val="both"/>
              <w:rPr>
                <w:sz w:val="22"/>
                <w:szCs w:val="22"/>
              </w:rPr>
            </w:pPr>
            <w:r w:rsidRPr="00724566">
              <w:rPr>
                <w:sz w:val="22"/>
                <w:szCs w:val="22"/>
              </w:rPr>
              <w:t>Minimum</w:t>
            </w:r>
          </w:p>
          <w:p w:rsidR="00877270" w:rsidRPr="00724566" w:rsidRDefault="00877270" w:rsidP="00877270">
            <w:pPr>
              <w:pStyle w:val="ListParagraph"/>
              <w:ind w:left="0"/>
              <w:jc w:val="both"/>
              <w:rPr>
                <w:sz w:val="22"/>
                <w:szCs w:val="22"/>
              </w:rPr>
            </w:pPr>
            <w:r w:rsidRPr="00724566">
              <w:rPr>
                <w:sz w:val="22"/>
                <w:szCs w:val="22"/>
              </w:rPr>
              <w:t xml:space="preserve">Maksimum </w:t>
            </w:r>
          </w:p>
        </w:tc>
        <w:tc>
          <w:tcPr>
            <w:tcW w:w="1696" w:type="dxa"/>
          </w:tcPr>
          <w:p w:rsidR="00877270" w:rsidRPr="00724566" w:rsidRDefault="00877270" w:rsidP="00877270">
            <w:pPr>
              <w:pStyle w:val="ListParagraph"/>
              <w:ind w:left="0"/>
              <w:jc w:val="both"/>
              <w:rPr>
                <w:sz w:val="22"/>
                <w:szCs w:val="22"/>
              </w:rPr>
            </w:pPr>
            <w:r w:rsidRPr="00724566">
              <w:rPr>
                <w:sz w:val="22"/>
                <w:szCs w:val="22"/>
              </w:rPr>
              <w:lastRenderedPageBreak/>
              <w:t>54</w:t>
            </w:r>
          </w:p>
          <w:p w:rsidR="00877270" w:rsidRPr="00724566" w:rsidRDefault="00877270" w:rsidP="00877270">
            <w:pPr>
              <w:pStyle w:val="ListParagraph"/>
              <w:ind w:left="0"/>
              <w:jc w:val="both"/>
              <w:rPr>
                <w:sz w:val="22"/>
                <w:szCs w:val="22"/>
              </w:rPr>
            </w:pPr>
            <w:r w:rsidRPr="00724566">
              <w:rPr>
                <w:sz w:val="22"/>
                <w:szCs w:val="22"/>
              </w:rPr>
              <w:t>0</w:t>
            </w:r>
          </w:p>
          <w:p w:rsidR="00877270" w:rsidRPr="00724566" w:rsidRDefault="00877270" w:rsidP="00877270">
            <w:pPr>
              <w:pStyle w:val="ListParagraph"/>
              <w:ind w:left="0"/>
              <w:jc w:val="both"/>
              <w:rPr>
                <w:sz w:val="22"/>
                <w:szCs w:val="22"/>
              </w:rPr>
            </w:pPr>
            <w:r w:rsidRPr="00724566">
              <w:rPr>
                <w:sz w:val="22"/>
                <w:szCs w:val="22"/>
              </w:rPr>
              <w:t>34,81</w:t>
            </w:r>
          </w:p>
          <w:p w:rsidR="00877270" w:rsidRPr="00724566" w:rsidRDefault="00877270" w:rsidP="00877270">
            <w:pPr>
              <w:pStyle w:val="ListParagraph"/>
              <w:ind w:left="0"/>
              <w:jc w:val="both"/>
              <w:rPr>
                <w:sz w:val="22"/>
                <w:szCs w:val="22"/>
              </w:rPr>
            </w:pPr>
            <w:r w:rsidRPr="00724566">
              <w:rPr>
                <w:sz w:val="22"/>
                <w:szCs w:val="22"/>
              </w:rPr>
              <w:t>25</w:t>
            </w:r>
          </w:p>
          <w:p w:rsidR="00877270" w:rsidRPr="00724566" w:rsidRDefault="00877270" w:rsidP="00877270">
            <w:pPr>
              <w:pStyle w:val="ListParagraph"/>
              <w:ind w:left="0"/>
              <w:jc w:val="both"/>
              <w:rPr>
                <w:sz w:val="22"/>
                <w:szCs w:val="22"/>
              </w:rPr>
            </w:pPr>
            <w:r w:rsidRPr="00724566">
              <w:rPr>
                <w:sz w:val="22"/>
                <w:szCs w:val="22"/>
              </w:rPr>
              <w:t>25</w:t>
            </w:r>
          </w:p>
          <w:p w:rsidR="00877270" w:rsidRPr="00724566" w:rsidRDefault="00877270" w:rsidP="00877270">
            <w:pPr>
              <w:pStyle w:val="ListParagraph"/>
              <w:ind w:left="0"/>
              <w:jc w:val="both"/>
              <w:rPr>
                <w:sz w:val="22"/>
                <w:szCs w:val="22"/>
              </w:rPr>
            </w:pPr>
            <w:r w:rsidRPr="00724566">
              <w:rPr>
                <w:sz w:val="22"/>
                <w:szCs w:val="22"/>
              </w:rPr>
              <w:lastRenderedPageBreak/>
              <w:t>21,63</w:t>
            </w:r>
          </w:p>
          <w:p w:rsidR="00877270" w:rsidRPr="00724566" w:rsidRDefault="00877270" w:rsidP="00877270">
            <w:pPr>
              <w:pStyle w:val="ListParagraph"/>
              <w:ind w:left="0"/>
              <w:jc w:val="both"/>
              <w:rPr>
                <w:sz w:val="22"/>
                <w:szCs w:val="22"/>
              </w:rPr>
            </w:pPr>
            <w:r w:rsidRPr="00724566">
              <w:rPr>
                <w:sz w:val="22"/>
                <w:szCs w:val="22"/>
              </w:rPr>
              <w:t>467,9</w:t>
            </w:r>
          </w:p>
          <w:p w:rsidR="00877270" w:rsidRPr="00724566" w:rsidRDefault="00877270" w:rsidP="00877270">
            <w:pPr>
              <w:pStyle w:val="ListParagraph"/>
              <w:ind w:left="0"/>
              <w:jc w:val="both"/>
              <w:rPr>
                <w:sz w:val="22"/>
                <w:szCs w:val="22"/>
              </w:rPr>
            </w:pPr>
            <w:r w:rsidRPr="00724566">
              <w:rPr>
                <w:sz w:val="22"/>
                <w:szCs w:val="22"/>
              </w:rPr>
              <w:t>80</w:t>
            </w:r>
          </w:p>
          <w:p w:rsidR="00877270" w:rsidRPr="00724566" w:rsidRDefault="00877270" w:rsidP="00877270">
            <w:pPr>
              <w:pStyle w:val="ListParagraph"/>
              <w:ind w:left="0"/>
              <w:jc w:val="both"/>
              <w:rPr>
                <w:sz w:val="22"/>
                <w:szCs w:val="22"/>
              </w:rPr>
            </w:pPr>
            <w:r w:rsidRPr="00724566">
              <w:rPr>
                <w:sz w:val="22"/>
                <w:szCs w:val="22"/>
              </w:rPr>
              <w:t>5</w:t>
            </w:r>
          </w:p>
          <w:p w:rsidR="00877270" w:rsidRPr="00724566" w:rsidRDefault="00877270" w:rsidP="00877270">
            <w:pPr>
              <w:pStyle w:val="ListParagraph"/>
              <w:ind w:left="0"/>
              <w:jc w:val="both"/>
              <w:rPr>
                <w:sz w:val="22"/>
                <w:szCs w:val="22"/>
              </w:rPr>
            </w:pPr>
            <w:r w:rsidRPr="00724566">
              <w:rPr>
                <w:sz w:val="22"/>
                <w:szCs w:val="22"/>
              </w:rPr>
              <w:t>85</w:t>
            </w:r>
          </w:p>
        </w:tc>
      </w:tr>
      <w:bookmarkEnd w:id="6"/>
    </w:tbl>
    <w:p w:rsidR="00877270" w:rsidRPr="00913963" w:rsidRDefault="00877270" w:rsidP="00877270">
      <w:pPr>
        <w:pStyle w:val="ListParagraph"/>
        <w:ind w:left="1146"/>
        <w:jc w:val="both"/>
        <w:rPr>
          <w:szCs w:val="24"/>
        </w:rPr>
      </w:pPr>
    </w:p>
    <w:p w:rsidR="00877270" w:rsidRPr="00724566" w:rsidRDefault="00877270" w:rsidP="00F1252E">
      <w:pPr>
        <w:pStyle w:val="ListParagraph"/>
        <w:ind w:left="0" w:firstLine="567"/>
        <w:jc w:val="both"/>
        <w:rPr>
          <w:sz w:val="22"/>
          <w:szCs w:val="22"/>
          <w:lang w:val="id-ID"/>
        </w:rPr>
      </w:pPr>
      <w:r w:rsidRPr="00724566">
        <w:rPr>
          <w:sz w:val="22"/>
          <w:szCs w:val="22"/>
        </w:rPr>
        <w:t xml:space="preserve">Dari Tabel </w:t>
      </w:r>
      <w:r w:rsidR="00F1252E" w:rsidRPr="00724566">
        <w:rPr>
          <w:sz w:val="22"/>
          <w:szCs w:val="22"/>
          <w:lang w:val="id-ID"/>
        </w:rPr>
        <w:t xml:space="preserve">8 </w:t>
      </w:r>
      <w:r w:rsidRPr="00724566">
        <w:rPr>
          <w:sz w:val="22"/>
          <w:szCs w:val="22"/>
        </w:rPr>
        <w:t>diketahui terdapat 54 data hasil belajar yang dimasukkan dan tidak ada yang hilang. Nilai maksimum dan minimum menunjukkan skor tertinggi dan terendah yang dicapai siswa yakni masing-masing 85 dan 5. Dari tabel juga diperoleh hasil skor rata-rata/ mean sebesar 34,81, median sebesar 25, dan modus sebesar 25 dengan standar deviasi sebesar 21,63.</w:t>
      </w:r>
      <w:r w:rsidR="00F1252E" w:rsidRPr="00724566">
        <w:rPr>
          <w:sz w:val="22"/>
          <w:szCs w:val="22"/>
          <w:lang w:val="id-ID"/>
        </w:rPr>
        <w:t xml:space="preserve"> </w:t>
      </w:r>
      <w:r w:rsidRPr="00724566">
        <w:rPr>
          <w:sz w:val="22"/>
          <w:szCs w:val="22"/>
        </w:rPr>
        <w:t xml:space="preserve">Kategori skor kemampuan verbal disajikan dalam Tabel </w:t>
      </w:r>
      <w:r w:rsidR="00F1252E" w:rsidRPr="00724566">
        <w:rPr>
          <w:sz w:val="22"/>
          <w:szCs w:val="22"/>
          <w:lang w:val="id-ID"/>
        </w:rPr>
        <w:t>9.</w:t>
      </w:r>
    </w:p>
    <w:p w:rsidR="00877270" w:rsidRPr="00724566" w:rsidRDefault="00877270" w:rsidP="00724566">
      <w:pPr>
        <w:pStyle w:val="ListParagraph"/>
        <w:ind w:left="1146" w:hanging="437"/>
        <w:jc w:val="center"/>
        <w:rPr>
          <w:b/>
          <w:sz w:val="22"/>
          <w:szCs w:val="22"/>
        </w:rPr>
      </w:pPr>
      <w:r w:rsidRPr="00724566">
        <w:rPr>
          <w:b/>
          <w:sz w:val="22"/>
          <w:szCs w:val="22"/>
        </w:rPr>
        <w:t xml:space="preserve">Tabel </w:t>
      </w:r>
      <w:r w:rsidR="00285E1E" w:rsidRPr="00724566">
        <w:rPr>
          <w:b/>
          <w:sz w:val="22"/>
          <w:szCs w:val="22"/>
          <w:lang w:val="id-ID"/>
        </w:rPr>
        <w:t>9</w:t>
      </w:r>
      <w:r w:rsidRPr="00724566">
        <w:rPr>
          <w:b/>
          <w:sz w:val="22"/>
          <w:szCs w:val="22"/>
        </w:rPr>
        <w:t xml:space="preserve"> Distribusi Frekuensi dan Persentase Skor Hasil Belajar Matematika</w:t>
      </w:r>
    </w:p>
    <w:tbl>
      <w:tblPr>
        <w:tblStyle w:val="TableGrid"/>
        <w:tblpPr w:leftFromText="180" w:rightFromText="180" w:vertAnchor="text" w:horzAnchor="page" w:tblpX="2983" w:tblpY="14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84"/>
        <w:gridCol w:w="1701"/>
        <w:gridCol w:w="1243"/>
        <w:gridCol w:w="1871"/>
      </w:tblGrid>
      <w:tr w:rsidR="00285E1E" w:rsidRPr="00724566" w:rsidTr="00481535">
        <w:tc>
          <w:tcPr>
            <w:tcW w:w="1984" w:type="dxa"/>
            <w:tcBorders>
              <w:bottom w:val="single" w:sz="4" w:space="0" w:color="auto"/>
            </w:tcBorders>
            <w:vAlign w:val="center"/>
          </w:tcPr>
          <w:p w:rsidR="00285E1E" w:rsidRPr="00724566" w:rsidRDefault="00285E1E" w:rsidP="00285E1E">
            <w:pPr>
              <w:pStyle w:val="ListParagraph"/>
              <w:ind w:left="0"/>
              <w:jc w:val="both"/>
              <w:rPr>
                <w:b/>
                <w:sz w:val="20"/>
              </w:rPr>
            </w:pPr>
            <w:bookmarkStart w:id="7" w:name="_Hlk523586115"/>
            <w:r w:rsidRPr="00724566">
              <w:rPr>
                <w:b/>
                <w:sz w:val="20"/>
              </w:rPr>
              <w:t>Interval Nilai</w:t>
            </w:r>
          </w:p>
        </w:tc>
        <w:tc>
          <w:tcPr>
            <w:tcW w:w="1701" w:type="dxa"/>
            <w:tcBorders>
              <w:bottom w:val="single" w:sz="4" w:space="0" w:color="auto"/>
            </w:tcBorders>
            <w:vAlign w:val="center"/>
          </w:tcPr>
          <w:p w:rsidR="00285E1E" w:rsidRPr="00724566" w:rsidRDefault="00285E1E" w:rsidP="00285E1E">
            <w:pPr>
              <w:pStyle w:val="ListParagraph"/>
              <w:ind w:left="0"/>
              <w:jc w:val="both"/>
              <w:rPr>
                <w:b/>
                <w:sz w:val="20"/>
              </w:rPr>
            </w:pPr>
            <w:r w:rsidRPr="00724566">
              <w:rPr>
                <w:b/>
                <w:sz w:val="20"/>
              </w:rPr>
              <w:t>Kategori</w:t>
            </w:r>
          </w:p>
        </w:tc>
        <w:tc>
          <w:tcPr>
            <w:tcW w:w="1243" w:type="dxa"/>
            <w:tcBorders>
              <w:bottom w:val="single" w:sz="4" w:space="0" w:color="auto"/>
            </w:tcBorders>
            <w:vAlign w:val="center"/>
          </w:tcPr>
          <w:p w:rsidR="00285E1E" w:rsidRPr="00724566" w:rsidRDefault="00285E1E" w:rsidP="00285E1E">
            <w:pPr>
              <w:pStyle w:val="ListParagraph"/>
              <w:ind w:left="0"/>
              <w:jc w:val="both"/>
              <w:rPr>
                <w:b/>
                <w:sz w:val="20"/>
              </w:rPr>
            </w:pPr>
            <w:r w:rsidRPr="00724566">
              <w:rPr>
                <w:b/>
                <w:sz w:val="20"/>
              </w:rPr>
              <w:t>Frekuensi</w:t>
            </w:r>
          </w:p>
        </w:tc>
        <w:tc>
          <w:tcPr>
            <w:tcW w:w="1871" w:type="dxa"/>
            <w:tcBorders>
              <w:bottom w:val="single" w:sz="4" w:space="0" w:color="auto"/>
            </w:tcBorders>
            <w:vAlign w:val="center"/>
          </w:tcPr>
          <w:p w:rsidR="00285E1E" w:rsidRPr="00724566" w:rsidRDefault="00285E1E" w:rsidP="00285E1E">
            <w:pPr>
              <w:pStyle w:val="ListParagraph"/>
              <w:ind w:left="0"/>
              <w:jc w:val="both"/>
              <w:rPr>
                <w:b/>
                <w:sz w:val="20"/>
              </w:rPr>
            </w:pPr>
            <w:r w:rsidRPr="00724566">
              <w:rPr>
                <w:b/>
                <w:sz w:val="20"/>
              </w:rPr>
              <w:t>Persentase (%)</w:t>
            </w:r>
          </w:p>
        </w:tc>
      </w:tr>
      <w:tr w:rsidR="00285E1E" w:rsidRPr="00724566" w:rsidTr="00481535">
        <w:tc>
          <w:tcPr>
            <w:tcW w:w="1984" w:type="dxa"/>
            <w:tcBorders>
              <w:bottom w:val="nil"/>
              <w:right w:val="nil"/>
            </w:tcBorders>
          </w:tcPr>
          <w:p w:rsidR="00285E1E" w:rsidRPr="00724566" w:rsidRDefault="00285E1E" w:rsidP="00285E1E">
            <w:pPr>
              <w:pStyle w:val="ListParagraph"/>
              <w:ind w:left="0"/>
              <w:jc w:val="both"/>
              <w:rPr>
                <w:sz w:val="20"/>
              </w:rPr>
            </w:pPr>
            <m:oMath>
              <m:r>
                <w:rPr>
                  <w:rFonts w:ascii="Cambria Math" w:hAnsi="Cambria Math"/>
                  <w:sz w:val="20"/>
                </w:rPr>
                <m:t>90≤</m:t>
              </m:r>
            </m:oMath>
            <w:r w:rsidRPr="00724566">
              <w:rPr>
                <w:rFonts w:eastAsiaTheme="minorEastAsia"/>
                <w:sz w:val="20"/>
              </w:rPr>
              <w:t xml:space="preserve"> skor </w:t>
            </w:r>
            <m:oMath>
              <m:r>
                <w:rPr>
                  <w:rFonts w:ascii="Cambria Math" w:eastAsiaTheme="minorEastAsia" w:hAnsi="Cambria Math"/>
                  <w:sz w:val="20"/>
                </w:rPr>
                <m:t>≤</m:t>
              </m:r>
            </m:oMath>
            <w:r w:rsidRPr="00724566">
              <w:rPr>
                <w:rFonts w:eastAsiaTheme="minorEastAsia"/>
                <w:sz w:val="20"/>
              </w:rPr>
              <w:t xml:space="preserve"> 100</w:t>
            </w:r>
          </w:p>
        </w:tc>
        <w:tc>
          <w:tcPr>
            <w:tcW w:w="1701" w:type="dxa"/>
            <w:tcBorders>
              <w:left w:val="nil"/>
              <w:bottom w:val="nil"/>
              <w:right w:val="nil"/>
            </w:tcBorders>
          </w:tcPr>
          <w:p w:rsidR="00285E1E" w:rsidRPr="00724566" w:rsidRDefault="00285E1E" w:rsidP="00285E1E">
            <w:pPr>
              <w:pStyle w:val="ListParagraph"/>
              <w:ind w:left="0"/>
              <w:jc w:val="both"/>
              <w:rPr>
                <w:sz w:val="20"/>
              </w:rPr>
            </w:pPr>
            <w:r w:rsidRPr="00724566">
              <w:rPr>
                <w:sz w:val="20"/>
              </w:rPr>
              <w:t>Sangat Tinggi</w:t>
            </w:r>
          </w:p>
        </w:tc>
        <w:tc>
          <w:tcPr>
            <w:tcW w:w="1243" w:type="dxa"/>
            <w:tcBorders>
              <w:left w:val="nil"/>
              <w:bottom w:val="nil"/>
              <w:right w:val="nil"/>
            </w:tcBorders>
            <w:vAlign w:val="center"/>
          </w:tcPr>
          <w:p w:rsidR="00285E1E" w:rsidRPr="00724566" w:rsidRDefault="00285E1E" w:rsidP="00285E1E">
            <w:pPr>
              <w:pStyle w:val="ListParagraph"/>
              <w:ind w:left="0"/>
              <w:jc w:val="both"/>
              <w:rPr>
                <w:sz w:val="20"/>
              </w:rPr>
            </w:pPr>
            <w:r w:rsidRPr="00724566">
              <w:rPr>
                <w:sz w:val="20"/>
              </w:rPr>
              <w:t>0</w:t>
            </w:r>
          </w:p>
        </w:tc>
        <w:tc>
          <w:tcPr>
            <w:tcW w:w="1871" w:type="dxa"/>
            <w:tcBorders>
              <w:left w:val="nil"/>
              <w:bottom w:val="nil"/>
            </w:tcBorders>
            <w:vAlign w:val="center"/>
          </w:tcPr>
          <w:p w:rsidR="00285E1E" w:rsidRPr="00724566" w:rsidRDefault="00285E1E" w:rsidP="00285E1E">
            <w:pPr>
              <w:pStyle w:val="ListParagraph"/>
              <w:ind w:left="0"/>
              <w:jc w:val="both"/>
              <w:rPr>
                <w:sz w:val="20"/>
              </w:rPr>
            </w:pPr>
            <w:r w:rsidRPr="00724566">
              <w:rPr>
                <w:sz w:val="20"/>
              </w:rPr>
              <w:t>0</w:t>
            </w:r>
          </w:p>
        </w:tc>
      </w:tr>
      <w:tr w:rsidR="00285E1E" w:rsidRPr="00724566" w:rsidTr="00481535">
        <w:tc>
          <w:tcPr>
            <w:tcW w:w="1984" w:type="dxa"/>
            <w:tcBorders>
              <w:top w:val="nil"/>
              <w:bottom w:val="nil"/>
              <w:right w:val="nil"/>
            </w:tcBorders>
          </w:tcPr>
          <w:p w:rsidR="00285E1E" w:rsidRPr="00724566" w:rsidRDefault="00285E1E" w:rsidP="00285E1E">
            <w:pPr>
              <w:pStyle w:val="ListParagraph"/>
              <w:ind w:left="0"/>
              <w:jc w:val="both"/>
              <w:rPr>
                <w:sz w:val="20"/>
              </w:rPr>
            </w:pPr>
            <m:oMath>
              <m:r>
                <w:rPr>
                  <w:rFonts w:ascii="Cambria Math" w:hAnsi="Cambria Math"/>
                  <w:sz w:val="20"/>
                </w:rPr>
                <m:t>80≤</m:t>
              </m:r>
            </m:oMath>
            <w:r w:rsidRPr="00724566">
              <w:rPr>
                <w:rFonts w:eastAsiaTheme="minorEastAsia"/>
                <w:sz w:val="20"/>
              </w:rPr>
              <w:t xml:space="preserve"> skor </w:t>
            </w:r>
            <m:oMath>
              <m:r>
                <w:rPr>
                  <w:rFonts w:ascii="Cambria Math" w:eastAsiaTheme="minorEastAsia" w:hAnsi="Cambria Math"/>
                  <w:sz w:val="20"/>
                </w:rPr>
                <m:t>≤</m:t>
              </m:r>
            </m:oMath>
            <w:r w:rsidRPr="00724566">
              <w:rPr>
                <w:rFonts w:eastAsiaTheme="minorEastAsia"/>
                <w:sz w:val="20"/>
              </w:rPr>
              <w:t xml:space="preserve"> 89</w:t>
            </w:r>
          </w:p>
        </w:tc>
        <w:tc>
          <w:tcPr>
            <w:tcW w:w="1701" w:type="dxa"/>
            <w:tcBorders>
              <w:top w:val="nil"/>
              <w:left w:val="nil"/>
              <w:bottom w:val="nil"/>
              <w:right w:val="nil"/>
            </w:tcBorders>
          </w:tcPr>
          <w:p w:rsidR="00285E1E" w:rsidRPr="00724566" w:rsidRDefault="00285E1E" w:rsidP="00285E1E">
            <w:pPr>
              <w:pStyle w:val="ListParagraph"/>
              <w:ind w:left="0"/>
              <w:jc w:val="both"/>
              <w:rPr>
                <w:sz w:val="20"/>
              </w:rPr>
            </w:pPr>
            <w:r w:rsidRPr="00724566">
              <w:rPr>
                <w:sz w:val="20"/>
              </w:rPr>
              <w:t>Tinggi</w:t>
            </w:r>
          </w:p>
        </w:tc>
        <w:tc>
          <w:tcPr>
            <w:tcW w:w="1243" w:type="dxa"/>
            <w:tcBorders>
              <w:top w:val="nil"/>
              <w:left w:val="nil"/>
              <w:bottom w:val="nil"/>
              <w:right w:val="nil"/>
            </w:tcBorders>
            <w:vAlign w:val="center"/>
          </w:tcPr>
          <w:p w:rsidR="00285E1E" w:rsidRPr="00724566" w:rsidRDefault="00285E1E" w:rsidP="00285E1E">
            <w:pPr>
              <w:pStyle w:val="ListParagraph"/>
              <w:ind w:left="0"/>
              <w:jc w:val="both"/>
              <w:rPr>
                <w:sz w:val="20"/>
              </w:rPr>
            </w:pPr>
            <w:r w:rsidRPr="00724566">
              <w:rPr>
                <w:sz w:val="20"/>
              </w:rPr>
              <w:t>2</w:t>
            </w:r>
          </w:p>
        </w:tc>
        <w:tc>
          <w:tcPr>
            <w:tcW w:w="1871" w:type="dxa"/>
            <w:tcBorders>
              <w:top w:val="nil"/>
              <w:left w:val="nil"/>
              <w:bottom w:val="nil"/>
            </w:tcBorders>
            <w:vAlign w:val="center"/>
          </w:tcPr>
          <w:p w:rsidR="00285E1E" w:rsidRPr="00724566" w:rsidRDefault="00285E1E" w:rsidP="00285E1E">
            <w:pPr>
              <w:pStyle w:val="ListParagraph"/>
              <w:ind w:left="0"/>
              <w:jc w:val="both"/>
              <w:rPr>
                <w:sz w:val="20"/>
              </w:rPr>
            </w:pPr>
            <w:r w:rsidRPr="00724566">
              <w:rPr>
                <w:sz w:val="20"/>
              </w:rPr>
              <w:t>3,7</w:t>
            </w:r>
          </w:p>
        </w:tc>
      </w:tr>
      <w:tr w:rsidR="00285E1E" w:rsidRPr="00724566" w:rsidTr="00481535">
        <w:tc>
          <w:tcPr>
            <w:tcW w:w="1984" w:type="dxa"/>
            <w:tcBorders>
              <w:top w:val="nil"/>
              <w:bottom w:val="nil"/>
              <w:right w:val="nil"/>
            </w:tcBorders>
          </w:tcPr>
          <w:p w:rsidR="00285E1E" w:rsidRPr="00724566" w:rsidRDefault="00285E1E" w:rsidP="00285E1E">
            <w:pPr>
              <w:pStyle w:val="ListParagraph"/>
              <w:ind w:left="0"/>
              <w:jc w:val="both"/>
              <w:rPr>
                <w:sz w:val="20"/>
              </w:rPr>
            </w:pPr>
            <m:oMath>
              <m:r>
                <w:rPr>
                  <w:rFonts w:ascii="Cambria Math" w:hAnsi="Cambria Math"/>
                  <w:sz w:val="20"/>
                </w:rPr>
                <m:t>65≤</m:t>
              </m:r>
            </m:oMath>
            <w:r w:rsidRPr="00724566">
              <w:rPr>
                <w:rFonts w:eastAsiaTheme="minorEastAsia"/>
                <w:sz w:val="20"/>
              </w:rPr>
              <w:t xml:space="preserve"> skor </w:t>
            </w:r>
            <m:oMath>
              <m:r>
                <w:rPr>
                  <w:rFonts w:ascii="Cambria Math" w:eastAsiaTheme="minorEastAsia" w:hAnsi="Cambria Math"/>
                  <w:sz w:val="20"/>
                </w:rPr>
                <m:t>≤</m:t>
              </m:r>
            </m:oMath>
            <w:r w:rsidRPr="00724566">
              <w:rPr>
                <w:rFonts w:eastAsiaTheme="minorEastAsia"/>
                <w:sz w:val="20"/>
              </w:rPr>
              <w:t xml:space="preserve"> 79</w:t>
            </w:r>
          </w:p>
        </w:tc>
        <w:tc>
          <w:tcPr>
            <w:tcW w:w="1701" w:type="dxa"/>
            <w:tcBorders>
              <w:top w:val="nil"/>
              <w:left w:val="nil"/>
              <w:bottom w:val="nil"/>
              <w:right w:val="nil"/>
            </w:tcBorders>
          </w:tcPr>
          <w:p w:rsidR="00285E1E" w:rsidRPr="00724566" w:rsidRDefault="00285E1E" w:rsidP="00285E1E">
            <w:pPr>
              <w:pStyle w:val="ListParagraph"/>
              <w:ind w:left="0"/>
              <w:jc w:val="both"/>
              <w:rPr>
                <w:sz w:val="20"/>
              </w:rPr>
            </w:pPr>
            <w:r w:rsidRPr="00724566">
              <w:rPr>
                <w:sz w:val="20"/>
              </w:rPr>
              <w:t>Sedang</w:t>
            </w:r>
          </w:p>
        </w:tc>
        <w:tc>
          <w:tcPr>
            <w:tcW w:w="1243" w:type="dxa"/>
            <w:tcBorders>
              <w:top w:val="nil"/>
              <w:left w:val="nil"/>
              <w:bottom w:val="nil"/>
              <w:right w:val="nil"/>
            </w:tcBorders>
            <w:vAlign w:val="center"/>
          </w:tcPr>
          <w:p w:rsidR="00285E1E" w:rsidRPr="00724566" w:rsidRDefault="00285E1E" w:rsidP="00285E1E">
            <w:pPr>
              <w:pStyle w:val="ListParagraph"/>
              <w:ind w:left="0"/>
              <w:jc w:val="both"/>
              <w:rPr>
                <w:sz w:val="20"/>
              </w:rPr>
            </w:pPr>
            <w:r w:rsidRPr="00724566">
              <w:rPr>
                <w:sz w:val="20"/>
              </w:rPr>
              <w:t>10</w:t>
            </w:r>
          </w:p>
        </w:tc>
        <w:tc>
          <w:tcPr>
            <w:tcW w:w="1871" w:type="dxa"/>
            <w:tcBorders>
              <w:top w:val="nil"/>
              <w:left w:val="nil"/>
              <w:bottom w:val="nil"/>
            </w:tcBorders>
            <w:vAlign w:val="center"/>
          </w:tcPr>
          <w:p w:rsidR="00285E1E" w:rsidRPr="00724566" w:rsidRDefault="00285E1E" w:rsidP="00285E1E">
            <w:pPr>
              <w:pStyle w:val="ListParagraph"/>
              <w:ind w:left="0"/>
              <w:jc w:val="both"/>
              <w:rPr>
                <w:sz w:val="20"/>
              </w:rPr>
            </w:pPr>
            <w:r w:rsidRPr="00724566">
              <w:rPr>
                <w:sz w:val="20"/>
              </w:rPr>
              <w:t>18,5</w:t>
            </w:r>
          </w:p>
        </w:tc>
      </w:tr>
      <w:tr w:rsidR="00285E1E" w:rsidRPr="00724566" w:rsidTr="00481535">
        <w:tc>
          <w:tcPr>
            <w:tcW w:w="1984" w:type="dxa"/>
            <w:tcBorders>
              <w:top w:val="nil"/>
              <w:bottom w:val="nil"/>
              <w:right w:val="nil"/>
            </w:tcBorders>
          </w:tcPr>
          <w:p w:rsidR="00285E1E" w:rsidRPr="00724566" w:rsidRDefault="00285E1E" w:rsidP="00285E1E">
            <w:pPr>
              <w:pStyle w:val="ListParagraph"/>
              <w:ind w:left="0"/>
              <w:jc w:val="both"/>
              <w:rPr>
                <w:sz w:val="20"/>
              </w:rPr>
            </w:pPr>
            <m:oMath>
              <m:r>
                <w:rPr>
                  <w:rFonts w:ascii="Cambria Math" w:hAnsi="Cambria Math"/>
                  <w:sz w:val="20"/>
                </w:rPr>
                <m:t>55≤</m:t>
              </m:r>
            </m:oMath>
            <w:r w:rsidRPr="00724566">
              <w:rPr>
                <w:rFonts w:eastAsiaTheme="minorEastAsia"/>
                <w:sz w:val="20"/>
              </w:rPr>
              <w:t xml:space="preserve"> skor </w:t>
            </w:r>
            <m:oMath>
              <m:r>
                <w:rPr>
                  <w:rFonts w:ascii="Cambria Math" w:eastAsiaTheme="minorEastAsia" w:hAnsi="Cambria Math"/>
                  <w:sz w:val="20"/>
                </w:rPr>
                <m:t>≤</m:t>
              </m:r>
            </m:oMath>
            <w:r w:rsidRPr="00724566">
              <w:rPr>
                <w:rFonts w:eastAsiaTheme="minorEastAsia"/>
                <w:sz w:val="20"/>
              </w:rPr>
              <w:t xml:space="preserve"> 64</w:t>
            </w:r>
          </w:p>
        </w:tc>
        <w:tc>
          <w:tcPr>
            <w:tcW w:w="1701" w:type="dxa"/>
            <w:tcBorders>
              <w:top w:val="nil"/>
              <w:left w:val="nil"/>
              <w:bottom w:val="nil"/>
              <w:right w:val="nil"/>
            </w:tcBorders>
          </w:tcPr>
          <w:p w:rsidR="00285E1E" w:rsidRPr="00724566" w:rsidRDefault="00285E1E" w:rsidP="00285E1E">
            <w:pPr>
              <w:pStyle w:val="ListParagraph"/>
              <w:ind w:left="0"/>
              <w:jc w:val="both"/>
              <w:rPr>
                <w:sz w:val="20"/>
              </w:rPr>
            </w:pPr>
            <w:r w:rsidRPr="00724566">
              <w:rPr>
                <w:sz w:val="20"/>
              </w:rPr>
              <w:t>Rendah</w:t>
            </w:r>
          </w:p>
        </w:tc>
        <w:tc>
          <w:tcPr>
            <w:tcW w:w="1243" w:type="dxa"/>
            <w:tcBorders>
              <w:top w:val="nil"/>
              <w:left w:val="nil"/>
              <w:bottom w:val="nil"/>
              <w:right w:val="nil"/>
            </w:tcBorders>
            <w:vAlign w:val="center"/>
          </w:tcPr>
          <w:p w:rsidR="00285E1E" w:rsidRPr="00724566" w:rsidRDefault="00285E1E" w:rsidP="00285E1E">
            <w:pPr>
              <w:pStyle w:val="ListParagraph"/>
              <w:ind w:left="0"/>
              <w:jc w:val="both"/>
              <w:rPr>
                <w:sz w:val="20"/>
              </w:rPr>
            </w:pPr>
            <w:r w:rsidRPr="00724566">
              <w:rPr>
                <w:sz w:val="20"/>
              </w:rPr>
              <w:t>0</w:t>
            </w:r>
          </w:p>
        </w:tc>
        <w:tc>
          <w:tcPr>
            <w:tcW w:w="1871" w:type="dxa"/>
            <w:tcBorders>
              <w:top w:val="nil"/>
              <w:left w:val="nil"/>
              <w:bottom w:val="nil"/>
            </w:tcBorders>
            <w:vAlign w:val="center"/>
          </w:tcPr>
          <w:p w:rsidR="00285E1E" w:rsidRPr="00724566" w:rsidRDefault="00285E1E" w:rsidP="00285E1E">
            <w:pPr>
              <w:pStyle w:val="ListParagraph"/>
              <w:ind w:left="0"/>
              <w:jc w:val="both"/>
              <w:rPr>
                <w:sz w:val="20"/>
              </w:rPr>
            </w:pPr>
            <w:r w:rsidRPr="00724566">
              <w:rPr>
                <w:sz w:val="20"/>
              </w:rPr>
              <w:t>0</w:t>
            </w:r>
          </w:p>
        </w:tc>
      </w:tr>
      <w:tr w:rsidR="00285E1E" w:rsidRPr="00724566" w:rsidTr="00481535">
        <w:tc>
          <w:tcPr>
            <w:tcW w:w="1984" w:type="dxa"/>
            <w:tcBorders>
              <w:top w:val="nil"/>
              <w:right w:val="nil"/>
            </w:tcBorders>
          </w:tcPr>
          <w:p w:rsidR="00285E1E" w:rsidRPr="00724566" w:rsidRDefault="00285E1E" w:rsidP="00285E1E">
            <w:pPr>
              <w:pStyle w:val="ListParagraph"/>
              <w:ind w:left="0"/>
              <w:jc w:val="both"/>
              <w:rPr>
                <w:sz w:val="20"/>
              </w:rPr>
            </w:pPr>
            <w:r w:rsidRPr="00724566">
              <w:rPr>
                <w:sz w:val="20"/>
              </w:rPr>
              <w:t>0</w:t>
            </w:r>
            <m:oMath>
              <m:r>
                <w:rPr>
                  <w:rFonts w:ascii="Cambria Math" w:hAnsi="Cambria Math"/>
                  <w:sz w:val="20"/>
                </w:rPr>
                <m:t xml:space="preserve"> ≤</m:t>
              </m:r>
            </m:oMath>
            <w:r w:rsidRPr="00724566">
              <w:rPr>
                <w:rFonts w:eastAsiaTheme="minorEastAsia"/>
                <w:sz w:val="20"/>
              </w:rPr>
              <w:t xml:space="preserve"> skor </w:t>
            </w:r>
            <m:oMath>
              <m:r>
                <w:rPr>
                  <w:rFonts w:ascii="Cambria Math" w:eastAsiaTheme="minorEastAsia" w:hAnsi="Cambria Math"/>
                  <w:sz w:val="20"/>
                </w:rPr>
                <m:t>≤</m:t>
              </m:r>
            </m:oMath>
            <w:r w:rsidRPr="00724566">
              <w:rPr>
                <w:rFonts w:eastAsiaTheme="minorEastAsia"/>
                <w:sz w:val="20"/>
              </w:rPr>
              <w:t xml:space="preserve"> 54</w:t>
            </w:r>
          </w:p>
        </w:tc>
        <w:tc>
          <w:tcPr>
            <w:tcW w:w="1701" w:type="dxa"/>
            <w:tcBorders>
              <w:top w:val="nil"/>
              <w:left w:val="nil"/>
              <w:right w:val="nil"/>
            </w:tcBorders>
          </w:tcPr>
          <w:p w:rsidR="00285E1E" w:rsidRPr="00724566" w:rsidRDefault="00285E1E" w:rsidP="00285E1E">
            <w:pPr>
              <w:pStyle w:val="ListParagraph"/>
              <w:ind w:left="0"/>
              <w:jc w:val="both"/>
              <w:rPr>
                <w:sz w:val="20"/>
              </w:rPr>
            </w:pPr>
            <w:r w:rsidRPr="00724566">
              <w:rPr>
                <w:sz w:val="20"/>
              </w:rPr>
              <w:t>Sangat Rendah</w:t>
            </w:r>
          </w:p>
        </w:tc>
        <w:tc>
          <w:tcPr>
            <w:tcW w:w="1243" w:type="dxa"/>
            <w:tcBorders>
              <w:top w:val="nil"/>
              <w:left w:val="nil"/>
              <w:right w:val="nil"/>
            </w:tcBorders>
            <w:vAlign w:val="center"/>
          </w:tcPr>
          <w:p w:rsidR="00285E1E" w:rsidRPr="00724566" w:rsidRDefault="00285E1E" w:rsidP="00285E1E">
            <w:pPr>
              <w:pStyle w:val="ListParagraph"/>
              <w:ind w:left="0"/>
              <w:jc w:val="both"/>
              <w:rPr>
                <w:sz w:val="20"/>
              </w:rPr>
            </w:pPr>
            <w:r w:rsidRPr="00724566">
              <w:rPr>
                <w:sz w:val="20"/>
              </w:rPr>
              <w:t>42</w:t>
            </w:r>
          </w:p>
        </w:tc>
        <w:tc>
          <w:tcPr>
            <w:tcW w:w="1871" w:type="dxa"/>
            <w:tcBorders>
              <w:top w:val="nil"/>
              <w:left w:val="nil"/>
            </w:tcBorders>
            <w:vAlign w:val="center"/>
          </w:tcPr>
          <w:p w:rsidR="00285E1E" w:rsidRPr="00724566" w:rsidRDefault="00285E1E" w:rsidP="00285E1E">
            <w:pPr>
              <w:pStyle w:val="ListParagraph"/>
              <w:ind w:left="0"/>
              <w:jc w:val="both"/>
              <w:rPr>
                <w:sz w:val="20"/>
              </w:rPr>
            </w:pPr>
            <w:r w:rsidRPr="00724566">
              <w:rPr>
                <w:sz w:val="20"/>
              </w:rPr>
              <w:t>77,8</w:t>
            </w:r>
          </w:p>
        </w:tc>
      </w:tr>
      <w:tr w:rsidR="00285E1E" w:rsidRPr="00724566" w:rsidTr="00481535">
        <w:tc>
          <w:tcPr>
            <w:tcW w:w="3685" w:type="dxa"/>
            <w:gridSpan w:val="2"/>
          </w:tcPr>
          <w:p w:rsidR="00285E1E" w:rsidRPr="00724566" w:rsidRDefault="00285E1E" w:rsidP="00285E1E">
            <w:pPr>
              <w:pStyle w:val="ListParagraph"/>
              <w:ind w:left="0"/>
              <w:jc w:val="both"/>
              <w:rPr>
                <w:b/>
                <w:sz w:val="20"/>
              </w:rPr>
            </w:pPr>
            <w:r w:rsidRPr="00724566">
              <w:rPr>
                <w:b/>
                <w:sz w:val="20"/>
              </w:rPr>
              <w:t>Jumlah</w:t>
            </w:r>
          </w:p>
        </w:tc>
        <w:tc>
          <w:tcPr>
            <w:tcW w:w="1243" w:type="dxa"/>
            <w:vAlign w:val="center"/>
          </w:tcPr>
          <w:p w:rsidR="00285E1E" w:rsidRPr="00724566" w:rsidRDefault="00285E1E" w:rsidP="00285E1E">
            <w:pPr>
              <w:pStyle w:val="ListParagraph"/>
              <w:ind w:left="0"/>
              <w:jc w:val="both"/>
              <w:rPr>
                <w:b/>
                <w:sz w:val="20"/>
              </w:rPr>
            </w:pPr>
            <w:r w:rsidRPr="00724566">
              <w:rPr>
                <w:b/>
                <w:sz w:val="20"/>
              </w:rPr>
              <w:t>54</w:t>
            </w:r>
          </w:p>
        </w:tc>
        <w:tc>
          <w:tcPr>
            <w:tcW w:w="1871" w:type="dxa"/>
            <w:vAlign w:val="center"/>
          </w:tcPr>
          <w:p w:rsidR="00285E1E" w:rsidRPr="00724566" w:rsidRDefault="00285E1E" w:rsidP="00285E1E">
            <w:pPr>
              <w:pStyle w:val="ListParagraph"/>
              <w:ind w:left="0"/>
              <w:jc w:val="both"/>
              <w:rPr>
                <w:b/>
                <w:sz w:val="20"/>
              </w:rPr>
            </w:pPr>
            <w:r w:rsidRPr="00724566">
              <w:rPr>
                <w:b/>
                <w:sz w:val="20"/>
              </w:rPr>
              <w:t>100</w:t>
            </w:r>
          </w:p>
        </w:tc>
      </w:tr>
      <w:bookmarkEnd w:id="7"/>
    </w:tbl>
    <w:p w:rsidR="00877270" w:rsidRPr="00913963" w:rsidRDefault="00877270" w:rsidP="00877270">
      <w:pPr>
        <w:pStyle w:val="ListParagraph"/>
        <w:ind w:left="1146"/>
        <w:jc w:val="both"/>
        <w:rPr>
          <w:szCs w:val="24"/>
        </w:rPr>
      </w:pPr>
    </w:p>
    <w:p w:rsidR="00285E1E" w:rsidRDefault="00285E1E" w:rsidP="00285E1E">
      <w:pPr>
        <w:pStyle w:val="ListParagraph"/>
        <w:ind w:left="0" w:firstLine="567"/>
        <w:jc w:val="both"/>
        <w:rPr>
          <w:szCs w:val="24"/>
        </w:rPr>
      </w:pPr>
    </w:p>
    <w:p w:rsidR="00285E1E" w:rsidRDefault="00285E1E" w:rsidP="00285E1E">
      <w:pPr>
        <w:pStyle w:val="ListParagraph"/>
        <w:ind w:left="0" w:firstLine="567"/>
        <w:jc w:val="both"/>
        <w:rPr>
          <w:szCs w:val="24"/>
        </w:rPr>
      </w:pPr>
    </w:p>
    <w:p w:rsidR="00285E1E" w:rsidRDefault="00285E1E" w:rsidP="00285E1E">
      <w:pPr>
        <w:pStyle w:val="ListParagraph"/>
        <w:ind w:left="0" w:firstLine="567"/>
        <w:jc w:val="both"/>
        <w:rPr>
          <w:szCs w:val="24"/>
        </w:rPr>
      </w:pPr>
    </w:p>
    <w:p w:rsidR="00285E1E" w:rsidRDefault="00285E1E" w:rsidP="00285E1E">
      <w:pPr>
        <w:pStyle w:val="ListParagraph"/>
        <w:ind w:left="0" w:firstLine="567"/>
        <w:jc w:val="both"/>
        <w:rPr>
          <w:szCs w:val="24"/>
        </w:rPr>
      </w:pPr>
    </w:p>
    <w:p w:rsidR="00285E1E" w:rsidRDefault="00285E1E" w:rsidP="00285E1E">
      <w:pPr>
        <w:pStyle w:val="ListParagraph"/>
        <w:ind w:left="0" w:firstLine="567"/>
        <w:jc w:val="both"/>
        <w:rPr>
          <w:szCs w:val="24"/>
        </w:rPr>
      </w:pPr>
    </w:p>
    <w:p w:rsidR="00285E1E" w:rsidRDefault="00285E1E" w:rsidP="00285E1E">
      <w:pPr>
        <w:pStyle w:val="ListParagraph"/>
        <w:ind w:left="0" w:firstLine="567"/>
        <w:jc w:val="both"/>
        <w:rPr>
          <w:szCs w:val="24"/>
        </w:rPr>
      </w:pPr>
    </w:p>
    <w:p w:rsidR="00285E1E" w:rsidRPr="00724566" w:rsidRDefault="00285E1E" w:rsidP="00724566">
      <w:pPr>
        <w:jc w:val="both"/>
        <w:rPr>
          <w:szCs w:val="24"/>
        </w:rPr>
      </w:pPr>
    </w:p>
    <w:p w:rsidR="00877270" w:rsidRPr="00724566" w:rsidRDefault="00877270" w:rsidP="00285E1E">
      <w:pPr>
        <w:pStyle w:val="ListParagraph"/>
        <w:ind w:left="0" w:firstLine="567"/>
        <w:jc w:val="both"/>
        <w:rPr>
          <w:sz w:val="22"/>
          <w:szCs w:val="22"/>
          <w:lang w:val="id-ID"/>
        </w:rPr>
      </w:pPr>
      <w:r w:rsidRPr="00724566">
        <w:rPr>
          <w:sz w:val="22"/>
          <w:szCs w:val="22"/>
        </w:rPr>
        <w:t xml:space="preserve">Berdasarkan Tabel 4.7 dan Tabel 4.8 skor rata-rata siswa sebesar 34,81 berada dalam kategori sangat rendah. Nilai median dari data hasil belajar matematika yaitu sebesar 25 berada dalam kategori sangat rendah, dan nilai modus dari data hasil belajar matematika yaitu sebesar 25 berada dalam kategori sangat rendah, sehingga dapat disimpulkan bahwa skor hasil belajar matematika siswa kelas X SMA Negeri 8 Makassar berada dalam kategori sangat rendah dengan frekuensi 42 orang responden dari 54 orang responden. Bentuk distribusi frekuensi skor hasil belajar matematika digambarkan dalam Gambar </w:t>
      </w:r>
      <w:r w:rsidR="00285E1E" w:rsidRPr="00724566">
        <w:rPr>
          <w:sz w:val="22"/>
          <w:szCs w:val="22"/>
          <w:lang w:val="id-ID"/>
        </w:rPr>
        <w:t>5.</w:t>
      </w:r>
    </w:p>
    <w:p w:rsidR="00877270" w:rsidRPr="00913963" w:rsidRDefault="00877270" w:rsidP="00877270">
      <w:pPr>
        <w:pStyle w:val="ListParagraph"/>
        <w:spacing w:line="480" w:lineRule="auto"/>
        <w:ind w:left="1146"/>
        <w:jc w:val="both"/>
        <w:rPr>
          <w:szCs w:val="24"/>
        </w:rPr>
      </w:pPr>
      <w:r w:rsidRPr="00913963">
        <w:rPr>
          <w:noProof/>
          <w:szCs w:val="24"/>
        </w:rPr>
        <w:drawing>
          <wp:inline distT="0" distB="0" distL="0" distR="0" wp14:anchorId="35585CE4" wp14:editId="19F076F7">
            <wp:extent cx="4619625" cy="1257300"/>
            <wp:effectExtent l="0" t="0" r="9525" b="0"/>
            <wp:docPr id="12" name="Chart 12">
              <a:extLst xmlns:a="http://schemas.openxmlformats.org/drawingml/2006/main">
                <a:ext uri="{FF2B5EF4-FFF2-40B4-BE49-F238E27FC236}">
                  <a16:creationId xmlns:a16="http://schemas.microsoft.com/office/drawing/2014/main" id="{EAC63404-2C40-421F-9ECF-EC90009943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59B7" w:rsidRPr="00724566" w:rsidRDefault="00877270" w:rsidP="00285E1E">
      <w:pPr>
        <w:ind w:left="1560" w:firstLine="283"/>
        <w:jc w:val="both"/>
        <w:rPr>
          <w:rFonts w:eastAsia="Calibri"/>
          <w:b/>
          <w:sz w:val="22"/>
          <w:szCs w:val="22"/>
        </w:rPr>
      </w:pPr>
      <w:r w:rsidRPr="00724566">
        <w:rPr>
          <w:b/>
          <w:sz w:val="22"/>
          <w:szCs w:val="22"/>
        </w:rPr>
        <w:t xml:space="preserve">Gambar </w:t>
      </w:r>
      <w:r w:rsidR="00285E1E" w:rsidRPr="00724566">
        <w:rPr>
          <w:b/>
          <w:sz w:val="22"/>
          <w:szCs w:val="22"/>
          <w:lang w:val="id-ID"/>
        </w:rPr>
        <w:t>5</w:t>
      </w:r>
      <w:r w:rsidRPr="00724566">
        <w:rPr>
          <w:b/>
          <w:sz w:val="22"/>
          <w:szCs w:val="22"/>
        </w:rPr>
        <w:t xml:space="preserve"> Histogram Skor Hasil Belajar Matematika</w:t>
      </w:r>
      <w:r w:rsidR="007859B7" w:rsidRPr="00724566">
        <w:rPr>
          <w:b/>
          <w:bCs/>
          <w:sz w:val="22"/>
          <w:szCs w:val="22"/>
        </w:rPr>
        <w:t xml:space="preserve"> </w:t>
      </w:r>
    </w:p>
    <w:p w:rsidR="00285E1E" w:rsidRPr="00724566" w:rsidRDefault="00285E1E" w:rsidP="007859B7">
      <w:pPr>
        <w:keepNext/>
        <w:spacing w:before="240" w:after="200"/>
        <w:contextualSpacing/>
        <w:jc w:val="both"/>
        <w:rPr>
          <w:rFonts w:eastAsia="Calibri"/>
          <w:b/>
          <w:sz w:val="22"/>
          <w:szCs w:val="22"/>
        </w:rPr>
      </w:pPr>
    </w:p>
    <w:p w:rsidR="007859B7" w:rsidRPr="00724566" w:rsidRDefault="007859B7" w:rsidP="007859B7">
      <w:pPr>
        <w:keepNext/>
        <w:spacing w:before="240" w:after="200"/>
        <w:contextualSpacing/>
        <w:jc w:val="both"/>
        <w:rPr>
          <w:rFonts w:eastAsia="Calibri"/>
          <w:b/>
          <w:sz w:val="22"/>
          <w:szCs w:val="22"/>
        </w:rPr>
      </w:pPr>
      <w:r w:rsidRPr="00724566">
        <w:rPr>
          <w:rFonts w:eastAsia="Calibri"/>
          <w:b/>
          <w:sz w:val="22"/>
          <w:szCs w:val="22"/>
        </w:rPr>
        <w:t>Analisis statistika Inferensial</w:t>
      </w:r>
    </w:p>
    <w:p w:rsidR="007859B7" w:rsidRPr="00724566" w:rsidRDefault="007859B7" w:rsidP="007859B7">
      <w:pPr>
        <w:keepNext/>
        <w:spacing w:before="240" w:after="200"/>
        <w:contextualSpacing/>
        <w:jc w:val="both"/>
        <w:rPr>
          <w:rFonts w:eastAsia="Calibri"/>
          <w:b/>
          <w:sz w:val="22"/>
          <w:szCs w:val="22"/>
        </w:rPr>
      </w:pPr>
    </w:p>
    <w:p w:rsidR="007859B7" w:rsidRPr="00724566" w:rsidRDefault="007859B7" w:rsidP="007859B7">
      <w:pPr>
        <w:spacing w:before="240" w:after="160"/>
        <w:contextualSpacing/>
        <w:rPr>
          <w:rFonts w:eastAsia="Calibri"/>
          <w:b/>
          <w:i/>
          <w:sz w:val="22"/>
          <w:szCs w:val="22"/>
        </w:rPr>
      </w:pPr>
      <w:r w:rsidRPr="00724566">
        <w:rPr>
          <w:rFonts w:eastAsia="Calibri"/>
          <w:b/>
          <w:i/>
          <w:sz w:val="22"/>
          <w:szCs w:val="22"/>
        </w:rPr>
        <w:t>Uji Normalitas</w:t>
      </w:r>
    </w:p>
    <w:p w:rsidR="00C15405" w:rsidRPr="00724566" w:rsidRDefault="00C15405" w:rsidP="007859B7">
      <w:pPr>
        <w:autoSpaceDE w:val="0"/>
        <w:autoSpaceDN w:val="0"/>
        <w:adjustRightInd w:val="0"/>
        <w:ind w:firstLine="567"/>
        <w:jc w:val="both"/>
        <w:rPr>
          <w:sz w:val="22"/>
          <w:szCs w:val="22"/>
          <w:lang w:val="id-ID"/>
        </w:rPr>
      </w:pPr>
      <w:r w:rsidRPr="00724566">
        <w:rPr>
          <w:sz w:val="22"/>
          <w:szCs w:val="22"/>
        </w:rPr>
        <w:t xml:space="preserve">Uji normalitas untuk data hasil tes kemampuan verbal, kemampuan numerik, minat belajar dan hasil belajar matematika siswa dalam penelitian ini peneliti menggunakan </w:t>
      </w:r>
      <w:r w:rsidRPr="00724566">
        <w:rPr>
          <w:i/>
          <w:iCs/>
          <w:sz w:val="22"/>
          <w:szCs w:val="22"/>
        </w:rPr>
        <w:t xml:space="preserve">uji kolmogrov-smirnov </w:t>
      </w:r>
      <w:r w:rsidRPr="00724566">
        <w:rPr>
          <w:sz w:val="22"/>
          <w:szCs w:val="22"/>
        </w:rPr>
        <w:t>dengan bantuan software statistik yaitu SPSS</w:t>
      </w:r>
      <w:r w:rsidRPr="00724566">
        <w:rPr>
          <w:sz w:val="22"/>
          <w:szCs w:val="22"/>
          <w:lang w:val="id-ID"/>
        </w:rPr>
        <w:t>.</w:t>
      </w:r>
    </w:p>
    <w:p w:rsidR="007859B7" w:rsidRPr="00724566" w:rsidRDefault="00C15405" w:rsidP="007859B7">
      <w:pPr>
        <w:autoSpaceDE w:val="0"/>
        <w:autoSpaceDN w:val="0"/>
        <w:adjustRightInd w:val="0"/>
        <w:ind w:firstLine="567"/>
        <w:jc w:val="both"/>
        <w:rPr>
          <w:sz w:val="22"/>
          <w:szCs w:val="22"/>
        </w:rPr>
      </w:pPr>
      <w:r w:rsidRPr="00724566">
        <w:rPr>
          <w:sz w:val="22"/>
          <w:szCs w:val="22"/>
        </w:rPr>
        <w:t xml:space="preserve">Dari hasil output SPSS, terlihat bahwa nilai signifikansi (Asymp. Sig. 2-tailed) sebesar 0,200 </w:t>
      </w:r>
      <w:proofErr w:type="gramStart"/>
      <w:r w:rsidRPr="00724566">
        <w:rPr>
          <w:sz w:val="22"/>
          <w:szCs w:val="22"/>
        </w:rPr>
        <w:t>yang  menunjukkan</w:t>
      </w:r>
      <w:proofErr w:type="gramEnd"/>
      <w:r w:rsidRPr="00724566">
        <w:rPr>
          <w:sz w:val="22"/>
          <w:szCs w:val="22"/>
        </w:rPr>
        <w:t xml:space="preserve"> bahwa nilai signifikasi 0,05 &lt; 0,200. Ini bisa disimpulkan bahwa data berdistribusi normal.</w:t>
      </w:r>
    </w:p>
    <w:p w:rsidR="00846556" w:rsidRPr="00724566" w:rsidRDefault="00846556" w:rsidP="00C15405">
      <w:pPr>
        <w:autoSpaceDE w:val="0"/>
        <w:autoSpaceDN w:val="0"/>
        <w:adjustRightInd w:val="0"/>
        <w:jc w:val="both"/>
        <w:rPr>
          <w:sz w:val="22"/>
          <w:szCs w:val="22"/>
        </w:rPr>
      </w:pPr>
    </w:p>
    <w:p w:rsidR="007859B7" w:rsidRPr="00724566" w:rsidRDefault="007859B7" w:rsidP="007859B7">
      <w:pPr>
        <w:tabs>
          <w:tab w:val="left" w:pos="3617"/>
        </w:tabs>
        <w:autoSpaceDE w:val="0"/>
        <w:autoSpaceDN w:val="0"/>
        <w:adjustRightInd w:val="0"/>
        <w:jc w:val="both"/>
        <w:rPr>
          <w:b/>
          <w:i/>
          <w:sz w:val="22"/>
          <w:szCs w:val="22"/>
        </w:rPr>
      </w:pPr>
      <w:r w:rsidRPr="00724566">
        <w:rPr>
          <w:b/>
          <w:i/>
          <w:sz w:val="22"/>
          <w:szCs w:val="22"/>
        </w:rPr>
        <w:t>Uji Linearitas</w:t>
      </w:r>
      <w:r w:rsidRPr="00724566">
        <w:rPr>
          <w:b/>
          <w:i/>
          <w:sz w:val="22"/>
          <w:szCs w:val="22"/>
        </w:rPr>
        <w:tab/>
      </w:r>
    </w:p>
    <w:p w:rsidR="00C15405" w:rsidRPr="00724566" w:rsidRDefault="00C15405" w:rsidP="00C15405">
      <w:pPr>
        <w:pStyle w:val="ListParagraph"/>
        <w:tabs>
          <w:tab w:val="left" w:pos="1843"/>
          <w:tab w:val="left" w:pos="2410"/>
        </w:tabs>
        <w:autoSpaceDE w:val="0"/>
        <w:autoSpaceDN w:val="0"/>
        <w:adjustRightInd w:val="0"/>
        <w:ind w:left="0" w:firstLine="567"/>
        <w:jc w:val="both"/>
        <w:rPr>
          <w:rFonts w:eastAsiaTheme="minorEastAsia"/>
          <w:sz w:val="22"/>
          <w:szCs w:val="22"/>
        </w:rPr>
      </w:pPr>
      <w:r w:rsidRPr="00724566">
        <w:rPr>
          <w:sz w:val="22"/>
          <w:szCs w:val="22"/>
        </w:rPr>
        <w:t>Uji linearitas dilakukan untuk menguji apakah ada hubungan secara langsung antara variabel bebas (X) dengan variabel terikat (Y) serta untuk mengetahui apakah ada perubahan pada variabel X yang diikuti dengan perubahan variabel Y</w:t>
      </w:r>
      <w:r w:rsidRPr="00724566">
        <w:rPr>
          <w:sz w:val="22"/>
          <w:szCs w:val="22"/>
          <w:lang w:val="id-ID"/>
        </w:rPr>
        <w:t xml:space="preserve">. </w:t>
      </w:r>
      <w:r w:rsidRPr="00724566">
        <w:rPr>
          <w:rFonts w:eastAsiaTheme="minorEastAsia"/>
          <w:sz w:val="22"/>
          <w:szCs w:val="22"/>
        </w:rPr>
        <w:t xml:space="preserve">Diketahui bahwa F hitung (8,943) </w:t>
      </w:r>
      <m:oMath>
        <m:r>
          <w:rPr>
            <w:rFonts w:ascii="Cambria Math" w:hAnsi="Cambria Math"/>
            <w:sz w:val="22"/>
            <w:szCs w:val="22"/>
          </w:rPr>
          <m:t>≥</m:t>
        </m:r>
      </m:oMath>
      <w:r w:rsidRPr="00724566">
        <w:rPr>
          <w:rFonts w:eastAsiaTheme="minorEastAsia"/>
          <w:sz w:val="22"/>
          <w:szCs w:val="22"/>
        </w:rPr>
        <w:t xml:space="preserve"> F tabel (2,79) maka terdapat hubungan linear antara variabel bebas terhadap varibel terikat.</w:t>
      </w:r>
    </w:p>
    <w:p w:rsidR="007859B7" w:rsidRPr="00724566" w:rsidRDefault="007859B7" w:rsidP="00C15405">
      <w:pPr>
        <w:jc w:val="both"/>
        <w:rPr>
          <w:bCs/>
          <w:sz w:val="22"/>
          <w:szCs w:val="22"/>
        </w:rPr>
      </w:pPr>
    </w:p>
    <w:p w:rsidR="007859B7" w:rsidRPr="00724566" w:rsidRDefault="00F11C80" w:rsidP="007859B7">
      <w:pPr>
        <w:jc w:val="both"/>
        <w:rPr>
          <w:b/>
          <w:bCs/>
          <w:i/>
          <w:sz w:val="22"/>
          <w:szCs w:val="22"/>
        </w:rPr>
      </w:pPr>
      <w:r w:rsidRPr="00724566">
        <w:rPr>
          <w:b/>
          <w:bCs/>
          <w:i/>
          <w:sz w:val="22"/>
          <w:szCs w:val="22"/>
        </w:rPr>
        <w:lastRenderedPageBreak/>
        <w:t>Uji Multikolinearitas</w:t>
      </w:r>
    </w:p>
    <w:p w:rsidR="007859B7" w:rsidRPr="00724566" w:rsidRDefault="00C15405" w:rsidP="007859B7">
      <w:pPr>
        <w:ind w:firstLine="567"/>
        <w:jc w:val="both"/>
        <w:rPr>
          <w:sz w:val="22"/>
          <w:szCs w:val="22"/>
        </w:rPr>
      </w:pPr>
      <w:r w:rsidRPr="00724566">
        <w:rPr>
          <w:sz w:val="22"/>
          <w:szCs w:val="22"/>
        </w:rPr>
        <w:t>Uji multikolinearitas yang dilakukan untuk menguji apakah dalam model regresi ditemukan adanya korelasi antar variabel bebas. Model regresi yang baik, ditandai dengan tidak terjadinya korelasi diantara variabel bebas. Hasil uji multikolinearitas</w:t>
      </w:r>
      <w:r w:rsidRPr="00724566">
        <w:rPr>
          <w:sz w:val="22"/>
          <w:szCs w:val="22"/>
          <w:lang w:val="id-ID"/>
        </w:rPr>
        <w:t xml:space="preserve"> </w:t>
      </w:r>
      <w:r w:rsidRPr="00724566">
        <w:rPr>
          <w:sz w:val="22"/>
          <w:szCs w:val="22"/>
        </w:rPr>
        <w:t>dapat diketahui bahwa nilai nilai standar error kurang dari satu, yaitu X1=0,183, X2=0,162, dan X3=0,359 dimana ketiganya kurang dari satu. Serta nilai koefisien Beta juga kurang dari satu. Dengan demikian dapat disimpulkan bahwa nilai standar error rendah dan tidak terjadi masalah multikolinearitas pada model regresi.</w:t>
      </w:r>
    </w:p>
    <w:p w:rsidR="00C15405" w:rsidRPr="00724566" w:rsidRDefault="00C15405" w:rsidP="007859B7">
      <w:pPr>
        <w:ind w:firstLine="567"/>
        <w:jc w:val="both"/>
        <w:rPr>
          <w:bCs/>
          <w:sz w:val="22"/>
          <w:szCs w:val="22"/>
          <w:lang w:val="id-ID"/>
        </w:rPr>
      </w:pPr>
    </w:p>
    <w:p w:rsidR="00F11C80" w:rsidRPr="00724566" w:rsidRDefault="00F11C80" w:rsidP="00F11C80">
      <w:pPr>
        <w:jc w:val="both"/>
        <w:rPr>
          <w:b/>
          <w:bCs/>
          <w:i/>
          <w:sz w:val="22"/>
          <w:szCs w:val="22"/>
          <w:lang w:val="id-ID"/>
        </w:rPr>
      </w:pPr>
      <w:r w:rsidRPr="00724566">
        <w:rPr>
          <w:b/>
          <w:bCs/>
          <w:i/>
          <w:sz w:val="22"/>
          <w:szCs w:val="22"/>
        </w:rPr>
        <w:t xml:space="preserve">Uji </w:t>
      </w:r>
      <w:r w:rsidR="00C15405" w:rsidRPr="00724566">
        <w:rPr>
          <w:b/>
          <w:bCs/>
          <w:i/>
          <w:sz w:val="22"/>
          <w:szCs w:val="22"/>
          <w:lang w:val="id-ID"/>
        </w:rPr>
        <w:t>Heterokedastisitas</w:t>
      </w:r>
    </w:p>
    <w:p w:rsidR="00C15405" w:rsidRPr="00724566" w:rsidRDefault="00C15405" w:rsidP="00C15405">
      <w:pPr>
        <w:pStyle w:val="ListParagraph"/>
        <w:autoSpaceDE w:val="0"/>
        <w:autoSpaceDN w:val="0"/>
        <w:adjustRightInd w:val="0"/>
        <w:ind w:left="0" w:firstLine="567"/>
        <w:jc w:val="both"/>
        <w:rPr>
          <w:sz w:val="22"/>
          <w:szCs w:val="22"/>
          <w:lang w:val="id-ID"/>
        </w:rPr>
      </w:pPr>
      <w:r w:rsidRPr="00724566">
        <w:rPr>
          <w:sz w:val="22"/>
          <w:szCs w:val="22"/>
        </w:rPr>
        <w:t>Ada beberapa cara untuk mendeteksi ada atau tidaknya heteroskedastisitas, yaitu melihat grafik plot antara nilai prediksi variabel terlihat (</w:t>
      </w:r>
      <w:r w:rsidRPr="00724566">
        <w:rPr>
          <w:i/>
          <w:iCs/>
          <w:sz w:val="22"/>
          <w:szCs w:val="22"/>
        </w:rPr>
        <w:t>dependent</w:t>
      </w:r>
      <w:r w:rsidRPr="00724566">
        <w:rPr>
          <w:sz w:val="22"/>
          <w:szCs w:val="22"/>
        </w:rPr>
        <w:t>) dengan residualnya. Deteksi ada tidaknya heteroskedastisitas dapat dilakukan dengan melihat ada tidaknya plot tertentu, pada grafik scaterplot antar variabel dependen dan residualnya dimana sumbu Y adalah Y yang diprediksi, dan sumbu X adalah residual (Y prediksi – Y sesungguhnya) yang telah distandarisasi.</w:t>
      </w:r>
      <w:r w:rsidRPr="00724566">
        <w:rPr>
          <w:sz w:val="22"/>
          <w:szCs w:val="22"/>
          <w:lang w:val="id-ID"/>
        </w:rPr>
        <w:t xml:space="preserve"> </w:t>
      </w:r>
      <w:r w:rsidRPr="00724566">
        <w:rPr>
          <w:sz w:val="22"/>
          <w:szCs w:val="22"/>
        </w:rPr>
        <w:t>Dari hasil output SPSS dapat diketahui bahwa titik-titik tidak membentuk pola yang jelas. Titik-titik menyebar di atas dan di bawah angka 0 pada sumbu Y. Jadi dapat disimpulkan bahwa tidak terjadi masalah heterokedastisitas dalam model regresi.</w:t>
      </w:r>
    </w:p>
    <w:p w:rsidR="00F11C80" w:rsidRPr="00724566" w:rsidRDefault="00F11C80" w:rsidP="007859B7">
      <w:pPr>
        <w:jc w:val="both"/>
        <w:rPr>
          <w:b/>
          <w:bCs/>
          <w:i/>
          <w:sz w:val="22"/>
          <w:szCs w:val="22"/>
        </w:rPr>
      </w:pPr>
    </w:p>
    <w:p w:rsidR="007859B7" w:rsidRPr="00724566" w:rsidRDefault="00C15405" w:rsidP="007859B7">
      <w:pPr>
        <w:jc w:val="both"/>
        <w:rPr>
          <w:b/>
          <w:bCs/>
          <w:i/>
          <w:sz w:val="22"/>
          <w:szCs w:val="22"/>
          <w:lang w:val="id-ID"/>
        </w:rPr>
      </w:pPr>
      <w:r w:rsidRPr="00724566">
        <w:rPr>
          <w:b/>
          <w:bCs/>
          <w:i/>
          <w:sz w:val="22"/>
          <w:szCs w:val="22"/>
          <w:lang w:val="id-ID"/>
        </w:rPr>
        <w:t>Analisis Regresi Berganda</w:t>
      </w:r>
    </w:p>
    <w:p w:rsidR="007859B7" w:rsidRPr="00724566" w:rsidRDefault="00C15405" w:rsidP="007859B7">
      <w:pPr>
        <w:pStyle w:val="ListParagraph"/>
        <w:numPr>
          <w:ilvl w:val="3"/>
          <w:numId w:val="3"/>
        </w:numPr>
        <w:ind w:left="426"/>
        <w:jc w:val="both"/>
        <w:rPr>
          <w:b/>
          <w:sz w:val="22"/>
          <w:szCs w:val="22"/>
        </w:rPr>
      </w:pPr>
      <w:r w:rsidRPr="00724566">
        <w:rPr>
          <w:b/>
          <w:sz w:val="22"/>
          <w:szCs w:val="22"/>
          <w:lang w:val="id-ID"/>
        </w:rPr>
        <w:t>Uji F</w:t>
      </w:r>
    </w:p>
    <w:p w:rsidR="00C15405" w:rsidRPr="00724566" w:rsidRDefault="00C15405" w:rsidP="00C15405">
      <w:pPr>
        <w:pStyle w:val="ListParagraph"/>
        <w:ind w:left="426"/>
        <w:jc w:val="both"/>
        <w:rPr>
          <w:b/>
          <w:sz w:val="22"/>
          <w:szCs w:val="22"/>
          <w:lang w:val="id-ID"/>
        </w:rPr>
      </w:pPr>
      <w:r w:rsidRPr="00724566">
        <w:rPr>
          <w:sz w:val="22"/>
          <w:szCs w:val="22"/>
        </w:rPr>
        <w:t>Apabila nilai F hitung &gt; F tabel dengan taraf signifikan &lt; 0,05 maka H0 diterima, dari hasil perhitungan SPSS diperoleh</w:t>
      </w:r>
      <w:r w:rsidRPr="00724566">
        <w:rPr>
          <w:sz w:val="22"/>
          <w:szCs w:val="22"/>
          <w:lang w:val="id-ID"/>
        </w:rPr>
        <w:t xml:space="preserve"> n</w:t>
      </w:r>
      <w:r w:rsidRPr="00724566">
        <w:rPr>
          <w:sz w:val="22"/>
          <w:szCs w:val="22"/>
        </w:rPr>
        <w:t>ilai F hitung 8,943 dengan nilai signifikan 0,000. Sedangkan F tabel, sebesar 2,79. Jadi, F hitung (8,943) &gt; F tabel (2,79). Maka, secara bersama-sama ada pengaruh variabel kemampuan verbal (X1), kemampuan numerik (X2), dan minat belajar (X3), terhadap hasil belajar matematika (Y).</w:t>
      </w:r>
    </w:p>
    <w:p w:rsidR="007859B7" w:rsidRPr="00724566" w:rsidRDefault="007859B7" w:rsidP="00C15405">
      <w:pPr>
        <w:rPr>
          <w:b/>
          <w:sz w:val="22"/>
          <w:szCs w:val="22"/>
        </w:rPr>
      </w:pPr>
    </w:p>
    <w:p w:rsidR="007859B7" w:rsidRPr="00724566" w:rsidRDefault="00C15405" w:rsidP="007859B7">
      <w:pPr>
        <w:pStyle w:val="ListParagraph"/>
        <w:numPr>
          <w:ilvl w:val="3"/>
          <w:numId w:val="3"/>
        </w:numPr>
        <w:ind w:left="426"/>
        <w:jc w:val="both"/>
        <w:rPr>
          <w:b/>
          <w:sz w:val="22"/>
          <w:szCs w:val="22"/>
        </w:rPr>
      </w:pPr>
      <w:r w:rsidRPr="00724566">
        <w:rPr>
          <w:b/>
          <w:sz w:val="22"/>
          <w:szCs w:val="22"/>
          <w:lang w:val="id-ID"/>
        </w:rPr>
        <w:t>Uji t</w:t>
      </w:r>
    </w:p>
    <w:p w:rsidR="00481535" w:rsidRPr="00724566" w:rsidRDefault="00481535" w:rsidP="00481535">
      <w:pPr>
        <w:autoSpaceDE w:val="0"/>
        <w:autoSpaceDN w:val="0"/>
        <w:adjustRightInd w:val="0"/>
        <w:ind w:left="426"/>
        <w:jc w:val="both"/>
        <w:rPr>
          <w:sz w:val="22"/>
          <w:szCs w:val="22"/>
          <w:lang w:val="id-ID"/>
        </w:rPr>
      </w:pPr>
      <w:r w:rsidRPr="00724566">
        <w:rPr>
          <w:sz w:val="22"/>
          <w:szCs w:val="22"/>
        </w:rPr>
        <w:t xml:space="preserve">Apabila nilai taraf signifikan &lt; 0,05 maka Ho ditolak dan Ha diterima, dari hasil pengolahan data, </w:t>
      </w:r>
      <w:r w:rsidRPr="00724566">
        <w:rPr>
          <w:sz w:val="22"/>
          <w:szCs w:val="22"/>
          <w:lang w:val="id-ID"/>
        </w:rPr>
        <w:t xml:space="preserve">untuk variabel kemampuan verbal </w:t>
      </w:r>
      <w:r w:rsidRPr="00724566">
        <w:rPr>
          <w:sz w:val="22"/>
          <w:szCs w:val="22"/>
        </w:rPr>
        <w:t>diperoleh</w:t>
      </w:r>
      <w:r w:rsidRPr="00724566">
        <w:rPr>
          <w:sz w:val="22"/>
          <w:szCs w:val="22"/>
          <w:lang w:val="id-ID"/>
        </w:rPr>
        <w:t xml:space="preserve">, </w:t>
      </w:r>
      <w:r w:rsidRPr="00724566">
        <w:rPr>
          <w:sz w:val="22"/>
          <w:szCs w:val="22"/>
        </w:rPr>
        <w:t xml:space="preserve">nilai t hitung 4,871 dengan nilai signifikan 0,00&lt;0,05. Maka, variabel kemampuan verbal (X1) berpengaruh positif terhadap </w:t>
      </w:r>
      <w:r w:rsidRPr="00724566">
        <w:rPr>
          <w:iCs/>
          <w:sz w:val="22"/>
          <w:szCs w:val="22"/>
        </w:rPr>
        <w:t>hasil belajar matematika dan signifikan</w:t>
      </w:r>
      <w:r w:rsidRPr="00724566">
        <w:rPr>
          <w:sz w:val="22"/>
          <w:szCs w:val="22"/>
        </w:rPr>
        <w:t>.</w:t>
      </w:r>
      <w:r w:rsidRPr="00724566">
        <w:rPr>
          <w:sz w:val="22"/>
          <w:szCs w:val="22"/>
          <w:lang w:val="id-ID"/>
        </w:rPr>
        <w:t xml:space="preserve"> Untuk variabel kemampuan numerik diperoleh </w:t>
      </w:r>
      <w:r w:rsidRPr="00724566">
        <w:rPr>
          <w:sz w:val="22"/>
          <w:szCs w:val="22"/>
        </w:rPr>
        <w:t>diperoleh nilai t hitung sebesar -1,209 dengan nilai signifikan 0,232 &gt; 0,05. Maka kemampuan numerik tidak berpengaruh terhadap variabel hasil belajar matematika dan tidak signifikan.</w:t>
      </w:r>
      <w:r w:rsidRPr="00724566">
        <w:rPr>
          <w:sz w:val="22"/>
          <w:szCs w:val="22"/>
          <w:lang w:val="id-ID"/>
        </w:rPr>
        <w:t xml:space="preserve"> Untuk minat belajar matematika </w:t>
      </w:r>
      <w:r w:rsidRPr="00724566">
        <w:rPr>
          <w:sz w:val="22"/>
          <w:szCs w:val="22"/>
        </w:rPr>
        <w:t>diperoleh nilai t hitung sebesar 1,047 dengan nilai signifikan 0,300 &gt; 0,05, maka kemampuan matematika tidak berpengaruh terhadap variabel hasil belajar matematika dan tidak signifikan.</w:t>
      </w:r>
    </w:p>
    <w:p w:rsidR="007859B7" w:rsidRPr="00724566" w:rsidRDefault="007859B7" w:rsidP="007859B7">
      <w:pPr>
        <w:pStyle w:val="Heading1"/>
        <w:jc w:val="left"/>
        <w:rPr>
          <w:sz w:val="22"/>
          <w:szCs w:val="22"/>
          <w:lang w:val="id-ID"/>
        </w:rPr>
      </w:pPr>
      <w:r w:rsidRPr="00724566">
        <w:rPr>
          <w:sz w:val="22"/>
          <w:szCs w:val="22"/>
          <w:lang w:val="id-ID"/>
        </w:rPr>
        <w:t>KESIMPULAN</w:t>
      </w:r>
    </w:p>
    <w:p w:rsidR="007859B7" w:rsidRPr="00724566" w:rsidRDefault="007859B7" w:rsidP="007859B7">
      <w:pPr>
        <w:autoSpaceDE w:val="0"/>
        <w:autoSpaceDN w:val="0"/>
        <w:adjustRightInd w:val="0"/>
        <w:ind w:firstLine="567"/>
        <w:jc w:val="both"/>
        <w:rPr>
          <w:sz w:val="22"/>
          <w:szCs w:val="22"/>
        </w:rPr>
      </w:pPr>
      <w:r w:rsidRPr="00724566">
        <w:rPr>
          <w:sz w:val="22"/>
          <w:szCs w:val="22"/>
        </w:rPr>
        <w:t>Dari hasil penelitian yang telah dilakukan, maka peneliti dapat menarik beberapa kesimpulan sebagai berikut:</w:t>
      </w:r>
    </w:p>
    <w:p w:rsidR="00481535" w:rsidRPr="00724566" w:rsidRDefault="00481535" w:rsidP="00481535">
      <w:pPr>
        <w:pStyle w:val="ListParagraph"/>
        <w:numPr>
          <w:ilvl w:val="0"/>
          <w:numId w:val="7"/>
        </w:numPr>
        <w:autoSpaceDE w:val="0"/>
        <w:autoSpaceDN w:val="0"/>
        <w:adjustRightInd w:val="0"/>
        <w:jc w:val="both"/>
        <w:rPr>
          <w:sz w:val="22"/>
          <w:szCs w:val="22"/>
        </w:rPr>
      </w:pPr>
      <w:r w:rsidRPr="00724566">
        <w:rPr>
          <w:sz w:val="22"/>
          <w:szCs w:val="22"/>
        </w:rPr>
        <w:t xml:space="preserve">Skor kemampuan verbal berada dalam kategori sedang dengan frekuensi 21 orang, kemampuan numerik berada dalam kategori sangat rendah dengan frekuensi 27 orang, minat belajar berada dalam kategori kadang-kadang dengan frekuensi 31 orang, dan hasil belajar matematika berada dalam kategori sangat rendah dengan frekuensi 42 orang siswa kelas X SMA Negeri 8 Makassar dari 54 orang responden. </w:t>
      </w:r>
    </w:p>
    <w:p w:rsidR="00481535" w:rsidRPr="00724566" w:rsidRDefault="00481535" w:rsidP="00481535">
      <w:pPr>
        <w:pStyle w:val="ListParagraph"/>
        <w:numPr>
          <w:ilvl w:val="0"/>
          <w:numId w:val="7"/>
        </w:numPr>
        <w:autoSpaceDE w:val="0"/>
        <w:autoSpaceDN w:val="0"/>
        <w:adjustRightInd w:val="0"/>
        <w:jc w:val="both"/>
        <w:rPr>
          <w:sz w:val="22"/>
          <w:szCs w:val="22"/>
        </w:rPr>
      </w:pPr>
      <w:r w:rsidRPr="00724566">
        <w:rPr>
          <w:sz w:val="22"/>
          <w:szCs w:val="22"/>
        </w:rPr>
        <w:t>Kemampuan verbal, kemampuan numerik, dan minat belajar matematika secara bersama-sama mempunyai pengaruh positif terhadap hasil belajar matematika siswa kelas X SMA Negeri 8 Makassar.</w:t>
      </w:r>
    </w:p>
    <w:p w:rsidR="00481535" w:rsidRPr="00724566" w:rsidRDefault="00481535" w:rsidP="00481535">
      <w:pPr>
        <w:pStyle w:val="ListParagraph"/>
        <w:numPr>
          <w:ilvl w:val="0"/>
          <w:numId w:val="7"/>
        </w:numPr>
        <w:autoSpaceDE w:val="0"/>
        <w:autoSpaceDN w:val="0"/>
        <w:adjustRightInd w:val="0"/>
        <w:jc w:val="both"/>
        <w:rPr>
          <w:sz w:val="22"/>
          <w:szCs w:val="22"/>
        </w:rPr>
      </w:pPr>
      <w:r w:rsidRPr="00724566">
        <w:rPr>
          <w:sz w:val="22"/>
          <w:szCs w:val="22"/>
        </w:rPr>
        <w:t>Kemampuan verbal berpengaruh positif terhadap hasil belajar matematika siswa kelas X SMA Negeri 8 Makassar.</w:t>
      </w:r>
    </w:p>
    <w:p w:rsidR="00724566" w:rsidRDefault="00481535" w:rsidP="00724566">
      <w:pPr>
        <w:pStyle w:val="ListParagraph"/>
        <w:numPr>
          <w:ilvl w:val="0"/>
          <w:numId w:val="7"/>
        </w:numPr>
        <w:autoSpaceDE w:val="0"/>
        <w:autoSpaceDN w:val="0"/>
        <w:adjustRightInd w:val="0"/>
        <w:jc w:val="both"/>
        <w:rPr>
          <w:sz w:val="22"/>
          <w:szCs w:val="22"/>
        </w:rPr>
      </w:pPr>
      <w:r w:rsidRPr="00724566">
        <w:rPr>
          <w:sz w:val="22"/>
          <w:szCs w:val="22"/>
        </w:rPr>
        <w:t>Kemampuan numerik tidak berpengaruh positif terhadap hasil belajar matematika siswa kelas X SMA Negeri 8 Makassar.</w:t>
      </w:r>
    </w:p>
    <w:p w:rsidR="00724566" w:rsidRPr="00724566" w:rsidRDefault="00481535" w:rsidP="00724566">
      <w:pPr>
        <w:pStyle w:val="ListParagraph"/>
        <w:numPr>
          <w:ilvl w:val="0"/>
          <w:numId w:val="7"/>
        </w:numPr>
        <w:autoSpaceDE w:val="0"/>
        <w:autoSpaceDN w:val="0"/>
        <w:adjustRightInd w:val="0"/>
        <w:jc w:val="both"/>
        <w:rPr>
          <w:sz w:val="22"/>
          <w:szCs w:val="22"/>
        </w:rPr>
      </w:pPr>
      <w:r w:rsidRPr="00724566">
        <w:rPr>
          <w:szCs w:val="24"/>
        </w:rPr>
        <w:t xml:space="preserve">Minat belajar matematika tidak berpengaruh positif terhadap hasil belajar matematika siswa kelas </w:t>
      </w:r>
      <w:bookmarkStart w:id="8" w:name="_GoBack"/>
      <w:bookmarkEnd w:id="8"/>
      <w:r w:rsidRPr="00724566">
        <w:rPr>
          <w:szCs w:val="24"/>
        </w:rPr>
        <w:t>X SMA Negeri 8 Makassar.</w:t>
      </w:r>
    </w:p>
    <w:p w:rsidR="002B7248" w:rsidRDefault="002B7248" w:rsidP="00C432F2">
      <w:pPr>
        <w:spacing w:before="240"/>
        <w:ind w:left="851" w:hanging="851"/>
        <w:rPr>
          <w:szCs w:val="24"/>
          <w:lang w:val="id-ID"/>
        </w:rPr>
      </w:pPr>
      <w:r>
        <w:rPr>
          <w:szCs w:val="24"/>
          <w:lang w:val="id-ID"/>
        </w:rPr>
        <w:lastRenderedPageBreak/>
        <w:t>DAFTAR PUSTAKA</w:t>
      </w:r>
    </w:p>
    <w:p w:rsidR="002B7248" w:rsidRDefault="002B7248" w:rsidP="00C432F2">
      <w:pPr>
        <w:spacing w:before="240"/>
        <w:ind w:left="851" w:hanging="851"/>
        <w:rPr>
          <w:szCs w:val="24"/>
          <w:lang w:val="id-ID"/>
        </w:rPr>
      </w:pPr>
      <w:r w:rsidRPr="00913963">
        <w:rPr>
          <w:szCs w:val="24"/>
        </w:rPr>
        <w:t>Aswadi, E.F.2017. “</w:t>
      </w:r>
      <w:r w:rsidRPr="00913963">
        <w:rPr>
          <w:bCs/>
          <w:i/>
          <w:szCs w:val="24"/>
        </w:rPr>
        <w:t>Pengaruh Kemampuan Numerik dan Kemampuan Verbal Terhadap Hasil Belajar Matematika Siswa Kelas Xi Man 1 Kajuara”</w:t>
      </w:r>
      <w:r w:rsidRPr="00913963">
        <w:rPr>
          <w:bCs/>
          <w:szCs w:val="24"/>
        </w:rPr>
        <w:t>. Fakultas Tarbiyah dan Keguruan. Universitas Islam Negeri Alauddin Makassar.</w:t>
      </w:r>
    </w:p>
    <w:p w:rsidR="002B7248" w:rsidRPr="002B7248" w:rsidRDefault="002B7248" w:rsidP="00C432F2">
      <w:pPr>
        <w:spacing w:before="240"/>
        <w:ind w:left="851" w:hanging="851"/>
        <w:rPr>
          <w:szCs w:val="24"/>
          <w:lang w:val="id-ID"/>
        </w:rPr>
      </w:pPr>
      <w:r w:rsidRPr="00913963">
        <w:rPr>
          <w:szCs w:val="24"/>
        </w:rPr>
        <w:t xml:space="preserve">Azwar S. 2002. </w:t>
      </w:r>
      <w:r w:rsidRPr="00913963">
        <w:rPr>
          <w:i/>
          <w:szCs w:val="24"/>
        </w:rPr>
        <w:t>Pengantar Psikologi Intelegensi.</w:t>
      </w:r>
      <w:r w:rsidRPr="00913963">
        <w:rPr>
          <w:szCs w:val="24"/>
        </w:rPr>
        <w:t xml:space="preserve"> Yogyakarta: Pustaka Pelajar.</w:t>
      </w:r>
    </w:p>
    <w:p w:rsidR="002B7248" w:rsidRDefault="002B7248" w:rsidP="00C432F2">
      <w:pPr>
        <w:spacing w:before="240"/>
        <w:ind w:left="851" w:hanging="851"/>
        <w:rPr>
          <w:szCs w:val="24"/>
        </w:rPr>
      </w:pPr>
      <w:r w:rsidRPr="00913963">
        <w:rPr>
          <w:szCs w:val="24"/>
        </w:rPr>
        <w:t xml:space="preserve">Pangestu, Agung D., Samparadja, H., &amp; Tiya, K. 2015. </w:t>
      </w:r>
      <w:r w:rsidRPr="00913963">
        <w:rPr>
          <w:i/>
          <w:szCs w:val="24"/>
        </w:rPr>
        <w:t>Pengaruh Minat Terhadap Hasil Belajar Matematika Siswa SMA Negeri 1 Uluiwoi Kabupaten Kolaka Timur</w:t>
      </w:r>
      <w:r w:rsidRPr="00913963">
        <w:rPr>
          <w:szCs w:val="24"/>
        </w:rPr>
        <w:t>. Jurnal Penelitian Pendidikan Matematika Volume 3 No.2 (Mei 2015).</w:t>
      </w:r>
    </w:p>
    <w:p w:rsidR="002B7248" w:rsidRDefault="002B7248" w:rsidP="00C432F2">
      <w:pPr>
        <w:spacing w:before="240"/>
        <w:ind w:left="851" w:hanging="851"/>
        <w:rPr>
          <w:szCs w:val="24"/>
        </w:rPr>
      </w:pPr>
      <w:r w:rsidRPr="00913963">
        <w:rPr>
          <w:szCs w:val="24"/>
        </w:rPr>
        <w:t xml:space="preserve">Soedjadi, R. 2000. </w:t>
      </w:r>
      <w:r w:rsidRPr="00913963">
        <w:rPr>
          <w:i/>
          <w:szCs w:val="24"/>
        </w:rPr>
        <w:t xml:space="preserve">Kiat Pendidikan Matematika di Indonesia, Konstatasi Keadaan Masa Kini Menuju Harapan Masa Depan. </w:t>
      </w:r>
      <w:r w:rsidRPr="00913963">
        <w:rPr>
          <w:szCs w:val="24"/>
        </w:rPr>
        <w:t>Jakarta: Direktorat Jendral Pendidikan Tinggi Departemen Pendidikan Nasional.</w:t>
      </w:r>
    </w:p>
    <w:p w:rsidR="00537DAD" w:rsidRPr="002B7248" w:rsidRDefault="002B7248" w:rsidP="002B7248">
      <w:pPr>
        <w:spacing w:before="240"/>
        <w:ind w:left="851" w:hanging="851"/>
        <w:rPr>
          <w:szCs w:val="24"/>
        </w:rPr>
      </w:pPr>
      <w:r w:rsidRPr="00913963">
        <w:rPr>
          <w:szCs w:val="24"/>
        </w:rPr>
        <w:t xml:space="preserve">Wibowo, Ari. 2010. </w:t>
      </w:r>
      <w:r w:rsidRPr="00913963">
        <w:rPr>
          <w:i/>
          <w:szCs w:val="24"/>
        </w:rPr>
        <w:t>Identifikasi Faktor-Faktor Internal yang Mempengaruhi Kemampuan Kognisi Statistika dan Prestasi Akademik</w:t>
      </w:r>
      <w:r w:rsidRPr="00913963">
        <w:rPr>
          <w:szCs w:val="24"/>
        </w:rPr>
        <w:t>. Bogor: Sekolah Pascasarjana Institut Pertanian Bogor.</w:t>
      </w:r>
    </w:p>
    <w:sectPr w:rsidR="00537DAD" w:rsidRPr="002B7248" w:rsidSect="007859B7">
      <w:headerReference w:type="default" r:id="rId13"/>
      <w:footerReference w:type="default" r:id="rId14"/>
      <w:pgSz w:w="11907" w:h="16839"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BC9" w:rsidRDefault="00AD1BC9">
      <w:r>
        <w:separator/>
      </w:r>
    </w:p>
  </w:endnote>
  <w:endnote w:type="continuationSeparator" w:id="0">
    <w:p w:rsidR="00AD1BC9" w:rsidRDefault="00A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502" w:rsidRDefault="00144502">
    <w:pPr>
      <w:pStyle w:val="Footer"/>
      <w:jc w:val="center"/>
    </w:pPr>
  </w:p>
  <w:p w:rsidR="00144502" w:rsidRDefault="00144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BC9" w:rsidRDefault="00AD1BC9">
      <w:r>
        <w:separator/>
      </w:r>
    </w:p>
  </w:footnote>
  <w:footnote w:type="continuationSeparator" w:id="0">
    <w:p w:rsidR="00AD1BC9" w:rsidRDefault="00A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502" w:rsidRDefault="00144502">
    <w:pPr>
      <w:pStyle w:val="Header"/>
      <w:jc w:val="right"/>
    </w:pPr>
  </w:p>
  <w:p w:rsidR="00144502" w:rsidRDefault="00144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83FDE"/>
    <w:multiLevelType w:val="hybridMultilevel"/>
    <w:tmpl w:val="376A599E"/>
    <w:lvl w:ilvl="0" w:tplc="F40AEF7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94B59EB"/>
    <w:multiLevelType w:val="hybridMultilevel"/>
    <w:tmpl w:val="C18A80F6"/>
    <w:lvl w:ilvl="0" w:tplc="0409000F">
      <w:start w:val="1"/>
      <w:numFmt w:val="decimal"/>
      <w:lvlText w:val="%1."/>
      <w:lvlJc w:val="left"/>
      <w:pPr>
        <w:ind w:left="315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AA17CE3"/>
    <w:multiLevelType w:val="hybridMultilevel"/>
    <w:tmpl w:val="2160CEB8"/>
    <w:lvl w:ilvl="0" w:tplc="02D05BE4">
      <w:start w:val="1"/>
      <w:numFmt w:val="decimal"/>
      <w:pStyle w:val="Reference"/>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E358AB"/>
    <w:multiLevelType w:val="hybridMultilevel"/>
    <w:tmpl w:val="5D424932"/>
    <w:lvl w:ilvl="0" w:tplc="5DA63A48">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6A2C66C3"/>
    <w:multiLevelType w:val="hybridMultilevel"/>
    <w:tmpl w:val="0BD4FF9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733514A0"/>
    <w:multiLevelType w:val="hybridMultilevel"/>
    <w:tmpl w:val="556EE16E"/>
    <w:lvl w:ilvl="0" w:tplc="08E0F98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15:restartNumberingAfterBreak="0">
    <w:nsid w:val="7B6E6FFD"/>
    <w:multiLevelType w:val="hybridMultilevel"/>
    <w:tmpl w:val="29368582"/>
    <w:lvl w:ilvl="0" w:tplc="77CA0C02">
      <w:start w:val="1"/>
      <w:numFmt w:val="decimal"/>
      <w:lvlText w:val="%1."/>
      <w:lvlJc w:val="left"/>
      <w:pPr>
        <w:ind w:left="720" w:hanging="360"/>
      </w:pPr>
      <w:rPr>
        <w:rFonts w:hint="default"/>
      </w:rPr>
    </w:lvl>
    <w:lvl w:ilvl="1" w:tplc="C2E437EE">
      <w:start w:val="1"/>
      <w:numFmt w:val="decimal"/>
      <w:lvlText w:val="%2."/>
      <w:lvlJc w:val="left"/>
      <w:pPr>
        <w:ind w:left="1440" w:hanging="360"/>
      </w:pPr>
      <w:rPr>
        <w:rFonts w:hint="default"/>
        <w:b/>
      </w:rPr>
    </w:lvl>
    <w:lvl w:ilvl="2" w:tplc="7820EE76">
      <w:start w:val="1"/>
      <w:numFmt w:val="lowerLetter"/>
      <w:lvlText w:val="%3)"/>
      <w:lvlJc w:val="left"/>
      <w:pPr>
        <w:ind w:left="2340" w:hanging="360"/>
      </w:pPr>
      <w:rPr>
        <w:rFonts w:hint="default"/>
      </w:rPr>
    </w:lvl>
    <w:lvl w:ilvl="3" w:tplc="B628CE2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9B7"/>
    <w:rsid w:val="00135C6D"/>
    <w:rsid w:val="00144502"/>
    <w:rsid w:val="001640A6"/>
    <w:rsid w:val="00285E1E"/>
    <w:rsid w:val="00286AAD"/>
    <w:rsid w:val="002B4A95"/>
    <w:rsid w:val="002B7248"/>
    <w:rsid w:val="002E5BA7"/>
    <w:rsid w:val="00354FC7"/>
    <w:rsid w:val="00386449"/>
    <w:rsid w:val="003C4D9B"/>
    <w:rsid w:val="003D15D0"/>
    <w:rsid w:val="00400793"/>
    <w:rsid w:val="00481535"/>
    <w:rsid w:val="00537DAD"/>
    <w:rsid w:val="005935D9"/>
    <w:rsid w:val="006B3C3C"/>
    <w:rsid w:val="00724566"/>
    <w:rsid w:val="007859B7"/>
    <w:rsid w:val="007A4677"/>
    <w:rsid w:val="007E6D72"/>
    <w:rsid w:val="00846556"/>
    <w:rsid w:val="00877270"/>
    <w:rsid w:val="008860E1"/>
    <w:rsid w:val="008E5775"/>
    <w:rsid w:val="009208BE"/>
    <w:rsid w:val="00AB433D"/>
    <w:rsid w:val="00AD1BC9"/>
    <w:rsid w:val="00B815C8"/>
    <w:rsid w:val="00C15405"/>
    <w:rsid w:val="00C432F2"/>
    <w:rsid w:val="00C601E4"/>
    <w:rsid w:val="00CB6AE1"/>
    <w:rsid w:val="00CD0C95"/>
    <w:rsid w:val="00D45528"/>
    <w:rsid w:val="00D90697"/>
    <w:rsid w:val="00EB5A8E"/>
    <w:rsid w:val="00F11C80"/>
    <w:rsid w:val="00F1252E"/>
    <w:rsid w:val="00FF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7C35"/>
  <w15:docId w15:val="{A846F42A-C8C8-4BC7-B90B-08CB7E0D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859B7"/>
    <w:pPr>
      <w:spacing w:after="0" w:line="240" w:lineRule="auto"/>
    </w:pPr>
    <w:rPr>
      <w:rFonts w:ascii="Times New Roman" w:eastAsia="Times New Roman" w:hAnsi="Times New Roman" w:cs="Times New Roman"/>
      <w:sz w:val="24"/>
      <w:szCs w:val="20"/>
    </w:rPr>
  </w:style>
  <w:style w:type="paragraph" w:styleId="Heading1">
    <w:name w:val="heading 1"/>
    <w:basedOn w:val="Normal"/>
    <w:next w:val="Paragraph"/>
    <w:link w:val="Heading1Char"/>
    <w:uiPriority w:val="9"/>
    <w:qFormat/>
    <w:rsid w:val="007859B7"/>
    <w:pPr>
      <w:keepNext/>
      <w:spacing w:before="240" w:after="240"/>
      <w:jc w:val="center"/>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9B7"/>
    <w:rPr>
      <w:rFonts w:ascii="Times New Roman" w:eastAsia="Times New Roman" w:hAnsi="Times New Roman" w:cs="Times New Roman"/>
      <w:b/>
      <w:caps/>
      <w:sz w:val="24"/>
      <w:szCs w:val="20"/>
    </w:rPr>
  </w:style>
  <w:style w:type="paragraph" w:customStyle="1" w:styleId="PaperTitle">
    <w:name w:val="Paper Title"/>
    <w:basedOn w:val="Normal"/>
    <w:next w:val="AuthorName"/>
    <w:rsid w:val="007859B7"/>
    <w:pPr>
      <w:spacing w:before="1200"/>
      <w:jc w:val="center"/>
    </w:pPr>
    <w:rPr>
      <w:b/>
      <w:sz w:val="36"/>
    </w:rPr>
  </w:style>
  <w:style w:type="paragraph" w:customStyle="1" w:styleId="AuthorName">
    <w:name w:val="Author Name"/>
    <w:basedOn w:val="Normal"/>
    <w:next w:val="AuthorAffiliation"/>
    <w:rsid w:val="007859B7"/>
    <w:pPr>
      <w:spacing w:before="360" w:after="360"/>
      <w:jc w:val="center"/>
    </w:pPr>
    <w:rPr>
      <w:sz w:val="28"/>
    </w:rPr>
  </w:style>
  <w:style w:type="paragraph" w:customStyle="1" w:styleId="AuthorAffiliation">
    <w:name w:val="Author Affiliation"/>
    <w:basedOn w:val="Normal"/>
    <w:rsid w:val="007859B7"/>
    <w:pPr>
      <w:jc w:val="center"/>
    </w:pPr>
    <w:rPr>
      <w:i/>
      <w:sz w:val="20"/>
    </w:rPr>
  </w:style>
  <w:style w:type="paragraph" w:customStyle="1" w:styleId="Paragraph">
    <w:name w:val="Paragraph"/>
    <w:basedOn w:val="Normal"/>
    <w:link w:val="ParagraphChar"/>
    <w:qFormat/>
    <w:rsid w:val="007859B7"/>
    <w:pPr>
      <w:ind w:firstLine="284"/>
      <w:jc w:val="both"/>
    </w:pPr>
    <w:rPr>
      <w:sz w:val="20"/>
    </w:rPr>
  </w:style>
  <w:style w:type="paragraph" w:customStyle="1" w:styleId="Reference">
    <w:name w:val="Reference"/>
    <w:basedOn w:val="Paragraph"/>
    <w:rsid w:val="007859B7"/>
    <w:pPr>
      <w:numPr>
        <w:numId w:val="1"/>
      </w:numPr>
    </w:pPr>
  </w:style>
  <w:style w:type="character" w:styleId="Hyperlink">
    <w:name w:val="Hyperlink"/>
    <w:rsid w:val="007859B7"/>
    <w:rPr>
      <w:color w:val="0000FF"/>
      <w:u w:val="single"/>
    </w:rPr>
  </w:style>
  <w:style w:type="paragraph" w:customStyle="1" w:styleId="AuthorEmail">
    <w:name w:val="Author Email"/>
    <w:basedOn w:val="Normal"/>
    <w:qFormat/>
    <w:rsid w:val="007859B7"/>
    <w:pPr>
      <w:jc w:val="center"/>
    </w:pPr>
    <w:rPr>
      <w:sz w:val="20"/>
    </w:rPr>
  </w:style>
  <w:style w:type="paragraph" w:styleId="ListParagraph">
    <w:name w:val="List Paragraph"/>
    <w:aliases w:val="Body of text,List Paragraph1,Body of textCxSpLast,Colorful List - Accent 11,Medium Grid 1 - Accent 21,Body of text+1,Body of text+2,Body of text+3,List Paragraph11"/>
    <w:basedOn w:val="Normal"/>
    <w:link w:val="ListParagraphChar"/>
    <w:uiPriority w:val="34"/>
    <w:qFormat/>
    <w:rsid w:val="007859B7"/>
    <w:pPr>
      <w:ind w:left="720"/>
      <w:contextualSpacing/>
    </w:pPr>
  </w:style>
  <w:style w:type="character" w:customStyle="1" w:styleId="ListParagraphChar">
    <w:name w:val="List Paragraph Char"/>
    <w:aliases w:val="Body of text Char,List Paragraph1 Char,Body of textCxSpLast Char,Colorful List - Accent 11 Char,Medium Grid 1 - Accent 21 Char,Body of text+1 Char,Body of text+2 Char,Body of text+3 Char,List Paragraph11 Char"/>
    <w:basedOn w:val="DefaultParagraphFont"/>
    <w:link w:val="ListParagraph"/>
    <w:uiPriority w:val="34"/>
    <w:locked/>
    <w:rsid w:val="007859B7"/>
    <w:rPr>
      <w:rFonts w:ascii="Times New Roman" w:eastAsia="Times New Roman" w:hAnsi="Times New Roman" w:cs="Times New Roman"/>
      <w:sz w:val="24"/>
      <w:szCs w:val="20"/>
    </w:rPr>
  </w:style>
  <w:style w:type="character" w:customStyle="1" w:styleId="ParagraphChar">
    <w:name w:val="Paragraph Char"/>
    <w:basedOn w:val="DefaultParagraphFont"/>
    <w:link w:val="Paragraph"/>
    <w:rsid w:val="007859B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859B7"/>
    <w:pPr>
      <w:tabs>
        <w:tab w:val="center" w:pos="4680"/>
        <w:tab w:val="right" w:pos="9360"/>
      </w:tabs>
    </w:pPr>
  </w:style>
  <w:style w:type="character" w:customStyle="1" w:styleId="HeaderChar">
    <w:name w:val="Header Char"/>
    <w:basedOn w:val="DefaultParagraphFont"/>
    <w:link w:val="Header"/>
    <w:uiPriority w:val="99"/>
    <w:rsid w:val="007859B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859B7"/>
    <w:pPr>
      <w:tabs>
        <w:tab w:val="center" w:pos="4680"/>
        <w:tab w:val="right" w:pos="9360"/>
      </w:tabs>
    </w:pPr>
  </w:style>
  <w:style w:type="character" w:customStyle="1" w:styleId="FooterChar">
    <w:name w:val="Footer Char"/>
    <w:basedOn w:val="DefaultParagraphFont"/>
    <w:link w:val="Footer"/>
    <w:uiPriority w:val="99"/>
    <w:rsid w:val="007859B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859B7"/>
    <w:rPr>
      <w:rFonts w:ascii="Tahoma" w:hAnsi="Tahoma" w:cs="Tahoma"/>
      <w:sz w:val="16"/>
      <w:szCs w:val="16"/>
    </w:rPr>
  </w:style>
  <w:style w:type="character" w:customStyle="1" w:styleId="BalloonTextChar">
    <w:name w:val="Balloon Text Char"/>
    <w:basedOn w:val="DefaultParagraphFont"/>
    <w:link w:val="BalloonText"/>
    <w:uiPriority w:val="99"/>
    <w:semiHidden/>
    <w:rsid w:val="007859B7"/>
    <w:rPr>
      <w:rFonts w:ascii="Tahoma" w:eastAsia="Times New Roman" w:hAnsi="Tahoma" w:cs="Tahoma"/>
      <w:sz w:val="16"/>
      <w:szCs w:val="16"/>
    </w:rPr>
  </w:style>
  <w:style w:type="table" w:styleId="TableGrid">
    <w:name w:val="Table Grid"/>
    <w:basedOn w:val="TableNormal"/>
    <w:uiPriority w:val="39"/>
    <w:rsid w:val="002B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08BE"/>
    <w:rPr>
      <w:color w:val="808080"/>
    </w:rPr>
  </w:style>
  <w:style w:type="character" w:styleId="UnresolvedMention">
    <w:name w:val="Unresolved Mention"/>
    <w:basedOn w:val="DefaultParagraphFont"/>
    <w:uiPriority w:val="99"/>
    <w:semiHidden/>
    <w:unhideWhenUsed/>
    <w:rsid w:val="00AB433D"/>
    <w:rPr>
      <w:color w:val="808080"/>
      <w:shd w:val="clear" w:color="auto" w:fill="E6E6E6"/>
    </w:rPr>
  </w:style>
  <w:style w:type="paragraph" w:styleId="Subtitle">
    <w:name w:val="Subtitle"/>
    <w:basedOn w:val="Normal"/>
    <w:next w:val="Normal"/>
    <w:link w:val="SubtitleChar"/>
    <w:uiPriority w:val="11"/>
    <w:qFormat/>
    <w:rsid w:val="002B724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B724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idayah779@yahoo.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Kemam</a:t>
            </a:r>
            <a:r>
              <a:rPr lang="id-ID"/>
              <a:t>puan Verbal</a:t>
            </a:r>
            <a:endParaRPr lang="en-US"/>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autoTitleDeleted val="0"/>
    <c:plotArea>
      <c:layout/>
      <c:barChart>
        <c:barDir val="col"/>
        <c:grouping val="clustered"/>
        <c:varyColors val="0"/>
        <c:ser>
          <c:idx val="0"/>
          <c:order val="0"/>
          <c:tx>
            <c:strRef>
              <c:f>Sheet1!$B$2</c:f>
              <c:strCache>
                <c:ptCount val="1"/>
                <c:pt idx="0">
                  <c:v>Sangat Tinggi</c:v>
                </c:pt>
              </c:strCache>
            </c:strRef>
          </c:tx>
          <c:spPr>
            <a:solidFill>
              <a:schemeClr val="accent1"/>
            </a:solidFill>
            <a:ln>
              <a:noFill/>
            </a:ln>
            <a:effectLst/>
          </c:spPr>
          <c:invertIfNegative val="0"/>
          <c:cat>
            <c:strRef>
              <c:f>Sheet1!$C$1</c:f>
              <c:strCache>
                <c:ptCount val="1"/>
                <c:pt idx="0">
                  <c:v>Frekuensi</c:v>
                </c:pt>
              </c:strCache>
            </c:strRef>
          </c:cat>
          <c:val>
            <c:numRef>
              <c:f>Sheet1!$C$2</c:f>
              <c:numCache>
                <c:formatCode>General</c:formatCode>
                <c:ptCount val="1"/>
                <c:pt idx="0">
                  <c:v>2</c:v>
                </c:pt>
              </c:numCache>
            </c:numRef>
          </c:val>
          <c:extLst>
            <c:ext xmlns:c16="http://schemas.microsoft.com/office/drawing/2014/chart" uri="{C3380CC4-5D6E-409C-BE32-E72D297353CC}">
              <c16:uniqueId val="{00000000-AF85-4DA6-A8CF-DC08C0E86A20}"/>
            </c:ext>
          </c:extLst>
        </c:ser>
        <c:ser>
          <c:idx val="2"/>
          <c:order val="2"/>
          <c:tx>
            <c:strRef>
              <c:f>Sheet1!$B$4</c:f>
              <c:strCache>
                <c:ptCount val="1"/>
                <c:pt idx="0">
                  <c:v>Tinggi</c:v>
                </c:pt>
              </c:strCache>
            </c:strRef>
          </c:tx>
          <c:spPr>
            <a:solidFill>
              <a:schemeClr val="accent3"/>
            </a:solidFill>
            <a:ln>
              <a:noFill/>
            </a:ln>
            <a:effectLst/>
          </c:spPr>
          <c:invertIfNegative val="0"/>
          <c:cat>
            <c:strRef>
              <c:f>Sheet1!$C$1</c:f>
              <c:strCache>
                <c:ptCount val="1"/>
                <c:pt idx="0">
                  <c:v>Frekuensi</c:v>
                </c:pt>
              </c:strCache>
            </c:strRef>
          </c:cat>
          <c:val>
            <c:numRef>
              <c:f>Sheet1!$C$4</c:f>
              <c:numCache>
                <c:formatCode>General</c:formatCode>
                <c:ptCount val="1"/>
                <c:pt idx="0">
                  <c:v>3</c:v>
                </c:pt>
              </c:numCache>
            </c:numRef>
          </c:val>
          <c:extLst>
            <c:ext xmlns:c16="http://schemas.microsoft.com/office/drawing/2014/chart" uri="{C3380CC4-5D6E-409C-BE32-E72D297353CC}">
              <c16:uniqueId val="{00000001-AF85-4DA6-A8CF-DC08C0E86A20}"/>
            </c:ext>
          </c:extLst>
        </c:ser>
        <c:ser>
          <c:idx val="4"/>
          <c:order val="4"/>
          <c:tx>
            <c:strRef>
              <c:f>Sheet1!$B$6</c:f>
              <c:strCache>
                <c:ptCount val="1"/>
                <c:pt idx="0">
                  <c:v>Sedang</c:v>
                </c:pt>
              </c:strCache>
            </c:strRef>
          </c:tx>
          <c:spPr>
            <a:solidFill>
              <a:schemeClr val="accent5"/>
            </a:solidFill>
            <a:ln>
              <a:noFill/>
            </a:ln>
            <a:effectLst/>
          </c:spPr>
          <c:invertIfNegative val="0"/>
          <c:cat>
            <c:strRef>
              <c:f>Sheet1!$C$1</c:f>
              <c:strCache>
                <c:ptCount val="1"/>
                <c:pt idx="0">
                  <c:v>Frekuensi</c:v>
                </c:pt>
              </c:strCache>
            </c:strRef>
          </c:cat>
          <c:val>
            <c:numRef>
              <c:f>Sheet1!$C$6</c:f>
              <c:numCache>
                <c:formatCode>General</c:formatCode>
                <c:ptCount val="1"/>
                <c:pt idx="0">
                  <c:v>21</c:v>
                </c:pt>
              </c:numCache>
            </c:numRef>
          </c:val>
          <c:extLst>
            <c:ext xmlns:c16="http://schemas.microsoft.com/office/drawing/2014/chart" uri="{C3380CC4-5D6E-409C-BE32-E72D297353CC}">
              <c16:uniqueId val="{00000002-AF85-4DA6-A8CF-DC08C0E86A20}"/>
            </c:ext>
          </c:extLst>
        </c:ser>
        <c:ser>
          <c:idx val="6"/>
          <c:order val="6"/>
          <c:tx>
            <c:strRef>
              <c:f>Sheet1!$B$8</c:f>
              <c:strCache>
                <c:ptCount val="1"/>
                <c:pt idx="0">
                  <c:v>Rendah</c:v>
                </c:pt>
              </c:strCache>
            </c:strRef>
          </c:tx>
          <c:spPr>
            <a:solidFill>
              <a:schemeClr val="accent1">
                <a:lumMod val="60000"/>
              </a:schemeClr>
            </a:solidFill>
            <a:ln>
              <a:noFill/>
            </a:ln>
            <a:effectLst/>
          </c:spPr>
          <c:invertIfNegative val="0"/>
          <c:cat>
            <c:strRef>
              <c:f>Sheet1!$C$1</c:f>
              <c:strCache>
                <c:ptCount val="1"/>
                <c:pt idx="0">
                  <c:v>Frekuensi</c:v>
                </c:pt>
              </c:strCache>
            </c:strRef>
          </c:cat>
          <c:val>
            <c:numRef>
              <c:f>Sheet1!$C$8</c:f>
              <c:numCache>
                <c:formatCode>General</c:formatCode>
                <c:ptCount val="1"/>
                <c:pt idx="0">
                  <c:v>11</c:v>
                </c:pt>
              </c:numCache>
            </c:numRef>
          </c:val>
          <c:extLst>
            <c:ext xmlns:c16="http://schemas.microsoft.com/office/drawing/2014/chart" uri="{C3380CC4-5D6E-409C-BE32-E72D297353CC}">
              <c16:uniqueId val="{00000003-AF85-4DA6-A8CF-DC08C0E86A20}"/>
            </c:ext>
          </c:extLst>
        </c:ser>
        <c:ser>
          <c:idx val="8"/>
          <c:order val="8"/>
          <c:tx>
            <c:strRef>
              <c:f>Sheet1!$B$10</c:f>
              <c:strCache>
                <c:ptCount val="1"/>
                <c:pt idx="0">
                  <c:v>Sangat Rendah</c:v>
                </c:pt>
              </c:strCache>
            </c:strRef>
          </c:tx>
          <c:spPr>
            <a:solidFill>
              <a:schemeClr val="accent3">
                <a:lumMod val="60000"/>
              </a:schemeClr>
            </a:solidFill>
            <a:ln>
              <a:noFill/>
            </a:ln>
            <a:effectLst/>
          </c:spPr>
          <c:invertIfNegative val="0"/>
          <c:cat>
            <c:strRef>
              <c:f>Sheet1!$C$1</c:f>
              <c:strCache>
                <c:ptCount val="1"/>
                <c:pt idx="0">
                  <c:v>Frekuensi</c:v>
                </c:pt>
              </c:strCache>
            </c:strRef>
          </c:cat>
          <c:val>
            <c:numRef>
              <c:f>Sheet1!$C$10</c:f>
              <c:numCache>
                <c:formatCode>General</c:formatCode>
                <c:ptCount val="1"/>
                <c:pt idx="0">
                  <c:v>17</c:v>
                </c:pt>
              </c:numCache>
            </c:numRef>
          </c:val>
          <c:extLst>
            <c:ext xmlns:c16="http://schemas.microsoft.com/office/drawing/2014/chart" uri="{C3380CC4-5D6E-409C-BE32-E72D297353CC}">
              <c16:uniqueId val="{00000004-AF85-4DA6-A8CF-DC08C0E86A20}"/>
            </c:ext>
          </c:extLst>
        </c:ser>
        <c:dLbls>
          <c:showLegendKey val="0"/>
          <c:showVal val="0"/>
          <c:showCatName val="0"/>
          <c:showSerName val="0"/>
          <c:showPercent val="0"/>
          <c:showBubbleSize val="0"/>
        </c:dLbls>
        <c:gapWidth val="219"/>
        <c:overlap val="-27"/>
        <c:axId val="480326840"/>
        <c:axId val="480329136"/>
        <c:extLst>
          <c:ext xmlns:c15="http://schemas.microsoft.com/office/drawing/2012/chart" uri="{02D57815-91ED-43cb-92C2-25804820EDAC}">
            <c15:filteredBarSeries>
              <c15:ser>
                <c:idx val="1"/>
                <c:order val="1"/>
                <c:tx>
                  <c:strRef>
                    <c:extLst>
                      <c:ext uri="{02D57815-91ED-43cb-92C2-25804820EDAC}">
                        <c15:formulaRef>
                          <c15:sqref>Sheet1!$B$3</c15:sqref>
                        </c15:formulaRef>
                      </c:ext>
                    </c:extLst>
                    <c:strCache>
                      <c:ptCount val="1"/>
                    </c:strCache>
                  </c:strRef>
                </c:tx>
                <c:spPr>
                  <a:solidFill>
                    <a:schemeClr val="accent2"/>
                  </a:solidFill>
                  <a:ln>
                    <a:noFill/>
                  </a:ln>
                  <a:effectLst/>
                </c:spPr>
                <c:invertIfNegative val="0"/>
                <c:cat>
                  <c:strRef>
                    <c:extLst>
                      <c:ext uri="{02D57815-91ED-43cb-92C2-25804820EDAC}">
                        <c15:formulaRef>
                          <c15:sqref>Sheet1!$C$1</c15:sqref>
                        </c15:formulaRef>
                      </c:ext>
                    </c:extLst>
                    <c:strCache>
                      <c:ptCount val="1"/>
                      <c:pt idx="0">
                        <c:v>Frekuensi</c:v>
                      </c:pt>
                    </c:strCache>
                  </c:strRef>
                </c:cat>
                <c:val>
                  <c:numRef>
                    <c:extLst>
                      <c:ext uri="{02D57815-91ED-43cb-92C2-25804820EDAC}">
                        <c15:formulaRef>
                          <c15:sqref>Sheet1!$C$3</c15:sqref>
                        </c15:formulaRef>
                      </c:ext>
                    </c:extLst>
                    <c:numCache>
                      <c:formatCode>General</c:formatCode>
                      <c:ptCount val="1"/>
                    </c:numCache>
                  </c:numRef>
                </c:val>
                <c:extLst>
                  <c:ext xmlns:c16="http://schemas.microsoft.com/office/drawing/2014/chart" uri="{C3380CC4-5D6E-409C-BE32-E72D297353CC}">
                    <c16:uniqueId val="{00000005-AF85-4DA6-A8CF-DC08C0E86A20}"/>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Sheet1!$B$5</c15:sqref>
                        </c15:formulaRef>
                      </c:ext>
                    </c:extLst>
                    <c:strCache>
                      <c:ptCount val="1"/>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Sheet1!$C$1</c15:sqref>
                        </c15:formulaRef>
                      </c:ext>
                    </c:extLst>
                    <c:strCache>
                      <c:ptCount val="1"/>
                      <c:pt idx="0">
                        <c:v>Frekuensi</c:v>
                      </c:pt>
                    </c:strCache>
                  </c:strRef>
                </c:cat>
                <c:val>
                  <c:numRef>
                    <c:extLst xmlns:c15="http://schemas.microsoft.com/office/drawing/2012/chart">
                      <c:ext xmlns:c15="http://schemas.microsoft.com/office/drawing/2012/chart" uri="{02D57815-91ED-43cb-92C2-25804820EDAC}">
                        <c15:formulaRef>
                          <c15:sqref>Sheet1!$C$5</c15:sqref>
                        </c15:formulaRef>
                      </c:ext>
                    </c:extLst>
                    <c:numCache>
                      <c:formatCode>General</c:formatCode>
                      <c:ptCount val="1"/>
                    </c:numCache>
                  </c:numRef>
                </c:val>
                <c:extLst xmlns:c15="http://schemas.microsoft.com/office/drawing/2012/chart">
                  <c:ext xmlns:c16="http://schemas.microsoft.com/office/drawing/2014/chart" uri="{C3380CC4-5D6E-409C-BE32-E72D297353CC}">
                    <c16:uniqueId val="{00000006-AF85-4DA6-A8CF-DC08C0E86A20}"/>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Sheet1!$B$7</c15:sqref>
                        </c15:formulaRef>
                      </c:ext>
                    </c:extLst>
                    <c:strCache>
                      <c:ptCount val="1"/>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Sheet1!$C$1</c15:sqref>
                        </c15:formulaRef>
                      </c:ext>
                    </c:extLst>
                    <c:strCache>
                      <c:ptCount val="1"/>
                      <c:pt idx="0">
                        <c:v>Frekuensi</c:v>
                      </c:pt>
                    </c:strCache>
                  </c:strRef>
                </c:cat>
                <c:val>
                  <c:numRef>
                    <c:extLst xmlns:c15="http://schemas.microsoft.com/office/drawing/2012/chart">
                      <c:ext xmlns:c15="http://schemas.microsoft.com/office/drawing/2012/chart" uri="{02D57815-91ED-43cb-92C2-25804820EDAC}">
                        <c15:formulaRef>
                          <c15:sqref>Sheet1!$C$7</c15:sqref>
                        </c15:formulaRef>
                      </c:ext>
                    </c:extLst>
                    <c:numCache>
                      <c:formatCode>General</c:formatCode>
                      <c:ptCount val="1"/>
                    </c:numCache>
                  </c:numRef>
                </c:val>
                <c:extLst xmlns:c15="http://schemas.microsoft.com/office/drawing/2012/chart">
                  <c:ext xmlns:c16="http://schemas.microsoft.com/office/drawing/2014/chart" uri="{C3380CC4-5D6E-409C-BE32-E72D297353CC}">
                    <c16:uniqueId val="{00000007-AF85-4DA6-A8CF-DC08C0E86A20}"/>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Sheet1!$B$9</c15:sqref>
                        </c15:formulaRef>
                      </c:ext>
                    </c:extLst>
                    <c:strCache>
                      <c:ptCount val="1"/>
                    </c:strCache>
                  </c:strRef>
                </c:tx>
                <c:spPr>
                  <a:solidFill>
                    <a:schemeClr val="accent2">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Sheet1!$C$1</c15:sqref>
                        </c15:formulaRef>
                      </c:ext>
                    </c:extLst>
                    <c:strCache>
                      <c:ptCount val="1"/>
                      <c:pt idx="0">
                        <c:v>Frekuensi</c:v>
                      </c:pt>
                    </c:strCache>
                  </c:strRef>
                </c:cat>
                <c:val>
                  <c:numRef>
                    <c:extLst xmlns:c15="http://schemas.microsoft.com/office/drawing/2012/chart">
                      <c:ext xmlns:c15="http://schemas.microsoft.com/office/drawing/2012/chart" uri="{02D57815-91ED-43cb-92C2-25804820EDAC}">
                        <c15:formulaRef>
                          <c15:sqref>Sheet1!$C$9</c15:sqref>
                        </c15:formulaRef>
                      </c:ext>
                    </c:extLst>
                    <c:numCache>
                      <c:formatCode>General</c:formatCode>
                      <c:ptCount val="1"/>
                    </c:numCache>
                  </c:numRef>
                </c:val>
                <c:extLst xmlns:c15="http://schemas.microsoft.com/office/drawing/2012/chart">
                  <c:ext xmlns:c16="http://schemas.microsoft.com/office/drawing/2014/chart" uri="{C3380CC4-5D6E-409C-BE32-E72D297353CC}">
                    <c16:uniqueId val="{00000008-AF85-4DA6-A8CF-DC08C0E86A20}"/>
                  </c:ext>
                </c:extLst>
              </c15:ser>
            </c15:filteredBarSeries>
            <c15:filteredBarSeries>
              <c15:ser>
                <c:idx val="9"/>
                <c:order val="9"/>
                <c:tx>
                  <c:strRef>
                    <c:extLst xmlns:c15="http://schemas.microsoft.com/office/drawing/2012/chart">
                      <c:ext xmlns:c15="http://schemas.microsoft.com/office/drawing/2012/chart" uri="{02D57815-91ED-43cb-92C2-25804820EDAC}">
                        <c15:formulaRef>
                          <c15:sqref>Sheet1!$B$11</c15:sqref>
                        </c15:formulaRef>
                      </c:ext>
                    </c:extLst>
                    <c:strCache>
                      <c:ptCount val="1"/>
                    </c:strCache>
                  </c:strRef>
                </c:tx>
                <c:spPr>
                  <a:solidFill>
                    <a:schemeClr val="accent4">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Sheet1!$C$1</c15:sqref>
                        </c15:formulaRef>
                      </c:ext>
                    </c:extLst>
                    <c:strCache>
                      <c:ptCount val="1"/>
                      <c:pt idx="0">
                        <c:v>Frekuensi</c:v>
                      </c:pt>
                    </c:strCache>
                  </c:strRef>
                </c:cat>
                <c:val>
                  <c:numRef>
                    <c:extLst xmlns:c15="http://schemas.microsoft.com/office/drawing/2012/chart">
                      <c:ext xmlns:c15="http://schemas.microsoft.com/office/drawing/2012/chart" uri="{02D57815-91ED-43cb-92C2-25804820EDAC}">
                        <c15:formulaRef>
                          <c15:sqref>Sheet1!$C$11</c15:sqref>
                        </c15:formulaRef>
                      </c:ext>
                    </c:extLst>
                    <c:numCache>
                      <c:formatCode>General</c:formatCode>
                      <c:ptCount val="1"/>
                    </c:numCache>
                  </c:numRef>
                </c:val>
                <c:extLst xmlns:c15="http://schemas.microsoft.com/office/drawing/2012/chart">
                  <c:ext xmlns:c16="http://schemas.microsoft.com/office/drawing/2014/chart" uri="{C3380CC4-5D6E-409C-BE32-E72D297353CC}">
                    <c16:uniqueId val="{00000009-AF85-4DA6-A8CF-DC08C0E86A20}"/>
                  </c:ext>
                </c:extLst>
              </c15:ser>
            </c15:filteredBarSeries>
            <c15:filteredBarSeries>
              <c15:ser>
                <c:idx val="10"/>
                <c:order val="10"/>
                <c:tx>
                  <c:strRef>
                    <c:extLst xmlns:c15="http://schemas.microsoft.com/office/drawing/2012/chart">
                      <c:ext xmlns:c15="http://schemas.microsoft.com/office/drawing/2012/chart" uri="{02D57815-91ED-43cb-92C2-25804820EDAC}">
                        <c15:formulaRef>
                          <c15:sqref>Sheet1!$B$12</c15:sqref>
                        </c15:formulaRef>
                      </c:ext>
                    </c:extLst>
                    <c:strCache>
                      <c:ptCount val="1"/>
                    </c:strCache>
                  </c:strRef>
                </c:tx>
                <c:spPr>
                  <a:solidFill>
                    <a:schemeClr val="accent5">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Sheet1!$C$1</c15:sqref>
                        </c15:formulaRef>
                      </c:ext>
                    </c:extLst>
                    <c:strCache>
                      <c:ptCount val="1"/>
                      <c:pt idx="0">
                        <c:v>Frekuensi</c:v>
                      </c:pt>
                    </c:strCache>
                  </c:strRef>
                </c:cat>
                <c:val>
                  <c:numRef>
                    <c:extLst xmlns:c15="http://schemas.microsoft.com/office/drawing/2012/chart">
                      <c:ext xmlns:c15="http://schemas.microsoft.com/office/drawing/2012/chart" uri="{02D57815-91ED-43cb-92C2-25804820EDAC}">
                        <c15:formulaRef>
                          <c15:sqref>Sheet1!$C$12</c15:sqref>
                        </c15:formulaRef>
                      </c:ext>
                    </c:extLst>
                    <c:numCache>
                      <c:formatCode>General</c:formatCode>
                      <c:ptCount val="1"/>
                    </c:numCache>
                  </c:numRef>
                </c:val>
                <c:extLst xmlns:c15="http://schemas.microsoft.com/office/drawing/2012/chart">
                  <c:ext xmlns:c16="http://schemas.microsoft.com/office/drawing/2014/chart" uri="{C3380CC4-5D6E-409C-BE32-E72D297353CC}">
                    <c16:uniqueId val="{0000000A-AF85-4DA6-A8CF-DC08C0E86A20}"/>
                  </c:ext>
                </c:extLst>
              </c15:ser>
            </c15:filteredBarSeries>
          </c:ext>
        </c:extLst>
      </c:barChart>
      <c:catAx>
        <c:axId val="480326840"/>
        <c:scaling>
          <c:orientation val="minMax"/>
        </c:scaling>
        <c:delete val="1"/>
        <c:axPos val="b"/>
        <c:numFmt formatCode="General" sourceLinked="1"/>
        <c:majorTickMark val="none"/>
        <c:minorTickMark val="none"/>
        <c:tickLblPos val="nextTo"/>
        <c:crossAx val="480329136"/>
        <c:crosses val="autoZero"/>
        <c:auto val="1"/>
        <c:lblAlgn val="ctr"/>
        <c:lblOffset val="100"/>
        <c:noMultiLvlLbl val="0"/>
      </c:catAx>
      <c:valAx>
        <c:axId val="480329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t>FREKUENSI</a:t>
                </a:r>
                <a:endParaRPr lang="en-US"/>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480326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Kemampuan Numerik</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autoTitleDeleted val="0"/>
    <c:plotArea>
      <c:layout/>
      <c:barChart>
        <c:barDir val="col"/>
        <c:grouping val="clustered"/>
        <c:varyColors val="0"/>
        <c:ser>
          <c:idx val="0"/>
          <c:order val="0"/>
          <c:tx>
            <c:strRef>
              <c:f>Sheet1!$B$18</c:f>
              <c:strCache>
                <c:ptCount val="1"/>
                <c:pt idx="0">
                  <c:v>Sangat Tinggi</c:v>
                </c:pt>
              </c:strCache>
            </c:strRef>
          </c:tx>
          <c:spPr>
            <a:solidFill>
              <a:schemeClr val="accent1"/>
            </a:solidFill>
            <a:ln>
              <a:noFill/>
            </a:ln>
            <a:effectLst/>
          </c:spPr>
          <c:invertIfNegative val="0"/>
          <c:val>
            <c:numRef>
              <c:f>Sheet1!$C$18</c:f>
              <c:numCache>
                <c:formatCode>General</c:formatCode>
                <c:ptCount val="1"/>
                <c:pt idx="0">
                  <c:v>0</c:v>
                </c:pt>
              </c:numCache>
            </c:numRef>
          </c:val>
          <c:extLst>
            <c:ext xmlns:c16="http://schemas.microsoft.com/office/drawing/2014/chart" uri="{C3380CC4-5D6E-409C-BE32-E72D297353CC}">
              <c16:uniqueId val="{00000000-27C9-4B78-AFAC-2D7EDF37CFF1}"/>
            </c:ext>
          </c:extLst>
        </c:ser>
        <c:ser>
          <c:idx val="1"/>
          <c:order val="1"/>
          <c:tx>
            <c:strRef>
              <c:f>Sheet1!$B$19</c:f>
              <c:strCache>
                <c:ptCount val="1"/>
                <c:pt idx="0">
                  <c:v>Tinggi</c:v>
                </c:pt>
              </c:strCache>
            </c:strRef>
          </c:tx>
          <c:spPr>
            <a:solidFill>
              <a:schemeClr val="accent3"/>
            </a:solidFill>
            <a:ln>
              <a:noFill/>
            </a:ln>
            <a:effectLst/>
          </c:spPr>
          <c:invertIfNegative val="0"/>
          <c:val>
            <c:numRef>
              <c:f>Sheet1!$C$19</c:f>
              <c:numCache>
                <c:formatCode>General</c:formatCode>
                <c:ptCount val="1"/>
                <c:pt idx="0">
                  <c:v>0</c:v>
                </c:pt>
              </c:numCache>
            </c:numRef>
          </c:val>
          <c:extLst>
            <c:ext xmlns:c16="http://schemas.microsoft.com/office/drawing/2014/chart" uri="{C3380CC4-5D6E-409C-BE32-E72D297353CC}">
              <c16:uniqueId val="{00000001-27C9-4B78-AFAC-2D7EDF37CFF1}"/>
            </c:ext>
          </c:extLst>
        </c:ser>
        <c:ser>
          <c:idx val="2"/>
          <c:order val="2"/>
          <c:tx>
            <c:strRef>
              <c:f>Sheet1!$B$20</c:f>
              <c:strCache>
                <c:ptCount val="1"/>
                <c:pt idx="0">
                  <c:v>Sedang</c:v>
                </c:pt>
              </c:strCache>
            </c:strRef>
          </c:tx>
          <c:spPr>
            <a:solidFill>
              <a:schemeClr val="accent5"/>
            </a:solidFill>
            <a:ln>
              <a:noFill/>
            </a:ln>
            <a:effectLst/>
          </c:spPr>
          <c:invertIfNegative val="0"/>
          <c:val>
            <c:numRef>
              <c:f>Sheet1!$C$20</c:f>
              <c:numCache>
                <c:formatCode>General</c:formatCode>
                <c:ptCount val="1"/>
                <c:pt idx="0">
                  <c:v>8</c:v>
                </c:pt>
              </c:numCache>
            </c:numRef>
          </c:val>
          <c:extLst>
            <c:ext xmlns:c16="http://schemas.microsoft.com/office/drawing/2014/chart" uri="{C3380CC4-5D6E-409C-BE32-E72D297353CC}">
              <c16:uniqueId val="{00000002-27C9-4B78-AFAC-2D7EDF37CFF1}"/>
            </c:ext>
          </c:extLst>
        </c:ser>
        <c:ser>
          <c:idx val="3"/>
          <c:order val="3"/>
          <c:tx>
            <c:strRef>
              <c:f>Sheet1!$B$21</c:f>
              <c:strCache>
                <c:ptCount val="1"/>
                <c:pt idx="0">
                  <c:v>Rendah</c:v>
                </c:pt>
              </c:strCache>
            </c:strRef>
          </c:tx>
          <c:spPr>
            <a:solidFill>
              <a:schemeClr val="accent1">
                <a:lumMod val="60000"/>
              </a:schemeClr>
            </a:solidFill>
            <a:ln>
              <a:noFill/>
            </a:ln>
            <a:effectLst/>
          </c:spPr>
          <c:invertIfNegative val="0"/>
          <c:val>
            <c:numRef>
              <c:f>Sheet1!$C$21</c:f>
              <c:numCache>
                <c:formatCode>General</c:formatCode>
                <c:ptCount val="1"/>
                <c:pt idx="0">
                  <c:v>9</c:v>
                </c:pt>
              </c:numCache>
            </c:numRef>
          </c:val>
          <c:extLst>
            <c:ext xmlns:c16="http://schemas.microsoft.com/office/drawing/2014/chart" uri="{C3380CC4-5D6E-409C-BE32-E72D297353CC}">
              <c16:uniqueId val="{00000003-27C9-4B78-AFAC-2D7EDF37CFF1}"/>
            </c:ext>
          </c:extLst>
        </c:ser>
        <c:ser>
          <c:idx val="4"/>
          <c:order val="4"/>
          <c:tx>
            <c:strRef>
              <c:f>Sheet1!$B$22</c:f>
              <c:strCache>
                <c:ptCount val="1"/>
                <c:pt idx="0">
                  <c:v>Sangat Rendah</c:v>
                </c:pt>
              </c:strCache>
            </c:strRef>
          </c:tx>
          <c:spPr>
            <a:solidFill>
              <a:schemeClr val="accent3">
                <a:lumMod val="60000"/>
              </a:schemeClr>
            </a:solidFill>
            <a:ln>
              <a:noFill/>
            </a:ln>
            <a:effectLst/>
          </c:spPr>
          <c:invertIfNegative val="0"/>
          <c:val>
            <c:numRef>
              <c:f>Sheet1!$C$22</c:f>
              <c:numCache>
                <c:formatCode>General</c:formatCode>
                <c:ptCount val="1"/>
                <c:pt idx="0">
                  <c:v>27</c:v>
                </c:pt>
              </c:numCache>
            </c:numRef>
          </c:val>
          <c:extLst>
            <c:ext xmlns:c16="http://schemas.microsoft.com/office/drawing/2014/chart" uri="{C3380CC4-5D6E-409C-BE32-E72D297353CC}">
              <c16:uniqueId val="{00000004-27C9-4B78-AFAC-2D7EDF37CFF1}"/>
            </c:ext>
          </c:extLst>
        </c:ser>
        <c:dLbls>
          <c:showLegendKey val="0"/>
          <c:showVal val="0"/>
          <c:showCatName val="0"/>
          <c:showSerName val="0"/>
          <c:showPercent val="0"/>
          <c:showBubbleSize val="0"/>
        </c:dLbls>
        <c:gapWidth val="219"/>
        <c:overlap val="-27"/>
        <c:axId val="477308824"/>
        <c:axId val="477308168"/>
      </c:barChart>
      <c:catAx>
        <c:axId val="477308824"/>
        <c:scaling>
          <c:orientation val="minMax"/>
        </c:scaling>
        <c:delete val="1"/>
        <c:axPos val="b"/>
        <c:numFmt formatCode="General" sourceLinked="1"/>
        <c:majorTickMark val="none"/>
        <c:minorTickMark val="none"/>
        <c:tickLblPos val="nextTo"/>
        <c:crossAx val="477308168"/>
        <c:crosses val="autoZero"/>
        <c:auto val="1"/>
        <c:lblAlgn val="ctr"/>
        <c:lblOffset val="100"/>
        <c:noMultiLvlLbl val="0"/>
      </c:catAx>
      <c:valAx>
        <c:axId val="477308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Frekuensi</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477308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Minat Belajar Matematika</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autoTitleDeleted val="0"/>
    <c:plotArea>
      <c:layout/>
      <c:barChart>
        <c:barDir val="col"/>
        <c:grouping val="clustered"/>
        <c:varyColors val="0"/>
        <c:ser>
          <c:idx val="0"/>
          <c:order val="0"/>
          <c:tx>
            <c:strRef>
              <c:f>Sheet1!$B$26</c:f>
              <c:strCache>
                <c:ptCount val="1"/>
                <c:pt idx="0">
                  <c:v>Selalu</c:v>
                </c:pt>
              </c:strCache>
            </c:strRef>
          </c:tx>
          <c:spPr>
            <a:solidFill>
              <a:schemeClr val="accent1"/>
            </a:solidFill>
            <a:ln>
              <a:noFill/>
            </a:ln>
            <a:effectLst/>
          </c:spPr>
          <c:invertIfNegative val="0"/>
          <c:val>
            <c:numRef>
              <c:f>Sheet1!$C$26</c:f>
              <c:numCache>
                <c:formatCode>General</c:formatCode>
                <c:ptCount val="1"/>
                <c:pt idx="0">
                  <c:v>0</c:v>
                </c:pt>
              </c:numCache>
            </c:numRef>
          </c:val>
          <c:extLst>
            <c:ext xmlns:c16="http://schemas.microsoft.com/office/drawing/2014/chart" uri="{C3380CC4-5D6E-409C-BE32-E72D297353CC}">
              <c16:uniqueId val="{00000000-0926-4940-A21C-9DE102382701}"/>
            </c:ext>
          </c:extLst>
        </c:ser>
        <c:ser>
          <c:idx val="1"/>
          <c:order val="1"/>
          <c:tx>
            <c:strRef>
              <c:f>Sheet1!$B$27</c:f>
              <c:strCache>
                <c:ptCount val="1"/>
                <c:pt idx="0">
                  <c:v>Sering</c:v>
                </c:pt>
              </c:strCache>
            </c:strRef>
          </c:tx>
          <c:spPr>
            <a:solidFill>
              <a:schemeClr val="accent3"/>
            </a:solidFill>
            <a:ln>
              <a:noFill/>
            </a:ln>
            <a:effectLst/>
          </c:spPr>
          <c:invertIfNegative val="0"/>
          <c:val>
            <c:numRef>
              <c:f>Sheet1!$C$27</c:f>
              <c:numCache>
                <c:formatCode>General</c:formatCode>
                <c:ptCount val="1"/>
                <c:pt idx="0">
                  <c:v>12</c:v>
                </c:pt>
              </c:numCache>
            </c:numRef>
          </c:val>
          <c:extLst>
            <c:ext xmlns:c16="http://schemas.microsoft.com/office/drawing/2014/chart" uri="{C3380CC4-5D6E-409C-BE32-E72D297353CC}">
              <c16:uniqueId val="{00000001-0926-4940-A21C-9DE102382701}"/>
            </c:ext>
          </c:extLst>
        </c:ser>
        <c:ser>
          <c:idx val="2"/>
          <c:order val="2"/>
          <c:tx>
            <c:strRef>
              <c:f>Sheet1!$B$28</c:f>
              <c:strCache>
                <c:ptCount val="1"/>
                <c:pt idx="0">
                  <c:v>Kadang-Kadang</c:v>
                </c:pt>
              </c:strCache>
            </c:strRef>
          </c:tx>
          <c:spPr>
            <a:solidFill>
              <a:schemeClr val="accent5"/>
            </a:solidFill>
            <a:ln>
              <a:noFill/>
            </a:ln>
            <a:effectLst/>
          </c:spPr>
          <c:invertIfNegative val="0"/>
          <c:val>
            <c:numRef>
              <c:f>Sheet1!$C$28</c:f>
              <c:numCache>
                <c:formatCode>General</c:formatCode>
                <c:ptCount val="1"/>
                <c:pt idx="0">
                  <c:v>31</c:v>
                </c:pt>
              </c:numCache>
            </c:numRef>
          </c:val>
          <c:extLst>
            <c:ext xmlns:c16="http://schemas.microsoft.com/office/drawing/2014/chart" uri="{C3380CC4-5D6E-409C-BE32-E72D297353CC}">
              <c16:uniqueId val="{00000002-0926-4940-A21C-9DE102382701}"/>
            </c:ext>
          </c:extLst>
        </c:ser>
        <c:ser>
          <c:idx val="3"/>
          <c:order val="3"/>
          <c:tx>
            <c:strRef>
              <c:f>Sheet1!$B$29</c:f>
              <c:strCache>
                <c:ptCount val="1"/>
                <c:pt idx="0">
                  <c:v>Tidak Pernah</c:v>
                </c:pt>
              </c:strCache>
            </c:strRef>
          </c:tx>
          <c:spPr>
            <a:solidFill>
              <a:schemeClr val="accent1">
                <a:lumMod val="60000"/>
              </a:schemeClr>
            </a:solidFill>
            <a:ln>
              <a:noFill/>
            </a:ln>
            <a:effectLst/>
          </c:spPr>
          <c:invertIfNegative val="0"/>
          <c:val>
            <c:numRef>
              <c:f>Sheet1!$C$29</c:f>
              <c:numCache>
                <c:formatCode>General</c:formatCode>
                <c:ptCount val="1"/>
                <c:pt idx="0">
                  <c:v>11</c:v>
                </c:pt>
              </c:numCache>
            </c:numRef>
          </c:val>
          <c:extLst>
            <c:ext xmlns:c16="http://schemas.microsoft.com/office/drawing/2014/chart" uri="{C3380CC4-5D6E-409C-BE32-E72D297353CC}">
              <c16:uniqueId val="{00000003-0926-4940-A21C-9DE102382701}"/>
            </c:ext>
          </c:extLst>
        </c:ser>
        <c:dLbls>
          <c:showLegendKey val="0"/>
          <c:showVal val="0"/>
          <c:showCatName val="0"/>
          <c:showSerName val="0"/>
          <c:showPercent val="0"/>
          <c:showBubbleSize val="0"/>
        </c:dLbls>
        <c:gapWidth val="219"/>
        <c:overlap val="-27"/>
        <c:axId val="477310136"/>
        <c:axId val="477313744"/>
      </c:barChart>
      <c:catAx>
        <c:axId val="477310136"/>
        <c:scaling>
          <c:orientation val="minMax"/>
        </c:scaling>
        <c:delete val="1"/>
        <c:axPos val="b"/>
        <c:numFmt formatCode="General" sourceLinked="1"/>
        <c:majorTickMark val="none"/>
        <c:minorTickMark val="none"/>
        <c:tickLblPos val="nextTo"/>
        <c:crossAx val="477313744"/>
        <c:crosses val="autoZero"/>
        <c:auto val="1"/>
        <c:lblAlgn val="ctr"/>
        <c:lblOffset val="100"/>
        <c:noMultiLvlLbl val="0"/>
      </c:catAx>
      <c:valAx>
        <c:axId val="477313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Frekuensi</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477310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Hasil Belajar Matematika</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autoTitleDeleted val="0"/>
    <c:plotArea>
      <c:layout/>
      <c:barChart>
        <c:barDir val="col"/>
        <c:grouping val="clustered"/>
        <c:varyColors val="0"/>
        <c:ser>
          <c:idx val="0"/>
          <c:order val="0"/>
          <c:tx>
            <c:strRef>
              <c:f>Sheet1!$B$38</c:f>
              <c:strCache>
                <c:ptCount val="1"/>
                <c:pt idx="0">
                  <c:v>Sangat Tinggi</c:v>
                </c:pt>
              </c:strCache>
            </c:strRef>
          </c:tx>
          <c:spPr>
            <a:solidFill>
              <a:schemeClr val="accent1"/>
            </a:solidFill>
            <a:ln>
              <a:noFill/>
            </a:ln>
            <a:effectLst/>
          </c:spPr>
          <c:invertIfNegative val="0"/>
          <c:val>
            <c:numRef>
              <c:f>Sheet1!$C$38</c:f>
              <c:numCache>
                <c:formatCode>General</c:formatCode>
                <c:ptCount val="1"/>
                <c:pt idx="0">
                  <c:v>0</c:v>
                </c:pt>
              </c:numCache>
            </c:numRef>
          </c:val>
          <c:extLst>
            <c:ext xmlns:c16="http://schemas.microsoft.com/office/drawing/2014/chart" uri="{C3380CC4-5D6E-409C-BE32-E72D297353CC}">
              <c16:uniqueId val="{00000000-525C-4E06-8A46-E371C6BE3EA9}"/>
            </c:ext>
          </c:extLst>
        </c:ser>
        <c:ser>
          <c:idx val="1"/>
          <c:order val="1"/>
          <c:tx>
            <c:strRef>
              <c:f>Sheet1!$B$39</c:f>
              <c:strCache>
                <c:ptCount val="1"/>
                <c:pt idx="0">
                  <c:v>Tinggi</c:v>
                </c:pt>
              </c:strCache>
            </c:strRef>
          </c:tx>
          <c:spPr>
            <a:solidFill>
              <a:schemeClr val="accent3"/>
            </a:solidFill>
            <a:ln>
              <a:noFill/>
            </a:ln>
            <a:effectLst/>
          </c:spPr>
          <c:invertIfNegative val="0"/>
          <c:val>
            <c:numRef>
              <c:f>Sheet1!$C$39</c:f>
              <c:numCache>
                <c:formatCode>General</c:formatCode>
                <c:ptCount val="1"/>
                <c:pt idx="0">
                  <c:v>2</c:v>
                </c:pt>
              </c:numCache>
            </c:numRef>
          </c:val>
          <c:extLst>
            <c:ext xmlns:c16="http://schemas.microsoft.com/office/drawing/2014/chart" uri="{C3380CC4-5D6E-409C-BE32-E72D297353CC}">
              <c16:uniqueId val="{00000001-525C-4E06-8A46-E371C6BE3EA9}"/>
            </c:ext>
          </c:extLst>
        </c:ser>
        <c:ser>
          <c:idx val="2"/>
          <c:order val="2"/>
          <c:tx>
            <c:strRef>
              <c:f>Sheet1!$B$40</c:f>
              <c:strCache>
                <c:ptCount val="1"/>
                <c:pt idx="0">
                  <c:v>Sedang</c:v>
                </c:pt>
              </c:strCache>
            </c:strRef>
          </c:tx>
          <c:spPr>
            <a:solidFill>
              <a:schemeClr val="accent5"/>
            </a:solidFill>
            <a:ln>
              <a:noFill/>
            </a:ln>
            <a:effectLst/>
          </c:spPr>
          <c:invertIfNegative val="0"/>
          <c:val>
            <c:numRef>
              <c:f>Sheet1!$C$40</c:f>
              <c:numCache>
                <c:formatCode>General</c:formatCode>
                <c:ptCount val="1"/>
                <c:pt idx="0">
                  <c:v>10</c:v>
                </c:pt>
              </c:numCache>
            </c:numRef>
          </c:val>
          <c:extLst>
            <c:ext xmlns:c16="http://schemas.microsoft.com/office/drawing/2014/chart" uri="{C3380CC4-5D6E-409C-BE32-E72D297353CC}">
              <c16:uniqueId val="{00000002-525C-4E06-8A46-E371C6BE3EA9}"/>
            </c:ext>
          </c:extLst>
        </c:ser>
        <c:ser>
          <c:idx val="3"/>
          <c:order val="3"/>
          <c:tx>
            <c:strRef>
              <c:f>Sheet1!$B$41</c:f>
              <c:strCache>
                <c:ptCount val="1"/>
                <c:pt idx="0">
                  <c:v>Rendah</c:v>
                </c:pt>
              </c:strCache>
            </c:strRef>
          </c:tx>
          <c:spPr>
            <a:solidFill>
              <a:schemeClr val="accent1">
                <a:lumMod val="60000"/>
              </a:schemeClr>
            </a:solidFill>
            <a:ln>
              <a:noFill/>
            </a:ln>
            <a:effectLst/>
          </c:spPr>
          <c:invertIfNegative val="0"/>
          <c:val>
            <c:numRef>
              <c:f>Sheet1!$C$41</c:f>
              <c:numCache>
                <c:formatCode>General</c:formatCode>
                <c:ptCount val="1"/>
                <c:pt idx="0">
                  <c:v>0</c:v>
                </c:pt>
              </c:numCache>
            </c:numRef>
          </c:val>
          <c:extLst>
            <c:ext xmlns:c16="http://schemas.microsoft.com/office/drawing/2014/chart" uri="{C3380CC4-5D6E-409C-BE32-E72D297353CC}">
              <c16:uniqueId val="{00000003-525C-4E06-8A46-E371C6BE3EA9}"/>
            </c:ext>
          </c:extLst>
        </c:ser>
        <c:ser>
          <c:idx val="4"/>
          <c:order val="4"/>
          <c:tx>
            <c:strRef>
              <c:f>Sheet1!$B$42</c:f>
              <c:strCache>
                <c:ptCount val="1"/>
                <c:pt idx="0">
                  <c:v>Sangat Rendah</c:v>
                </c:pt>
              </c:strCache>
            </c:strRef>
          </c:tx>
          <c:spPr>
            <a:solidFill>
              <a:schemeClr val="accent3">
                <a:lumMod val="60000"/>
              </a:schemeClr>
            </a:solidFill>
            <a:ln>
              <a:noFill/>
            </a:ln>
            <a:effectLst/>
          </c:spPr>
          <c:invertIfNegative val="0"/>
          <c:val>
            <c:numRef>
              <c:f>Sheet1!$C$42</c:f>
              <c:numCache>
                <c:formatCode>General</c:formatCode>
                <c:ptCount val="1"/>
                <c:pt idx="0">
                  <c:v>42</c:v>
                </c:pt>
              </c:numCache>
            </c:numRef>
          </c:val>
          <c:extLst>
            <c:ext xmlns:c16="http://schemas.microsoft.com/office/drawing/2014/chart" uri="{C3380CC4-5D6E-409C-BE32-E72D297353CC}">
              <c16:uniqueId val="{00000004-525C-4E06-8A46-E371C6BE3EA9}"/>
            </c:ext>
          </c:extLst>
        </c:ser>
        <c:dLbls>
          <c:showLegendKey val="0"/>
          <c:showVal val="0"/>
          <c:showCatName val="0"/>
          <c:showSerName val="0"/>
          <c:showPercent val="0"/>
          <c:showBubbleSize val="0"/>
        </c:dLbls>
        <c:gapWidth val="219"/>
        <c:overlap val="-27"/>
        <c:axId val="477319320"/>
        <c:axId val="477323584"/>
      </c:barChart>
      <c:catAx>
        <c:axId val="477319320"/>
        <c:scaling>
          <c:orientation val="minMax"/>
        </c:scaling>
        <c:delete val="1"/>
        <c:axPos val="b"/>
        <c:numFmt formatCode="General" sourceLinked="1"/>
        <c:majorTickMark val="none"/>
        <c:minorTickMark val="none"/>
        <c:tickLblPos val="nextTo"/>
        <c:crossAx val="477323584"/>
        <c:crosses val="autoZero"/>
        <c:auto val="1"/>
        <c:lblAlgn val="ctr"/>
        <c:lblOffset val="100"/>
        <c:noMultiLvlLbl val="0"/>
      </c:catAx>
      <c:valAx>
        <c:axId val="477323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Frekuensi</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477319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1F671-9AF1-4486-8B6C-7D8FE502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10</Pages>
  <Words>3921</Words>
  <Characters>22355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nur hidayah</cp:lastModifiedBy>
  <cp:revision>10</cp:revision>
  <dcterms:created xsi:type="dcterms:W3CDTF">2018-03-11T04:51:00Z</dcterms:created>
  <dcterms:modified xsi:type="dcterms:W3CDTF">2018-10-20T15:26:00Z</dcterms:modified>
</cp:coreProperties>
</file>