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09B" w:rsidRPr="00F1566D" w:rsidRDefault="0093509B" w:rsidP="0093509B">
      <w:pPr>
        <w:spacing w:after="0" w:line="72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566D">
        <w:rPr>
          <w:rFonts w:ascii="Times New Roman" w:hAnsi="Times New Roman" w:cs="Times New Roman"/>
          <w:sz w:val="24"/>
          <w:szCs w:val="24"/>
        </w:rPr>
        <w:t>ABSTRAK</w:t>
      </w:r>
    </w:p>
    <w:p w:rsidR="0093509B" w:rsidRDefault="0093509B" w:rsidP="00935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HERLINA.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1548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F415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1548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F41548">
        <w:rPr>
          <w:rFonts w:ascii="Times New Roman" w:hAnsi="Times New Roman" w:cs="Times New Roman"/>
          <w:i/>
          <w:sz w:val="24"/>
          <w:szCs w:val="24"/>
        </w:rPr>
        <w:t xml:space="preserve"> Guru </w:t>
      </w:r>
      <w:proofErr w:type="spellStart"/>
      <w:r w:rsidRPr="00F41548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F415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1548">
        <w:rPr>
          <w:rFonts w:ascii="Times New Roman" w:hAnsi="Times New Roman" w:cs="Times New Roman"/>
          <w:i/>
          <w:sz w:val="24"/>
          <w:szCs w:val="24"/>
        </w:rPr>
        <w:t>Jasm</w:t>
      </w:r>
      <w:r>
        <w:rPr>
          <w:rFonts w:ascii="Times New Roman" w:hAnsi="Times New Roman" w:cs="Times New Roman"/>
          <w:i/>
          <w:sz w:val="24"/>
          <w:szCs w:val="24"/>
        </w:rPr>
        <w:t>ani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Olahraga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Pengadaan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</w:t>
      </w:r>
      <w:r w:rsidRPr="00F415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1548">
        <w:rPr>
          <w:rFonts w:ascii="Times New Roman" w:hAnsi="Times New Roman" w:cs="Times New Roman"/>
          <w:i/>
          <w:sz w:val="24"/>
          <w:szCs w:val="24"/>
        </w:rPr>
        <w:t>Pemanfaatan</w:t>
      </w:r>
      <w:proofErr w:type="spellEnd"/>
      <w:r w:rsidRPr="00F415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1548">
        <w:rPr>
          <w:rFonts w:ascii="Times New Roman" w:hAnsi="Times New Roman" w:cs="Times New Roman"/>
          <w:i/>
          <w:sz w:val="24"/>
          <w:szCs w:val="24"/>
        </w:rPr>
        <w:t>Sarana</w:t>
      </w:r>
      <w:proofErr w:type="spellEnd"/>
      <w:r w:rsidRPr="00F415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1548">
        <w:rPr>
          <w:rFonts w:ascii="Times New Roman" w:hAnsi="Times New Roman" w:cs="Times New Roman"/>
          <w:i/>
          <w:sz w:val="24"/>
          <w:szCs w:val="24"/>
        </w:rPr>
        <w:t>Prasarana</w:t>
      </w:r>
      <w:proofErr w:type="spellEnd"/>
      <w:r w:rsidRPr="00F415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1548">
        <w:rPr>
          <w:rFonts w:ascii="Times New Roman" w:hAnsi="Times New Roman" w:cs="Times New Roman"/>
          <w:i/>
          <w:sz w:val="24"/>
          <w:szCs w:val="24"/>
        </w:rPr>
        <w:t>Olahraga</w:t>
      </w:r>
      <w:proofErr w:type="spellEnd"/>
      <w:r w:rsidRPr="00F415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1548">
        <w:rPr>
          <w:rFonts w:ascii="Times New Roman" w:hAnsi="Times New Roman" w:cs="Times New Roman"/>
          <w:i/>
          <w:sz w:val="24"/>
          <w:szCs w:val="24"/>
        </w:rPr>
        <w:t>Sekolah</w:t>
      </w:r>
      <w:proofErr w:type="spellEnd"/>
      <w:r w:rsidRPr="00F415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1548"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 w:rsidRPr="00F41548">
        <w:rPr>
          <w:rFonts w:ascii="Times New Roman" w:hAnsi="Times New Roman" w:cs="Times New Roman"/>
          <w:i/>
          <w:sz w:val="24"/>
          <w:szCs w:val="24"/>
        </w:rPr>
        <w:t xml:space="preserve"> Di </w:t>
      </w:r>
      <w:proofErr w:type="spellStart"/>
      <w:r w:rsidRPr="00F41548">
        <w:rPr>
          <w:rFonts w:ascii="Times New Roman" w:hAnsi="Times New Roman" w:cs="Times New Roman"/>
          <w:i/>
          <w:sz w:val="24"/>
          <w:szCs w:val="24"/>
        </w:rPr>
        <w:t>Kabupaten</w:t>
      </w:r>
      <w:proofErr w:type="spellEnd"/>
      <w:r w:rsidRPr="00F415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1548">
        <w:rPr>
          <w:rFonts w:ascii="Times New Roman" w:hAnsi="Times New Roman" w:cs="Times New Roman"/>
          <w:i/>
          <w:sz w:val="24"/>
          <w:szCs w:val="24"/>
        </w:rPr>
        <w:t>Pangkep</w:t>
      </w:r>
      <w:proofErr w:type="spellEnd"/>
      <w:r>
        <w:rPr>
          <w:rFonts w:ascii="Times New Roman" w:hAnsi="Times New Roman" w:cs="Times New Roman"/>
          <w:sz w:val="24"/>
          <w:szCs w:val="24"/>
        </w:rPr>
        <w:t>.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dibimbing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Abraham </w:t>
      </w:r>
      <w:proofErr w:type="spellStart"/>
      <w:r>
        <w:rPr>
          <w:rFonts w:ascii="Times New Roman" w:hAnsi="Times New Roman" w:cs="Times New Roman"/>
          <w:sz w:val="24"/>
          <w:szCs w:val="24"/>
        </w:rPr>
        <w:t>Razak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Wahyu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Jayadi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93509B" w:rsidRDefault="0093509B" w:rsidP="00935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09B" w:rsidRDefault="0093509B" w:rsidP="00935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jasmani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olahraga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pemanfaatan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prasarana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olahraga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Pangkep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3509B" w:rsidRDefault="0093509B" w:rsidP="00935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Populasinya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jasmani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olahraga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Pangkep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60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krostab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3509B" w:rsidRDefault="0093509B" w:rsidP="00935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(1)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jasmani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olahraga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Pangkep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dikategorikan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presentase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42,6 %,(2) 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pengorganisasian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jasmani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olahraga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Pangkep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dikategorikan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presentase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41,0 %, (3)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jasmani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olahraga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Pangkep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dikategorikan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presentase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39,3 %, (4)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pengawasan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jasmani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olahraga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Pangkep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dikategorikan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presentase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54,1%,(5)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prasarana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olahraga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jasmani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olahraga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Pangkep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dikategorikan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presentase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sebesar37,7 %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(6)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Pemanfaatan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prasarana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olahraga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jasmani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olahraga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Pangkep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dikategorikan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presentase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34,4%.</w:t>
      </w:r>
    </w:p>
    <w:p w:rsidR="0093509B" w:rsidRPr="00E40D11" w:rsidRDefault="0093509B" w:rsidP="00935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3509B" w:rsidRDefault="0093509B" w:rsidP="0093509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509B" w:rsidRDefault="0093509B" w:rsidP="0093509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509B" w:rsidRDefault="0093509B" w:rsidP="0093509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3509B" w:rsidRDefault="0093509B" w:rsidP="009350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509B" w:rsidRDefault="0093509B" w:rsidP="009350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509B" w:rsidRPr="00961DC4" w:rsidRDefault="0093509B" w:rsidP="009350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509B" w:rsidRDefault="0093509B" w:rsidP="0093509B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93509B" w:rsidRDefault="0093509B" w:rsidP="0093509B">
      <w:pPr>
        <w:spacing w:line="72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509B" w:rsidRDefault="0093509B" w:rsidP="0093509B">
      <w:pPr>
        <w:spacing w:line="72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509B" w:rsidRPr="005068E2" w:rsidRDefault="0093509B" w:rsidP="0093509B">
      <w:pPr>
        <w:spacing w:line="72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68E2">
        <w:rPr>
          <w:rFonts w:ascii="Times New Roman" w:hAnsi="Times New Roman" w:cs="Times New Roman"/>
          <w:sz w:val="24"/>
          <w:szCs w:val="24"/>
        </w:rPr>
        <w:lastRenderedPageBreak/>
        <w:t>ABSTRACT</w:t>
      </w:r>
    </w:p>
    <w:p w:rsidR="0093509B" w:rsidRDefault="0093509B" w:rsidP="00935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68E2">
        <w:rPr>
          <w:rFonts w:ascii="Times New Roman" w:hAnsi="Times New Roman" w:cs="Times New Roman"/>
          <w:sz w:val="24"/>
          <w:szCs w:val="24"/>
        </w:rPr>
        <w:t>HERLINA.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2013. </w:t>
      </w:r>
      <w:r>
        <w:rPr>
          <w:rFonts w:ascii="Times New Roman" w:hAnsi="Times New Roman" w:cs="Times New Roman"/>
          <w:i/>
          <w:sz w:val="24"/>
          <w:szCs w:val="24"/>
        </w:rPr>
        <w:t>Management Analysis on Physical</w:t>
      </w:r>
      <w:r w:rsidRPr="00164146">
        <w:rPr>
          <w:rFonts w:ascii="Times New Roman" w:hAnsi="Times New Roman" w:cs="Times New Roman"/>
          <w:i/>
          <w:sz w:val="24"/>
          <w:szCs w:val="24"/>
        </w:rPr>
        <w:t xml:space="preserve"> Sports </w:t>
      </w:r>
      <w:r>
        <w:rPr>
          <w:rFonts w:ascii="Times New Roman" w:hAnsi="Times New Roman" w:cs="Times New Roman"/>
          <w:i/>
          <w:sz w:val="24"/>
          <w:szCs w:val="24"/>
        </w:rPr>
        <w:t>and Health Education Teachers and Procurement,</w:t>
      </w:r>
      <w:r w:rsidRPr="00164146">
        <w:rPr>
          <w:rFonts w:ascii="Times New Roman" w:hAnsi="Times New Roman" w:cs="Times New Roman"/>
          <w:i/>
          <w:sz w:val="24"/>
          <w:szCs w:val="24"/>
        </w:rPr>
        <w:t xml:space="preserve"> Utilization of Sports Infrastructure at Elementary Schools in </w:t>
      </w:r>
      <w:proofErr w:type="spellStart"/>
      <w:r w:rsidRPr="00164146">
        <w:rPr>
          <w:rFonts w:ascii="Times New Roman" w:hAnsi="Times New Roman" w:cs="Times New Roman"/>
          <w:i/>
          <w:sz w:val="24"/>
          <w:szCs w:val="24"/>
        </w:rPr>
        <w:t>Pangkep</w:t>
      </w:r>
      <w:proofErr w:type="spellEnd"/>
      <w:r w:rsidRPr="00164146">
        <w:rPr>
          <w:rFonts w:ascii="Times New Roman" w:hAnsi="Times New Roman" w:cs="Times New Roman"/>
          <w:i/>
          <w:sz w:val="24"/>
          <w:szCs w:val="24"/>
        </w:rPr>
        <w:t xml:space="preserve"> District</w:t>
      </w:r>
      <w:r>
        <w:rPr>
          <w:rFonts w:ascii="Times New Roman" w:hAnsi="Times New Roman" w:cs="Times New Roman"/>
          <w:sz w:val="24"/>
          <w:szCs w:val="24"/>
        </w:rPr>
        <w:t xml:space="preserve"> (supervised by Abraham </w:t>
      </w:r>
      <w:proofErr w:type="spellStart"/>
      <w:r>
        <w:rPr>
          <w:rFonts w:ascii="Times New Roman" w:hAnsi="Times New Roman" w:cs="Times New Roman"/>
          <w:sz w:val="24"/>
          <w:szCs w:val="24"/>
        </w:rPr>
        <w:t>Razak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Wahyu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Jayadi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93509B" w:rsidRDefault="0093509B" w:rsidP="00935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09B" w:rsidRDefault="0093509B" w:rsidP="00935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study aimed at examining the results of management analysis on of Physical, Sports, and Health Education teachers in procurement and utilization of sports infrastructure at elementary schools in </w:t>
      </w:r>
      <w:proofErr w:type="spellStart"/>
      <w:r>
        <w:rPr>
          <w:rFonts w:ascii="Times New Roman" w:hAnsi="Times New Roman" w:cs="Times New Roman"/>
          <w:sz w:val="24"/>
          <w:szCs w:val="24"/>
        </w:rPr>
        <w:t>Pangkep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district. The study was a descriptive research. The populations were 60 teachers of Physical, Sports, and Health Education at elementary schools in </w:t>
      </w:r>
      <w:proofErr w:type="spellStart"/>
      <w:r>
        <w:rPr>
          <w:rFonts w:ascii="Times New Roman" w:hAnsi="Times New Roman" w:cs="Times New Roman"/>
          <w:sz w:val="24"/>
          <w:szCs w:val="24"/>
        </w:rPr>
        <w:t>Pangkep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district and as the samples of the study as well. Data were analyzed by employing descriptive analysis and crosstab analysis to discover statement category.</w:t>
      </w:r>
    </w:p>
    <w:p w:rsidR="0093509B" w:rsidRPr="005068E2" w:rsidRDefault="0093509B" w:rsidP="00935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results of the study revealed that (1) the planning management of Physical, Sports, and Health Education teachers at elementary schools in </w:t>
      </w:r>
      <w:proofErr w:type="spellStart"/>
      <w:r>
        <w:rPr>
          <w:rFonts w:ascii="Times New Roman" w:hAnsi="Times New Roman" w:cs="Times New Roman"/>
          <w:sz w:val="24"/>
          <w:szCs w:val="24"/>
        </w:rPr>
        <w:t>Pangkep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district was in fair category or obtained 42.6% (2) the organization management of Physical, Sports, and Health Education teachers at elementary schools in </w:t>
      </w:r>
      <w:proofErr w:type="spellStart"/>
      <w:r>
        <w:rPr>
          <w:rFonts w:ascii="Times New Roman" w:hAnsi="Times New Roman" w:cs="Times New Roman"/>
          <w:sz w:val="24"/>
          <w:szCs w:val="24"/>
        </w:rPr>
        <w:t>Pangkep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district was in fair category or obtained 41.0% (3) the implementation management of Physical Sport and Health Education teachers at elementary schools in </w:t>
      </w:r>
      <w:proofErr w:type="spellStart"/>
      <w:r>
        <w:rPr>
          <w:rFonts w:ascii="Times New Roman" w:hAnsi="Times New Roman" w:cs="Times New Roman"/>
          <w:sz w:val="24"/>
          <w:szCs w:val="24"/>
        </w:rPr>
        <w:t>Pangkep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district was in good category or obtained 39.3% (4) the monitoring management of Physical Sports and Health Education teachers at Elementary schools in </w:t>
      </w:r>
      <w:proofErr w:type="spellStart"/>
      <w:r>
        <w:rPr>
          <w:rFonts w:ascii="Times New Roman" w:hAnsi="Times New Roman" w:cs="Times New Roman"/>
          <w:sz w:val="24"/>
          <w:szCs w:val="24"/>
        </w:rPr>
        <w:t>Pangkep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district was in good category or obtained 54.1% (5) the procurement of sports infrastructure of Physical Sports and Health Education teachers at elementary schools in </w:t>
      </w:r>
      <w:proofErr w:type="spellStart"/>
      <w:r>
        <w:rPr>
          <w:rFonts w:ascii="Times New Roman" w:hAnsi="Times New Roman" w:cs="Times New Roman"/>
          <w:sz w:val="24"/>
          <w:szCs w:val="24"/>
        </w:rPr>
        <w:t>Pangkep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district was fair category or obtained 37.7% and (6) the utilization of sports infrastructure of Physical Sports and Health Education teachers at elementary schools in </w:t>
      </w:r>
      <w:proofErr w:type="spellStart"/>
      <w:r>
        <w:rPr>
          <w:rFonts w:ascii="Times New Roman" w:hAnsi="Times New Roman" w:cs="Times New Roman"/>
          <w:sz w:val="24"/>
          <w:szCs w:val="24"/>
        </w:rPr>
        <w:t>Pangkep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district was in fair category or obtained 34.4%.</w:t>
      </w:r>
    </w:p>
    <w:p w:rsidR="0093509B" w:rsidRDefault="0093509B" w:rsidP="0093509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09B" w:rsidRDefault="0093509B" w:rsidP="0093509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09B" w:rsidRDefault="0093509B" w:rsidP="0093509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A70" w:rsidRDefault="00840A70"/>
    <w:sectPr w:rsidR="00840A70" w:rsidSect="00840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93509B"/>
    <w:rsid w:val="007B24D8"/>
    <w:rsid w:val="00840A70"/>
    <w:rsid w:val="0093509B"/>
    <w:rsid w:val="00CE1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09B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3160</Characters>
  <Application>Microsoft Office Word</Application>
  <DocSecurity>0</DocSecurity>
  <Lines>26</Lines>
  <Paragraphs>7</Paragraphs>
  <ScaleCrop>false</ScaleCrop>
  <Company>multimedia</Company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</dc:creator>
  <cp:keywords/>
  <dc:description/>
  <cp:lastModifiedBy>amale</cp:lastModifiedBy>
  <cp:revision>1</cp:revision>
  <dcterms:created xsi:type="dcterms:W3CDTF">2016-04-11T20:57:00Z</dcterms:created>
  <dcterms:modified xsi:type="dcterms:W3CDTF">2016-04-11T20:57:00Z</dcterms:modified>
</cp:coreProperties>
</file>