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16071">
        <w:rPr>
          <w:rFonts w:ascii="Times New Roman" w:hAnsi="Times New Roman"/>
          <w:b/>
          <w:szCs w:val="24"/>
        </w:rPr>
        <w:t xml:space="preserve">PENGARUH LATIHAN </w:t>
      </w:r>
      <w:r w:rsidRPr="00316071">
        <w:rPr>
          <w:rFonts w:ascii="Times New Roman" w:hAnsi="Times New Roman"/>
          <w:b/>
          <w:i/>
          <w:szCs w:val="24"/>
        </w:rPr>
        <w:t>BICEP CURL</w:t>
      </w:r>
      <w:r w:rsidRPr="00316071">
        <w:rPr>
          <w:rFonts w:ascii="Times New Roman" w:hAnsi="Times New Roman"/>
          <w:b/>
          <w:szCs w:val="24"/>
        </w:rPr>
        <w:t xml:space="preserve"> DAN </w:t>
      </w:r>
      <w:r w:rsidRPr="00316071">
        <w:rPr>
          <w:rFonts w:ascii="Times New Roman" w:hAnsi="Times New Roman"/>
          <w:b/>
          <w:i/>
          <w:szCs w:val="24"/>
        </w:rPr>
        <w:t xml:space="preserve">PREACHER CURL </w:t>
      </w:r>
      <w:r w:rsidRPr="00316071">
        <w:rPr>
          <w:rFonts w:ascii="Times New Roman" w:hAnsi="Times New Roman"/>
          <w:b/>
          <w:szCs w:val="24"/>
        </w:rPr>
        <w:t>TERHADAP KEMAMPUAN TANGKAPAN SATU KAKI</w:t>
      </w: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16071">
        <w:rPr>
          <w:rFonts w:ascii="Times New Roman" w:hAnsi="Times New Roman"/>
          <w:b/>
          <w:szCs w:val="24"/>
        </w:rPr>
        <w:t xml:space="preserve">CABANG OLAHRAGA GULAT SISWA SMK </w:t>
      </w: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16071">
        <w:rPr>
          <w:rFonts w:ascii="Times New Roman" w:hAnsi="Times New Roman"/>
          <w:b/>
          <w:szCs w:val="24"/>
        </w:rPr>
        <w:t xml:space="preserve">LPP YW UMI MAKASSAR </w:t>
      </w: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16071">
        <w:rPr>
          <w:rFonts w:ascii="Times New Roman" w:hAnsi="Times New Roman"/>
          <w:b/>
          <w:szCs w:val="24"/>
        </w:rPr>
        <w:t>Akbar Yusuf</w:t>
      </w: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316071">
        <w:rPr>
          <w:rFonts w:ascii="Times New Roman" w:hAnsi="Times New Roman"/>
          <w:szCs w:val="24"/>
        </w:rPr>
        <w:t>Pendidikan Jasmani Dan Olahraga Program Pascasarjana</w:t>
      </w:r>
    </w:p>
    <w:p w:rsidR="00244E20" w:rsidRPr="00316071" w:rsidRDefault="00244E20" w:rsidP="00244E20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316071">
        <w:rPr>
          <w:rFonts w:ascii="Times New Roman" w:hAnsi="Times New Roman"/>
          <w:szCs w:val="24"/>
        </w:rPr>
        <w:t>Universitas Negeri Makassar</w:t>
      </w:r>
    </w:p>
    <w:p w:rsidR="00244E20" w:rsidRPr="00316071" w:rsidRDefault="00244E20" w:rsidP="00244E20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316071">
        <w:rPr>
          <w:rFonts w:ascii="Times New Roman" w:hAnsi="Times New Roman"/>
          <w:b/>
          <w:szCs w:val="24"/>
        </w:rPr>
        <w:t xml:space="preserve">Abstract: AKBAR YUSUF. Pengaruh Latihan </w:t>
      </w:r>
      <w:r w:rsidRPr="00316071">
        <w:rPr>
          <w:rFonts w:ascii="Times New Roman" w:hAnsi="Times New Roman"/>
          <w:b/>
          <w:i/>
          <w:szCs w:val="24"/>
        </w:rPr>
        <w:t xml:space="preserve">Bicep Curl </w:t>
      </w:r>
      <w:r w:rsidRPr="00316071">
        <w:rPr>
          <w:rFonts w:ascii="Times New Roman" w:hAnsi="Times New Roman"/>
          <w:b/>
          <w:szCs w:val="24"/>
        </w:rPr>
        <w:t xml:space="preserve">dan </w:t>
      </w:r>
      <w:r w:rsidRPr="00316071">
        <w:rPr>
          <w:rFonts w:ascii="Times New Roman" w:hAnsi="Times New Roman"/>
          <w:b/>
          <w:i/>
          <w:szCs w:val="24"/>
        </w:rPr>
        <w:t xml:space="preserve">Preacher Curl </w:t>
      </w:r>
      <w:r w:rsidRPr="00316071">
        <w:rPr>
          <w:rFonts w:ascii="Times New Roman" w:hAnsi="Times New Roman"/>
          <w:b/>
          <w:szCs w:val="24"/>
        </w:rPr>
        <w:t>Terhadap Kemampuan Teknik Tangkapan Satu Kaki Cabang Olahraga Gulat Siswa SMK LPP YW UMI Makassar</w:t>
      </w:r>
      <w:r w:rsidRPr="00316071">
        <w:rPr>
          <w:rFonts w:ascii="Times New Roman" w:hAnsi="Times New Roman"/>
          <w:szCs w:val="24"/>
        </w:rPr>
        <w:t xml:space="preserve">. Penelitian ini bertujuan: untuk mengetahuai apakah ada pengaruh (1) Latihan </w:t>
      </w:r>
      <w:r w:rsidRPr="00316071">
        <w:rPr>
          <w:rFonts w:ascii="Times New Roman" w:hAnsi="Times New Roman"/>
          <w:i/>
          <w:szCs w:val="24"/>
        </w:rPr>
        <w:t>bicep curl</w:t>
      </w:r>
      <w:r w:rsidRPr="00316071">
        <w:rPr>
          <w:rFonts w:ascii="Times New Roman" w:hAnsi="Times New Roman"/>
          <w:szCs w:val="24"/>
        </w:rPr>
        <w:t xml:space="preserve"> terhadap kemampuan tangkapan satu kaki cabang olahraga gulat siswa SMK LPP YW UMI Makassar, (2) Latihan </w:t>
      </w:r>
      <w:r w:rsidRPr="00316071">
        <w:rPr>
          <w:rFonts w:ascii="Times New Roman" w:hAnsi="Times New Roman"/>
          <w:i/>
          <w:szCs w:val="24"/>
        </w:rPr>
        <w:t>preacher curl</w:t>
      </w:r>
      <w:r w:rsidRPr="00316071">
        <w:rPr>
          <w:rFonts w:ascii="Times New Roman" w:hAnsi="Times New Roman"/>
          <w:szCs w:val="24"/>
        </w:rPr>
        <w:t xml:space="preserve"> terhadap kemampuan tangkapan satu kaki cabang olahraga gulat siswa SMK LPP YW UMI Makassar  (3) Perbedaan pengaruh latihan </w:t>
      </w:r>
      <w:r w:rsidRPr="00316071">
        <w:rPr>
          <w:rFonts w:ascii="Times New Roman" w:hAnsi="Times New Roman"/>
          <w:i/>
          <w:szCs w:val="24"/>
        </w:rPr>
        <w:t>bicep curl dan preacher curl</w:t>
      </w:r>
      <w:r w:rsidRPr="00316071">
        <w:rPr>
          <w:rFonts w:ascii="Times New Roman" w:hAnsi="Times New Roman"/>
          <w:szCs w:val="24"/>
        </w:rPr>
        <w:t xml:space="preserve"> terhadap kemampuan tangkapan satu kaki cabang olahraga gulat siswa SMK LPP YW UMI Makassar.  Penelitian ini adalah jenis penelitian eksperimen dengan desain penelitian </w:t>
      </w:r>
      <w:r w:rsidRPr="00316071">
        <w:rPr>
          <w:rFonts w:ascii="Times New Roman" w:hAnsi="Times New Roman"/>
          <w:i/>
          <w:szCs w:val="24"/>
        </w:rPr>
        <w:t>pretest-posttest design</w:t>
      </w:r>
      <w:r w:rsidRPr="00316071">
        <w:rPr>
          <w:rFonts w:ascii="Times New Roman" w:hAnsi="Times New Roman"/>
          <w:szCs w:val="24"/>
        </w:rPr>
        <w:t xml:space="preserve">. Populasinya adalah siswa putra SMK LPP YW UMI Makassar. Sampel yang digunakan adalah  siswa putra sebanyak 60 orang yang dipilih secara </w:t>
      </w:r>
      <w:r w:rsidRPr="00316071">
        <w:rPr>
          <w:rFonts w:ascii="Times New Roman" w:hAnsi="Times New Roman"/>
          <w:i/>
          <w:szCs w:val="24"/>
        </w:rPr>
        <w:t>sampling purposive</w:t>
      </w:r>
      <w:r w:rsidRPr="00316071">
        <w:rPr>
          <w:rFonts w:ascii="Times New Roman" w:hAnsi="Times New Roman"/>
          <w:szCs w:val="24"/>
        </w:rPr>
        <w:t xml:space="preserve">. Dan selanjutnya sampel dibagi menjadi dua kelompok dengan cara </w:t>
      </w:r>
      <w:r w:rsidRPr="00316071">
        <w:rPr>
          <w:rFonts w:ascii="Times New Roman" w:hAnsi="Times New Roman"/>
          <w:i/>
          <w:szCs w:val="24"/>
        </w:rPr>
        <w:t xml:space="preserve">matching ordinal paired </w:t>
      </w:r>
      <w:r w:rsidRPr="00316071">
        <w:rPr>
          <w:rFonts w:ascii="Times New Roman" w:hAnsi="Times New Roman"/>
          <w:szCs w:val="24"/>
        </w:rPr>
        <w:t xml:space="preserve">yaitu kelompok latihan </w:t>
      </w:r>
      <w:r w:rsidRPr="00316071">
        <w:rPr>
          <w:rFonts w:ascii="Times New Roman" w:hAnsi="Times New Roman"/>
          <w:i/>
          <w:szCs w:val="24"/>
        </w:rPr>
        <w:t xml:space="preserve">bicep curl </w:t>
      </w:r>
      <w:r w:rsidRPr="00316071">
        <w:rPr>
          <w:rFonts w:ascii="Times New Roman" w:hAnsi="Times New Roman"/>
          <w:szCs w:val="24"/>
        </w:rPr>
        <w:t xml:space="preserve">dan </w:t>
      </w:r>
      <w:r w:rsidRPr="00316071">
        <w:rPr>
          <w:rFonts w:ascii="Times New Roman" w:hAnsi="Times New Roman"/>
          <w:i/>
          <w:szCs w:val="24"/>
        </w:rPr>
        <w:t xml:space="preserve">preacher curl. </w:t>
      </w:r>
      <w:r w:rsidRPr="00316071">
        <w:rPr>
          <w:rFonts w:ascii="Times New Roman" w:hAnsi="Times New Roman"/>
          <w:szCs w:val="24"/>
        </w:rPr>
        <w:t xml:space="preserve">Teknik analisis data yang digunakan adalah Uji-t pada taraf signifikan 5% atau 0,05. Hasil penelitian ini menunjukkan bahwa: (1)Ada pengaruh yang signifikan latihan </w:t>
      </w:r>
      <w:r w:rsidRPr="00316071">
        <w:rPr>
          <w:rFonts w:ascii="Times New Roman" w:hAnsi="Times New Roman"/>
          <w:i/>
          <w:szCs w:val="24"/>
        </w:rPr>
        <w:t>bicep curl</w:t>
      </w:r>
      <w:r w:rsidRPr="00316071">
        <w:rPr>
          <w:rFonts w:ascii="Times New Roman" w:hAnsi="Times New Roman"/>
          <w:szCs w:val="24"/>
        </w:rPr>
        <w:t xml:space="preserve"> terhadap kemampuan tangkapan satu kaki cabang olahraga gulat karena diperoleh nilai t</w:t>
      </w:r>
      <w:r w:rsidRPr="00316071">
        <w:rPr>
          <w:rFonts w:ascii="Times New Roman" w:hAnsi="Times New Roman"/>
          <w:szCs w:val="24"/>
          <w:vertAlign w:val="subscript"/>
        </w:rPr>
        <w:t xml:space="preserve">hitung = </w:t>
      </w:r>
      <w:r w:rsidRPr="00316071">
        <w:rPr>
          <w:rFonts w:ascii="Times New Roman" w:hAnsi="Times New Roman"/>
          <w:szCs w:val="24"/>
        </w:rPr>
        <w:t>11.605 &gt; t</w:t>
      </w:r>
      <w:r w:rsidRPr="00316071">
        <w:rPr>
          <w:rFonts w:ascii="Times New Roman" w:hAnsi="Times New Roman"/>
          <w:szCs w:val="24"/>
          <w:vertAlign w:val="subscript"/>
        </w:rPr>
        <w:t xml:space="preserve">tabel </w:t>
      </w:r>
      <w:r w:rsidRPr="00316071">
        <w:rPr>
          <w:rFonts w:ascii="Times New Roman" w:hAnsi="Times New Roman"/>
          <w:szCs w:val="24"/>
        </w:rPr>
        <w:t>= 2.048 (P</w:t>
      </w:r>
      <w:r w:rsidRPr="00316071">
        <w:rPr>
          <w:rFonts w:ascii="Times New Roman" w:hAnsi="Times New Roman"/>
          <w:szCs w:val="24"/>
          <w:vertAlign w:val="subscript"/>
        </w:rPr>
        <w:t xml:space="preserve">value </w:t>
      </w:r>
      <w:r w:rsidRPr="00316071">
        <w:rPr>
          <w:rFonts w:ascii="Times New Roman" w:hAnsi="Times New Roman"/>
          <w:szCs w:val="24"/>
        </w:rPr>
        <w:t xml:space="preserve">&lt; α 0,005) terbukti adanya peningkatan dari nilai rata-rata 7,37 meningkat menjadi 9,33  dengan hasil tersebut menunjukkan peningkatan rata-rata 1,96  .(2) Ada pengaruh yang signifikan latihan </w:t>
      </w:r>
      <w:r w:rsidRPr="00316071">
        <w:rPr>
          <w:rFonts w:ascii="Times New Roman" w:hAnsi="Times New Roman"/>
          <w:i/>
          <w:szCs w:val="24"/>
        </w:rPr>
        <w:t>preacher curl</w:t>
      </w:r>
      <w:r w:rsidRPr="00316071">
        <w:rPr>
          <w:rFonts w:ascii="Times New Roman" w:hAnsi="Times New Roman"/>
          <w:szCs w:val="24"/>
        </w:rPr>
        <w:t xml:space="preserve"> terhadap kemampuan tangkapan satu kaki cabang olahraga gulat karena diperoleh nilai t</w:t>
      </w:r>
      <w:r w:rsidRPr="00316071">
        <w:rPr>
          <w:rFonts w:ascii="Times New Roman" w:hAnsi="Times New Roman"/>
          <w:szCs w:val="24"/>
          <w:vertAlign w:val="subscript"/>
        </w:rPr>
        <w:t xml:space="preserve">hitung = </w:t>
      </w:r>
      <w:r w:rsidRPr="00316071">
        <w:rPr>
          <w:rFonts w:ascii="Times New Roman" w:hAnsi="Times New Roman"/>
          <w:szCs w:val="24"/>
        </w:rPr>
        <w:t>16.442 &gt; t</w:t>
      </w:r>
      <w:r w:rsidRPr="00316071">
        <w:rPr>
          <w:rFonts w:ascii="Times New Roman" w:hAnsi="Times New Roman"/>
          <w:szCs w:val="24"/>
          <w:vertAlign w:val="subscript"/>
        </w:rPr>
        <w:t xml:space="preserve">tabel </w:t>
      </w:r>
      <w:r w:rsidRPr="00316071">
        <w:rPr>
          <w:rFonts w:ascii="Times New Roman" w:hAnsi="Times New Roman"/>
          <w:szCs w:val="24"/>
        </w:rPr>
        <w:t>= 2.048 (P</w:t>
      </w:r>
      <w:r w:rsidRPr="00316071">
        <w:rPr>
          <w:rFonts w:ascii="Times New Roman" w:hAnsi="Times New Roman"/>
          <w:szCs w:val="24"/>
          <w:vertAlign w:val="subscript"/>
        </w:rPr>
        <w:t xml:space="preserve">value </w:t>
      </w:r>
      <w:r w:rsidRPr="00316071">
        <w:rPr>
          <w:rFonts w:ascii="Times New Roman" w:hAnsi="Times New Roman"/>
          <w:szCs w:val="24"/>
        </w:rPr>
        <w:t xml:space="preserve">&lt; α 0,005) terbukti adanya peningkatan dari nilai rata-rata 7,27 meningkat menjadi 10,67 Ada perbedaan pengaruh yang signifikan antara latihan bicep curl dan preacher curl terhadap kemampuan tangkapan satu kaki cabang olahraga gulat. Dalam hal ini pengaruh latihan </w:t>
      </w:r>
      <w:r w:rsidRPr="00316071">
        <w:rPr>
          <w:rFonts w:ascii="Times New Roman" w:hAnsi="Times New Roman"/>
          <w:i/>
          <w:szCs w:val="24"/>
        </w:rPr>
        <w:t xml:space="preserve">preacher curl </w:t>
      </w:r>
      <w:r w:rsidRPr="00316071">
        <w:rPr>
          <w:rFonts w:ascii="Times New Roman" w:hAnsi="Times New Roman"/>
          <w:szCs w:val="24"/>
        </w:rPr>
        <w:t xml:space="preserve">lebih besar pengaruhnya daripada latihan </w:t>
      </w:r>
      <w:r w:rsidRPr="00316071">
        <w:rPr>
          <w:rFonts w:ascii="Times New Roman" w:hAnsi="Times New Roman"/>
          <w:i/>
          <w:szCs w:val="24"/>
        </w:rPr>
        <w:t>bicep curl</w:t>
      </w:r>
      <w:r w:rsidRPr="00316071">
        <w:rPr>
          <w:rFonts w:ascii="Times New Roman" w:hAnsi="Times New Roman"/>
          <w:szCs w:val="24"/>
        </w:rPr>
        <w:t xml:space="preserve">. </w:t>
      </w:r>
    </w:p>
    <w:p w:rsidR="00244E20" w:rsidRPr="00316071" w:rsidRDefault="00244E20" w:rsidP="00244E2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44E20" w:rsidRDefault="00244E20" w:rsidP="00244E2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16071">
        <w:rPr>
          <w:rFonts w:ascii="Times New Roman" w:hAnsi="Times New Roman"/>
          <w:szCs w:val="24"/>
        </w:rPr>
        <w:t>Kata kunci: latihan bicep curl, latihan preacher curl, tangkapan satu kaki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E20"/>
    <w:rsid w:val="00244E20"/>
    <w:rsid w:val="004356C2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20"/>
    <w:pPr>
      <w:spacing w:after="200"/>
    </w:pPr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multimedia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2016-03-02T22:16:00Z</dcterms:created>
  <dcterms:modified xsi:type="dcterms:W3CDTF">2016-03-02T22:18:00Z</dcterms:modified>
</cp:coreProperties>
</file>