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67" w:rsidRDefault="00B77B67" w:rsidP="00B77B67">
      <w:pPr>
        <w:spacing w:line="360" w:lineRule="auto"/>
        <w:jc w:val="center"/>
        <w:rPr>
          <w:rFonts w:asciiTheme="majorBidi" w:hAnsiTheme="majorBidi" w:cstheme="majorBidi"/>
          <w:b/>
          <w:bCs/>
          <w:sz w:val="24"/>
          <w:szCs w:val="24"/>
        </w:rPr>
      </w:pPr>
      <w:r w:rsidRPr="00A0220C">
        <w:rPr>
          <w:rFonts w:asciiTheme="majorBidi" w:hAnsiTheme="majorBidi" w:cstheme="majorBidi"/>
          <w:b/>
          <w:bCs/>
          <w:sz w:val="24"/>
          <w:szCs w:val="24"/>
        </w:rPr>
        <w:t>ABSTRAK</w:t>
      </w:r>
    </w:p>
    <w:p w:rsidR="00B77B67" w:rsidRDefault="00B77B67" w:rsidP="00B77B67">
      <w:pPr>
        <w:jc w:val="both"/>
        <w:rPr>
          <w:rFonts w:asciiTheme="majorBidi" w:hAnsiTheme="majorBidi" w:cstheme="majorBidi"/>
          <w:sz w:val="24"/>
          <w:szCs w:val="24"/>
        </w:rPr>
      </w:pPr>
      <w:r w:rsidRPr="00A0220C">
        <w:rPr>
          <w:rFonts w:asciiTheme="majorBidi" w:hAnsiTheme="majorBidi" w:cstheme="majorBidi"/>
          <w:sz w:val="24"/>
          <w:szCs w:val="24"/>
        </w:rPr>
        <w:t>NUR</w:t>
      </w:r>
      <w:r>
        <w:rPr>
          <w:rFonts w:asciiTheme="majorBidi" w:hAnsiTheme="majorBidi" w:cstheme="majorBidi"/>
          <w:sz w:val="24"/>
          <w:szCs w:val="24"/>
        </w:rPr>
        <w:t>LAELAH HUSAIN. Analisis Tes Bahasa Indonesia Peserta Didik SMA Kabupaten Soppeng (Tes Buatan LBB Gadjahmada). (dibimbing oleh M. Sidin Ali dan Baso Intang Sappaile).</w:t>
      </w:r>
    </w:p>
    <w:p w:rsidR="00B77B67" w:rsidRDefault="00B77B67" w:rsidP="00B77B67">
      <w:pPr>
        <w:jc w:val="both"/>
        <w:rPr>
          <w:rFonts w:asciiTheme="majorBidi" w:hAnsiTheme="majorBidi" w:cstheme="majorBidi"/>
          <w:sz w:val="24"/>
          <w:szCs w:val="24"/>
        </w:rPr>
      </w:pPr>
      <w:r>
        <w:rPr>
          <w:rFonts w:asciiTheme="majorBidi" w:hAnsiTheme="majorBidi" w:cstheme="majorBidi"/>
          <w:sz w:val="24"/>
          <w:szCs w:val="24"/>
        </w:rPr>
        <w:tab/>
        <w:t xml:space="preserve">Penelitian ini bertujuan untuk mengetahui kualitas tes Bahasa Indonesia Peserta Didik SMA (Tes Buatan LBB Gadjahmada) di Kabupaten Soppeng, pada kelas XII jurusan IPA/IPS tahun pelajaran 2012/2013, berdasarkan analisis kualitatif dan kuantitatifnya. Jenis penelitian ini adalah ex-post facto, yaitu penelitian yang mengungkap variabel atau kejadian yang telah terjadi. Penelitian ini dilakukan dengan menganalisis Tes Bahasa Indonesia, buatan LBB Gadjahmada dengan langkah-langkah : (1) Analisis secara teoretik. (2) Analisis hasil ujicoba. Populasi penelitian ini, semua peserta didik SMA Kabupaten Soppeng yang berjumlah 1314 orang, melalui </w:t>
      </w:r>
      <w:r w:rsidRPr="00366530">
        <w:rPr>
          <w:rFonts w:ascii="Times New Roman" w:hAnsi="Times New Roman" w:cs="Times New Roman"/>
          <w:i/>
          <w:sz w:val="24"/>
          <w:szCs w:val="24"/>
        </w:rPr>
        <w:t>Multi Stage Sampling</w:t>
      </w:r>
      <w:r>
        <w:rPr>
          <w:rFonts w:ascii="Times New Roman" w:hAnsi="Times New Roman" w:cs="Times New Roman"/>
          <w:iCs/>
          <w:sz w:val="24"/>
          <w:szCs w:val="24"/>
        </w:rPr>
        <w:t xml:space="preserve"> diperoleh sampel sebesar 168 orang, dengan menggunakan Nomogram Harry King. </w:t>
      </w:r>
      <w:r>
        <w:rPr>
          <w:rFonts w:asciiTheme="majorBidi" w:hAnsiTheme="majorBidi" w:cstheme="majorBidi"/>
          <w:sz w:val="24"/>
          <w:szCs w:val="24"/>
        </w:rPr>
        <w:t xml:space="preserve"> Data dianalisis secara kualitatif dan kuantitatif. Analisis kualitatif dengan teknik panelis yang bertujuan untuk mengetahui validitas isi soal. Analisis kuantitatif dilakukan dengan bantuan komputer menggunakan </w:t>
      </w:r>
      <w:r>
        <w:rPr>
          <w:rFonts w:asciiTheme="majorBidi" w:hAnsiTheme="majorBidi" w:cstheme="majorBidi"/>
          <w:i/>
          <w:iCs/>
          <w:sz w:val="24"/>
          <w:szCs w:val="24"/>
        </w:rPr>
        <w:t>Ms.Escell</w:t>
      </w:r>
      <w:r>
        <w:rPr>
          <w:rFonts w:asciiTheme="majorBidi" w:hAnsiTheme="majorBidi" w:cstheme="majorBidi"/>
          <w:sz w:val="24"/>
          <w:szCs w:val="24"/>
        </w:rPr>
        <w:t>, untuk mengetahui tingkat kesukaran, daya pembeda, pola jawaban (efektivitas option), validitas butir soal, dan reliabilitas. Hasil Analisis Instrumen Tes Bahasa Indonesia Peserta Didik SMA Kabupaten Soppeng    ( Tes Buatan  LBB Gadjahmada), menunjukkan bahwa (1) Analisis secara teoritik yang meliputi: validasi muka, analisis butir secara kualitatif, dan analisis pakar/ahli, diproleh bahwa, tes Bahasa Indonesia SMA ( Tes Buatan LBB Gadjahmada) jurusan IPA/IPS di Kabupaten Soppeng, tidak dapat digunakan. (2) analisis hasil ujicoba secara kuantitatif yang meliputi, analisis butir, validitas item, dan reliabilitas tes Bahasa Indonesia SMA (Tes Buatan LBB Gadjahmada), tidak dapat dipergunakan untuk mengukur kemampuan Bahasa Indonesia SMA di Kabupaten Soppeng.</w:t>
      </w:r>
    </w:p>
    <w:p w:rsidR="00B77B67" w:rsidRPr="00A0220C" w:rsidRDefault="00B77B67" w:rsidP="00B77B67">
      <w:pPr>
        <w:jc w:val="both"/>
        <w:rPr>
          <w:rFonts w:asciiTheme="majorBidi" w:hAnsiTheme="majorBidi" w:cstheme="majorBidi"/>
          <w:sz w:val="24"/>
          <w:szCs w:val="24"/>
        </w:rPr>
      </w:pPr>
      <w:r>
        <w:rPr>
          <w:rFonts w:asciiTheme="majorBidi" w:hAnsiTheme="majorBidi" w:cstheme="majorBidi"/>
          <w:sz w:val="24"/>
          <w:szCs w:val="24"/>
        </w:rPr>
        <w:t xml:space="preserve"> </w:t>
      </w:r>
    </w:p>
    <w:p w:rsidR="00840A70" w:rsidRDefault="00840A70"/>
    <w:sectPr w:rsidR="00840A70" w:rsidSect="004571A6">
      <w:footerReference w:type="default" r:id="rId4"/>
      <w:pgSz w:w="12191" w:h="16160" w:code="1"/>
      <w:pgMar w:top="2268" w:right="1701" w:bottom="1701" w:left="2268" w:header="709" w:footer="709" w:gutter="0"/>
      <w:pgNumType w:fmt="lowerRoman" w:start="5"/>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903"/>
      <w:docPartObj>
        <w:docPartGallery w:val="Page Numbers (Bottom of Page)"/>
        <w:docPartUnique/>
      </w:docPartObj>
    </w:sdtPr>
    <w:sdtEndPr/>
    <w:sdtContent>
      <w:p w:rsidR="004571A6" w:rsidRDefault="00B77B67">
        <w:pPr>
          <w:pStyle w:val="Footer"/>
          <w:jc w:val="center"/>
        </w:pPr>
        <w:r>
          <w:fldChar w:fldCharType="begin"/>
        </w:r>
        <w:r>
          <w:instrText xml:space="preserve"> PAGE   \* MERGEFORMAT </w:instrText>
        </w:r>
        <w:r>
          <w:fldChar w:fldCharType="separate"/>
        </w:r>
        <w:r>
          <w:rPr>
            <w:noProof/>
          </w:rPr>
          <w:t>v</w:t>
        </w:r>
        <w:r>
          <w:fldChar w:fldCharType="end"/>
        </w:r>
      </w:p>
    </w:sdtContent>
  </w:sdt>
  <w:p w:rsidR="004571A6" w:rsidRDefault="00B77B6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B67"/>
    <w:rsid w:val="00840A70"/>
    <w:rsid w:val="00B77B67"/>
    <w:rsid w:val="00F84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67"/>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7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B67"/>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Company>multimedia</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2016-03-01T23:52:00Z</dcterms:created>
  <dcterms:modified xsi:type="dcterms:W3CDTF">2016-03-01T23:53:00Z</dcterms:modified>
</cp:coreProperties>
</file>