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E7" w:rsidRPr="00F24C5F" w:rsidRDefault="006B5EE7" w:rsidP="00EB1F30">
      <w:pPr>
        <w:spacing w:line="240" w:lineRule="auto"/>
        <w:jc w:val="center"/>
        <w:rPr>
          <w:rFonts w:ascii="Times New Roman" w:hAnsi="Times New Roman" w:cs="Times New Roman"/>
          <w:b/>
          <w:sz w:val="24"/>
        </w:rPr>
      </w:pPr>
      <w:r w:rsidRPr="00F24C5F">
        <w:rPr>
          <w:rFonts w:ascii="Times New Roman" w:hAnsi="Times New Roman" w:cs="Times New Roman"/>
          <w:b/>
          <w:sz w:val="24"/>
        </w:rPr>
        <w:t>ANALISIS PRESTASI BELAJAR MAHASISWA BERDASARKAN LATAR BELAKANG SEKOLAH PADA MATA KULIAH KEAHLIAN PROGRAM STUDI PENDIDIKAN ADMINISTRASI PERKANTORAN  FAKULTAS ILMU SOSIAL UNIVERSITAS NEGERI MAKASSAR</w:t>
      </w:r>
    </w:p>
    <w:p w:rsidR="006B5EE7" w:rsidRPr="00F24C5F" w:rsidRDefault="006B5EE7" w:rsidP="00EB1F30">
      <w:pPr>
        <w:spacing w:after="0" w:line="240" w:lineRule="auto"/>
        <w:jc w:val="center"/>
        <w:rPr>
          <w:rFonts w:ascii="Times New Roman" w:hAnsi="Times New Roman" w:cs="Times New Roman"/>
          <w:sz w:val="20"/>
        </w:rPr>
      </w:pPr>
      <w:r w:rsidRPr="00F24C5F">
        <w:rPr>
          <w:rFonts w:ascii="Times New Roman" w:hAnsi="Times New Roman" w:cs="Times New Roman"/>
          <w:sz w:val="20"/>
        </w:rPr>
        <w:t xml:space="preserve">Tri Wahyuningsih Program </w:t>
      </w:r>
    </w:p>
    <w:p w:rsidR="006B5EE7" w:rsidRPr="00F24C5F" w:rsidRDefault="006B5EE7" w:rsidP="00EB1F30">
      <w:pPr>
        <w:spacing w:after="0" w:line="240" w:lineRule="auto"/>
        <w:jc w:val="center"/>
        <w:rPr>
          <w:rFonts w:ascii="Times New Roman" w:hAnsi="Times New Roman" w:cs="Times New Roman"/>
          <w:sz w:val="20"/>
        </w:rPr>
      </w:pPr>
      <w:r w:rsidRPr="00F24C5F">
        <w:rPr>
          <w:rFonts w:ascii="Times New Roman" w:hAnsi="Times New Roman" w:cs="Times New Roman"/>
          <w:sz w:val="20"/>
        </w:rPr>
        <w:t xml:space="preserve">Studi Pendidikan Administrasi Perkantoran </w:t>
      </w:r>
    </w:p>
    <w:p w:rsidR="006B5EE7" w:rsidRPr="00F24C5F" w:rsidRDefault="006B5EE7" w:rsidP="00EB1F30">
      <w:pPr>
        <w:spacing w:after="0" w:line="240" w:lineRule="auto"/>
        <w:jc w:val="center"/>
        <w:rPr>
          <w:rFonts w:ascii="Times New Roman" w:hAnsi="Times New Roman" w:cs="Times New Roman"/>
          <w:sz w:val="20"/>
        </w:rPr>
      </w:pPr>
      <w:r w:rsidRPr="00F24C5F">
        <w:rPr>
          <w:rFonts w:ascii="Times New Roman" w:hAnsi="Times New Roman" w:cs="Times New Roman"/>
          <w:sz w:val="20"/>
        </w:rPr>
        <w:t>Fakultas Ilmu Sosial Universitas Negeri Makassar</w:t>
      </w:r>
    </w:p>
    <w:p w:rsidR="006B5EE7" w:rsidRPr="00F24C5F" w:rsidRDefault="006B5EE7" w:rsidP="00EB1F30">
      <w:pPr>
        <w:spacing w:after="0" w:line="240" w:lineRule="auto"/>
        <w:jc w:val="center"/>
        <w:rPr>
          <w:rFonts w:ascii="Times New Roman" w:hAnsi="Times New Roman" w:cs="Times New Roman"/>
          <w:sz w:val="20"/>
        </w:rPr>
      </w:pPr>
      <w:r w:rsidRPr="00F24C5F">
        <w:rPr>
          <w:rFonts w:ascii="Times New Roman" w:hAnsi="Times New Roman" w:cs="Times New Roman"/>
          <w:sz w:val="20"/>
        </w:rPr>
        <w:t xml:space="preserve">Email: </w:t>
      </w:r>
      <w:hyperlink r:id="rId8" w:history="1">
        <w:r w:rsidRPr="00F24C5F">
          <w:rPr>
            <w:rStyle w:val="Hyperlink"/>
            <w:rFonts w:ascii="Times New Roman" w:hAnsi="Times New Roman" w:cs="Times New Roman"/>
            <w:sz w:val="20"/>
          </w:rPr>
          <w:t>trihanifah1109@gmail.com</w:t>
        </w:r>
      </w:hyperlink>
    </w:p>
    <w:p w:rsidR="006B5EE7" w:rsidRPr="00F24C5F" w:rsidRDefault="006B5EE7" w:rsidP="00EB1F30">
      <w:pPr>
        <w:spacing w:after="0" w:line="240" w:lineRule="auto"/>
        <w:jc w:val="center"/>
        <w:rPr>
          <w:rFonts w:ascii="Times New Roman" w:hAnsi="Times New Roman" w:cs="Times New Roman"/>
        </w:rPr>
      </w:pPr>
    </w:p>
    <w:p w:rsidR="00BD55BD" w:rsidRPr="00F24C5F" w:rsidRDefault="006B5EE7" w:rsidP="00EB1F30">
      <w:pPr>
        <w:spacing w:after="0" w:line="240" w:lineRule="auto"/>
        <w:jc w:val="center"/>
        <w:rPr>
          <w:rFonts w:ascii="Times New Roman" w:hAnsi="Times New Roman" w:cs="Times New Roman"/>
          <w:b/>
          <w:i/>
        </w:rPr>
      </w:pPr>
      <w:r w:rsidRPr="00F24C5F">
        <w:rPr>
          <w:rFonts w:ascii="Times New Roman" w:hAnsi="Times New Roman" w:cs="Times New Roman"/>
          <w:b/>
          <w:i/>
        </w:rPr>
        <w:t>Abstrak</w:t>
      </w:r>
    </w:p>
    <w:p w:rsidR="006B5EE7" w:rsidRPr="00F24C5F" w:rsidRDefault="006B5EE7" w:rsidP="00EB1F30">
      <w:pPr>
        <w:spacing w:after="0" w:line="240" w:lineRule="auto"/>
        <w:jc w:val="both"/>
        <w:rPr>
          <w:rFonts w:ascii="Times New Roman" w:hAnsi="Times New Roman" w:cs="Times New Roman"/>
        </w:rPr>
      </w:pPr>
      <w:r w:rsidRPr="00F24C5F">
        <w:rPr>
          <w:rFonts w:ascii="Times New Roman" w:hAnsi="Times New Roman" w:cs="Times New Roman"/>
        </w:rPr>
        <w:t xml:space="preserve">Analisis Prestasi Belajar Mahasiswa Berdasarkan Latar Belakang Sekolah pada Mata Kuliah Keahlian Program Studi Pendidikan Administrasi Perkantoran Fakultas Ilmu Sosial Universitas Negeri Makassar. Dibimbig Oleh Haedar Akib dan Sirajuddin Saleh.Penelitian ini bertujuan untuk mengetahui prestasi belajar mahasiswa berdasarkan latar belakang Sekolah yaitu SMA dan SMK pada mata kuliah keahlian program studi pendidikan administrasi perkantoran yang diketahui dari nilai transkrip mahasiswa. Metode penelitian yang digunakan adalah penelitian kuantitatif yang menggunakan pendekatan </w:t>
      </w:r>
      <w:r w:rsidRPr="00F24C5F">
        <w:rPr>
          <w:rFonts w:ascii="Times New Roman" w:hAnsi="Times New Roman" w:cs="Times New Roman"/>
          <w:i/>
        </w:rPr>
        <w:t>expost fakto</w:t>
      </w:r>
      <w:r w:rsidRPr="00F24C5F">
        <w:rPr>
          <w:rFonts w:ascii="Times New Roman" w:hAnsi="Times New Roman" w:cs="Times New Roman"/>
        </w:rPr>
        <w:t xml:space="preserve">. Populasi dalam penelitian ini adalah mahasiswa SI Pendidikan Administrasi Perkantoran Fakultas Ilmu Sosial Universitas Negeri Makassar sebanyak 263 dan diambil sampel sebanyak 76 mahasiswa yang meliputi 38 mahasiswa yang berlatar belakang dari SMA dan 38 mahasiswa yang berlatar belakang dari SMK. </w:t>
      </w:r>
    </w:p>
    <w:p w:rsidR="006B5EE7" w:rsidRPr="00F24C5F" w:rsidRDefault="006B5EE7" w:rsidP="00EB1F30">
      <w:pPr>
        <w:spacing w:after="0" w:line="240" w:lineRule="auto"/>
        <w:jc w:val="both"/>
        <w:rPr>
          <w:rFonts w:ascii="Times New Roman" w:hAnsi="Times New Roman" w:cs="Times New Roman"/>
        </w:rPr>
      </w:pPr>
      <w:r w:rsidRPr="00F24C5F">
        <w:rPr>
          <w:rFonts w:ascii="Times New Roman" w:hAnsi="Times New Roman" w:cs="Times New Roman"/>
        </w:rPr>
        <w:t xml:space="preserve">Hasil penelitian menunjukkan bahwa Prestasi belajar mahasiswa pada Program Studi Pendidikan Administrasi Perkantoran Fakultas Ilmu Sosial Universitas Negeri Makassar berdasarkan latar belakang sekolah SMK dan SMA pada mata kuliah keahlian perkantoran, secara rata-rata memperoleh prestasi belajar dengan nilai 90.06 (SMK) dan 87.58 (SMA) dengan kategori Pujian </w:t>
      </w:r>
      <w:r w:rsidRPr="00F24C5F">
        <w:rPr>
          <w:rFonts w:ascii="Times New Roman" w:hAnsi="Times New Roman" w:cs="Times New Roman"/>
          <w:i/>
        </w:rPr>
        <w:t xml:space="preserve">Cumlaude, </w:t>
      </w:r>
      <w:r w:rsidRPr="00F24C5F">
        <w:rPr>
          <w:rFonts w:ascii="Times New Roman" w:hAnsi="Times New Roman" w:cs="Times New Roman"/>
        </w:rPr>
        <w:t>Tidak ada perbedaan secara signifikan antara prestasi belajar mahasiswa yang berasal dari SMK dan SMA, Hal tersebut dibuktikan setelah melakukan uji pengujian hipotesis dengan menggunakan uji analisis varian atau anova yang menunjukkan bahwa harga F</w:t>
      </w:r>
      <w:r w:rsidRPr="00F24C5F">
        <w:rPr>
          <w:rFonts w:ascii="Times New Roman" w:hAnsi="Times New Roman" w:cs="Times New Roman"/>
          <w:vertAlign w:val="subscript"/>
        </w:rPr>
        <w:t xml:space="preserve">hitung </w:t>
      </w:r>
      <w:r w:rsidRPr="00F24C5F">
        <w:rPr>
          <w:rFonts w:ascii="Times New Roman" w:hAnsi="Times New Roman" w:cs="Times New Roman"/>
        </w:rPr>
        <w:t>yang diperoleh sebesar 2,896 lebih kecil dari harga F</w:t>
      </w:r>
      <w:r w:rsidRPr="00F24C5F">
        <w:rPr>
          <w:rFonts w:ascii="Times New Roman" w:hAnsi="Times New Roman" w:cs="Times New Roman"/>
          <w:vertAlign w:val="subscript"/>
        </w:rPr>
        <w:t xml:space="preserve">tabel </w:t>
      </w:r>
      <w:r w:rsidRPr="00F24C5F">
        <w:rPr>
          <w:rFonts w:ascii="Times New Roman" w:hAnsi="Times New Roman" w:cs="Times New Roman"/>
        </w:rPr>
        <w:t>yang diketahui dk pembilang 1 dan dk penyebut 14 untuk tingkat kesalahan 5% yaitu sebesar 4,6 dan nilai signifikansi F</w:t>
      </w:r>
      <w:r w:rsidRPr="00F24C5F">
        <w:rPr>
          <w:rFonts w:ascii="Times New Roman" w:hAnsi="Times New Roman" w:cs="Times New Roman"/>
          <w:vertAlign w:val="subscript"/>
        </w:rPr>
        <w:t>hitung</w:t>
      </w:r>
      <w:r w:rsidRPr="00F24C5F">
        <w:rPr>
          <w:rFonts w:ascii="Times New Roman" w:hAnsi="Times New Roman" w:cs="Times New Roman"/>
        </w:rPr>
        <w:t xml:space="preserve"> yang diperoleh dari hasil uji analisis varian atau anova sebesar 0.111 lebih besar dari nilai signifikan 0,05 ( 0,111 &gt; 0,05), maka dari kedua kriteria pengujian hipotesis menggunakan analisis varian atau anova tersebut diperoleh hasil yang sama  H</w:t>
      </w:r>
      <w:r w:rsidRPr="00F24C5F">
        <w:rPr>
          <w:rFonts w:ascii="Times New Roman" w:hAnsi="Times New Roman" w:cs="Times New Roman"/>
          <w:vertAlign w:val="subscript"/>
        </w:rPr>
        <w:t>o</w:t>
      </w:r>
      <w:r w:rsidRPr="00F24C5F">
        <w:rPr>
          <w:rFonts w:ascii="Times New Roman" w:hAnsi="Times New Roman" w:cs="Times New Roman"/>
        </w:rPr>
        <w:t xml:space="preserve"> diterima dan H</w:t>
      </w:r>
      <w:r w:rsidRPr="00F24C5F">
        <w:rPr>
          <w:rFonts w:ascii="Times New Roman" w:hAnsi="Times New Roman" w:cs="Times New Roman"/>
          <w:vertAlign w:val="subscript"/>
        </w:rPr>
        <w:t>a</w:t>
      </w:r>
      <w:r w:rsidRPr="00F24C5F">
        <w:rPr>
          <w:rFonts w:ascii="Times New Roman" w:hAnsi="Times New Roman" w:cs="Times New Roman"/>
        </w:rPr>
        <w:t xml:space="preserve"> ditolak, maka Tidak ada  perbedaan  prestasi  belajar  mahasiswa  berdasarkan  latar belakang sekolah, namun dari pencapaian prestasi belajar berdasarkan uji analisis statistik deskriptif terdapat pencapaian prestasi belajar mahasiswa SMK dan SMA yang berbeda, yaitu: pencapaian prestasi belajar mahasiswa dengan latar belakang SMK dengan nilai mean 90,06 dan mahasiswa dengan latar belakang SMA dengan nilai mean 87,58. </w:t>
      </w:r>
    </w:p>
    <w:p w:rsidR="006B5EE7" w:rsidRPr="00F24C5F" w:rsidRDefault="006B5EE7" w:rsidP="00EB1F30">
      <w:pPr>
        <w:spacing w:after="0" w:line="240" w:lineRule="auto"/>
        <w:ind w:firstLine="720"/>
        <w:jc w:val="both"/>
        <w:rPr>
          <w:rFonts w:ascii="Times New Roman" w:hAnsi="Times New Roman" w:cs="Times New Roman"/>
        </w:rPr>
      </w:pPr>
    </w:p>
    <w:p w:rsidR="006B5EE7" w:rsidRPr="00F24C5F" w:rsidRDefault="006B5EE7" w:rsidP="00EB1F30">
      <w:pPr>
        <w:spacing w:after="0" w:line="240" w:lineRule="auto"/>
        <w:rPr>
          <w:rFonts w:ascii="Times New Roman" w:hAnsi="Times New Roman" w:cs="Times New Roman"/>
        </w:rPr>
      </w:pPr>
      <w:r w:rsidRPr="00F24C5F">
        <w:rPr>
          <w:rFonts w:ascii="Times New Roman" w:hAnsi="Times New Roman" w:cs="Times New Roman"/>
          <w:b/>
        </w:rPr>
        <w:t>Keywords</w:t>
      </w:r>
      <w:r w:rsidRPr="00F24C5F">
        <w:rPr>
          <w:rFonts w:ascii="Times New Roman" w:hAnsi="Times New Roman" w:cs="Times New Roman"/>
        </w:rPr>
        <w:t>: Prestasi Belajar, Latar Belakang Sekolah Menengah.</w:t>
      </w:r>
    </w:p>
    <w:p w:rsidR="006B5EE7" w:rsidRPr="00F24C5F" w:rsidRDefault="006B5EE7" w:rsidP="00EB1F30">
      <w:pPr>
        <w:spacing w:after="0" w:line="240" w:lineRule="auto"/>
        <w:rPr>
          <w:rFonts w:ascii="Times New Roman" w:hAnsi="Times New Roman" w:cs="Times New Roman"/>
        </w:rPr>
      </w:pPr>
    </w:p>
    <w:p w:rsidR="005B444C" w:rsidRPr="00F24C5F" w:rsidRDefault="005B444C" w:rsidP="00EB1F30">
      <w:pPr>
        <w:spacing w:after="0" w:line="240" w:lineRule="auto"/>
        <w:rPr>
          <w:rFonts w:ascii="Times New Roman" w:hAnsi="Times New Roman" w:cs="Times New Roman"/>
        </w:rPr>
        <w:sectPr w:rsidR="005B444C" w:rsidRPr="00F24C5F" w:rsidSect="005B444C">
          <w:pgSz w:w="12240" w:h="15840"/>
          <w:pgMar w:top="1701" w:right="1134" w:bottom="1701" w:left="1701" w:header="720" w:footer="720" w:gutter="0"/>
          <w:cols w:space="720"/>
          <w:docGrid w:linePitch="360"/>
        </w:sectPr>
      </w:pPr>
    </w:p>
    <w:p w:rsidR="006B5EE7" w:rsidRPr="00F24C5F" w:rsidRDefault="006B5EE7" w:rsidP="00EB1F30">
      <w:pPr>
        <w:spacing w:after="0" w:line="240" w:lineRule="auto"/>
        <w:rPr>
          <w:rFonts w:ascii="Times New Roman" w:hAnsi="Times New Roman" w:cs="Times New Roman"/>
          <w:b/>
        </w:rPr>
      </w:pPr>
      <w:r w:rsidRPr="00F24C5F">
        <w:rPr>
          <w:rFonts w:ascii="Times New Roman" w:hAnsi="Times New Roman" w:cs="Times New Roman"/>
          <w:b/>
        </w:rPr>
        <w:lastRenderedPageBreak/>
        <w:t>PENDAHULUAN</w:t>
      </w:r>
    </w:p>
    <w:p w:rsidR="006B5EE7" w:rsidRPr="00F24C5F" w:rsidRDefault="006B5EE7" w:rsidP="00EB1F30">
      <w:pPr>
        <w:pStyle w:val="ListParagraph"/>
        <w:numPr>
          <w:ilvl w:val="0"/>
          <w:numId w:val="1"/>
        </w:numPr>
        <w:spacing w:after="0" w:line="240" w:lineRule="auto"/>
        <w:rPr>
          <w:rFonts w:ascii="Times New Roman" w:hAnsi="Times New Roman" w:cs="Times New Roman"/>
        </w:rPr>
      </w:pPr>
      <w:r w:rsidRPr="00F24C5F">
        <w:rPr>
          <w:rFonts w:ascii="Times New Roman" w:hAnsi="Times New Roman" w:cs="Times New Roman"/>
        </w:rPr>
        <w:t>Latar Belakang</w:t>
      </w:r>
    </w:p>
    <w:p w:rsidR="00BD55BD" w:rsidRPr="00F24C5F" w:rsidRDefault="00BD55BD" w:rsidP="00EB1F30">
      <w:pPr>
        <w:shd w:val="clear" w:color="auto" w:fill="FFFFFF"/>
        <w:spacing w:after="100" w:line="240" w:lineRule="auto"/>
        <w:ind w:firstLine="720"/>
        <w:jc w:val="both"/>
        <w:rPr>
          <w:rFonts w:ascii="Times New Roman" w:eastAsia="Times New Roman" w:hAnsi="Times New Roman" w:cs="Times New Roman"/>
        </w:rPr>
      </w:pPr>
      <w:r w:rsidRPr="00F24C5F">
        <w:rPr>
          <w:rFonts w:ascii="Times New Roman" w:eastAsia="Times New Roman" w:hAnsi="Times New Roman" w:cs="Times New Roman"/>
        </w:rPr>
        <w:t xml:space="preserve">Universitas Negeri Makassar sebagai salah satu lembaga pendidikan tenaga kependidikan yang menyiapkan pendidik atau calon pendidik harus mampu menghasilkan tenaga pendidik yang profesional di bidangnya. </w:t>
      </w:r>
      <w:r w:rsidRPr="00F24C5F">
        <w:rPr>
          <w:rFonts w:ascii="Times New Roman" w:eastAsia="Times New Roman" w:hAnsi="Times New Roman" w:cs="Times New Roman"/>
        </w:rPr>
        <w:lastRenderedPageBreak/>
        <w:t>Hal tersebut sesuai dengan Visi Misi Universitas Negeri Makassar</w:t>
      </w:r>
      <w:r w:rsidRPr="00F24C5F">
        <w:rPr>
          <w:rStyle w:val="FootnoteReference"/>
          <w:rFonts w:ascii="Times New Roman" w:eastAsia="Times New Roman" w:hAnsi="Times New Roman" w:cs="Times New Roman"/>
        </w:rPr>
        <w:footnoteReference w:id="2"/>
      </w:r>
      <w:r w:rsidRPr="00F24C5F">
        <w:rPr>
          <w:rFonts w:ascii="Times New Roman" w:eastAsia="Times New Roman" w:hAnsi="Times New Roman" w:cs="Times New Roman"/>
        </w:rPr>
        <w:t xml:space="preserve"> yaitu :</w:t>
      </w:r>
    </w:p>
    <w:p w:rsidR="00BD55BD" w:rsidRPr="00F24C5F" w:rsidRDefault="00BD55BD" w:rsidP="00EB1F30">
      <w:pPr>
        <w:shd w:val="clear" w:color="auto" w:fill="FFFFFF"/>
        <w:spacing w:after="0" w:line="240" w:lineRule="auto"/>
        <w:ind w:left="900"/>
        <w:jc w:val="both"/>
        <w:rPr>
          <w:rFonts w:ascii="Times New Roman" w:eastAsia="Times New Roman" w:hAnsi="Times New Roman" w:cs="Times New Roman"/>
        </w:rPr>
      </w:pPr>
      <w:r w:rsidRPr="00F24C5F">
        <w:rPr>
          <w:rFonts w:ascii="Times New Roman" w:hAnsi="Times New Roman" w:cs="Times New Roman"/>
          <w:shd w:val="clear" w:color="auto" w:fill="FFFFFF"/>
        </w:rPr>
        <w:t xml:space="preserve">Sebagai pusat pendidikan, mengkaji dan mengembangkan pendidikan, sains, teknologi, dan seni berwawasan kependidikan dan kewirausahaan, dan Misi Universtas Negeri Makassar yaitu:  1. menghasilkan sumber daya </w:t>
      </w:r>
      <w:r w:rsidRPr="00F24C5F">
        <w:rPr>
          <w:rFonts w:ascii="Times New Roman" w:hAnsi="Times New Roman" w:cs="Times New Roman"/>
          <w:shd w:val="clear" w:color="auto" w:fill="FFFFFF"/>
        </w:rPr>
        <w:lastRenderedPageBreak/>
        <w:t xml:space="preserve">manusia profesional di bidang kependidikan dan nonkependidikan, 2. Menciptakan klim dan budaya akademik yang kondusif bagi mahasiswa, 3. Memberikan layanan kepada masyarakat luas untuk peningkatan kualitas hidup masyarakat, bangsa dan Negara, 4. Mengembangkan lembaga (Universitas) menjadi </w:t>
      </w:r>
      <w:r w:rsidRPr="00F24C5F">
        <w:rPr>
          <w:rFonts w:ascii="Times New Roman" w:hAnsi="Times New Roman" w:cs="Times New Roman"/>
          <w:i/>
          <w:shd w:val="clear" w:color="auto" w:fill="FFFFFF"/>
        </w:rPr>
        <w:t xml:space="preserve">teaching and research University </w:t>
      </w:r>
      <w:r w:rsidRPr="00F24C5F">
        <w:rPr>
          <w:rFonts w:ascii="Times New Roman" w:hAnsi="Times New Roman" w:cs="Times New Roman"/>
          <w:shd w:val="clear" w:color="auto" w:fill="FFFFFF"/>
        </w:rPr>
        <w:t>yang dapat memenuhi kebutuhan pembangunan bangsa, 5. Pengkajian dan pengembangan ilmu pengetahuan teknologi dan seni, 6. Sistem informas dan menejemen bagi pelayanan sivitas akademik pada khususnya, dan pelayanan masyarakat luas pada umumnya, 7. Kerjasama yang paling menguntungkan dengan lembaga di dalam dan di luar neger khususnya dalam perwujudan tridarma perguruan tinggi.</w:t>
      </w:r>
    </w:p>
    <w:p w:rsidR="00BD55BD" w:rsidRPr="00F24C5F" w:rsidRDefault="00BD55BD" w:rsidP="00EB1F30">
      <w:pPr>
        <w:shd w:val="clear" w:color="auto" w:fill="FFFFFF"/>
        <w:spacing w:after="0" w:line="240" w:lineRule="auto"/>
        <w:ind w:firstLine="720"/>
        <w:jc w:val="both"/>
        <w:rPr>
          <w:rFonts w:ascii="Times New Roman" w:eastAsia="Times New Roman" w:hAnsi="Times New Roman" w:cs="Times New Roman"/>
        </w:rPr>
      </w:pPr>
      <w:r w:rsidRPr="00F24C5F">
        <w:rPr>
          <w:rFonts w:ascii="Times New Roman" w:eastAsia="Times New Roman" w:hAnsi="Times New Roman" w:cs="Times New Roman"/>
        </w:rPr>
        <w:t>Berhasil tidaknya pencapaian tujuan pendidikan dan mutu pendidikan dapat dilihat dari prestasi belajar yang dialami oleh mahasiswa sebagai peserta didik, sebagaimana yang dikemukakan oleh Hamalik dalam Anik</w:t>
      </w:r>
      <w:r w:rsidRPr="00F24C5F">
        <w:rPr>
          <w:rStyle w:val="FootnoteReference"/>
          <w:rFonts w:ascii="Times New Roman" w:eastAsia="Times New Roman" w:hAnsi="Times New Roman" w:cs="Times New Roman"/>
        </w:rPr>
        <w:footnoteReference w:id="3"/>
      </w:r>
      <w:r w:rsidRPr="00F24C5F">
        <w:rPr>
          <w:rFonts w:ascii="Times New Roman" w:eastAsia="Times New Roman" w:hAnsi="Times New Roman" w:cs="Times New Roman"/>
        </w:rPr>
        <w:t xml:space="preserve"> bahwa “hasil belajar menunjukkan pada prestasi belajar, sedang prestasi belajar itu merupakan indikator adanya dan derajat perubahan tingkah laku siswa”.</w:t>
      </w:r>
    </w:p>
    <w:p w:rsidR="00BD55BD" w:rsidRPr="00F24C5F" w:rsidRDefault="00BD55BD" w:rsidP="00EB1F30">
      <w:pPr>
        <w:shd w:val="clear" w:color="auto" w:fill="FFFFFF"/>
        <w:spacing w:after="100" w:line="240" w:lineRule="auto"/>
        <w:ind w:firstLine="720"/>
        <w:jc w:val="both"/>
        <w:rPr>
          <w:rFonts w:ascii="Times New Roman" w:eastAsia="Times New Roman" w:hAnsi="Times New Roman" w:cs="Times New Roman"/>
        </w:rPr>
      </w:pPr>
      <w:r w:rsidRPr="00F24C5F">
        <w:rPr>
          <w:rFonts w:ascii="Times New Roman" w:eastAsia="Times New Roman" w:hAnsi="Times New Roman" w:cs="Times New Roman"/>
        </w:rPr>
        <w:t xml:space="preserve">Dari pengertian diatas, menunjukkan bahwa keberhasilan suatu proses pendidikan dapat ditentukan oleh tinggi rendahnya prestasi belajar mahasiswa. Prestasi belajar yang dimaksud pada penelitian ini adalah prestasi belajar berupa nilai hasil evaluasi pembelajaran yang diperoleh mahasiswa yang dicantumkan pada Transkrip Nilai dan Indeks Prestasi Kumulatif (IPK) yang diperoleh melalui kegiatan perkuliahan di perguruan tinggi dalam bentuk skor atau angka. Sebagai mana yang telah dijelaskan dalam Kementerian Riset, Teknologi, dan Pendidikan Tinggi Keputusan Rektor Universitas Negeri Makassar Nomor: 2363/UN36/HK/2017 Tentang Peraturan </w:t>
      </w:r>
      <w:r w:rsidRPr="00F24C5F">
        <w:rPr>
          <w:rFonts w:ascii="Times New Roman" w:eastAsia="Times New Roman" w:hAnsi="Times New Roman" w:cs="Times New Roman"/>
        </w:rPr>
        <w:lastRenderedPageBreak/>
        <w:t>Akademik Universitas Negeri Makassar pada Bab VIII Evaluasi Hasil Belajar Pasal 37 Poin (2)</w:t>
      </w:r>
      <w:r w:rsidRPr="00F24C5F">
        <w:rPr>
          <w:rStyle w:val="FootnoteReference"/>
          <w:rFonts w:ascii="Times New Roman" w:eastAsia="Times New Roman" w:hAnsi="Times New Roman" w:cs="Times New Roman"/>
        </w:rPr>
        <w:footnoteReference w:id="4"/>
      </w:r>
      <w:r w:rsidRPr="00F24C5F">
        <w:rPr>
          <w:rFonts w:ascii="Times New Roman" w:eastAsia="Times New Roman" w:hAnsi="Times New Roman" w:cs="Times New Roman"/>
        </w:rPr>
        <w:t>. Standar IPK Mahasiswa Universitas Negeri Makassar.</w:t>
      </w:r>
    </w:p>
    <w:p w:rsidR="00BD55BD" w:rsidRPr="00F24C5F" w:rsidRDefault="00BD55BD" w:rsidP="00EB1F30">
      <w:pPr>
        <w:shd w:val="clear" w:color="auto" w:fill="FFFFFF"/>
        <w:spacing w:after="100" w:line="240" w:lineRule="auto"/>
        <w:ind w:left="900"/>
        <w:jc w:val="both"/>
        <w:rPr>
          <w:rFonts w:ascii="Times New Roman" w:eastAsia="Times New Roman" w:hAnsi="Times New Roman" w:cs="Times New Roman"/>
        </w:rPr>
      </w:pPr>
      <w:r w:rsidRPr="00F24C5F">
        <w:rPr>
          <w:rFonts w:ascii="Times New Roman" w:eastAsia="Times New Roman" w:hAnsi="Times New Roman" w:cs="Times New Roman"/>
        </w:rPr>
        <w:t xml:space="preserve">Predikat  Kelulusan  Program  Diploma  dan  Sarjana  sebagai  berikut: </w:t>
      </w:r>
    </w:p>
    <w:p w:rsidR="00BD55BD" w:rsidRPr="00F24C5F" w:rsidRDefault="00BD55BD" w:rsidP="00EB1F30">
      <w:pPr>
        <w:pStyle w:val="ListParagraph"/>
        <w:numPr>
          <w:ilvl w:val="0"/>
          <w:numId w:val="2"/>
        </w:numPr>
        <w:shd w:val="clear" w:color="auto" w:fill="FFFFFF"/>
        <w:spacing w:after="100" w:line="240" w:lineRule="auto"/>
        <w:ind w:left="900" w:firstLine="0"/>
        <w:jc w:val="both"/>
        <w:rPr>
          <w:rFonts w:ascii="Times New Roman" w:eastAsia="Times New Roman" w:hAnsi="Times New Roman" w:cs="Times New Roman"/>
        </w:rPr>
      </w:pPr>
      <w:r w:rsidRPr="00F24C5F">
        <w:rPr>
          <w:rFonts w:ascii="Times New Roman" w:eastAsia="Times New Roman" w:hAnsi="Times New Roman" w:cs="Times New Roman"/>
        </w:rPr>
        <w:t>Predikat “Memuaskan” bagi  yang  lulus  dengan  IPK     2,76-3,00</w:t>
      </w:r>
    </w:p>
    <w:p w:rsidR="00BD55BD" w:rsidRPr="00F24C5F" w:rsidRDefault="00BD55BD" w:rsidP="00EB1F30">
      <w:pPr>
        <w:pStyle w:val="ListParagraph"/>
        <w:numPr>
          <w:ilvl w:val="0"/>
          <w:numId w:val="2"/>
        </w:numPr>
        <w:shd w:val="clear" w:color="auto" w:fill="FFFFFF"/>
        <w:spacing w:after="100" w:line="240" w:lineRule="auto"/>
        <w:ind w:left="900" w:firstLine="0"/>
        <w:jc w:val="both"/>
        <w:rPr>
          <w:rFonts w:ascii="Times New Roman" w:eastAsia="Times New Roman" w:hAnsi="Times New Roman" w:cs="Times New Roman"/>
        </w:rPr>
      </w:pPr>
      <w:r w:rsidRPr="00F24C5F">
        <w:rPr>
          <w:rFonts w:ascii="Times New Roman" w:eastAsia="Times New Roman" w:hAnsi="Times New Roman" w:cs="Times New Roman"/>
        </w:rPr>
        <w:t xml:space="preserve">Predikat “Sangat Memuaskan” bagi   lulus  dengan  IPK  3,01-3,50 </w:t>
      </w:r>
    </w:p>
    <w:p w:rsidR="00BD55BD" w:rsidRPr="00F24C5F" w:rsidRDefault="00BD55BD" w:rsidP="00EB1F30">
      <w:pPr>
        <w:pStyle w:val="ListParagraph"/>
        <w:numPr>
          <w:ilvl w:val="0"/>
          <w:numId w:val="2"/>
        </w:numPr>
        <w:shd w:val="clear" w:color="auto" w:fill="FFFFFF"/>
        <w:spacing w:after="0" w:line="240" w:lineRule="auto"/>
        <w:ind w:left="900" w:firstLine="0"/>
        <w:jc w:val="both"/>
        <w:rPr>
          <w:rFonts w:ascii="Times New Roman" w:eastAsia="Times New Roman" w:hAnsi="Times New Roman" w:cs="Times New Roman"/>
        </w:rPr>
      </w:pPr>
      <w:r w:rsidRPr="00F24C5F">
        <w:rPr>
          <w:rFonts w:ascii="Times New Roman" w:eastAsia="Times New Roman" w:hAnsi="Times New Roman" w:cs="Times New Roman"/>
        </w:rPr>
        <w:t xml:space="preserve">Predikat “Pujian </w:t>
      </w:r>
      <w:r w:rsidRPr="00F24C5F">
        <w:rPr>
          <w:rFonts w:ascii="Times New Roman" w:eastAsia="Times New Roman" w:hAnsi="Times New Roman" w:cs="Times New Roman"/>
          <w:i/>
        </w:rPr>
        <w:t xml:space="preserve">(Cumlaude)” </w:t>
      </w:r>
      <w:r w:rsidRPr="00F24C5F">
        <w:rPr>
          <w:rFonts w:ascii="Times New Roman" w:eastAsia="Times New Roman" w:hAnsi="Times New Roman" w:cs="Times New Roman"/>
        </w:rPr>
        <w:t>bangi  yang  lulus  diatas  IPK   3,50</w:t>
      </w:r>
    </w:p>
    <w:p w:rsidR="00BD55BD" w:rsidRPr="00F24C5F" w:rsidRDefault="00BD55BD" w:rsidP="00EB1F30">
      <w:pPr>
        <w:spacing w:after="0" w:line="240" w:lineRule="auto"/>
        <w:ind w:firstLine="720"/>
        <w:jc w:val="both"/>
        <w:rPr>
          <w:rFonts w:ascii="Times New Roman" w:hAnsi="Times New Roman" w:cs="Times New Roman"/>
          <w:shd w:val="clear" w:color="auto" w:fill="FFFFFF"/>
        </w:rPr>
      </w:pPr>
      <w:r w:rsidRPr="00F24C5F">
        <w:rPr>
          <w:rFonts w:ascii="Times New Roman" w:hAnsi="Times New Roman" w:cs="Times New Roman"/>
        </w:rPr>
        <w:t xml:space="preserve">Indeks Prestasi Kumulatif (IPK) </w:t>
      </w:r>
      <w:r w:rsidRPr="00F24C5F">
        <w:rPr>
          <w:rFonts w:ascii="Times New Roman" w:hAnsi="Times New Roman" w:cs="Times New Roman"/>
          <w:i/>
        </w:rPr>
        <w:t>Cumlaude</w:t>
      </w:r>
      <w:r w:rsidRPr="00F24C5F">
        <w:rPr>
          <w:rFonts w:ascii="Times New Roman" w:hAnsi="Times New Roman" w:cs="Times New Roman"/>
        </w:rPr>
        <w:t xml:space="preserve"> tentu menjadi harapan bagi perguruan tinggi atau Universitas, karena tinggi rendahnya prestasi belajar mahasiswa mencerminkan kualitas perguruan tinggi atau Universitas. Begitupun Universitas Negeri Makassar yang memiliki Visi </w:t>
      </w:r>
      <w:r w:rsidRPr="00F24C5F">
        <w:rPr>
          <w:rFonts w:ascii="Times New Roman" w:hAnsi="Times New Roman" w:cs="Times New Roman"/>
          <w:shd w:val="clear" w:color="auto" w:fill="FFFFFF"/>
        </w:rPr>
        <w:t>Sebagai Pusat Pendidikan, Pengkajian, dan Pengembangan Pendidikan, Sains, Teknologi, dan Seni Berwawasan Kependidikan dan Kewirausahaan. Menginginkan agar mahasiswanya memiliki Prestasi Belajar yang tinggi .</w:t>
      </w:r>
    </w:p>
    <w:p w:rsidR="00BD55BD" w:rsidRPr="00F24C5F" w:rsidRDefault="00BD55BD" w:rsidP="00EB1F30">
      <w:pPr>
        <w:spacing w:after="0" w:line="240" w:lineRule="auto"/>
        <w:ind w:firstLine="720"/>
        <w:jc w:val="both"/>
        <w:rPr>
          <w:rFonts w:ascii="Times New Roman" w:hAnsi="Times New Roman" w:cs="Times New Roman"/>
          <w:shd w:val="clear" w:color="auto" w:fill="FFFFFF"/>
        </w:rPr>
      </w:pPr>
      <w:r w:rsidRPr="00F24C5F">
        <w:rPr>
          <w:rFonts w:ascii="Times New Roman" w:hAnsi="Times New Roman" w:cs="Times New Roman"/>
          <w:shd w:val="clear" w:color="auto" w:fill="FFFFFF"/>
        </w:rPr>
        <w:t>Namun setiap mahasiswa memiliki prestasi belajar yang berbeda-beda, hal tersebut dipengaruhi oleh beberapa faktor. Muhibbin Syah dalam Rohmalina</w:t>
      </w:r>
      <w:r w:rsidRPr="00F24C5F">
        <w:rPr>
          <w:rStyle w:val="FootnoteReference"/>
          <w:rFonts w:ascii="Times New Roman" w:hAnsi="Times New Roman" w:cs="Times New Roman"/>
          <w:shd w:val="clear" w:color="auto" w:fill="FFFFFF"/>
        </w:rPr>
        <w:footnoteReference w:id="5"/>
      </w:r>
      <w:r w:rsidRPr="00F24C5F">
        <w:rPr>
          <w:rFonts w:ascii="Times New Roman" w:hAnsi="Times New Roman" w:cs="Times New Roman"/>
          <w:shd w:val="clear" w:color="auto" w:fill="FFFFFF"/>
        </w:rPr>
        <w:t xml:space="preserve"> Membedakan, “faktor-faktor yang mempengaruhi prestasi belajar” menjadi 3 yaitu: faktor internal (faktor dari dalam diri peserta didik), faktor eksternal (faktor dari luar peserta didik) dan faktor pendekatan belajar </w:t>
      </w:r>
      <w:r w:rsidRPr="00F24C5F">
        <w:rPr>
          <w:rFonts w:ascii="Times New Roman" w:hAnsi="Times New Roman" w:cs="Times New Roman"/>
          <w:i/>
          <w:shd w:val="clear" w:color="auto" w:fill="FFFFFF"/>
        </w:rPr>
        <w:t>(Approach to learning)</w:t>
      </w:r>
      <w:r w:rsidRPr="00F24C5F">
        <w:rPr>
          <w:rFonts w:ascii="Times New Roman" w:hAnsi="Times New Roman" w:cs="Times New Roman"/>
          <w:shd w:val="clear" w:color="auto" w:fill="FFFFFF"/>
        </w:rPr>
        <w:t>.</w:t>
      </w:r>
    </w:p>
    <w:p w:rsidR="00BD55BD" w:rsidRPr="00F24C5F" w:rsidRDefault="00BD55BD" w:rsidP="00EB1F30">
      <w:pPr>
        <w:spacing w:after="0" w:line="240" w:lineRule="auto"/>
        <w:ind w:firstLine="720"/>
        <w:jc w:val="both"/>
        <w:rPr>
          <w:rFonts w:ascii="Times New Roman" w:hAnsi="Times New Roman" w:cs="Times New Roman"/>
        </w:rPr>
      </w:pPr>
      <w:r w:rsidRPr="00F24C5F">
        <w:rPr>
          <w:rFonts w:ascii="Times New Roman" w:hAnsi="Times New Roman" w:cs="Times New Roman"/>
        </w:rPr>
        <w:t xml:space="preserve">Dalam suatu lembaga pendidikan, prestasi belajar merupakan indikator yang penting untuk mengukur keberhasilan proses belajar mengajar. Akan tetapi tidak bisa dipungkiri bahwa tinggi rendahnya prestasi siswa banyak dipengaruhi oleh faktor-faktor lain. </w:t>
      </w:r>
    </w:p>
    <w:p w:rsidR="00BD55BD" w:rsidRPr="00F24C5F" w:rsidRDefault="00BD55BD" w:rsidP="00EB1F30">
      <w:pPr>
        <w:spacing w:after="0" w:line="240" w:lineRule="auto"/>
        <w:ind w:firstLine="720"/>
        <w:jc w:val="both"/>
        <w:rPr>
          <w:rFonts w:ascii="Times New Roman" w:hAnsi="Times New Roman" w:cs="Times New Roman"/>
        </w:rPr>
      </w:pPr>
      <w:r w:rsidRPr="00F24C5F">
        <w:rPr>
          <w:rFonts w:ascii="Times New Roman" w:hAnsi="Times New Roman" w:cs="Times New Roman"/>
        </w:rPr>
        <w:t>Walgito dalam Ratna</w:t>
      </w:r>
      <w:r w:rsidRPr="00F24C5F">
        <w:rPr>
          <w:rStyle w:val="FootnoteReference"/>
          <w:rFonts w:ascii="Times New Roman" w:hAnsi="Times New Roman" w:cs="Times New Roman"/>
        </w:rPr>
        <w:footnoteReference w:id="6"/>
      </w:r>
      <w:r w:rsidRPr="00F24C5F">
        <w:rPr>
          <w:rFonts w:ascii="Times New Roman" w:hAnsi="Times New Roman" w:cs="Times New Roman"/>
        </w:rPr>
        <w:t xml:space="preserve"> menyatakan bahwa keberhasilan belajar tidak hanya ditentukan oleh kesediaan sarana prasarana belajar dan kualitas proses pembelajaran saja </w:t>
      </w:r>
      <w:r w:rsidRPr="00F24C5F">
        <w:rPr>
          <w:rFonts w:ascii="Times New Roman" w:hAnsi="Times New Roman" w:cs="Times New Roman"/>
        </w:rPr>
        <w:lastRenderedPageBreak/>
        <w:t xml:space="preserve">tetapi juga dipengaruhi oleh kualitas peserta didik yang akan masuk </w:t>
      </w:r>
      <w:r w:rsidRPr="00F24C5F">
        <w:rPr>
          <w:rFonts w:ascii="Times New Roman" w:hAnsi="Times New Roman" w:cs="Times New Roman"/>
          <w:i/>
        </w:rPr>
        <w:t>(in put).</w:t>
      </w:r>
      <w:r w:rsidRPr="00F24C5F">
        <w:rPr>
          <w:rFonts w:ascii="Times New Roman" w:hAnsi="Times New Roman" w:cs="Times New Roman"/>
        </w:rPr>
        <w:t xml:space="preserve"> Sebaik apapun sarana prasarana yang tersedia dan proses pembelajaran yang terjadi akan sulit menghasilkan prestasi belajar yang maksimal apabila kualitas peserta didik yang rendah. disamping proses pengajaran itu sendiri.</w:t>
      </w:r>
    </w:p>
    <w:p w:rsidR="00BD55BD" w:rsidRPr="00F24C5F" w:rsidRDefault="00BD55BD" w:rsidP="00EB1F30">
      <w:pPr>
        <w:spacing w:after="0" w:line="240" w:lineRule="auto"/>
        <w:ind w:firstLine="720"/>
        <w:jc w:val="both"/>
        <w:rPr>
          <w:rFonts w:ascii="Times New Roman" w:hAnsi="Times New Roman" w:cs="Times New Roman"/>
        </w:rPr>
      </w:pPr>
      <w:r w:rsidRPr="00F24C5F">
        <w:rPr>
          <w:rFonts w:ascii="Times New Roman" w:hAnsi="Times New Roman" w:cs="Times New Roman"/>
        </w:rPr>
        <w:t>Melihat kenyataan yang ada berkaitan dengan analisis prestasi belajar mahasiswa berdasarkan latar belakang sekolah pada mata kuliah keahlian program studi pendidikan administrasi perkantoran  fakultas ilmu sosial Universitas Negeri Makassar, hasil belajar mahasiswa pada mata kuliah  program studi pendidikan administrasi perkantoran, mahasiswa dari SMK lebih unggul karena sebelumnya sudah  mempelajari keahlian perkantoran dan pembelajarannya lebih luas dan mendalam dibanding pembelajaran pada SMA. Adapun pengamatan peneliti selama kuliah dari tahun 2014-2018 di Program Studi Pendidikan Administrasi Perkantoran Fakultas Ilmu Sosial Universitas Negeri Makassar bahwa siswa dengan latar belakang sekolah kejuruan lebih aktif pada mata kuliah keahlian perkantoran namun tak sedikit juga mahasiswa yang berlatar belakang sekolah menengah atas mampu aktif dalam pembelajaran.</w:t>
      </w:r>
    </w:p>
    <w:p w:rsidR="00BD55BD" w:rsidRPr="00F24C5F" w:rsidRDefault="00BD55BD" w:rsidP="00EB1F30">
      <w:pPr>
        <w:spacing w:after="0" w:line="240" w:lineRule="auto"/>
        <w:ind w:firstLine="720"/>
        <w:jc w:val="both"/>
        <w:rPr>
          <w:rFonts w:ascii="Times New Roman" w:hAnsi="Times New Roman" w:cs="Times New Roman"/>
        </w:rPr>
      </w:pPr>
      <w:r w:rsidRPr="00F24C5F">
        <w:rPr>
          <w:rFonts w:ascii="Times New Roman" w:hAnsi="Times New Roman" w:cs="Times New Roman"/>
        </w:rPr>
        <w:t>Adapun hasil pengamatan dan wawancara terhadap beberapa mahasiswa pendidikan perkantoran angkatan 2014 dan 2015 pada pra penelitian yang dilakukan pada bulan April 2018 di jurusan pendidikan administrasi perkantoran”, fenomena yang dijumpai oleh peneliti ternyata, mahasiswa yang berasal dari SMK lebih aktif dalam pembelajaran mata kuliah keahlian perkantoran (produktif) seperti pada mata kuliah “Stenografi dan Korespondensi” dibandingkan mahasiswa yang berasal dari SMA. dari hal tersebut menunjukkan bahwa keberhasilan belajar dan prestasi belajar mahasiswa juga dipengaruhi oleh latar belakang sekolah mahasiswa (</w:t>
      </w:r>
      <w:r w:rsidRPr="00F24C5F">
        <w:rPr>
          <w:rFonts w:ascii="Times New Roman" w:hAnsi="Times New Roman" w:cs="Times New Roman"/>
          <w:i/>
        </w:rPr>
        <w:t>in put</w:t>
      </w:r>
      <w:r w:rsidRPr="00F24C5F">
        <w:rPr>
          <w:rFonts w:ascii="Times New Roman" w:hAnsi="Times New Roman" w:cs="Times New Roman"/>
        </w:rPr>
        <w:t xml:space="preserve">). </w:t>
      </w:r>
    </w:p>
    <w:p w:rsidR="00F76AC8" w:rsidRPr="00F24C5F" w:rsidRDefault="00BD55BD" w:rsidP="00EB1F30">
      <w:pPr>
        <w:pStyle w:val="ListParagraph"/>
        <w:spacing w:after="0" w:line="240" w:lineRule="auto"/>
        <w:ind w:left="0"/>
        <w:rPr>
          <w:rFonts w:ascii="Times New Roman" w:hAnsi="Times New Roman" w:cs="Times New Roman"/>
        </w:rPr>
      </w:pPr>
      <w:r w:rsidRPr="00F24C5F">
        <w:rPr>
          <w:rFonts w:ascii="Times New Roman" w:hAnsi="Times New Roman" w:cs="Times New Roman"/>
        </w:rPr>
        <w:t xml:space="preserve">Berdasarkan uraian diatas maka peneliti tertarik untuk melakukan penelitian yang berjudul “Analisis Prestasi Belajar Mahasiswa Berdasarkan Latar Belakang Sekolah Pada Mata Kuliah Keahlian Program Studi Pendidikan </w:t>
      </w:r>
      <w:r w:rsidRPr="00F24C5F">
        <w:rPr>
          <w:rFonts w:ascii="Times New Roman" w:hAnsi="Times New Roman" w:cs="Times New Roman"/>
        </w:rPr>
        <w:lastRenderedPageBreak/>
        <w:t>Administrasi Perkantoran  Fakultas Ilmu Sosial Universitas Negeri Makassar”</w:t>
      </w:r>
    </w:p>
    <w:p w:rsidR="00F76AC8" w:rsidRPr="00F24C5F" w:rsidRDefault="00F76AC8" w:rsidP="00EB1F30">
      <w:pPr>
        <w:spacing w:after="0" w:line="240" w:lineRule="auto"/>
        <w:ind w:firstLine="720"/>
        <w:jc w:val="both"/>
        <w:rPr>
          <w:rFonts w:ascii="Times New Roman" w:hAnsi="Times New Roman" w:cs="Times New Roman"/>
        </w:rPr>
      </w:pPr>
      <w:r w:rsidRPr="00F24C5F">
        <w:rPr>
          <w:rFonts w:ascii="Times New Roman" w:hAnsi="Times New Roman" w:cs="Times New Roman"/>
        </w:rPr>
        <w:t xml:space="preserve">Rumusan </w:t>
      </w:r>
      <w:r w:rsidR="00EB1F30" w:rsidRPr="00F24C5F">
        <w:rPr>
          <w:rFonts w:ascii="Times New Roman" w:hAnsi="Times New Roman" w:cs="Times New Roman"/>
        </w:rPr>
        <w:t xml:space="preserve">masalah pada penelitian </w:t>
      </w:r>
      <w:r w:rsidRPr="00F24C5F">
        <w:rPr>
          <w:rFonts w:ascii="Times New Roman" w:hAnsi="Times New Roman" w:cs="Times New Roman"/>
        </w:rPr>
        <w:t xml:space="preserve">ini adalah </w:t>
      </w:r>
      <w:r w:rsidR="00EB1F30" w:rsidRPr="00F24C5F">
        <w:rPr>
          <w:rFonts w:ascii="Times New Roman" w:hAnsi="Times New Roman" w:cs="Times New Roman"/>
        </w:rPr>
        <w:t>b</w:t>
      </w:r>
      <w:r w:rsidRPr="00F24C5F">
        <w:rPr>
          <w:rFonts w:ascii="Times New Roman" w:hAnsi="Times New Roman" w:cs="Times New Roman"/>
        </w:rPr>
        <w:t>agaimana prestasi belajar mahasiswa berdasarkan latar belakang sekolah SMK dan SMA dan apakah ada perbedaan prestasi belajar mahasiswa pada mata kuliah keahlian Program Studi Pendidikan Administrasi Perkantora</w:t>
      </w:r>
      <w:r w:rsidR="00EB1F30" w:rsidRPr="00F24C5F">
        <w:rPr>
          <w:rFonts w:ascii="Times New Roman" w:hAnsi="Times New Roman" w:cs="Times New Roman"/>
        </w:rPr>
        <w:t xml:space="preserve">n </w:t>
      </w:r>
      <w:r w:rsidRPr="00F24C5F">
        <w:rPr>
          <w:rFonts w:ascii="Times New Roman" w:hAnsi="Times New Roman" w:cs="Times New Roman"/>
        </w:rPr>
        <w:t>Fakultas Ilmu Sosial Universitas Negeri Makassar?</w:t>
      </w:r>
    </w:p>
    <w:p w:rsidR="00EB1F30" w:rsidRPr="00F24C5F" w:rsidRDefault="00EB1F30" w:rsidP="00EB1F30">
      <w:pPr>
        <w:spacing w:after="0" w:line="240" w:lineRule="auto"/>
        <w:ind w:firstLine="720"/>
        <w:jc w:val="both"/>
        <w:rPr>
          <w:rFonts w:ascii="Times New Roman" w:hAnsi="Times New Roman" w:cs="Times New Roman"/>
        </w:rPr>
      </w:pPr>
      <w:r w:rsidRPr="00F24C5F">
        <w:rPr>
          <w:rFonts w:ascii="Times New Roman" w:hAnsi="Times New Roman" w:cs="Times New Roman"/>
        </w:rPr>
        <w:t>Tujuan penenlitian ini adalah untuk mengetahui prestasi belajar mahasiswa berdasarkan latar belakang sekolah SMK dan SMA dan adakah perbedaan prestasi belajar mahasiswa pada mata kuliah keahlian Program Studi Pendidikan Administrasi Perkantoran Fakultas Ilmu Sosial Universitas Negeri Makassar?</w:t>
      </w:r>
    </w:p>
    <w:p w:rsidR="00EB1F30" w:rsidRPr="00F24C5F" w:rsidRDefault="00EB1F30" w:rsidP="00EB1F30">
      <w:pPr>
        <w:spacing w:after="0" w:line="240" w:lineRule="auto"/>
        <w:ind w:firstLine="720"/>
        <w:jc w:val="both"/>
        <w:rPr>
          <w:rFonts w:ascii="Times New Roman" w:hAnsi="Times New Roman" w:cs="Times New Roman"/>
        </w:rPr>
      </w:pPr>
      <w:r w:rsidRPr="00F24C5F">
        <w:rPr>
          <w:rFonts w:ascii="Times New Roman" w:hAnsi="Times New Roman" w:cs="Times New Roman"/>
        </w:rPr>
        <w:t>Pada penelitian ini prestasi belajar yang diteliti berdasarkan latar belakang sekolah mahasiswa</w:t>
      </w:r>
    </w:p>
    <w:p w:rsidR="00EB1F30" w:rsidRPr="00F24C5F" w:rsidRDefault="00EB1F30" w:rsidP="00EB1F30">
      <w:pPr>
        <w:spacing w:after="0" w:line="240" w:lineRule="auto"/>
        <w:ind w:firstLine="720"/>
        <w:jc w:val="both"/>
        <w:rPr>
          <w:rFonts w:ascii="Times New Roman" w:hAnsi="Times New Roman" w:cs="Times New Roman"/>
        </w:rPr>
      </w:pPr>
      <w:r w:rsidRPr="00F24C5F">
        <w:rPr>
          <w:rFonts w:ascii="Times New Roman" w:hAnsi="Times New Roman" w:cs="Times New Roman"/>
        </w:rPr>
        <w:t>Menurut Syah dalam Ratna</w:t>
      </w:r>
      <w:r w:rsidRPr="00F24C5F">
        <w:rPr>
          <w:rStyle w:val="FootnoteReference"/>
          <w:rFonts w:ascii="Times New Roman" w:hAnsi="Times New Roman" w:cs="Times New Roman"/>
        </w:rPr>
        <w:footnoteReference w:id="7"/>
      </w:r>
      <w:r w:rsidRPr="00F24C5F">
        <w:rPr>
          <w:rFonts w:ascii="Times New Roman" w:hAnsi="Times New Roman" w:cs="Times New Roman"/>
        </w:rPr>
        <w:t xml:space="preserve"> berpendapat bahwa Prestasi belajar merupakan salah satu indikator daya serap dan kecerdasan mahasiswa yang bisa digunakan untuk menyusun dan menetapkan keputusan atau langkah kebijakan baik yang menyangkut mahasiswa, pendidikan, maupun institusi yang mengelola program pendidikan.</w:t>
      </w:r>
    </w:p>
    <w:p w:rsidR="00EB1F30" w:rsidRPr="00F24C5F" w:rsidRDefault="00EB1F30" w:rsidP="00EB1F30">
      <w:pPr>
        <w:spacing w:after="0" w:line="240" w:lineRule="auto"/>
        <w:ind w:firstLine="720"/>
        <w:jc w:val="both"/>
        <w:rPr>
          <w:rFonts w:ascii="Times New Roman" w:hAnsi="Times New Roman" w:cs="Times New Roman"/>
        </w:rPr>
      </w:pPr>
      <w:r w:rsidRPr="00F24C5F">
        <w:rPr>
          <w:rFonts w:ascii="Times New Roman" w:hAnsi="Times New Roman" w:cs="Times New Roman"/>
        </w:rPr>
        <w:t>Menurut Sutratinah dalam Ratna</w:t>
      </w:r>
      <w:r w:rsidRPr="00F24C5F">
        <w:rPr>
          <w:rStyle w:val="FootnoteReference"/>
          <w:rFonts w:ascii="Times New Roman" w:hAnsi="Times New Roman" w:cs="Times New Roman"/>
        </w:rPr>
        <w:footnoteReference w:id="8"/>
      </w:r>
      <w:r w:rsidRPr="00F24C5F">
        <w:rPr>
          <w:rFonts w:ascii="Times New Roman" w:hAnsi="Times New Roman" w:cs="Times New Roman"/>
        </w:rPr>
        <w:t xml:space="preserve">, prestasi belajar adalah penilaian hasil usaha kegiatan belajar yang dinyatakan dalam bentuk simbol, angka, huruf maupun kalimat yang dapat mencerminkan hasil yang sudah dicapai oleh setiap peserta didik dalam periode tertentu. Pendapat ini berarti bahwa prestasi tidak akan pernah dihasilkan apabila seseorang tidak melakukan kegiatan. Hasil belajar atau prestasi belajar adalah hasil yang telah dicapai oleh peserta didik setelah melakukan kegiatan belajar. </w:t>
      </w:r>
    </w:p>
    <w:p w:rsidR="00EB1F30" w:rsidRPr="00F24C5F" w:rsidRDefault="00EB1F30" w:rsidP="00EB1F30">
      <w:pPr>
        <w:pStyle w:val="ListParagraph"/>
        <w:spacing w:after="0" w:line="240" w:lineRule="auto"/>
        <w:ind w:left="0" w:right="18" w:firstLine="720"/>
        <w:jc w:val="both"/>
        <w:rPr>
          <w:rFonts w:ascii="Times New Roman" w:hAnsi="Times New Roman" w:cs="Times New Roman"/>
        </w:rPr>
      </w:pPr>
      <w:r w:rsidRPr="00F24C5F">
        <w:rPr>
          <w:rFonts w:ascii="Times New Roman" w:hAnsi="Times New Roman" w:cs="Times New Roman"/>
        </w:rPr>
        <w:t>Adapun faktor-faktor yang mempengaruhi prestasi belajar, dikemukakan oleh Muhibbin syah dalam Rohmalina</w:t>
      </w:r>
      <w:r w:rsidRPr="00F24C5F">
        <w:rPr>
          <w:rStyle w:val="FootnoteReference"/>
          <w:rFonts w:ascii="Times New Roman" w:hAnsi="Times New Roman" w:cs="Times New Roman"/>
        </w:rPr>
        <w:footnoteReference w:id="9"/>
      </w:r>
      <w:r w:rsidRPr="00F24C5F">
        <w:rPr>
          <w:rFonts w:ascii="Times New Roman" w:hAnsi="Times New Roman" w:cs="Times New Roman"/>
        </w:rPr>
        <w:t xml:space="preserve">  mengenai hal tersebut. Menurut beliau, faktor-faktor yang memengaruhi proses dan hasil </w:t>
      </w:r>
      <w:r w:rsidRPr="00F24C5F">
        <w:rPr>
          <w:rFonts w:ascii="Times New Roman" w:hAnsi="Times New Roman" w:cs="Times New Roman"/>
        </w:rPr>
        <w:lastRenderedPageBreak/>
        <w:t>belajar peserta didik di sekolah. Secara garis besar dapat dibagi menjadi 3 bagian yaitu:</w:t>
      </w:r>
    </w:p>
    <w:p w:rsidR="00EB1F30" w:rsidRPr="00F24C5F" w:rsidRDefault="00EB1F30" w:rsidP="00EB1F30">
      <w:pPr>
        <w:pStyle w:val="ListParagraph"/>
        <w:numPr>
          <w:ilvl w:val="0"/>
          <w:numId w:val="4"/>
        </w:numPr>
        <w:spacing w:after="0" w:line="240" w:lineRule="auto"/>
        <w:ind w:left="360" w:right="18"/>
        <w:jc w:val="both"/>
        <w:rPr>
          <w:rFonts w:ascii="Times New Roman" w:hAnsi="Times New Roman" w:cs="Times New Roman"/>
        </w:rPr>
      </w:pPr>
      <w:r w:rsidRPr="00F24C5F">
        <w:rPr>
          <w:rFonts w:ascii="Times New Roman" w:hAnsi="Times New Roman" w:cs="Times New Roman"/>
        </w:rPr>
        <w:t>Faktor internal: faktor yang terdapat dalam diri peserta didik yakni keadaan/kondisi jasmani atau rohani peserta didik, yang termaksud faktor-faktor internal antara lain adalah:</w:t>
      </w:r>
    </w:p>
    <w:p w:rsidR="00EB1F30" w:rsidRPr="00F24C5F" w:rsidRDefault="00EB1F30" w:rsidP="00EB1F30">
      <w:pPr>
        <w:pStyle w:val="ListParagraph"/>
        <w:numPr>
          <w:ilvl w:val="0"/>
          <w:numId w:val="5"/>
        </w:numPr>
        <w:spacing w:after="0" w:line="240" w:lineRule="auto"/>
        <w:ind w:left="360" w:right="18"/>
        <w:jc w:val="both"/>
        <w:rPr>
          <w:rFonts w:ascii="Times New Roman" w:hAnsi="Times New Roman" w:cs="Times New Roman"/>
        </w:rPr>
      </w:pPr>
      <w:r w:rsidRPr="00F24C5F">
        <w:rPr>
          <w:rFonts w:ascii="Times New Roman" w:hAnsi="Times New Roman" w:cs="Times New Roman"/>
        </w:rPr>
        <w:t>Faktor fisiologis</w:t>
      </w:r>
    </w:p>
    <w:p w:rsidR="00EB1F30" w:rsidRPr="00F24C5F" w:rsidRDefault="00EB1F30" w:rsidP="00EB1F30">
      <w:pPr>
        <w:pStyle w:val="ListParagraph"/>
        <w:spacing w:after="0" w:line="240" w:lineRule="auto"/>
        <w:ind w:left="360" w:right="18"/>
        <w:jc w:val="both"/>
        <w:rPr>
          <w:rFonts w:ascii="Times New Roman" w:hAnsi="Times New Roman" w:cs="Times New Roman"/>
        </w:rPr>
      </w:pPr>
      <w:r w:rsidRPr="00F24C5F">
        <w:rPr>
          <w:rFonts w:ascii="Times New Roman" w:hAnsi="Times New Roman" w:cs="Times New Roman"/>
        </w:rPr>
        <w:t>Keadaan fisik yang sehat dan segar serta kuat akan menguntungkan dan memberikan hasil belajar yang baik. Tetapi keadaan fisik yang kurang baik akan berpengaruhi pada siswa dalam keadaan belajarnya.</w:t>
      </w:r>
    </w:p>
    <w:p w:rsidR="00EB1F30" w:rsidRPr="00F24C5F" w:rsidRDefault="00EB1F30" w:rsidP="00EB1F30">
      <w:pPr>
        <w:pStyle w:val="ListParagraph"/>
        <w:numPr>
          <w:ilvl w:val="0"/>
          <w:numId w:val="5"/>
        </w:numPr>
        <w:spacing w:after="0" w:line="240" w:lineRule="auto"/>
        <w:ind w:left="360" w:right="18"/>
        <w:jc w:val="both"/>
        <w:rPr>
          <w:rFonts w:ascii="Times New Roman" w:hAnsi="Times New Roman" w:cs="Times New Roman"/>
        </w:rPr>
      </w:pPr>
      <w:r w:rsidRPr="00F24C5F">
        <w:rPr>
          <w:rFonts w:ascii="Times New Roman" w:hAnsi="Times New Roman" w:cs="Times New Roman"/>
        </w:rPr>
        <w:t>Faktor psikologi: Yang termaksud kedalam faktor-faktor psikologis yanag memengaruhi prestasi belajar adalah antara lain:</w:t>
      </w:r>
    </w:p>
    <w:p w:rsidR="00EB1F30" w:rsidRPr="00F24C5F" w:rsidRDefault="00EB1F30" w:rsidP="00EB1F30">
      <w:pPr>
        <w:pStyle w:val="ListParagraph"/>
        <w:numPr>
          <w:ilvl w:val="0"/>
          <w:numId w:val="6"/>
        </w:numPr>
        <w:spacing w:before="240" w:after="0" w:line="240" w:lineRule="auto"/>
        <w:ind w:right="18"/>
        <w:jc w:val="both"/>
        <w:rPr>
          <w:rFonts w:ascii="Times New Roman" w:hAnsi="Times New Roman" w:cs="Times New Roman"/>
        </w:rPr>
      </w:pPr>
      <w:r w:rsidRPr="00F24C5F">
        <w:rPr>
          <w:rFonts w:ascii="Times New Roman" w:hAnsi="Times New Roman" w:cs="Times New Roman"/>
        </w:rPr>
        <w:t>Intelegency</w:t>
      </w:r>
    </w:p>
    <w:p w:rsidR="00EB1F30" w:rsidRPr="00F24C5F" w:rsidRDefault="00EB1F30" w:rsidP="00EB1F30">
      <w:pPr>
        <w:pStyle w:val="ListParagraph"/>
        <w:numPr>
          <w:ilvl w:val="0"/>
          <w:numId w:val="6"/>
        </w:numPr>
        <w:spacing w:before="240" w:after="0" w:line="240" w:lineRule="auto"/>
        <w:ind w:right="18"/>
        <w:jc w:val="both"/>
        <w:rPr>
          <w:rFonts w:ascii="Times New Roman" w:hAnsi="Times New Roman" w:cs="Times New Roman"/>
        </w:rPr>
      </w:pPr>
      <w:r w:rsidRPr="00F24C5F">
        <w:rPr>
          <w:rFonts w:ascii="Times New Roman" w:hAnsi="Times New Roman" w:cs="Times New Roman"/>
        </w:rPr>
        <w:t>Perhatian</w:t>
      </w:r>
    </w:p>
    <w:p w:rsidR="00EB1F30" w:rsidRPr="00F24C5F" w:rsidRDefault="00EB1F30" w:rsidP="00EB1F30">
      <w:pPr>
        <w:pStyle w:val="ListParagraph"/>
        <w:numPr>
          <w:ilvl w:val="0"/>
          <w:numId w:val="6"/>
        </w:numPr>
        <w:spacing w:before="240" w:after="0" w:line="240" w:lineRule="auto"/>
        <w:ind w:right="18"/>
        <w:jc w:val="both"/>
        <w:rPr>
          <w:rFonts w:ascii="Times New Roman" w:hAnsi="Times New Roman" w:cs="Times New Roman"/>
        </w:rPr>
      </w:pPr>
      <w:r w:rsidRPr="00F24C5F">
        <w:rPr>
          <w:rFonts w:ascii="Times New Roman" w:hAnsi="Times New Roman" w:cs="Times New Roman"/>
        </w:rPr>
        <w:t>Minat</w:t>
      </w:r>
    </w:p>
    <w:p w:rsidR="00EB1F30" w:rsidRPr="00F24C5F" w:rsidRDefault="00EB1F30" w:rsidP="00EB1F30">
      <w:pPr>
        <w:pStyle w:val="ListParagraph"/>
        <w:numPr>
          <w:ilvl w:val="0"/>
          <w:numId w:val="6"/>
        </w:numPr>
        <w:spacing w:before="240" w:after="0" w:line="240" w:lineRule="auto"/>
        <w:ind w:right="18"/>
        <w:jc w:val="both"/>
        <w:rPr>
          <w:rFonts w:ascii="Times New Roman" w:hAnsi="Times New Roman" w:cs="Times New Roman"/>
        </w:rPr>
      </w:pPr>
      <w:r w:rsidRPr="00F24C5F">
        <w:rPr>
          <w:rFonts w:ascii="Times New Roman" w:hAnsi="Times New Roman" w:cs="Times New Roman"/>
        </w:rPr>
        <w:t xml:space="preserve">Motivasi </w:t>
      </w:r>
    </w:p>
    <w:p w:rsidR="00EB1F30" w:rsidRPr="00F24C5F" w:rsidRDefault="00EB1F30" w:rsidP="00EB1F30">
      <w:pPr>
        <w:pStyle w:val="ListParagraph"/>
        <w:numPr>
          <w:ilvl w:val="0"/>
          <w:numId w:val="6"/>
        </w:numPr>
        <w:spacing w:before="240" w:after="0" w:line="240" w:lineRule="auto"/>
        <w:ind w:right="18"/>
        <w:jc w:val="both"/>
        <w:rPr>
          <w:rFonts w:ascii="Times New Roman" w:hAnsi="Times New Roman" w:cs="Times New Roman"/>
        </w:rPr>
      </w:pPr>
      <w:r w:rsidRPr="00F24C5F">
        <w:rPr>
          <w:rFonts w:ascii="Times New Roman" w:hAnsi="Times New Roman" w:cs="Times New Roman"/>
        </w:rPr>
        <w:t>Bakat</w:t>
      </w:r>
    </w:p>
    <w:p w:rsidR="00EB1F30" w:rsidRPr="00F24C5F" w:rsidRDefault="00EB1F30" w:rsidP="00EB1F30">
      <w:pPr>
        <w:pStyle w:val="ListParagraph"/>
        <w:numPr>
          <w:ilvl w:val="0"/>
          <w:numId w:val="4"/>
        </w:numPr>
        <w:spacing w:before="240" w:after="0" w:line="240" w:lineRule="auto"/>
        <w:ind w:left="360" w:right="18"/>
        <w:jc w:val="both"/>
        <w:rPr>
          <w:rFonts w:ascii="Times New Roman" w:hAnsi="Times New Roman" w:cs="Times New Roman"/>
        </w:rPr>
      </w:pPr>
      <w:r w:rsidRPr="00F24C5F">
        <w:rPr>
          <w:rFonts w:ascii="Times New Roman" w:hAnsi="Times New Roman" w:cs="Times New Roman"/>
        </w:rPr>
        <w:t xml:space="preserve">Faktor eksternal: faktor dari luar peserta didik, yakni kondisi lingkungan sekitar peserta didik, adapun yang termaksud factor-faktornya antara lain, yaitu: </w:t>
      </w:r>
    </w:p>
    <w:p w:rsidR="00EB1F30" w:rsidRPr="00F24C5F" w:rsidRDefault="00EB1F30" w:rsidP="00EB1F30">
      <w:pPr>
        <w:pStyle w:val="ListParagraph"/>
        <w:numPr>
          <w:ilvl w:val="0"/>
          <w:numId w:val="7"/>
        </w:numPr>
        <w:spacing w:after="0" w:line="240" w:lineRule="auto"/>
        <w:ind w:left="360" w:right="18"/>
        <w:jc w:val="both"/>
        <w:rPr>
          <w:rFonts w:ascii="Times New Roman" w:hAnsi="Times New Roman" w:cs="Times New Roman"/>
        </w:rPr>
      </w:pPr>
      <w:r w:rsidRPr="00F24C5F">
        <w:rPr>
          <w:rFonts w:ascii="Times New Roman" w:hAnsi="Times New Roman" w:cs="Times New Roman"/>
        </w:rPr>
        <w:t>Faktor sosial: yang terdiri dari lingkungan keluarga, lingkungan sekolah, dan lingkungan masyarakat</w:t>
      </w:r>
    </w:p>
    <w:p w:rsidR="00EB1F30" w:rsidRPr="00F24C5F" w:rsidRDefault="00EB1F30" w:rsidP="00EB1F30">
      <w:pPr>
        <w:pStyle w:val="ListParagraph"/>
        <w:numPr>
          <w:ilvl w:val="0"/>
          <w:numId w:val="7"/>
        </w:numPr>
        <w:spacing w:after="0" w:line="240" w:lineRule="auto"/>
        <w:ind w:left="360" w:right="18"/>
        <w:jc w:val="both"/>
        <w:rPr>
          <w:rFonts w:ascii="Times New Roman" w:hAnsi="Times New Roman" w:cs="Times New Roman"/>
        </w:rPr>
      </w:pPr>
      <w:r w:rsidRPr="00F24C5F">
        <w:rPr>
          <w:rFonts w:ascii="Times New Roman" w:hAnsi="Times New Roman" w:cs="Times New Roman"/>
        </w:rPr>
        <w:t xml:space="preserve">Faktor non sosial:yang meliputi keadaan dan letak gedung sekolah, keadaan dan letak rumah tempat tinggal keluarga, alat-alat dan sumber belajar, keadaan cuaca, dan waktu belajar yang digunakan siswa. Faktor tersebut dipandang turut menentukan tingkat keberhasilan belajar prestasi peserta didik di sekolah. </w:t>
      </w:r>
    </w:p>
    <w:p w:rsidR="00EB1F30" w:rsidRPr="00F24C5F" w:rsidRDefault="00EB1F30" w:rsidP="00EB1F30">
      <w:pPr>
        <w:pStyle w:val="ListParagraph"/>
        <w:numPr>
          <w:ilvl w:val="0"/>
          <w:numId w:val="4"/>
        </w:numPr>
        <w:spacing w:after="0" w:line="240" w:lineRule="auto"/>
        <w:ind w:left="360" w:right="18"/>
        <w:jc w:val="both"/>
        <w:rPr>
          <w:rFonts w:ascii="Times New Roman" w:hAnsi="Times New Roman" w:cs="Times New Roman"/>
        </w:rPr>
      </w:pPr>
      <w:r w:rsidRPr="00F24C5F">
        <w:rPr>
          <w:rFonts w:ascii="Times New Roman" w:hAnsi="Times New Roman" w:cs="Times New Roman"/>
        </w:rPr>
        <w:t xml:space="preserve">Faktor pendekatan belajar : yakni jenis upaya belajar peserta didik yang meliputi strategi dan metode yang digunakan peserta didik dalam mengikuti kegiatan pembelajaran </w:t>
      </w:r>
    </w:p>
    <w:p w:rsidR="00EB1F30" w:rsidRPr="00F24C5F" w:rsidRDefault="00EB1F30" w:rsidP="00EB1F30">
      <w:pPr>
        <w:spacing w:after="0" w:line="240" w:lineRule="auto"/>
        <w:ind w:firstLine="720"/>
        <w:jc w:val="both"/>
        <w:rPr>
          <w:rFonts w:ascii="Times New Roman" w:hAnsi="Times New Roman" w:cs="Times New Roman"/>
        </w:rPr>
      </w:pPr>
      <w:r w:rsidRPr="00F24C5F">
        <w:rPr>
          <w:rFonts w:ascii="Times New Roman" w:hAnsi="Times New Roman" w:cs="Times New Roman"/>
        </w:rPr>
        <w:t xml:space="preserve">Prestasi belajar mahasiswa merupakan masalah yang sangat penting untuk dibahas karena memiliki beberapa fungsi. Arifin (1988:44) dalam Affandi (2005:19) menyebutkan ada 5 fungsi prestasi belajar sebagai berikut: (1)Prestasi belajar sebagai indikator kualitas dan kuantitas pengetahuan yang telah dikuasai mahasiswa. (2)Prestasi </w:t>
      </w:r>
      <w:r w:rsidRPr="00F24C5F">
        <w:rPr>
          <w:rFonts w:ascii="Times New Roman" w:hAnsi="Times New Roman" w:cs="Times New Roman"/>
        </w:rPr>
        <w:lastRenderedPageBreak/>
        <w:t>belajar sebagai lambung pemusatan hasrat ingin tahu.(3)Prestasi belajar sebagai bahan informasi pendidikan.(4)Prestasi belajar sebagai indikator intern dan ekstern dari suatu institusi pendidikan.</w:t>
      </w:r>
    </w:p>
    <w:p w:rsidR="00EB1F30" w:rsidRPr="00F24C5F" w:rsidRDefault="00EB1F30" w:rsidP="00EB1F30">
      <w:pPr>
        <w:spacing w:after="0" w:line="240" w:lineRule="auto"/>
        <w:ind w:firstLine="720"/>
        <w:jc w:val="both"/>
        <w:rPr>
          <w:rFonts w:ascii="Times New Roman" w:hAnsi="Times New Roman" w:cs="Times New Roman"/>
        </w:rPr>
      </w:pPr>
      <w:r w:rsidRPr="00F24C5F">
        <w:rPr>
          <w:rFonts w:ascii="Times New Roman" w:hAnsi="Times New Roman" w:cs="Times New Roman"/>
        </w:rPr>
        <w:t>Latar belakang pendidikan pada penelitian ini adalah mahasiswa yang berlatas belakang sekolah dari SMA dan mahasiswa yang berlatar belakang sekolah SMK. Latar belakang pendidikan mahasiswa sebelum memasuki jenjang perguruan tinggi (PT) juga akan berpengaruh terhadap hasil belajarnya di perguruan tinggi. Mahasiswa yang sebelumnya mengikuti pendidikan di SMA tentu secara teoritis akan lebih siap menerima materi pembelajaran di perguruan tinggi sebab kurikulum di SMA dirancang untuk mempersiapkan anak didik agar siap melanjutkan pendidikannya ke perguruan tinggi. Hal ini tentu berbeda dengan mahasiswa yang sebelumnya mengikuti pendidikan di SMK. Secara teoritis mereka kalah disbandingkan lulusan SMA. Namun hal ini akan menjadi berbeda jika jurusan di perguruan tinggi yang mereka ambil sesuai dengan keahlian yang mereka pelajari di SMK, terutama jika jurusan di perguruan tinggi yang diambilnya sama dengan jurusannya di SMK</w:t>
      </w:r>
      <w:r w:rsidR="00F24C5F" w:rsidRPr="00F24C5F">
        <w:rPr>
          <w:rFonts w:ascii="Times New Roman" w:hAnsi="Times New Roman" w:cs="Times New Roman"/>
        </w:rPr>
        <w:t>.</w:t>
      </w:r>
    </w:p>
    <w:p w:rsidR="00F24C5F" w:rsidRPr="00F24C5F" w:rsidRDefault="00F24C5F" w:rsidP="00EB1F30">
      <w:pPr>
        <w:spacing w:after="0" w:line="240" w:lineRule="auto"/>
        <w:ind w:firstLine="720"/>
        <w:jc w:val="both"/>
        <w:rPr>
          <w:rFonts w:ascii="Times New Roman" w:hAnsi="Times New Roman" w:cs="Times New Roman"/>
          <w:b/>
        </w:rPr>
      </w:pPr>
      <w:r>
        <w:rPr>
          <w:rFonts w:ascii="Times New Roman" w:hAnsi="Times New Roman" w:cs="Times New Roman"/>
          <w:b/>
        </w:rPr>
        <w:t>METODE PE</w:t>
      </w:r>
      <w:r w:rsidRPr="00F24C5F">
        <w:rPr>
          <w:rFonts w:ascii="Times New Roman" w:hAnsi="Times New Roman" w:cs="Times New Roman"/>
          <w:b/>
        </w:rPr>
        <w:t>NELITIAN</w:t>
      </w:r>
    </w:p>
    <w:p w:rsidR="00F24C5F" w:rsidRPr="00F24C5F" w:rsidRDefault="00F24C5F" w:rsidP="00EB1F30">
      <w:pPr>
        <w:spacing w:after="0" w:line="240" w:lineRule="auto"/>
        <w:ind w:firstLine="720"/>
        <w:jc w:val="both"/>
        <w:rPr>
          <w:rFonts w:ascii="Times New Roman" w:hAnsi="Times New Roman" w:cs="Times New Roman"/>
        </w:rPr>
      </w:pPr>
      <w:r w:rsidRPr="00F24C5F">
        <w:rPr>
          <w:rFonts w:ascii="Times New Roman" w:hAnsi="Times New Roman" w:cs="Times New Roman"/>
        </w:rPr>
        <w:t xml:space="preserve">Jenis penelitian yang digunakan di sini adalah penelitian kuantitatif yang menggunakan pendekatan </w:t>
      </w:r>
      <w:r w:rsidRPr="00F24C5F">
        <w:rPr>
          <w:rFonts w:ascii="Times New Roman" w:hAnsi="Times New Roman" w:cs="Times New Roman"/>
          <w:i/>
        </w:rPr>
        <w:t xml:space="preserve">expost facto, </w:t>
      </w:r>
      <w:r w:rsidRPr="00F24C5F">
        <w:rPr>
          <w:rFonts w:ascii="Times New Roman" w:hAnsi="Times New Roman" w:cs="Times New Roman"/>
        </w:rPr>
        <w:t>menurut Sugiyono: “bahwa penelitian jenis expost facto adalah suatu penelitian yang dilakukan untuk meneliti peristiwa-peristiwa yang telah terjadi dan menurutnya ke belakang untuk menemukan faktor-faktor yang mendahuluinya atau menentukan sebab-sebab yang mungkin dapat menjelaskan peristiwa yang akan diteliti”.</w:t>
      </w:r>
    </w:p>
    <w:p w:rsidR="00F24C5F" w:rsidRPr="00F24C5F" w:rsidRDefault="00F24C5F" w:rsidP="00F24C5F">
      <w:pPr>
        <w:pStyle w:val="ListParagraph"/>
        <w:spacing w:after="0" w:line="240" w:lineRule="auto"/>
        <w:ind w:left="0" w:firstLine="720"/>
        <w:jc w:val="both"/>
        <w:rPr>
          <w:rFonts w:ascii="Times New Roman" w:hAnsi="Times New Roman" w:cs="Times New Roman"/>
        </w:rPr>
      </w:pPr>
      <w:r w:rsidRPr="00F24C5F">
        <w:rPr>
          <w:rFonts w:ascii="Times New Roman" w:hAnsi="Times New Roman" w:cs="Times New Roman"/>
        </w:rPr>
        <w:t>Penelitian ini menggunakan satu variabel yaitu prestasi belajar mahasiswa. prestasi belajar mahasiswa yaitu nilai yang diperoleh mahasiswa pada mata kuliah keahlian perkantoran yang diketahiu dari Kartu Hasil Studi (KHS)/ \Transkrip nilai.</w:t>
      </w:r>
    </w:p>
    <w:p w:rsidR="00F24C5F" w:rsidRDefault="00F24C5F" w:rsidP="00F24C5F">
      <w:pPr>
        <w:pStyle w:val="ListParagraph"/>
        <w:spacing w:after="0" w:line="240" w:lineRule="auto"/>
        <w:ind w:left="0" w:firstLine="720"/>
        <w:jc w:val="both"/>
        <w:rPr>
          <w:rFonts w:ascii="Times New Roman" w:hAnsi="Times New Roman" w:cs="Times New Roman"/>
        </w:rPr>
      </w:pPr>
      <w:r w:rsidRPr="00F24C5F">
        <w:rPr>
          <w:rFonts w:ascii="Times New Roman" w:hAnsi="Times New Roman" w:cs="Times New Roman"/>
        </w:rPr>
        <w:t>Dalam mengukur variabel penelitian dapat digunakan sebuah instrument, Untuk kepentingan penelitian digunakan pengukuran instrument yang telah disesuaikan oleh peneliti berdasarkan, rumus rata-rata (mean)</w:t>
      </w:r>
      <w:r>
        <w:rPr>
          <w:rFonts w:ascii="Times New Roman" w:hAnsi="Times New Roman" w:cs="Times New Roman"/>
        </w:rPr>
        <w:t>.</w:t>
      </w:r>
    </w:p>
    <w:p w:rsidR="00086816" w:rsidRPr="00F24C5F" w:rsidRDefault="00F24C5F" w:rsidP="00086816">
      <w:pPr>
        <w:spacing w:after="0" w:line="240" w:lineRule="auto"/>
        <w:jc w:val="both"/>
        <w:rPr>
          <w:rFonts w:ascii="Times New Roman" w:hAnsi="Times New Roman" w:cs="Times New Roman"/>
        </w:rPr>
      </w:pPr>
      <w:r>
        <w:rPr>
          <w:rFonts w:ascii="Times New Roman" w:hAnsi="Times New Roman" w:cs="Times New Roman"/>
        </w:rPr>
        <w:lastRenderedPageBreak/>
        <w:t>P</w:t>
      </w:r>
      <w:r w:rsidRPr="00F24C5F">
        <w:rPr>
          <w:rFonts w:ascii="Times New Roman" w:hAnsi="Times New Roman" w:cs="Times New Roman"/>
        </w:rPr>
        <w:t>opulasi dalam penelitian ini yaitu seluruh mahasiswa Program Studi Pendidikan Administrasi Perkantoran Fakultas Ilmu Sosial Universitas Negeri Makassar dengan jumlah mahas</w:t>
      </w:r>
      <w:r w:rsidRPr="00F24C5F">
        <w:rPr>
          <w:rFonts w:ascii="Times New Roman" w:eastAsia="Times New Roman" w:hAnsi="Times New Roman" w:cs="Times New Roman"/>
        </w:rPr>
        <w:t>iswa</w:t>
      </w:r>
      <w:r w:rsidRPr="00F24C5F">
        <w:rPr>
          <w:rFonts w:ascii="Times New Roman" w:hAnsi="Times New Roman" w:cs="Times New Roman"/>
        </w:rPr>
        <w:t xml:space="preserve"> 263 orang yang terdiri atas 129 Mahasiswa dari SMA, 116  Mahasiswa dan dari MA/MAK sebanyak  18 Mahasiswa.</w:t>
      </w:r>
      <w:r>
        <w:rPr>
          <w:rFonts w:ascii="Times New Roman" w:hAnsi="Times New Roman" w:cs="Times New Roman"/>
        </w:rPr>
        <w:t xml:space="preserve"> </w:t>
      </w:r>
      <w:r w:rsidR="00086816" w:rsidRPr="00F24C5F">
        <w:rPr>
          <w:rFonts w:ascii="Times New Roman" w:hAnsi="Times New Roman" w:cs="Times New Roman"/>
        </w:rPr>
        <w:t xml:space="preserve">dan diambil sampel sebanyak 76 mahasiswa yang meliputi 38 mahasiswa yang berlatar belakang dari SMA dan 38 mahasiswa yang berlatar belakang dari SMK. </w:t>
      </w:r>
    </w:p>
    <w:p w:rsidR="00086816" w:rsidRPr="00086816" w:rsidRDefault="00086816" w:rsidP="00086816">
      <w:pPr>
        <w:pStyle w:val="ListParagraph"/>
        <w:spacing w:after="0" w:line="240" w:lineRule="auto"/>
        <w:ind w:left="0" w:firstLine="720"/>
        <w:jc w:val="both"/>
        <w:rPr>
          <w:rFonts w:ascii="Times New Roman" w:hAnsi="Times New Roman" w:cs="Times New Roman"/>
          <w:szCs w:val="24"/>
        </w:rPr>
      </w:pPr>
      <w:r w:rsidRPr="00086816">
        <w:rPr>
          <w:rFonts w:ascii="Times New Roman" w:hAnsi="Times New Roman" w:cs="Times New Roman"/>
          <w:szCs w:val="24"/>
        </w:rPr>
        <w:t>Teknik pengumpulan data dalam penelitian ini yaitu, Dokumentasi</w:t>
      </w:r>
    </w:p>
    <w:p w:rsidR="00086816" w:rsidRPr="00086816" w:rsidRDefault="00086816" w:rsidP="00086816">
      <w:pPr>
        <w:pStyle w:val="ListParagraph"/>
        <w:spacing w:after="0" w:line="240" w:lineRule="auto"/>
        <w:ind w:left="0" w:firstLine="720"/>
        <w:jc w:val="both"/>
        <w:rPr>
          <w:rFonts w:ascii="Times New Roman" w:hAnsi="Times New Roman" w:cs="Times New Roman"/>
          <w:szCs w:val="24"/>
        </w:rPr>
      </w:pPr>
      <w:r w:rsidRPr="00086816">
        <w:rPr>
          <w:rFonts w:ascii="Times New Roman" w:hAnsi="Times New Roman" w:cs="Times New Roman"/>
          <w:szCs w:val="24"/>
        </w:rPr>
        <w:t>Teknik dokumentasi yaitu mencari data mengenai hal-hal atau variabel yang berupa catatan atau transkrip nilai. Teknik ini digunakan untuk mengungkap data tentang hasil belajar siswa. Pengambilan data dokumentasi diambil dari Fakultas Ilmu Sosial Program Studi Pendidikan Administrasi Perkantoran Un</w:t>
      </w:r>
      <w:r>
        <w:rPr>
          <w:rFonts w:ascii="Times New Roman" w:hAnsi="Times New Roman" w:cs="Times New Roman"/>
          <w:szCs w:val="24"/>
        </w:rPr>
        <w:t>i</w:t>
      </w:r>
      <w:r w:rsidRPr="00086816">
        <w:rPr>
          <w:rFonts w:ascii="Times New Roman" w:hAnsi="Times New Roman" w:cs="Times New Roman"/>
          <w:szCs w:val="24"/>
        </w:rPr>
        <w:t>versitas Negeri Makassar.</w:t>
      </w:r>
    </w:p>
    <w:p w:rsidR="00086816" w:rsidRDefault="00086816" w:rsidP="00086816">
      <w:pPr>
        <w:pStyle w:val="ListParagraph"/>
        <w:spacing w:after="0" w:line="240" w:lineRule="auto"/>
        <w:ind w:left="0" w:firstLine="720"/>
        <w:jc w:val="both"/>
        <w:rPr>
          <w:rFonts w:ascii="Times New Roman" w:hAnsi="Times New Roman" w:cs="Times New Roman"/>
        </w:rPr>
      </w:pPr>
      <w:r w:rsidRPr="00086816">
        <w:rPr>
          <w:rFonts w:ascii="Times New Roman" w:hAnsi="Times New Roman" w:cs="Times New Roman"/>
        </w:rPr>
        <w:t>Pengambilan data yang diperoleh melalui data sekunder dari Sistem Informasi Akademik (SIA) Universitas Negeri Makassar yang diakses melalui Program Studi Pendidikan Administrasi Perkantoran Fakultas Ilmu Sosial Universitas Negeri Makassar mengenai jumlah mahasiswa yang aktif kuliah, Asal Sekolah mahasiswa serta IPK mahasiswa angkatan 2014 dan 2015. Selain itu struktur organisasii, visi misi, sejarah organisasi dan lain sebagainya yang berhubungan dengan penelitian ini diperoleh dari data Program Studi Pendidikan Administrasi Perkantoran Fakultas Ilmu Sosial Universitas Negeri Makassar. teknik analisisa data yang digunakan oleh peneliti dalam penekitian kuantitiatif ini adalah statistik deskriptif dan teknik analisis inferensial.</w:t>
      </w:r>
      <w:r>
        <w:rPr>
          <w:rFonts w:ascii="Times New Roman" w:hAnsi="Times New Roman" w:cs="Times New Roman"/>
        </w:rPr>
        <w:t xml:space="preserve"> </w:t>
      </w:r>
    </w:p>
    <w:p w:rsidR="00086816" w:rsidRDefault="00086816" w:rsidP="00086816">
      <w:pPr>
        <w:pStyle w:val="ListParagraph"/>
        <w:spacing w:after="0" w:line="240" w:lineRule="auto"/>
        <w:ind w:left="0" w:firstLine="720"/>
        <w:jc w:val="both"/>
        <w:rPr>
          <w:rFonts w:ascii="Times New Roman" w:hAnsi="Times New Roman" w:cs="Times New Roman"/>
        </w:rPr>
      </w:pPr>
      <w:r w:rsidRPr="00086816">
        <w:rPr>
          <w:rFonts w:ascii="Times New Roman" w:hAnsi="Times New Roman" w:cs="Times New Roman"/>
        </w:rPr>
        <w:t>Statistik deskriptif dapat digunakan bila peneliti hanya ingin mendeskripsikan data sample dan tidak ingin membuat kesimpulan untuk populasi dimana sample yang diambil. Adapun analisis deskriptif dalam penelitian ini menggunakan rumus sebagai berikut :</w:t>
      </w:r>
    </w:p>
    <w:p w:rsidR="00A565A9" w:rsidRPr="00086816" w:rsidRDefault="00A565A9" w:rsidP="00086816">
      <w:pPr>
        <w:pStyle w:val="ListParagraph"/>
        <w:spacing w:after="0" w:line="240" w:lineRule="auto"/>
        <w:ind w:left="0" w:firstLine="720"/>
        <w:jc w:val="both"/>
        <w:rPr>
          <w:rFonts w:ascii="Times New Roman" w:hAnsi="Times New Roman" w:cs="Times New Roman"/>
        </w:rPr>
      </w:pPr>
    </w:p>
    <w:p w:rsidR="00086816" w:rsidRPr="00086816" w:rsidRDefault="00086816" w:rsidP="00086816">
      <w:pPr>
        <w:pStyle w:val="ListParagraph"/>
        <w:numPr>
          <w:ilvl w:val="0"/>
          <w:numId w:val="10"/>
        </w:numPr>
        <w:spacing w:after="0" w:line="240" w:lineRule="auto"/>
        <w:ind w:left="720"/>
        <w:jc w:val="both"/>
        <w:rPr>
          <w:rFonts w:ascii="Times New Roman" w:hAnsi="Times New Roman" w:cs="Times New Roman"/>
        </w:rPr>
      </w:pPr>
      <w:r w:rsidRPr="00086816">
        <w:rPr>
          <w:rFonts w:ascii="Times New Roman" w:hAnsi="Times New Roman" w:cs="Times New Roman"/>
        </w:rPr>
        <w:t>Rumus rata-rata (mean) menurut Hadi dalam Irwansyah dan Wahidah</w:t>
      </w:r>
      <w:r w:rsidRPr="00086816">
        <w:rPr>
          <w:rStyle w:val="FootnoteReference"/>
          <w:rFonts w:ascii="Times New Roman" w:hAnsi="Times New Roman" w:cs="Times New Roman"/>
        </w:rPr>
        <w:footnoteReference w:id="10"/>
      </w:r>
      <w:r w:rsidRPr="00086816">
        <w:rPr>
          <w:rFonts w:ascii="Times New Roman" w:hAnsi="Times New Roman" w:cs="Times New Roman"/>
        </w:rPr>
        <w:t xml:space="preserve">, yaitu: </w:t>
      </w:r>
    </w:p>
    <w:p w:rsidR="00086816" w:rsidRPr="00086816" w:rsidRDefault="00086816" w:rsidP="00086816">
      <w:pPr>
        <w:pStyle w:val="ListParagraph"/>
        <w:spacing w:after="0" w:line="240" w:lineRule="auto"/>
        <w:jc w:val="both"/>
        <w:rPr>
          <w:rFonts w:ascii="Times New Roman" w:hAnsi="Times New Roman" w:cs="Times New Roman"/>
        </w:rPr>
      </w:pPr>
    </w:p>
    <w:p w:rsidR="00086816" w:rsidRPr="00086816" w:rsidRDefault="00086816" w:rsidP="00086816">
      <w:pPr>
        <w:pStyle w:val="ListParagraph"/>
        <w:spacing w:after="0" w:line="240" w:lineRule="auto"/>
        <w:ind w:firstLine="720"/>
        <w:jc w:val="both"/>
        <w:rPr>
          <w:rFonts w:ascii="Times New Roman" w:hAnsi="Times New Roman" w:cs="Times New Roman"/>
        </w:rPr>
      </w:pPr>
      <w:r w:rsidRPr="00086816">
        <w:rPr>
          <w:rFonts w:ascii="Times New Roman" w:hAnsi="Times New Roman" w:cs="Times New Roman"/>
        </w:rPr>
        <w:lastRenderedPageBreak/>
        <w:t>∑ X</w:t>
      </w:r>
    </w:p>
    <w:p w:rsidR="00086816" w:rsidRPr="00086816" w:rsidRDefault="00086816" w:rsidP="00086816">
      <w:pPr>
        <w:spacing w:after="0" w:line="240" w:lineRule="auto"/>
        <w:ind w:firstLine="360"/>
        <w:jc w:val="both"/>
        <w:rPr>
          <w:rFonts w:ascii="Times New Roman" w:hAnsi="Times New Roman" w:cs="Times New Roman"/>
        </w:rPr>
      </w:pPr>
      <w:r w:rsidRPr="00086816">
        <w:rPr>
          <w:rFonts w:ascii="Times New Roman" w:hAnsi="Times New Roman" w:cs="Times New Roman"/>
          <w:noProof/>
        </w:rPr>
        <w:pict>
          <v:shapetype id="_x0000_t32" coordsize="21600,21600" o:spt="32" o:oned="t" path="m,l21600,21600e" filled="f">
            <v:path arrowok="t" fillok="f" o:connecttype="none"/>
            <o:lock v:ext="edit" shapetype="t"/>
          </v:shapetype>
          <v:shape id="_x0000_s1026" type="#_x0000_t32" style="position:absolute;left:0;text-align:left;margin-left:67.35pt;margin-top:7.85pt;width:33pt;height:0;z-index:251660288" o:connectortype="straight"/>
        </w:pict>
      </w:r>
      <w:r w:rsidRPr="00086816">
        <w:rPr>
          <w:rFonts w:ascii="Times New Roman" w:hAnsi="Times New Roman" w:cs="Times New Roman"/>
        </w:rPr>
        <w:t xml:space="preserve">     M =</w:t>
      </w:r>
    </w:p>
    <w:p w:rsidR="00086816" w:rsidRPr="00086816" w:rsidRDefault="00086816" w:rsidP="00086816">
      <w:pPr>
        <w:pStyle w:val="ListParagraph"/>
        <w:spacing w:after="0" w:line="240" w:lineRule="auto"/>
        <w:ind w:left="360"/>
        <w:jc w:val="both"/>
        <w:rPr>
          <w:rFonts w:ascii="Times New Roman" w:hAnsi="Times New Roman" w:cs="Times New Roman"/>
        </w:rPr>
      </w:pPr>
      <w:r w:rsidRPr="00086816">
        <w:rPr>
          <w:rFonts w:ascii="Times New Roman" w:hAnsi="Times New Roman" w:cs="Times New Roman"/>
        </w:rPr>
        <w:t xml:space="preserve"> </w:t>
      </w:r>
      <w:r w:rsidRPr="00086816">
        <w:rPr>
          <w:rFonts w:ascii="Times New Roman" w:hAnsi="Times New Roman" w:cs="Times New Roman"/>
        </w:rPr>
        <w:tab/>
      </w:r>
      <w:r w:rsidRPr="00086816">
        <w:rPr>
          <w:rFonts w:ascii="Times New Roman" w:hAnsi="Times New Roman" w:cs="Times New Roman"/>
        </w:rPr>
        <w:tab/>
        <w:t xml:space="preserve">  N</w:t>
      </w:r>
    </w:p>
    <w:p w:rsidR="00086816" w:rsidRPr="00086816" w:rsidRDefault="00086816" w:rsidP="00086816">
      <w:pPr>
        <w:spacing w:after="0" w:line="240" w:lineRule="auto"/>
        <w:ind w:left="720"/>
        <w:jc w:val="both"/>
        <w:rPr>
          <w:rFonts w:ascii="Times New Roman" w:hAnsi="Times New Roman" w:cs="Times New Roman"/>
          <w:b/>
        </w:rPr>
      </w:pPr>
      <w:r w:rsidRPr="00086816">
        <w:rPr>
          <w:rFonts w:ascii="Times New Roman" w:hAnsi="Times New Roman" w:cs="Times New Roman"/>
          <w:b/>
        </w:rPr>
        <w:t xml:space="preserve">Keterangan : </w:t>
      </w:r>
    </w:p>
    <w:p w:rsidR="00086816" w:rsidRPr="00086816" w:rsidRDefault="00086816" w:rsidP="00086816">
      <w:pPr>
        <w:spacing w:after="0" w:line="240" w:lineRule="auto"/>
        <w:ind w:left="720"/>
        <w:jc w:val="both"/>
        <w:rPr>
          <w:rFonts w:ascii="Times New Roman" w:hAnsi="Times New Roman" w:cs="Times New Roman"/>
        </w:rPr>
      </w:pPr>
      <w:r w:rsidRPr="00086816">
        <w:rPr>
          <w:rFonts w:ascii="Times New Roman" w:hAnsi="Times New Roman" w:cs="Times New Roman"/>
        </w:rPr>
        <w:t>M : Rata-Rata</w:t>
      </w:r>
    </w:p>
    <w:p w:rsidR="00086816" w:rsidRPr="00086816" w:rsidRDefault="00086816" w:rsidP="00086816">
      <w:pPr>
        <w:spacing w:after="0" w:line="240" w:lineRule="auto"/>
        <w:ind w:left="720"/>
        <w:jc w:val="both"/>
        <w:rPr>
          <w:rFonts w:ascii="Times New Roman" w:hAnsi="Times New Roman" w:cs="Times New Roman"/>
        </w:rPr>
      </w:pPr>
      <w:r w:rsidRPr="00086816">
        <w:rPr>
          <w:rFonts w:ascii="Times New Roman" w:hAnsi="Times New Roman" w:cs="Times New Roman"/>
        </w:rPr>
        <w:t>X : Nilai atau Harga</w:t>
      </w:r>
    </w:p>
    <w:p w:rsidR="00086816" w:rsidRPr="00086816" w:rsidRDefault="00086816" w:rsidP="00086816">
      <w:pPr>
        <w:spacing w:after="0" w:line="240" w:lineRule="auto"/>
        <w:ind w:left="720"/>
        <w:jc w:val="both"/>
        <w:rPr>
          <w:rFonts w:ascii="Times New Roman" w:hAnsi="Times New Roman" w:cs="Times New Roman"/>
        </w:rPr>
      </w:pPr>
      <w:r w:rsidRPr="00086816">
        <w:rPr>
          <w:rFonts w:ascii="Times New Roman" w:hAnsi="Times New Roman" w:cs="Times New Roman"/>
        </w:rPr>
        <w:t xml:space="preserve">N : Jumlah data </w:t>
      </w:r>
    </w:p>
    <w:p w:rsidR="00086816" w:rsidRPr="00086816" w:rsidRDefault="00086816" w:rsidP="00086816">
      <w:pPr>
        <w:pStyle w:val="ListParagraph"/>
        <w:numPr>
          <w:ilvl w:val="0"/>
          <w:numId w:val="10"/>
        </w:numPr>
        <w:spacing w:after="0" w:line="240" w:lineRule="auto"/>
        <w:ind w:left="720"/>
        <w:jc w:val="both"/>
        <w:rPr>
          <w:rFonts w:ascii="Times New Roman" w:hAnsi="Times New Roman" w:cs="Times New Roman"/>
        </w:rPr>
      </w:pPr>
      <w:r w:rsidRPr="00086816">
        <w:rPr>
          <w:rFonts w:ascii="Times New Roman" w:hAnsi="Times New Roman" w:cs="Times New Roman"/>
        </w:rPr>
        <w:t xml:space="preserve">Rumus Standar Devisi </w:t>
      </w:r>
    </w:p>
    <w:p w:rsidR="00086816" w:rsidRPr="00086816" w:rsidRDefault="00086816" w:rsidP="00086816">
      <w:pPr>
        <w:spacing w:after="0" w:line="240" w:lineRule="auto"/>
        <w:ind w:left="360"/>
        <w:jc w:val="both"/>
        <w:rPr>
          <w:rFonts w:ascii="Times New Roman" w:hAnsi="Times New Roman" w:cs="Times New Roman"/>
          <w:b/>
        </w:rPr>
      </w:pPr>
      <w:r w:rsidRPr="00086816">
        <w:rPr>
          <w:rFonts w:ascii="Times New Roman" w:hAnsi="Times New Roman" w:cs="Times New Roman"/>
          <w:b/>
          <w:noProof/>
        </w:rPr>
        <w:pict>
          <v:shape id="_x0000_s1028" type="#_x0000_t32" style="position:absolute;left:0;text-align:left;margin-left:88.35pt;margin-top:12.65pt;width:78.75pt;height:0;z-index:251662336" o:connectortype="straight"/>
        </w:pict>
      </w:r>
      <w:r w:rsidRPr="00086816">
        <w:rPr>
          <w:rFonts w:ascii="Times New Roman" w:hAnsi="Times New Roman" w:cs="Times New Roman"/>
          <w:b/>
        </w:rPr>
        <w:tab/>
      </w:r>
      <w:r w:rsidRPr="00086816">
        <w:rPr>
          <w:rFonts w:ascii="Times New Roman" w:hAnsi="Times New Roman" w:cs="Times New Roman"/>
          <w:b/>
        </w:rPr>
        <w:tab/>
      </w:r>
    </w:p>
    <w:p w:rsidR="00086816" w:rsidRPr="00086816" w:rsidRDefault="00086816" w:rsidP="00086816">
      <w:pPr>
        <w:spacing w:after="0" w:line="240" w:lineRule="auto"/>
        <w:ind w:left="360"/>
        <w:jc w:val="both"/>
        <w:rPr>
          <w:rFonts w:ascii="Times New Roman" w:hAnsi="Times New Roman" w:cs="Times New Roman"/>
          <w:b/>
        </w:rPr>
      </w:pPr>
      <w:r w:rsidRPr="00086816">
        <w:rPr>
          <w:rFonts w:ascii="Times New Roman" w:hAnsi="Times New Roman" w:cs="Times New Roman"/>
          <w:b/>
          <w:noProof/>
        </w:rPr>
        <w:pict>
          <v:shape id="_x0000_s1027" type="#_x0000_t32" style="position:absolute;left:0;text-align:left;margin-left:77.85pt;margin-top:0;width:10.5pt;height:28.2pt;flip:x;z-index:251661312" o:connectortype="straight"/>
        </w:pict>
      </w:r>
      <w:r w:rsidRPr="00086816">
        <w:rPr>
          <w:rFonts w:ascii="Times New Roman" w:hAnsi="Times New Roman" w:cs="Times New Roman"/>
          <w:b/>
        </w:rPr>
        <w:t xml:space="preserve">       </w:t>
      </w:r>
      <w:r w:rsidRPr="00086816">
        <w:rPr>
          <w:rFonts w:ascii="Times New Roman" w:hAnsi="Times New Roman" w:cs="Times New Roman"/>
          <w:b/>
        </w:rPr>
        <w:tab/>
      </w:r>
      <w:r w:rsidRPr="00086816">
        <w:rPr>
          <w:rFonts w:ascii="Times New Roman" w:hAnsi="Times New Roman" w:cs="Times New Roman"/>
          <w:b/>
        </w:rPr>
        <w:tab/>
        <w:t xml:space="preserve">     ( ∑ x)</w:t>
      </w:r>
      <w:r w:rsidRPr="00086816">
        <w:rPr>
          <w:rFonts w:ascii="Times New Roman" w:hAnsi="Times New Roman" w:cs="Times New Roman"/>
          <w:b/>
          <w:vertAlign w:val="superscript"/>
        </w:rPr>
        <w:t>2</w:t>
      </w:r>
    </w:p>
    <w:p w:rsidR="00086816" w:rsidRPr="00086816" w:rsidRDefault="00086816" w:rsidP="00086816">
      <w:pPr>
        <w:spacing w:after="0" w:line="240" w:lineRule="auto"/>
        <w:ind w:left="720"/>
        <w:jc w:val="both"/>
        <w:rPr>
          <w:rFonts w:ascii="Times New Roman" w:hAnsi="Times New Roman" w:cs="Times New Roman"/>
        </w:rPr>
      </w:pPr>
      <w:r w:rsidRPr="00086816">
        <w:rPr>
          <w:rFonts w:ascii="Times New Roman" w:hAnsi="Times New Roman" w:cs="Times New Roman"/>
          <w:noProof/>
        </w:rPr>
        <w:pict>
          <v:shape id="_x0000_s1029" type="#_x0000_t32" style="position:absolute;left:0;text-align:left;margin-left:124.35pt;margin-top:8.3pt;width:42.75pt;height:0;z-index:251663360" o:connectortype="straight"/>
        </w:pict>
      </w:r>
      <w:r w:rsidRPr="00086816">
        <w:rPr>
          <w:rFonts w:ascii="Times New Roman" w:hAnsi="Times New Roman" w:cs="Times New Roman"/>
        </w:rPr>
        <w:t>SD =</w:t>
      </w:r>
      <w:r w:rsidRPr="00086816">
        <w:rPr>
          <w:rFonts w:ascii="Times New Roman" w:hAnsi="Times New Roman" w:cs="Times New Roman"/>
        </w:rPr>
        <w:tab/>
        <w:t xml:space="preserve">      ∑ x</w:t>
      </w:r>
      <w:r w:rsidRPr="00086816">
        <w:rPr>
          <w:rFonts w:ascii="Times New Roman" w:hAnsi="Times New Roman" w:cs="Times New Roman"/>
          <w:vertAlign w:val="superscript"/>
        </w:rPr>
        <w:t>2</w:t>
      </w:r>
      <w:r w:rsidRPr="00086816">
        <w:rPr>
          <w:rFonts w:ascii="Times New Roman" w:hAnsi="Times New Roman" w:cs="Times New Roman"/>
        </w:rPr>
        <w:t xml:space="preserve"> - </w:t>
      </w:r>
    </w:p>
    <w:p w:rsidR="00086816" w:rsidRPr="00086816" w:rsidRDefault="00086816" w:rsidP="00086816">
      <w:pPr>
        <w:spacing w:after="0" w:line="240" w:lineRule="auto"/>
        <w:ind w:left="360" w:firstLine="720"/>
        <w:jc w:val="both"/>
        <w:rPr>
          <w:rFonts w:ascii="Times New Roman" w:hAnsi="Times New Roman" w:cs="Times New Roman"/>
        </w:rPr>
      </w:pPr>
      <w:r w:rsidRPr="00086816">
        <w:rPr>
          <w:rFonts w:ascii="Times New Roman" w:hAnsi="Times New Roman" w:cs="Times New Roman"/>
          <w:b/>
        </w:rPr>
        <w:t xml:space="preserve"> </w:t>
      </w:r>
      <w:r w:rsidRPr="00086816">
        <w:rPr>
          <w:rFonts w:ascii="Times New Roman" w:hAnsi="Times New Roman" w:cs="Times New Roman"/>
          <w:b/>
        </w:rPr>
        <w:tab/>
        <w:t>√</w:t>
      </w:r>
      <w:r w:rsidRPr="00086816">
        <w:rPr>
          <w:rFonts w:ascii="Times New Roman" w:hAnsi="Times New Roman" w:cs="Times New Roman"/>
          <w:b/>
        </w:rPr>
        <w:tab/>
        <w:t xml:space="preserve">       </w:t>
      </w:r>
      <w:r w:rsidRPr="00086816">
        <w:rPr>
          <w:rFonts w:ascii="Times New Roman" w:hAnsi="Times New Roman" w:cs="Times New Roman"/>
        </w:rPr>
        <w:t>N-1</w:t>
      </w:r>
    </w:p>
    <w:p w:rsidR="00086816" w:rsidRPr="00086816" w:rsidRDefault="00086816" w:rsidP="00086816">
      <w:pPr>
        <w:spacing w:after="0" w:line="240" w:lineRule="auto"/>
        <w:ind w:left="720"/>
        <w:jc w:val="both"/>
        <w:rPr>
          <w:rFonts w:ascii="Times New Roman" w:hAnsi="Times New Roman" w:cs="Times New Roman"/>
          <w:b/>
        </w:rPr>
      </w:pPr>
      <w:r w:rsidRPr="00086816">
        <w:rPr>
          <w:rFonts w:ascii="Times New Roman" w:hAnsi="Times New Roman" w:cs="Times New Roman"/>
          <w:b/>
        </w:rPr>
        <w:t>Keterangan :</w:t>
      </w:r>
    </w:p>
    <w:p w:rsidR="00086816" w:rsidRPr="00086816" w:rsidRDefault="00086816" w:rsidP="00086816">
      <w:pPr>
        <w:spacing w:after="0" w:line="240" w:lineRule="auto"/>
        <w:ind w:left="720"/>
        <w:jc w:val="both"/>
        <w:rPr>
          <w:rFonts w:ascii="Times New Roman" w:hAnsi="Times New Roman" w:cs="Times New Roman"/>
        </w:rPr>
      </w:pPr>
      <w:r w:rsidRPr="00086816">
        <w:rPr>
          <w:rFonts w:ascii="Times New Roman" w:hAnsi="Times New Roman" w:cs="Times New Roman"/>
        </w:rPr>
        <w:t>SD : Standar Devisi</w:t>
      </w:r>
    </w:p>
    <w:p w:rsidR="00086816" w:rsidRPr="00086816" w:rsidRDefault="00086816" w:rsidP="00086816">
      <w:pPr>
        <w:spacing w:after="0" w:line="240" w:lineRule="auto"/>
        <w:ind w:left="720"/>
        <w:jc w:val="both"/>
        <w:rPr>
          <w:rFonts w:ascii="Times New Roman" w:hAnsi="Times New Roman" w:cs="Times New Roman"/>
        </w:rPr>
      </w:pPr>
      <w:r w:rsidRPr="00086816">
        <w:rPr>
          <w:rFonts w:ascii="Times New Roman" w:hAnsi="Times New Roman" w:cs="Times New Roman"/>
        </w:rPr>
        <w:t>X   : Nilai Harga</w:t>
      </w:r>
    </w:p>
    <w:p w:rsidR="00086816" w:rsidRPr="00086816" w:rsidRDefault="00086816" w:rsidP="00086816">
      <w:pPr>
        <w:spacing w:after="0" w:line="240" w:lineRule="auto"/>
        <w:ind w:left="720"/>
        <w:jc w:val="both"/>
        <w:rPr>
          <w:rFonts w:ascii="Times New Roman" w:hAnsi="Times New Roman" w:cs="Times New Roman"/>
        </w:rPr>
      </w:pPr>
      <w:r w:rsidRPr="00086816">
        <w:rPr>
          <w:rFonts w:ascii="Times New Roman" w:hAnsi="Times New Roman" w:cs="Times New Roman"/>
        </w:rPr>
        <w:t xml:space="preserve">N   : Jumlah Data </w:t>
      </w:r>
    </w:p>
    <w:p w:rsidR="00086816" w:rsidRPr="00086816" w:rsidRDefault="00086816" w:rsidP="00086816">
      <w:pPr>
        <w:pStyle w:val="ListParagraph"/>
        <w:numPr>
          <w:ilvl w:val="0"/>
          <w:numId w:val="9"/>
        </w:numPr>
        <w:spacing w:after="0" w:line="240" w:lineRule="auto"/>
        <w:ind w:left="360"/>
        <w:rPr>
          <w:rFonts w:ascii="Times New Roman" w:hAnsi="Times New Roman" w:cs="Times New Roman"/>
          <w:b/>
        </w:rPr>
      </w:pPr>
      <w:r w:rsidRPr="00086816">
        <w:rPr>
          <w:rFonts w:ascii="Times New Roman" w:hAnsi="Times New Roman" w:cs="Times New Roman"/>
          <w:b/>
        </w:rPr>
        <w:t>Analisis Statistik Inferensial</w:t>
      </w:r>
    </w:p>
    <w:p w:rsidR="00086816" w:rsidRPr="00086816" w:rsidRDefault="00086816" w:rsidP="00086816">
      <w:pPr>
        <w:pStyle w:val="ListParagraph"/>
        <w:spacing w:after="0" w:line="240" w:lineRule="auto"/>
        <w:ind w:left="0" w:firstLine="720"/>
        <w:jc w:val="both"/>
        <w:rPr>
          <w:rFonts w:ascii="Times New Roman" w:hAnsi="Times New Roman" w:cs="Times New Roman"/>
        </w:rPr>
      </w:pPr>
      <w:r w:rsidRPr="00086816">
        <w:rPr>
          <w:rFonts w:ascii="Times New Roman" w:hAnsi="Times New Roman" w:cs="Times New Roman"/>
        </w:rPr>
        <w:t>Analisis statistik inferensial pada penelitian ini adalah dengan menggunakan ujian analisis (Anova) untuk membedakan ada tidaknya perbedaan prestasi belajar mahasiswa berdasarkan asal sekolah pada Mata Kuliah Program Studi Pendidikan Administrasi Perkantoran Fakultas Ilmu Sosial Universitas Negeri Makassar. Rumus yang peneliti gunakan dalam uji analisis varian adalah sebagai berikut:</w:t>
      </w:r>
    </w:p>
    <w:p w:rsidR="00086816" w:rsidRPr="00086816" w:rsidRDefault="00086816" w:rsidP="00A565A9">
      <w:pPr>
        <w:pStyle w:val="ListParagraph"/>
        <w:numPr>
          <w:ilvl w:val="0"/>
          <w:numId w:val="8"/>
        </w:numPr>
        <w:spacing w:after="0" w:line="240" w:lineRule="auto"/>
        <w:ind w:left="540"/>
        <w:jc w:val="both"/>
        <w:rPr>
          <w:rFonts w:ascii="Times New Roman" w:hAnsi="Times New Roman" w:cs="Times New Roman"/>
        </w:rPr>
      </w:pPr>
      <w:r w:rsidRPr="00086816">
        <w:rPr>
          <w:rFonts w:ascii="Times New Roman" w:hAnsi="Times New Roman" w:cs="Times New Roman"/>
        </w:rPr>
        <w:t>Rumus pengujian homogenitas varian (uji F) menurut Sugiyono dalam Wahidah</w:t>
      </w:r>
      <w:r w:rsidRPr="00086816">
        <w:rPr>
          <w:rStyle w:val="FootnoteReference"/>
          <w:rFonts w:ascii="Times New Roman" w:hAnsi="Times New Roman" w:cs="Times New Roman"/>
        </w:rPr>
        <w:footnoteReference w:id="11"/>
      </w:r>
      <w:r w:rsidRPr="00086816">
        <w:rPr>
          <w:rFonts w:ascii="Times New Roman" w:hAnsi="Times New Roman" w:cs="Times New Roman"/>
        </w:rPr>
        <w:t>, yaitu ;</w:t>
      </w:r>
    </w:p>
    <w:p w:rsidR="00086816" w:rsidRPr="00086816" w:rsidRDefault="00086816" w:rsidP="00A565A9">
      <w:pPr>
        <w:spacing w:after="0" w:line="240" w:lineRule="auto"/>
        <w:ind w:left="540" w:firstLine="720"/>
        <w:jc w:val="both"/>
        <w:rPr>
          <w:rFonts w:ascii="Times New Roman" w:hAnsi="Times New Roman" w:cs="Times New Roman"/>
        </w:rPr>
      </w:pPr>
      <w:r w:rsidRPr="00086816">
        <w:rPr>
          <w:rFonts w:ascii="Times New Roman" w:hAnsi="Times New Roman" w:cs="Times New Roman"/>
        </w:rPr>
        <w:t xml:space="preserve">                Varian terbesar </w:t>
      </w:r>
    </w:p>
    <w:p w:rsidR="00086816" w:rsidRPr="00086816" w:rsidRDefault="00086816" w:rsidP="00A565A9">
      <w:pPr>
        <w:spacing w:after="0" w:line="240" w:lineRule="auto"/>
        <w:ind w:left="540" w:firstLine="720"/>
        <w:jc w:val="both"/>
        <w:rPr>
          <w:rFonts w:ascii="Times New Roman" w:hAnsi="Times New Roman" w:cs="Times New Roman"/>
        </w:rPr>
      </w:pPr>
      <w:r w:rsidRPr="00086816">
        <w:rPr>
          <w:rFonts w:ascii="Times New Roman" w:hAnsi="Times New Roman" w:cs="Times New Roman"/>
          <w:noProof/>
        </w:rPr>
        <w:pict>
          <v:shape id="_x0000_s1030" type="#_x0000_t32" style="position:absolute;left:0;text-align:left;margin-left:113.85pt;margin-top:5.7pt;width:65.6pt;height:0;z-index:251664384" o:connectortype="straight"/>
        </w:pict>
      </w:r>
      <w:r w:rsidRPr="00086816">
        <w:rPr>
          <w:rFonts w:ascii="Times New Roman" w:hAnsi="Times New Roman" w:cs="Times New Roman"/>
        </w:rPr>
        <w:t xml:space="preserve">   F =</w:t>
      </w:r>
    </w:p>
    <w:p w:rsidR="00086816" w:rsidRPr="00086816" w:rsidRDefault="00086816" w:rsidP="00A565A9">
      <w:pPr>
        <w:pStyle w:val="ListParagraph"/>
        <w:spacing w:after="0" w:line="240" w:lineRule="auto"/>
        <w:ind w:left="54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Varian </w:t>
      </w:r>
      <w:r w:rsidRPr="00086816">
        <w:rPr>
          <w:rFonts w:ascii="Times New Roman" w:hAnsi="Times New Roman" w:cs="Times New Roman"/>
        </w:rPr>
        <w:t>terkecil</w:t>
      </w:r>
    </w:p>
    <w:p w:rsidR="00086816" w:rsidRPr="00086816" w:rsidRDefault="00086816" w:rsidP="00A565A9">
      <w:pPr>
        <w:pStyle w:val="ListParagraph"/>
        <w:spacing w:after="0" w:line="240" w:lineRule="auto"/>
        <w:ind w:left="540"/>
        <w:jc w:val="both"/>
        <w:rPr>
          <w:rFonts w:ascii="Times New Roman" w:hAnsi="Times New Roman" w:cs="Times New Roman"/>
        </w:rPr>
      </w:pPr>
      <w:r w:rsidRPr="00086816">
        <w:rPr>
          <w:rFonts w:ascii="Times New Roman" w:hAnsi="Times New Roman" w:cs="Times New Roman"/>
        </w:rPr>
        <w:tab/>
      </w:r>
    </w:p>
    <w:p w:rsidR="00086816" w:rsidRPr="00086816" w:rsidRDefault="00086816" w:rsidP="00A565A9">
      <w:pPr>
        <w:pStyle w:val="ListParagraph"/>
        <w:spacing w:after="0" w:line="240" w:lineRule="auto"/>
        <w:ind w:left="540"/>
        <w:jc w:val="both"/>
        <w:rPr>
          <w:rFonts w:ascii="Times New Roman" w:hAnsi="Times New Roman" w:cs="Times New Roman"/>
        </w:rPr>
      </w:pPr>
      <w:r w:rsidRPr="00086816">
        <w:rPr>
          <w:rFonts w:ascii="Times New Roman" w:hAnsi="Times New Roman" w:cs="Times New Roman"/>
        </w:rPr>
        <w:t>Harga F hitung selanjutnya dibandingkan dengann harga F table dengan dk pembinlang n</w:t>
      </w:r>
      <w:r w:rsidRPr="00086816">
        <w:rPr>
          <w:rFonts w:ascii="Times New Roman" w:hAnsi="Times New Roman" w:cs="Times New Roman"/>
          <w:vertAlign w:val="subscript"/>
        </w:rPr>
        <w:t xml:space="preserve">a </w:t>
      </w:r>
      <w:r w:rsidRPr="00086816">
        <w:rPr>
          <w:rFonts w:ascii="Times New Roman" w:hAnsi="Times New Roman" w:cs="Times New Roman"/>
        </w:rPr>
        <w:t>- 1 dan dk penyebut n</w:t>
      </w:r>
      <w:r w:rsidRPr="00086816">
        <w:rPr>
          <w:rFonts w:ascii="Times New Roman" w:hAnsi="Times New Roman" w:cs="Times New Roman"/>
          <w:vertAlign w:val="subscript"/>
        </w:rPr>
        <w:t xml:space="preserve">c </w:t>
      </w:r>
      <w:r w:rsidRPr="00086816">
        <w:rPr>
          <w:rFonts w:ascii="Times New Roman" w:hAnsi="Times New Roman" w:cs="Times New Roman"/>
        </w:rPr>
        <w:t>– 1. Jika hitung lebih kecil dari F table untuk kesalahan 5% dan 1%, maka data yang akan dianalisis homogeny, untuk tingkat kesalahan 1% maupun 5%  bila F hitung lebih besar dari F table, maka varian tidak homogen.</w:t>
      </w:r>
    </w:p>
    <w:p w:rsidR="00086816" w:rsidRPr="00086816" w:rsidRDefault="00086816" w:rsidP="00A565A9">
      <w:pPr>
        <w:pStyle w:val="ListParagraph"/>
        <w:spacing w:after="0" w:line="240" w:lineRule="auto"/>
        <w:ind w:left="540"/>
        <w:jc w:val="both"/>
        <w:rPr>
          <w:rFonts w:ascii="Times New Roman" w:hAnsi="Times New Roman" w:cs="Times New Roman"/>
        </w:rPr>
      </w:pPr>
    </w:p>
    <w:p w:rsidR="00086816" w:rsidRPr="00086816" w:rsidRDefault="00086816" w:rsidP="00A565A9">
      <w:pPr>
        <w:pStyle w:val="ListParagraph"/>
        <w:spacing w:after="0" w:line="240" w:lineRule="auto"/>
        <w:ind w:left="540"/>
        <w:jc w:val="both"/>
        <w:rPr>
          <w:rFonts w:ascii="Times New Roman" w:hAnsi="Times New Roman" w:cs="Times New Roman"/>
          <w:b/>
        </w:rPr>
      </w:pPr>
      <w:r w:rsidRPr="00086816">
        <w:rPr>
          <w:rFonts w:ascii="Times New Roman" w:hAnsi="Times New Roman" w:cs="Times New Roman"/>
          <w:b/>
        </w:rPr>
        <w:t xml:space="preserve">Keterangan : </w:t>
      </w:r>
    </w:p>
    <w:p w:rsidR="00086816" w:rsidRPr="00086816" w:rsidRDefault="00086816" w:rsidP="00A565A9">
      <w:pPr>
        <w:pStyle w:val="ListParagraph"/>
        <w:spacing w:after="0" w:line="240" w:lineRule="auto"/>
        <w:ind w:left="540"/>
        <w:jc w:val="both"/>
        <w:rPr>
          <w:rFonts w:ascii="Times New Roman" w:hAnsi="Times New Roman" w:cs="Times New Roman"/>
        </w:rPr>
      </w:pPr>
      <w:r w:rsidRPr="00086816">
        <w:rPr>
          <w:rFonts w:ascii="Times New Roman" w:hAnsi="Times New Roman" w:cs="Times New Roman"/>
        </w:rPr>
        <w:t>F = Nilai hitung</w:t>
      </w:r>
    </w:p>
    <w:p w:rsidR="00086816" w:rsidRPr="00086816" w:rsidRDefault="00086816" w:rsidP="00A565A9">
      <w:pPr>
        <w:pStyle w:val="ListParagraph"/>
        <w:spacing w:after="0" w:line="240" w:lineRule="auto"/>
        <w:ind w:left="540"/>
        <w:jc w:val="both"/>
        <w:rPr>
          <w:rFonts w:ascii="Times New Roman" w:hAnsi="Times New Roman" w:cs="Times New Roman"/>
        </w:rPr>
      </w:pPr>
      <w:r w:rsidRPr="00086816">
        <w:rPr>
          <w:rFonts w:ascii="Times New Roman" w:hAnsi="Times New Roman" w:cs="Times New Roman"/>
        </w:rPr>
        <w:t>n</w:t>
      </w:r>
      <w:r w:rsidRPr="00086816">
        <w:rPr>
          <w:rFonts w:ascii="Times New Roman" w:hAnsi="Times New Roman" w:cs="Times New Roman"/>
          <w:vertAlign w:val="subscript"/>
        </w:rPr>
        <w:t xml:space="preserve">a </w:t>
      </w:r>
      <w:r w:rsidRPr="00086816">
        <w:rPr>
          <w:rFonts w:ascii="Times New Roman" w:hAnsi="Times New Roman" w:cs="Times New Roman"/>
        </w:rPr>
        <w:t>= Banyak subjek kolom kesatu</w:t>
      </w:r>
    </w:p>
    <w:p w:rsidR="00086816" w:rsidRPr="00086816" w:rsidRDefault="00086816" w:rsidP="00A565A9">
      <w:pPr>
        <w:pStyle w:val="ListParagraph"/>
        <w:spacing w:after="0" w:line="240" w:lineRule="auto"/>
        <w:ind w:left="540"/>
        <w:jc w:val="both"/>
        <w:rPr>
          <w:rFonts w:ascii="Times New Roman" w:hAnsi="Times New Roman" w:cs="Times New Roman"/>
        </w:rPr>
      </w:pPr>
      <w:r w:rsidRPr="00086816">
        <w:rPr>
          <w:rFonts w:ascii="Times New Roman" w:hAnsi="Times New Roman" w:cs="Times New Roman"/>
        </w:rPr>
        <w:t>n</w:t>
      </w:r>
      <w:r w:rsidRPr="00086816">
        <w:rPr>
          <w:rFonts w:ascii="Times New Roman" w:hAnsi="Times New Roman" w:cs="Times New Roman"/>
          <w:vertAlign w:val="subscript"/>
        </w:rPr>
        <w:t>c</w:t>
      </w:r>
      <w:r w:rsidRPr="00086816">
        <w:rPr>
          <w:rFonts w:ascii="Times New Roman" w:hAnsi="Times New Roman" w:cs="Times New Roman"/>
        </w:rPr>
        <w:t xml:space="preserve"> = Banyak subjek kolom kedua</w:t>
      </w:r>
    </w:p>
    <w:p w:rsidR="00086816" w:rsidRPr="00086816" w:rsidRDefault="00086816" w:rsidP="00A565A9">
      <w:pPr>
        <w:pStyle w:val="ListParagraph"/>
        <w:spacing w:after="0" w:line="240" w:lineRule="auto"/>
        <w:ind w:left="540"/>
        <w:jc w:val="both"/>
        <w:rPr>
          <w:rFonts w:ascii="Times New Roman" w:hAnsi="Times New Roman" w:cs="Times New Roman"/>
        </w:rPr>
      </w:pPr>
    </w:p>
    <w:p w:rsidR="00086816" w:rsidRPr="00086816" w:rsidRDefault="00086816" w:rsidP="00A565A9">
      <w:pPr>
        <w:spacing w:after="0" w:line="240" w:lineRule="auto"/>
        <w:ind w:left="540"/>
        <w:jc w:val="both"/>
        <w:rPr>
          <w:rFonts w:ascii="Times New Roman" w:hAnsi="Times New Roman" w:cs="Times New Roman"/>
        </w:rPr>
      </w:pPr>
    </w:p>
    <w:p w:rsidR="00086816" w:rsidRPr="00086816" w:rsidRDefault="00086816" w:rsidP="00A565A9">
      <w:pPr>
        <w:pStyle w:val="ListParagraph"/>
        <w:numPr>
          <w:ilvl w:val="0"/>
          <w:numId w:val="8"/>
        </w:numPr>
        <w:spacing w:after="0" w:line="240" w:lineRule="auto"/>
        <w:ind w:left="540"/>
        <w:jc w:val="both"/>
        <w:rPr>
          <w:rFonts w:ascii="Times New Roman" w:hAnsi="Times New Roman" w:cs="Times New Roman"/>
        </w:rPr>
      </w:pPr>
      <w:r w:rsidRPr="00086816">
        <w:rPr>
          <w:rFonts w:ascii="Times New Roman" w:hAnsi="Times New Roman" w:cs="Times New Roman"/>
        </w:rPr>
        <w:t>Rumus Anova menurut Sugiono dalam Wahidah</w:t>
      </w:r>
    </w:p>
    <w:p w:rsidR="00086816" w:rsidRPr="00086816" w:rsidRDefault="00086816" w:rsidP="00A565A9">
      <w:pPr>
        <w:pStyle w:val="ListParagraph"/>
        <w:spacing w:after="0" w:line="240" w:lineRule="auto"/>
        <w:ind w:left="540"/>
        <w:jc w:val="both"/>
        <w:rPr>
          <w:rFonts w:ascii="Times New Roman" w:hAnsi="Times New Roman" w:cs="Times New Roman"/>
        </w:rPr>
      </w:pPr>
    </w:p>
    <w:p w:rsidR="00086816" w:rsidRPr="00A565A9" w:rsidRDefault="00086816" w:rsidP="00A565A9">
      <w:pPr>
        <w:pStyle w:val="ListParagraph"/>
        <w:spacing w:after="0" w:line="240" w:lineRule="auto"/>
        <w:ind w:left="540" w:firstLine="720"/>
        <w:jc w:val="both"/>
        <w:rPr>
          <w:rFonts w:ascii="Times New Roman" w:hAnsi="Times New Roman" w:cs="Times New Roman"/>
          <w:sz w:val="20"/>
        </w:rPr>
      </w:pPr>
      <w:r w:rsidRPr="00086816">
        <w:rPr>
          <w:rFonts w:ascii="Times New Roman" w:hAnsi="Times New Roman" w:cs="Times New Roman"/>
        </w:rPr>
        <w:t xml:space="preserve">     </w:t>
      </w:r>
      <w:r w:rsidR="00A565A9">
        <w:rPr>
          <w:rFonts w:ascii="Times New Roman" w:hAnsi="Times New Roman" w:cs="Times New Roman"/>
        </w:rPr>
        <w:t xml:space="preserve">      </w:t>
      </w:r>
      <w:r w:rsidRPr="00A565A9">
        <w:rPr>
          <w:rFonts w:ascii="Times New Roman" w:hAnsi="Times New Roman" w:cs="Times New Roman"/>
          <w:sz w:val="20"/>
        </w:rPr>
        <w:t xml:space="preserve"> ( ∑X</w:t>
      </w:r>
      <w:r w:rsidRPr="00A565A9">
        <w:rPr>
          <w:rFonts w:ascii="Times New Roman" w:hAnsi="Times New Roman" w:cs="Times New Roman"/>
          <w:sz w:val="20"/>
          <w:vertAlign w:val="subscript"/>
        </w:rPr>
        <w:t xml:space="preserve">tot </w:t>
      </w:r>
      <w:r w:rsidRPr="00A565A9">
        <w:rPr>
          <w:rFonts w:ascii="Times New Roman" w:hAnsi="Times New Roman" w:cs="Times New Roman"/>
          <w:sz w:val="20"/>
        </w:rPr>
        <w:t>)</w:t>
      </w:r>
      <w:r w:rsidRPr="00A565A9">
        <w:rPr>
          <w:rFonts w:ascii="Times New Roman" w:hAnsi="Times New Roman" w:cs="Times New Roman"/>
          <w:sz w:val="20"/>
          <w:vertAlign w:val="superscript"/>
        </w:rPr>
        <w:t>2</w:t>
      </w:r>
      <w:r w:rsidRPr="00A565A9">
        <w:rPr>
          <w:rFonts w:ascii="Times New Roman" w:hAnsi="Times New Roman" w:cs="Times New Roman"/>
          <w:sz w:val="20"/>
        </w:rPr>
        <w:tab/>
      </w:r>
      <w:r w:rsidRPr="00A565A9">
        <w:rPr>
          <w:rFonts w:ascii="Times New Roman" w:hAnsi="Times New Roman" w:cs="Times New Roman"/>
          <w:sz w:val="20"/>
        </w:rPr>
        <w:tab/>
      </w:r>
    </w:p>
    <w:p w:rsidR="00086816" w:rsidRPr="00A565A9" w:rsidRDefault="00086816" w:rsidP="00A565A9">
      <w:pPr>
        <w:pStyle w:val="ListParagraph"/>
        <w:spacing w:after="0" w:line="240" w:lineRule="auto"/>
        <w:ind w:left="540"/>
        <w:jc w:val="both"/>
        <w:rPr>
          <w:rFonts w:ascii="Times New Roman" w:hAnsi="Times New Roman" w:cs="Times New Roman"/>
          <w:sz w:val="20"/>
        </w:rPr>
      </w:pPr>
      <w:r w:rsidRPr="00A565A9">
        <w:rPr>
          <w:rFonts w:ascii="Times New Roman" w:hAnsi="Times New Roman" w:cs="Times New Roman"/>
          <w:noProof/>
          <w:sz w:val="20"/>
        </w:rPr>
        <w:pict>
          <v:shape id="_x0000_s1031" type="#_x0000_t32" style="position:absolute;left:0;text-align:left;margin-left:101.1pt;margin-top:4.1pt;width:43.05pt;height:.05pt;z-index:251665408" o:connectortype="straight"/>
        </w:pict>
      </w:r>
      <w:r w:rsidRPr="00A565A9">
        <w:rPr>
          <w:rFonts w:ascii="Times New Roman" w:hAnsi="Times New Roman" w:cs="Times New Roman"/>
          <w:sz w:val="20"/>
        </w:rPr>
        <w:t>JK</w:t>
      </w:r>
      <w:r w:rsidRPr="00A565A9">
        <w:rPr>
          <w:rFonts w:ascii="Times New Roman" w:hAnsi="Times New Roman" w:cs="Times New Roman"/>
          <w:sz w:val="20"/>
          <w:vertAlign w:val="subscript"/>
        </w:rPr>
        <w:t xml:space="preserve">tot  </w:t>
      </w:r>
      <w:r w:rsidRPr="00A565A9">
        <w:rPr>
          <w:rFonts w:ascii="Times New Roman" w:hAnsi="Times New Roman" w:cs="Times New Roman"/>
          <w:sz w:val="20"/>
        </w:rPr>
        <w:t>=  ∑X</w:t>
      </w:r>
      <w:r w:rsidRPr="00A565A9">
        <w:rPr>
          <w:rFonts w:ascii="Times New Roman" w:hAnsi="Times New Roman" w:cs="Times New Roman"/>
          <w:sz w:val="20"/>
          <w:vertAlign w:val="subscript"/>
        </w:rPr>
        <w:t xml:space="preserve">tot </w:t>
      </w:r>
      <w:r w:rsidRPr="00A565A9">
        <w:rPr>
          <w:rFonts w:ascii="Times New Roman" w:hAnsi="Times New Roman" w:cs="Times New Roman"/>
          <w:sz w:val="20"/>
          <w:vertAlign w:val="superscript"/>
        </w:rPr>
        <w:t xml:space="preserve">2  </w:t>
      </w:r>
      <w:r w:rsidRPr="00A565A9">
        <w:rPr>
          <w:rFonts w:ascii="Times New Roman" w:hAnsi="Times New Roman" w:cs="Times New Roman"/>
          <w:sz w:val="20"/>
        </w:rPr>
        <w:t>–</w:t>
      </w:r>
    </w:p>
    <w:p w:rsidR="00086816" w:rsidRPr="00A565A9" w:rsidRDefault="00086816" w:rsidP="00A565A9">
      <w:pPr>
        <w:spacing w:after="0" w:line="240" w:lineRule="auto"/>
        <w:ind w:left="540"/>
        <w:jc w:val="both"/>
        <w:rPr>
          <w:rFonts w:ascii="Times New Roman" w:hAnsi="Times New Roman" w:cs="Times New Roman"/>
          <w:sz w:val="20"/>
        </w:rPr>
      </w:pPr>
      <w:r w:rsidRPr="00A565A9">
        <w:rPr>
          <w:rFonts w:ascii="Times New Roman" w:hAnsi="Times New Roman" w:cs="Times New Roman"/>
          <w:sz w:val="20"/>
        </w:rPr>
        <w:t xml:space="preserve">     </w:t>
      </w:r>
      <w:r w:rsidRPr="00A565A9">
        <w:rPr>
          <w:rFonts w:ascii="Times New Roman" w:hAnsi="Times New Roman" w:cs="Times New Roman"/>
          <w:sz w:val="20"/>
        </w:rPr>
        <w:tab/>
      </w:r>
      <w:r w:rsidR="00A565A9">
        <w:rPr>
          <w:rFonts w:ascii="Times New Roman" w:hAnsi="Times New Roman" w:cs="Times New Roman"/>
          <w:sz w:val="20"/>
        </w:rPr>
        <w:tab/>
        <w:t xml:space="preserve">  </w:t>
      </w:r>
      <w:r w:rsidR="00A565A9" w:rsidRPr="00A565A9">
        <w:rPr>
          <w:rFonts w:ascii="Times New Roman" w:hAnsi="Times New Roman" w:cs="Times New Roman"/>
          <w:sz w:val="20"/>
        </w:rPr>
        <w:t xml:space="preserve"> </w:t>
      </w:r>
      <w:r w:rsidRPr="00A565A9">
        <w:rPr>
          <w:rFonts w:ascii="Times New Roman" w:hAnsi="Times New Roman" w:cs="Times New Roman"/>
          <w:sz w:val="20"/>
        </w:rPr>
        <w:t>N</w:t>
      </w:r>
    </w:p>
    <w:p w:rsidR="00086816" w:rsidRPr="00A565A9" w:rsidRDefault="00086816" w:rsidP="00A565A9">
      <w:pPr>
        <w:pStyle w:val="ListParagraph"/>
        <w:spacing w:after="0" w:line="240" w:lineRule="auto"/>
        <w:ind w:left="540"/>
        <w:jc w:val="both"/>
        <w:rPr>
          <w:rFonts w:ascii="Times New Roman" w:hAnsi="Times New Roman" w:cs="Times New Roman"/>
          <w:sz w:val="20"/>
        </w:rPr>
      </w:pPr>
    </w:p>
    <w:p w:rsidR="00086816" w:rsidRPr="00A565A9" w:rsidRDefault="00086816" w:rsidP="00A565A9">
      <w:pPr>
        <w:pStyle w:val="ListParagraph"/>
        <w:spacing w:after="0" w:line="240" w:lineRule="auto"/>
        <w:ind w:left="1440"/>
        <w:jc w:val="both"/>
        <w:rPr>
          <w:rFonts w:ascii="Times New Roman" w:hAnsi="Times New Roman" w:cs="Times New Roman"/>
          <w:sz w:val="20"/>
        </w:rPr>
      </w:pPr>
      <w:r w:rsidRPr="00A565A9">
        <w:rPr>
          <w:rFonts w:ascii="Times New Roman" w:hAnsi="Times New Roman" w:cs="Times New Roman"/>
          <w:sz w:val="20"/>
        </w:rPr>
        <w:t>( ∑x</w:t>
      </w:r>
      <w:r w:rsidRPr="00A565A9">
        <w:rPr>
          <w:rFonts w:ascii="Times New Roman" w:hAnsi="Times New Roman" w:cs="Times New Roman"/>
          <w:sz w:val="20"/>
          <w:vertAlign w:val="subscript"/>
        </w:rPr>
        <w:t xml:space="preserve">1 </w:t>
      </w:r>
      <w:r w:rsidRPr="00A565A9">
        <w:rPr>
          <w:rFonts w:ascii="Times New Roman" w:hAnsi="Times New Roman" w:cs="Times New Roman"/>
          <w:sz w:val="20"/>
        </w:rPr>
        <w:t>)</w:t>
      </w:r>
      <w:r w:rsidRPr="00A565A9">
        <w:rPr>
          <w:rFonts w:ascii="Times New Roman" w:hAnsi="Times New Roman" w:cs="Times New Roman"/>
          <w:sz w:val="20"/>
          <w:vertAlign w:val="superscript"/>
        </w:rPr>
        <w:t>2</w:t>
      </w:r>
      <w:r w:rsidR="00A565A9">
        <w:rPr>
          <w:rFonts w:ascii="Times New Roman" w:hAnsi="Times New Roman" w:cs="Times New Roman"/>
          <w:sz w:val="20"/>
        </w:rPr>
        <w:t xml:space="preserve"> </w:t>
      </w:r>
      <w:r w:rsidRPr="00A565A9">
        <w:rPr>
          <w:rFonts w:ascii="Times New Roman" w:hAnsi="Times New Roman" w:cs="Times New Roman"/>
          <w:sz w:val="20"/>
        </w:rPr>
        <w:t>( ∑x</w:t>
      </w:r>
      <w:r w:rsidRPr="00A565A9">
        <w:rPr>
          <w:rFonts w:ascii="Times New Roman" w:hAnsi="Times New Roman" w:cs="Times New Roman"/>
          <w:sz w:val="20"/>
          <w:vertAlign w:val="subscript"/>
        </w:rPr>
        <w:t xml:space="preserve">2 </w:t>
      </w:r>
      <w:r w:rsidRPr="00A565A9">
        <w:rPr>
          <w:rFonts w:ascii="Times New Roman" w:hAnsi="Times New Roman" w:cs="Times New Roman"/>
          <w:sz w:val="20"/>
        </w:rPr>
        <w:t>)</w:t>
      </w:r>
      <w:r w:rsidRPr="00A565A9">
        <w:rPr>
          <w:rFonts w:ascii="Times New Roman" w:hAnsi="Times New Roman" w:cs="Times New Roman"/>
          <w:sz w:val="20"/>
          <w:vertAlign w:val="superscript"/>
        </w:rPr>
        <w:t>2</w:t>
      </w:r>
      <w:r w:rsidRPr="00A565A9">
        <w:rPr>
          <w:rFonts w:ascii="Times New Roman" w:hAnsi="Times New Roman" w:cs="Times New Roman"/>
          <w:sz w:val="20"/>
        </w:rPr>
        <w:t xml:space="preserve">   ( ∑x</w:t>
      </w:r>
      <w:r w:rsidRPr="00A565A9">
        <w:rPr>
          <w:rFonts w:ascii="Times New Roman" w:hAnsi="Times New Roman" w:cs="Times New Roman"/>
          <w:sz w:val="20"/>
          <w:vertAlign w:val="subscript"/>
        </w:rPr>
        <w:t xml:space="preserve">m </w:t>
      </w:r>
      <w:r w:rsidRPr="00A565A9">
        <w:rPr>
          <w:rFonts w:ascii="Times New Roman" w:hAnsi="Times New Roman" w:cs="Times New Roman"/>
          <w:sz w:val="20"/>
        </w:rPr>
        <w:t>)</w:t>
      </w:r>
      <w:r w:rsidRPr="00A565A9">
        <w:rPr>
          <w:rFonts w:ascii="Times New Roman" w:hAnsi="Times New Roman" w:cs="Times New Roman"/>
          <w:sz w:val="20"/>
          <w:vertAlign w:val="superscript"/>
        </w:rPr>
        <w:t>2</w:t>
      </w:r>
      <w:r w:rsidR="00A565A9">
        <w:rPr>
          <w:rFonts w:ascii="Times New Roman" w:hAnsi="Times New Roman" w:cs="Times New Roman"/>
          <w:sz w:val="20"/>
        </w:rPr>
        <w:t xml:space="preserve">   </w:t>
      </w:r>
      <w:r w:rsidRPr="00A565A9">
        <w:rPr>
          <w:rFonts w:ascii="Times New Roman" w:hAnsi="Times New Roman" w:cs="Times New Roman"/>
          <w:sz w:val="20"/>
        </w:rPr>
        <w:t xml:space="preserve"> ( ∑x</w:t>
      </w:r>
      <w:r w:rsidRPr="00A565A9">
        <w:rPr>
          <w:rFonts w:ascii="Times New Roman" w:hAnsi="Times New Roman" w:cs="Times New Roman"/>
          <w:sz w:val="20"/>
          <w:vertAlign w:val="subscript"/>
        </w:rPr>
        <w:t xml:space="preserve">tot </w:t>
      </w:r>
      <w:r w:rsidRPr="00A565A9">
        <w:rPr>
          <w:rFonts w:ascii="Times New Roman" w:hAnsi="Times New Roman" w:cs="Times New Roman"/>
          <w:sz w:val="20"/>
        </w:rPr>
        <w:t>)</w:t>
      </w:r>
      <w:r w:rsidRPr="00A565A9">
        <w:rPr>
          <w:rFonts w:ascii="Times New Roman" w:hAnsi="Times New Roman" w:cs="Times New Roman"/>
          <w:sz w:val="20"/>
          <w:vertAlign w:val="superscript"/>
        </w:rPr>
        <w:t>2</w:t>
      </w:r>
      <w:r w:rsidRPr="00A565A9">
        <w:rPr>
          <w:rFonts w:ascii="Times New Roman" w:hAnsi="Times New Roman" w:cs="Times New Roman"/>
          <w:sz w:val="20"/>
        </w:rPr>
        <w:t xml:space="preserve">       </w:t>
      </w:r>
    </w:p>
    <w:p w:rsidR="00086816" w:rsidRPr="00A565A9" w:rsidRDefault="00A565A9" w:rsidP="00A565A9">
      <w:pPr>
        <w:spacing w:after="0" w:line="240" w:lineRule="auto"/>
        <w:ind w:left="540"/>
        <w:jc w:val="both"/>
        <w:rPr>
          <w:rFonts w:ascii="Times New Roman" w:hAnsi="Times New Roman" w:cs="Times New Roman"/>
          <w:sz w:val="20"/>
        </w:rPr>
      </w:pPr>
      <w:r w:rsidRPr="00A565A9">
        <w:rPr>
          <w:rFonts w:ascii="Times New Roman" w:hAnsi="Times New Roman" w:cs="Times New Roman"/>
          <w:noProof/>
          <w:sz w:val="20"/>
        </w:rPr>
        <w:pict>
          <v:shape id="_x0000_s1032" type="#_x0000_t32" style="position:absolute;left:0;text-align:left;margin-left:186.15pt;margin-top:7.65pt;width:25.85pt;height:0;z-index:251666432" o:connectortype="straight"/>
        </w:pict>
      </w:r>
      <w:r w:rsidRPr="00A565A9">
        <w:rPr>
          <w:rFonts w:ascii="Times New Roman" w:hAnsi="Times New Roman" w:cs="Times New Roman"/>
          <w:noProof/>
          <w:sz w:val="20"/>
        </w:rPr>
        <w:pict>
          <v:shape id="_x0000_s1035" type="#_x0000_t32" style="position:absolute;left:0;text-align:left;margin-left:144.15pt;margin-top:7.65pt;width:25.85pt;height:0;z-index:251669504" o:connectortype="straight"/>
        </w:pict>
      </w:r>
      <w:r w:rsidRPr="00A565A9">
        <w:rPr>
          <w:rFonts w:ascii="Times New Roman" w:hAnsi="Times New Roman" w:cs="Times New Roman"/>
          <w:noProof/>
          <w:sz w:val="20"/>
        </w:rPr>
        <w:pict>
          <v:shape id="_x0000_s1033" type="#_x0000_t32" style="position:absolute;left:0;text-align:left;margin-left:108.6pt;margin-top:7.65pt;width:25.85pt;height:0;z-index:251667456" o:connectortype="straight"/>
        </w:pict>
      </w:r>
      <w:r w:rsidRPr="00A565A9">
        <w:rPr>
          <w:rFonts w:ascii="Times New Roman" w:hAnsi="Times New Roman" w:cs="Times New Roman"/>
          <w:noProof/>
          <w:sz w:val="20"/>
        </w:rPr>
        <w:pict>
          <v:shape id="_x0000_s1034" type="#_x0000_t32" style="position:absolute;left:0;text-align:left;margin-left:69.65pt;margin-top:7.65pt;width:25.85pt;height:0;z-index:251668480" o:connectortype="straight"/>
        </w:pict>
      </w:r>
      <w:r w:rsidR="00086816" w:rsidRPr="00A565A9">
        <w:rPr>
          <w:rFonts w:ascii="Times New Roman" w:hAnsi="Times New Roman" w:cs="Times New Roman"/>
          <w:sz w:val="20"/>
        </w:rPr>
        <w:t>JK</w:t>
      </w:r>
      <w:r w:rsidR="00086816" w:rsidRPr="00A565A9">
        <w:rPr>
          <w:rFonts w:ascii="Times New Roman" w:hAnsi="Times New Roman" w:cs="Times New Roman"/>
          <w:sz w:val="20"/>
          <w:vertAlign w:val="subscript"/>
        </w:rPr>
        <w:t xml:space="preserve">ant   </w:t>
      </w:r>
      <w:r>
        <w:rPr>
          <w:rFonts w:ascii="Times New Roman" w:hAnsi="Times New Roman" w:cs="Times New Roman"/>
          <w:sz w:val="20"/>
        </w:rPr>
        <w:t>=</w:t>
      </w:r>
      <w:r>
        <w:rPr>
          <w:rFonts w:ascii="Times New Roman" w:hAnsi="Times New Roman" w:cs="Times New Roman"/>
          <w:sz w:val="20"/>
        </w:rPr>
        <w:tab/>
        <w:t xml:space="preserve">           </w:t>
      </w:r>
      <w:r w:rsidR="00086816" w:rsidRPr="00A565A9">
        <w:rPr>
          <w:rFonts w:ascii="Times New Roman" w:hAnsi="Times New Roman" w:cs="Times New Roman"/>
          <w:sz w:val="20"/>
        </w:rPr>
        <w:t xml:space="preserve">+ </w:t>
      </w:r>
      <w:r w:rsidR="00086816" w:rsidRPr="00A565A9">
        <w:rPr>
          <w:rFonts w:ascii="Times New Roman" w:hAnsi="Times New Roman" w:cs="Times New Roman"/>
          <w:sz w:val="20"/>
        </w:rPr>
        <w:tab/>
        <w:t xml:space="preserve">     </w:t>
      </w:r>
      <w:r>
        <w:rPr>
          <w:rFonts w:ascii="Times New Roman" w:hAnsi="Times New Roman" w:cs="Times New Roman"/>
          <w:sz w:val="20"/>
        </w:rPr>
        <w:t xml:space="preserve">     +</w:t>
      </w:r>
      <w:r>
        <w:rPr>
          <w:rFonts w:ascii="Times New Roman" w:hAnsi="Times New Roman" w:cs="Times New Roman"/>
          <w:sz w:val="20"/>
        </w:rPr>
        <w:tab/>
        <w:t xml:space="preserve">          </w:t>
      </w:r>
      <w:r w:rsidR="00086816" w:rsidRPr="00A565A9">
        <w:rPr>
          <w:rFonts w:ascii="Times New Roman" w:hAnsi="Times New Roman" w:cs="Times New Roman"/>
          <w:sz w:val="20"/>
        </w:rPr>
        <w:t xml:space="preserve"> -</w:t>
      </w:r>
    </w:p>
    <w:p w:rsidR="00086816" w:rsidRPr="00A565A9" w:rsidRDefault="00086816" w:rsidP="00A565A9">
      <w:pPr>
        <w:spacing w:after="0" w:line="240" w:lineRule="auto"/>
        <w:ind w:left="540"/>
        <w:jc w:val="both"/>
        <w:rPr>
          <w:rFonts w:ascii="Times New Roman" w:hAnsi="Times New Roman" w:cs="Times New Roman"/>
          <w:sz w:val="20"/>
        </w:rPr>
      </w:pPr>
      <w:r w:rsidRPr="00A565A9">
        <w:rPr>
          <w:rFonts w:ascii="Times New Roman" w:hAnsi="Times New Roman" w:cs="Times New Roman"/>
          <w:sz w:val="20"/>
        </w:rPr>
        <w:tab/>
      </w:r>
      <w:r w:rsidRPr="00A565A9">
        <w:rPr>
          <w:rFonts w:ascii="Times New Roman" w:hAnsi="Times New Roman" w:cs="Times New Roman"/>
          <w:sz w:val="20"/>
        </w:rPr>
        <w:tab/>
        <w:t xml:space="preserve">    n</w:t>
      </w:r>
      <w:r w:rsidRPr="00A565A9">
        <w:rPr>
          <w:rFonts w:ascii="Times New Roman" w:hAnsi="Times New Roman" w:cs="Times New Roman"/>
          <w:sz w:val="20"/>
          <w:vertAlign w:val="subscript"/>
        </w:rPr>
        <w:t>1</w:t>
      </w:r>
      <w:r w:rsidRPr="00A565A9">
        <w:rPr>
          <w:rFonts w:ascii="Times New Roman" w:hAnsi="Times New Roman" w:cs="Times New Roman"/>
          <w:sz w:val="20"/>
          <w:vertAlign w:val="subscript"/>
        </w:rPr>
        <w:tab/>
        <w:t xml:space="preserve">     </w:t>
      </w:r>
      <w:r w:rsidRPr="00A565A9">
        <w:rPr>
          <w:rFonts w:ascii="Times New Roman" w:hAnsi="Times New Roman" w:cs="Times New Roman"/>
          <w:sz w:val="20"/>
        </w:rPr>
        <w:t>n</w:t>
      </w:r>
      <w:r w:rsidRPr="00A565A9">
        <w:rPr>
          <w:rFonts w:ascii="Times New Roman" w:hAnsi="Times New Roman" w:cs="Times New Roman"/>
          <w:sz w:val="20"/>
          <w:vertAlign w:val="subscript"/>
        </w:rPr>
        <w:t>2</w:t>
      </w:r>
      <w:r w:rsidRPr="00A565A9">
        <w:rPr>
          <w:rFonts w:ascii="Times New Roman" w:hAnsi="Times New Roman" w:cs="Times New Roman"/>
          <w:sz w:val="20"/>
          <w:vertAlign w:val="subscript"/>
        </w:rPr>
        <w:tab/>
      </w:r>
      <w:r w:rsidR="0097072F">
        <w:rPr>
          <w:rFonts w:ascii="Times New Roman" w:hAnsi="Times New Roman" w:cs="Times New Roman"/>
          <w:sz w:val="20"/>
          <w:vertAlign w:val="subscript"/>
        </w:rPr>
        <w:t xml:space="preserve">     </w:t>
      </w:r>
      <w:r w:rsidRPr="00A565A9">
        <w:rPr>
          <w:rFonts w:ascii="Times New Roman" w:hAnsi="Times New Roman" w:cs="Times New Roman"/>
          <w:sz w:val="20"/>
        </w:rPr>
        <w:t>n</w:t>
      </w:r>
      <w:r w:rsidRPr="00A565A9">
        <w:rPr>
          <w:rFonts w:ascii="Times New Roman" w:hAnsi="Times New Roman" w:cs="Times New Roman"/>
          <w:sz w:val="20"/>
          <w:vertAlign w:val="subscript"/>
        </w:rPr>
        <w:t>m</w:t>
      </w:r>
      <w:r w:rsidRPr="00A565A9">
        <w:rPr>
          <w:rFonts w:ascii="Times New Roman" w:hAnsi="Times New Roman" w:cs="Times New Roman"/>
          <w:sz w:val="20"/>
          <w:vertAlign w:val="subscript"/>
        </w:rPr>
        <w:tab/>
        <w:t xml:space="preserve">           </w:t>
      </w:r>
      <w:r w:rsidRPr="00A565A9">
        <w:rPr>
          <w:rFonts w:ascii="Times New Roman" w:hAnsi="Times New Roman" w:cs="Times New Roman"/>
          <w:sz w:val="20"/>
        </w:rPr>
        <w:t>N</w:t>
      </w:r>
    </w:p>
    <w:p w:rsidR="00086816" w:rsidRPr="00A565A9" w:rsidRDefault="00086816" w:rsidP="00A565A9">
      <w:pPr>
        <w:pStyle w:val="ListParagraph"/>
        <w:spacing w:after="0" w:line="240" w:lineRule="auto"/>
        <w:ind w:left="540"/>
        <w:jc w:val="both"/>
        <w:rPr>
          <w:rFonts w:ascii="Times New Roman" w:hAnsi="Times New Roman" w:cs="Times New Roman"/>
          <w:sz w:val="20"/>
        </w:rPr>
      </w:pPr>
    </w:p>
    <w:p w:rsidR="00086816" w:rsidRPr="00A565A9" w:rsidRDefault="00086816" w:rsidP="00A565A9">
      <w:pPr>
        <w:spacing w:after="0" w:line="240" w:lineRule="auto"/>
        <w:ind w:left="540"/>
        <w:jc w:val="both"/>
        <w:rPr>
          <w:rFonts w:ascii="Times New Roman" w:hAnsi="Times New Roman" w:cs="Times New Roman"/>
          <w:sz w:val="20"/>
        </w:rPr>
      </w:pPr>
    </w:p>
    <w:p w:rsidR="00086816" w:rsidRPr="00A565A9" w:rsidRDefault="00086816" w:rsidP="00A565A9">
      <w:pPr>
        <w:spacing w:after="0" w:line="240" w:lineRule="auto"/>
        <w:ind w:left="540"/>
        <w:jc w:val="both"/>
        <w:rPr>
          <w:rFonts w:ascii="Times New Roman" w:hAnsi="Times New Roman" w:cs="Times New Roman"/>
          <w:sz w:val="20"/>
          <w:vertAlign w:val="subscript"/>
        </w:rPr>
      </w:pPr>
      <w:r w:rsidRPr="00A565A9">
        <w:rPr>
          <w:rFonts w:ascii="Times New Roman" w:hAnsi="Times New Roman" w:cs="Times New Roman"/>
          <w:sz w:val="20"/>
        </w:rPr>
        <w:t>JK</w:t>
      </w:r>
      <w:r w:rsidRPr="00A565A9">
        <w:rPr>
          <w:rFonts w:ascii="Times New Roman" w:hAnsi="Times New Roman" w:cs="Times New Roman"/>
          <w:sz w:val="20"/>
          <w:vertAlign w:val="subscript"/>
        </w:rPr>
        <w:t xml:space="preserve">dal </w:t>
      </w:r>
      <w:r w:rsidRPr="00A565A9">
        <w:rPr>
          <w:rFonts w:ascii="Times New Roman" w:hAnsi="Times New Roman" w:cs="Times New Roman"/>
          <w:sz w:val="20"/>
        </w:rPr>
        <w:t xml:space="preserve"> =   JK</w:t>
      </w:r>
      <w:r w:rsidRPr="00A565A9">
        <w:rPr>
          <w:rFonts w:ascii="Times New Roman" w:hAnsi="Times New Roman" w:cs="Times New Roman"/>
          <w:sz w:val="20"/>
          <w:vertAlign w:val="subscript"/>
        </w:rPr>
        <w:t xml:space="preserve">tot </w:t>
      </w:r>
      <w:r w:rsidRPr="00A565A9">
        <w:rPr>
          <w:rFonts w:ascii="Times New Roman" w:hAnsi="Times New Roman" w:cs="Times New Roman"/>
          <w:sz w:val="20"/>
        </w:rPr>
        <w:t>– JK</w:t>
      </w:r>
      <w:r w:rsidRPr="00A565A9">
        <w:rPr>
          <w:rFonts w:ascii="Times New Roman" w:hAnsi="Times New Roman" w:cs="Times New Roman"/>
          <w:sz w:val="20"/>
          <w:vertAlign w:val="subscript"/>
        </w:rPr>
        <w:t>ant</w:t>
      </w:r>
    </w:p>
    <w:p w:rsidR="00086816" w:rsidRPr="00A565A9" w:rsidRDefault="00086816" w:rsidP="00A565A9">
      <w:pPr>
        <w:spacing w:after="0" w:line="240" w:lineRule="auto"/>
        <w:ind w:left="540"/>
        <w:jc w:val="both"/>
        <w:rPr>
          <w:rFonts w:ascii="Times New Roman" w:hAnsi="Times New Roman" w:cs="Times New Roman"/>
          <w:sz w:val="20"/>
        </w:rPr>
      </w:pPr>
      <w:r w:rsidRPr="00A565A9">
        <w:rPr>
          <w:rFonts w:ascii="Times New Roman" w:hAnsi="Times New Roman" w:cs="Times New Roman"/>
          <w:sz w:val="20"/>
        </w:rPr>
        <w:t xml:space="preserve">       </w:t>
      </w:r>
    </w:p>
    <w:p w:rsidR="00086816" w:rsidRPr="00A565A9" w:rsidRDefault="00086816" w:rsidP="00A565A9">
      <w:pPr>
        <w:spacing w:after="0" w:line="240" w:lineRule="auto"/>
        <w:ind w:left="540"/>
        <w:jc w:val="both"/>
        <w:rPr>
          <w:rFonts w:ascii="Times New Roman" w:hAnsi="Times New Roman" w:cs="Times New Roman"/>
          <w:sz w:val="20"/>
          <w:vertAlign w:val="subscript"/>
        </w:rPr>
      </w:pPr>
      <w:r w:rsidRPr="00A565A9">
        <w:rPr>
          <w:rFonts w:ascii="Times New Roman" w:hAnsi="Times New Roman" w:cs="Times New Roman"/>
          <w:sz w:val="20"/>
        </w:rPr>
        <w:t xml:space="preserve">    </w:t>
      </w:r>
      <w:r w:rsidR="0097072F">
        <w:rPr>
          <w:rFonts w:ascii="Times New Roman" w:hAnsi="Times New Roman" w:cs="Times New Roman"/>
          <w:sz w:val="20"/>
        </w:rPr>
        <w:t xml:space="preserve">                 </w:t>
      </w:r>
      <w:r w:rsidRPr="00A565A9">
        <w:rPr>
          <w:rFonts w:ascii="Times New Roman" w:hAnsi="Times New Roman" w:cs="Times New Roman"/>
          <w:sz w:val="20"/>
        </w:rPr>
        <w:t xml:space="preserve"> JK</w:t>
      </w:r>
      <w:r w:rsidRPr="00A565A9">
        <w:rPr>
          <w:rFonts w:ascii="Times New Roman" w:hAnsi="Times New Roman" w:cs="Times New Roman"/>
          <w:sz w:val="20"/>
          <w:vertAlign w:val="subscript"/>
        </w:rPr>
        <w:t xml:space="preserve">ant </w:t>
      </w:r>
    </w:p>
    <w:p w:rsidR="00086816" w:rsidRPr="00A565A9" w:rsidRDefault="00086816" w:rsidP="00A565A9">
      <w:pPr>
        <w:spacing w:after="0" w:line="240" w:lineRule="auto"/>
        <w:ind w:left="540"/>
        <w:jc w:val="both"/>
        <w:rPr>
          <w:rFonts w:ascii="Times New Roman" w:hAnsi="Times New Roman" w:cs="Times New Roman"/>
          <w:sz w:val="20"/>
        </w:rPr>
      </w:pPr>
      <w:r w:rsidRPr="00A565A9">
        <w:rPr>
          <w:rFonts w:ascii="Times New Roman" w:hAnsi="Times New Roman" w:cs="Times New Roman"/>
          <w:noProof/>
          <w:sz w:val="20"/>
        </w:rPr>
        <w:pict>
          <v:shape id="_x0000_s1036" type="#_x0000_t32" style="position:absolute;left:0;text-align:left;margin-left:77.3pt;margin-top:6.35pt;width:31.3pt;height:.05pt;z-index:251670528" o:connectortype="straight"/>
        </w:pict>
      </w:r>
      <w:r w:rsidRPr="00A565A9">
        <w:rPr>
          <w:rFonts w:ascii="Times New Roman" w:hAnsi="Times New Roman" w:cs="Times New Roman"/>
          <w:sz w:val="20"/>
        </w:rPr>
        <w:t>MK</w:t>
      </w:r>
      <w:r w:rsidRPr="00A565A9">
        <w:rPr>
          <w:rFonts w:ascii="Times New Roman" w:hAnsi="Times New Roman" w:cs="Times New Roman"/>
          <w:sz w:val="20"/>
          <w:vertAlign w:val="subscript"/>
        </w:rPr>
        <w:t xml:space="preserve">ant </w:t>
      </w:r>
      <w:r w:rsidRPr="00A565A9">
        <w:rPr>
          <w:rFonts w:ascii="Times New Roman" w:hAnsi="Times New Roman" w:cs="Times New Roman"/>
          <w:sz w:val="20"/>
        </w:rPr>
        <w:t xml:space="preserve">=     </w:t>
      </w:r>
    </w:p>
    <w:p w:rsidR="00086816" w:rsidRPr="00A565A9" w:rsidRDefault="0097072F" w:rsidP="0097072F">
      <w:pPr>
        <w:spacing w:after="0" w:line="240" w:lineRule="auto"/>
        <w:ind w:left="1260" w:firstLine="180"/>
        <w:jc w:val="both"/>
        <w:rPr>
          <w:rFonts w:ascii="Times New Roman" w:hAnsi="Times New Roman" w:cs="Times New Roman"/>
          <w:sz w:val="20"/>
        </w:rPr>
      </w:pPr>
      <w:r>
        <w:rPr>
          <w:rFonts w:ascii="Times New Roman" w:hAnsi="Times New Roman" w:cs="Times New Roman"/>
          <w:sz w:val="20"/>
        </w:rPr>
        <w:t xml:space="preserve">      </w:t>
      </w:r>
      <w:r w:rsidR="00086816" w:rsidRPr="00A565A9">
        <w:rPr>
          <w:rFonts w:ascii="Times New Roman" w:hAnsi="Times New Roman" w:cs="Times New Roman"/>
          <w:sz w:val="20"/>
        </w:rPr>
        <w:t>m-1</w:t>
      </w:r>
    </w:p>
    <w:p w:rsidR="00086816" w:rsidRPr="00A565A9" w:rsidRDefault="00086816" w:rsidP="00A565A9">
      <w:pPr>
        <w:spacing w:after="0" w:line="240" w:lineRule="auto"/>
        <w:ind w:left="540"/>
        <w:jc w:val="both"/>
        <w:rPr>
          <w:rFonts w:ascii="Times New Roman" w:hAnsi="Times New Roman" w:cs="Times New Roman"/>
          <w:sz w:val="20"/>
        </w:rPr>
      </w:pPr>
    </w:p>
    <w:p w:rsidR="00086816" w:rsidRPr="00A565A9" w:rsidRDefault="0097072F" w:rsidP="00A565A9">
      <w:pPr>
        <w:spacing w:after="0" w:line="240" w:lineRule="auto"/>
        <w:ind w:left="540"/>
        <w:jc w:val="both"/>
        <w:rPr>
          <w:rFonts w:ascii="Times New Roman" w:hAnsi="Times New Roman" w:cs="Times New Roman"/>
          <w:sz w:val="20"/>
          <w:vertAlign w:val="subscript"/>
        </w:rPr>
      </w:pPr>
      <w:r>
        <w:rPr>
          <w:rFonts w:ascii="Times New Roman" w:hAnsi="Times New Roman" w:cs="Times New Roman"/>
          <w:sz w:val="20"/>
        </w:rPr>
        <w:tab/>
      </w:r>
      <w:r>
        <w:rPr>
          <w:rFonts w:ascii="Times New Roman" w:hAnsi="Times New Roman" w:cs="Times New Roman"/>
          <w:sz w:val="20"/>
        </w:rPr>
        <w:tab/>
      </w:r>
      <w:r w:rsidR="00086816" w:rsidRPr="00A565A9">
        <w:rPr>
          <w:rFonts w:ascii="Times New Roman" w:hAnsi="Times New Roman" w:cs="Times New Roman"/>
          <w:sz w:val="20"/>
        </w:rPr>
        <w:t xml:space="preserve"> JK</w:t>
      </w:r>
      <w:r w:rsidR="00086816" w:rsidRPr="00A565A9">
        <w:rPr>
          <w:rFonts w:ascii="Times New Roman" w:hAnsi="Times New Roman" w:cs="Times New Roman"/>
          <w:sz w:val="20"/>
          <w:vertAlign w:val="subscript"/>
        </w:rPr>
        <w:t>dal</w:t>
      </w:r>
    </w:p>
    <w:p w:rsidR="00086816" w:rsidRPr="00A565A9" w:rsidRDefault="00086816" w:rsidP="00A565A9">
      <w:pPr>
        <w:spacing w:after="0" w:line="240" w:lineRule="auto"/>
        <w:ind w:left="540"/>
        <w:jc w:val="both"/>
        <w:rPr>
          <w:rFonts w:ascii="Times New Roman" w:hAnsi="Times New Roman" w:cs="Times New Roman"/>
          <w:sz w:val="20"/>
        </w:rPr>
      </w:pPr>
      <w:r w:rsidRPr="00A565A9">
        <w:rPr>
          <w:rFonts w:ascii="Times New Roman" w:hAnsi="Times New Roman" w:cs="Times New Roman"/>
          <w:noProof/>
          <w:sz w:val="20"/>
        </w:rPr>
        <w:pict>
          <v:shape id="_x0000_s1037" type="#_x0000_t32" style="position:absolute;left:0;text-align:left;margin-left:69.8pt;margin-top:6.5pt;width:31.3pt;height:.05pt;z-index:251671552" o:connectortype="straight"/>
        </w:pict>
      </w:r>
      <w:r w:rsidRPr="00A565A9">
        <w:rPr>
          <w:rFonts w:ascii="Times New Roman" w:hAnsi="Times New Roman" w:cs="Times New Roman"/>
          <w:sz w:val="20"/>
        </w:rPr>
        <w:t>MK</w:t>
      </w:r>
      <w:r w:rsidRPr="00A565A9">
        <w:rPr>
          <w:rFonts w:ascii="Times New Roman" w:hAnsi="Times New Roman" w:cs="Times New Roman"/>
          <w:sz w:val="20"/>
          <w:vertAlign w:val="subscript"/>
        </w:rPr>
        <w:t xml:space="preserve">dal </w:t>
      </w:r>
      <w:r w:rsidRPr="00A565A9">
        <w:rPr>
          <w:rFonts w:ascii="Times New Roman" w:hAnsi="Times New Roman" w:cs="Times New Roman"/>
          <w:sz w:val="20"/>
        </w:rPr>
        <w:t xml:space="preserve">=     </w:t>
      </w:r>
    </w:p>
    <w:p w:rsidR="00086816" w:rsidRPr="00A565A9" w:rsidRDefault="0097072F" w:rsidP="00A565A9">
      <w:pPr>
        <w:spacing w:after="0" w:line="240" w:lineRule="auto"/>
        <w:ind w:left="540"/>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sidR="00086816" w:rsidRPr="00A565A9">
        <w:rPr>
          <w:rFonts w:ascii="Times New Roman" w:hAnsi="Times New Roman" w:cs="Times New Roman"/>
          <w:sz w:val="20"/>
        </w:rPr>
        <w:t xml:space="preserve"> N-m</w:t>
      </w:r>
    </w:p>
    <w:p w:rsidR="00086816" w:rsidRPr="00A565A9" w:rsidRDefault="00086816" w:rsidP="00A565A9">
      <w:pPr>
        <w:spacing w:after="0" w:line="240" w:lineRule="auto"/>
        <w:ind w:left="540"/>
        <w:jc w:val="both"/>
        <w:rPr>
          <w:rFonts w:ascii="Times New Roman" w:hAnsi="Times New Roman" w:cs="Times New Roman"/>
          <w:sz w:val="20"/>
        </w:rPr>
      </w:pPr>
      <w:r w:rsidRPr="00A565A9">
        <w:rPr>
          <w:rFonts w:ascii="Times New Roman" w:hAnsi="Times New Roman" w:cs="Times New Roman"/>
          <w:sz w:val="20"/>
        </w:rPr>
        <w:t xml:space="preserve"> </w:t>
      </w:r>
    </w:p>
    <w:p w:rsidR="00086816" w:rsidRPr="00A565A9" w:rsidRDefault="0097072F" w:rsidP="00A565A9">
      <w:pPr>
        <w:spacing w:after="0" w:line="240" w:lineRule="auto"/>
        <w:ind w:left="540"/>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sidR="00086816" w:rsidRPr="00A565A9">
        <w:rPr>
          <w:rFonts w:ascii="Times New Roman" w:hAnsi="Times New Roman" w:cs="Times New Roman"/>
          <w:sz w:val="20"/>
        </w:rPr>
        <w:t>MK ant</w:t>
      </w:r>
    </w:p>
    <w:p w:rsidR="00086816" w:rsidRPr="00A565A9" w:rsidRDefault="00086816" w:rsidP="00A565A9">
      <w:pPr>
        <w:spacing w:after="0" w:line="240" w:lineRule="auto"/>
        <w:ind w:left="540"/>
        <w:jc w:val="both"/>
        <w:rPr>
          <w:rFonts w:ascii="Times New Roman" w:hAnsi="Times New Roman" w:cs="Times New Roman"/>
          <w:sz w:val="20"/>
        </w:rPr>
      </w:pPr>
      <w:r w:rsidRPr="00A565A9">
        <w:rPr>
          <w:rFonts w:ascii="Times New Roman" w:hAnsi="Times New Roman" w:cs="Times New Roman"/>
          <w:noProof/>
          <w:sz w:val="20"/>
        </w:rPr>
        <w:pict>
          <v:shape id="_x0000_s1038" type="#_x0000_t32" style="position:absolute;left:0;text-align:left;margin-left:68.8pt;margin-top:5.9pt;width:39.8pt;height:0;z-index:251672576" o:connectortype="straight"/>
        </w:pict>
      </w:r>
      <w:r w:rsidRPr="00A565A9">
        <w:rPr>
          <w:rFonts w:ascii="Times New Roman" w:hAnsi="Times New Roman" w:cs="Times New Roman"/>
          <w:sz w:val="20"/>
        </w:rPr>
        <w:t>F</w:t>
      </w:r>
      <w:r w:rsidRPr="00A565A9">
        <w:rPr>
          <w:rFonts w:ascii="Times New Roman" w:hAnsi="Times New Roman" w:cs="Times New Roman"/>
          <w:sz w:val="20"/>
          <w:vertAlign w:val="subscript"/>
        </w:rPr>
        <w:t xml:space="preserve">h        </w:t>
      </w:r>
      <w:r w:rsidRPr="00A565A9">
        <w:rPr>
          <w:rFonts w:ascii="Times New Roman" w:hAnsi="Times New Roman" w:cs="Times New Roman"/>
          <w:sz w:val="20"/>
        </w:rPr>
        <w:t xml:space="preserve">=     </w:t>
      </w:r>
    </w:p>
    <w:p w:rsidR="00086816" w:rsidRPr="00A565A9" w:rsidRDefault="0097072F" w:rsidP="00A565A9">
      <w:pPr>
        <w:spacing w:after="0" w:line="240" w:lineRule="auto"/>
        <w:ind w:left="540"/>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sidR="00086816" w:rsidRPr="00A565A9">
        <w:rPr>
          <w:rFonts w:ascii="Times New Roman" w:hAnsi="Times New Roman" w:cs="Times New Roman"/>
          <w:sz w:val="20"/>
        </w:rPr>
        <w:t>MK dal</w:t>
      </w:r>
    </w:p>
    <w:p w:rsidR="00086816" w:rsidRPr="00A565A9" w:rsidRDefault="00086816" w:rsidP="00A565A9">
      <w:pPr>
        <w:spacing w:after="0" w:line="240" w:lineRule="auto"/>
        <w:ind w:left="540"/>
        <w:jc w:val="both"/>
        <w:rPr>
          <w:rFonts w:ascii="Times New Roman" w:hAnsi="Times New Roman" w:cs="Times New Roman"/>
          <w:sz w:val="20"/>
        </w:rPr>
      </w:pPr>
    </w:p>
    <w:p w:rsidR="00086816" w:rsidRPr="00086816" w:rsidRDefault="00086816" w:rsidP="00A565A9">
      <w:pPr>
        <w:spacing w:after="0" w:line="240" w:lineRule="auto"/>
        <w:ind w:left="540"/>
        <w:jc w:val="both"/>
        <w:rPr>
          <w:rFonts w:ascii="Times New Roman" w:hAnsi="Times New Roman" w:cs="Times New Roman"/>
          <w:b/>
        </w:rPr>
      </w:pPr>
    </w:p>
    <w:p w:rsidR="00086816" w:rsidRPr="00086816" w:rsidRDefault="00086816" w:rsidP="00A565A9">
      <w:pPr>
        <w:spacing w:after="0" w:line="240" w:lineRule="auto"/>
        <w:ind w:left="540" w:firstLine="720"/>
        <w:jc w:val="both"/>
        <w:rPr>
          <w:rFonts w:ascii="Times New Roman" w:hAnsi="Times New Roman" w:cs="Times New Roman"/>
          <w:b/>
        </w:rPr>
      </w:pPr>
      <w:r w:rsidRPr="00086816">
        <w:rPr>
          <w:rFonts w:ascii="Times New Roman" w:hAnsi="Times New Roman" w:cs="Times New Roman"/>
          <w:b/>
        </w:rPr>
        <w:t>Keterangan :</w:t>
      </w:r>
      <w:r w:rsidRPr="00086816">
        <w:rPr>
          <w:rFonts w:ascii="Times New Roman" w:hAnsi="Times New Roman" w:cs="Times New Roman"/>
        </w:rPr>
        <w:t xml:space="preserve">   </w:t>
      </w:r>
      <w:r w:rsidRPr="00086816">
        <w:rPr>
          <w:rFonts w:ascii="Times New Roman" w:hAnsi="Times New Roman" w:cs="Times New Roman"/>
        </w:rPr>
        <w:tab/>
      </w:r>
      <w:r w:rsidRPr="00086816">
        <w:rPr>
          <w:rFonts w:ascii="Times New Roman" w:hAnsi="Times New Roman" w:cs="Times New Roman"/>
        </w:rPr>
        <w:tab/>
      </w:r>
    </w:p>
    <w:p w:rsidR="00086816" w:rsidRPr="0097072F" w:rsidRDefault="00086816" w:rsidP="00A565A9">
      <w:pPr>
        <w:pStyle w:val="ListParagraph"/>
        <w:spacing w:after="0" w:line="240" w:lineRule="auto"/>
        <w:ind w:left="540"/>
        <w:rPr>
          <w:rFonts w:ascii="Times New Roman" w:hAnsi="Times New Roman" w:cs="Times New Roman"/>
          <w:sz w:val="20"/>
        </w:rPr>
      </w:pPr>
      <w:r w:rsidRPr="0097072F">
        <w:rPr>
          <w:rFonts w:ascii="Times New Roman" w:hAnsi="Times New Roman" w:cs="Times New Roman"/>
          <w:sz w:val="20"/>
        </w:rPr>
        <w:t>JK</w:t>
      </w:r>
      <w:r w:rsidRPr="0097072F">
        <w:rPr>
          <w:rFonts w:ascii="Times New Roman" w:hAnsi="Times New Roman" w:cs="Times New Roman"/>
          <w:sz w:val="20"/>
          <w:vertAlign w:val="subscript"/>
        </w:rPr>
        <w:t>tot</w:t>
      </w:r>
      <w:r w:rsidRPr="0097072F">
        <w:rPr>
          <w:rFonts w:ascii="Times New Roman" w:hAnsi="Times New Roman" w:cs="Times New Roman"/>
          <w:sz w:val="20"/>
          <w:vertAlign w:val="subscript"/>
        </w:rPr>
        <w:tab/>
      </w:r>
      <w:r w:rsidRPr="0097072F">
        <w:rPr>
          <w:rFonts w:ascii="Times New Roman" w:hAnsi="Times New Roman" w:cs="Times New Roman"/>
          <w:sz w:val="20"/>
        </w:rPr>
        <w:t>= Jumlah kuadrat total</w:t>
      </w:r>
    </w:p>
    <w:p w:rsidR="00086816" w:rsidRPr="0097072F" w:rsidRDefault="00086816" w:rsidP="0097072F">
      <w:pPr>
        <w:spacing w:after="0" w:line="240" w:lineRule="auto"/>
        <w:ind w:left="540"/>
        <w:rPr>
          <w:rFonts w:ascii="Times New Roman" w:hAnsi="Times New Roman" w:cs="Times New Roman"/>
          <w:sz w:val="20"/>
        </w:rPr>
      </w:pPr>
      <w:r w:rsidRPr="0097072F">
        <w:rPr>
          <w:rFonts w:ascii="Times New Roman" w:hAnsi="Times New Roman" w:cs="Times New Roman"/>
          <w:sz w:val="20"/>
        </w:rPr>
        <w:t>JK</w:t>
      </w:r>
      <w:r w:rsidRPr="0097072F">
        <w:rPr>
          <w:rFonts w:ascii="Times New Roman" w:hAnsi="Times New Roman" w:cs="Times New Roman"/>
          <w:sz w:val="20"/>
          <w:vertAlign w:val="subscript"/>
        </w:rPr>
        <w:t>ant</w:t>
      </w:r>
      <w:r w:rsidRPr="0097072F">
        <w:rPr>
          <w:rFonts w:ascii="Times New Roman" w:hAnsi="Times New Roman" w:cs="Times New Roman"/>
          <w:sz w:val="20"/>
          <w:vertAlign w:val="subscript"/>
        </w:rPr>
        <w:tab/>
      </w:r>
      <w:r w:rsidRPr="0097072F">
        <w:rPr>
          <w:rFonts w:ascii="Times New Roman" w:hAnsi="Times New Roman" w:cs="Times New Roman"/>
          <w:sz w:val="20"/>
        </w:rPr>
        <w:t>=</w:t>
      </w:r>
      <w:r w:rsidR="0097072F">
        <w:rPr>
          <w:rFonts w:ascii="Times New Roman" w:hAnsi="Times New Roman" w:cs="Times New Roman"/>
          <w:sz w:val="20"/>
        </w:rPr>
        <w:t xml:space="preserve"> Jumlah kuadrat antar kelompok</w:t>
      </w:r>
      <w:r w:rsidR="0097072F">
        <w:rPr>
          <w:rFonts w:ascii="Times New Roman" w:hAnsi="Times New Roman" w:cs="Times New Roman"/>
          <w:sz w:val="20"/>
        </w:rPr>
        <w:tab/>
        <w:t xml:space="preserve">    </w:t>
      </w:r>
      <w:r w:rsidRPr="0097072F">
        <w:rPr>
          <w:rFonts w:ascii="Times New Roman" w:hAnsi="Times New Roman" w:cs="Times New Roman"/>
          <w:sz w:val="20"/>
        </w:rPr>
        <w:t>JK</w:t>
      </w:r>
      <w:r w:rsidRPr="0097072F">
        <w:rPr>
          <w:rFonts w:ascii="Times New Roman" w:hAnsi="Times New Roman" w:cs="Times New Roman"/>
          <w:sz w:val="20"/>
          <w:vertAlign w:val="subscript"/>
        </w:rPr>
        <w:t>dal</w:t>
      </w:r>
      <w:r w:rsidRPr="0097072F">
        <w:rPr>
          <w:rFonts w:ascii="Times New Roman" w:hAnsi="Times New Roman" w:cs="Times New Roman"/>
          <w:sz w:val="20"/>
          <w:vertAlign w:val="subscript"/>
        </w:rPr>
        <w:tab/>
      </w:r>
      <w:r w:rsidRPr="0097072F">
        <w:rPr>
          <w:rFonts w:ascii="Times New Roman" w:hAnsi="Times New Roman" w:cs="Times New Roman"/>
          <w:sz w:val="20"/>
        </w:rPr>
        <w:t xml:space="preserve">= Jumlah kuadrat dalam kelompok    </w:t>
      </w:r>
    </w:p>
    <w:p w:rsidR="00086816" w:rsidRPr="0097072F" w:rsidRDefault="00086816" w:rsidP="0097072F">
      <w:pPr>
        <w:spacing w:after="0" w:line="240" w:lineRule="auto"/>
        <w:ind w:left="540"/>
        <w:rPr>
          <w:rFonts w:ascii="Times New Roman" w:hAnsi="Times New Roman" w:cs="Times New Roman"/>
          <w:sz w:val="20"/>
        </w:rPr>
      </w:pPr>
      <w:r w:rsidRPr="0097072F">
        <w:rPr>
          <w:rFonts w:ascii="Times New Roman" w:hAnsi="Times New Roman" w:cs="Times New Roman"/>
          <w:sz w:val="20"/>
        </w:rPr>
        <w:t>MK</w:t>
      </w:r>
      <w:r w:rsidRPr="0097072F">
        <w:rPr>
          <w:rFonts w:ascii="Times New Roman" w:hAnsi="Times New Roman" w:cs="Times New Roman"/>
          <w:sz w:val="20"/>
          <w:vertAlign w:val="subscript"/>
        </w:rPr>
        <w:t>ant</w:t>
      </w:r>
      <w:r w:rsidRPr="0097072F">
        <w:rPr>
          <w:rFonts w:ascii="Times New Roman" w:hAnsi="Times New Roman" w:cs="Times New Roman"/>
          <w:sz w:val="20"/>
          <w:vertAlign w:val="subscript"/>
        </w:rPr>
        <w:tab/>
      </w:r>
      <w:r w:rsidR="0097072F">
        <w:rPr>
          <w:rFonts w:ascii="Times New Roman" w:hAnsi="Times New Roman" w:cs="Times New Roman"/>
          <w:sz w:val="20"/>
        </w:rPr>
        <w:t xml:space="preserve">=  Mean kuadrat antar kelompok </w:t>
      </w:r>
      <w:r w:rsidRPr="0097072F">
        <w:rPr>
          <w:rFonts w:ascii="Times New Roman" w:hAnsi="Times New Roman" w:cs="Times New Roman"/>
          <w:sz w:val="20"/>
        </w:rPr>
        <w:t>MK</w:t>
      </w:r>
      <w:r w:rsidRPr="0097072F">
        <w:rPr>
          <w:rFonts w:ascii="Times New Roman" w:hAnsi="Times New Roman" w:cs="Times New Roman"/>
          <w:sz w:val="20"/>
          <w:vertAlign w:val="subscript"/>
        </w:rPr>
        <w:t xml:space="preserve">dal </w:t>
      </w:r>
      <w:r w:rsidRPr="0097072F">
        <w:rPr>
          <w:rFonts w:ascii="Times New Roman" w:hAnsi="Times New Roman" w:cs="Times New Roman"/>
          <w:sz w:val="20"/>
          <w:vertAlign w:val="subscript"/>
        </w:rPr>
        <w:tab/>
      </w:r>
      <w:r w:rsidR="0097072F">
        <w:rPr>
          <w:rFonts w:ascii="Times New Roman" w:hAnsi="Times New Roman" w:cs="Times New Roman"/>
          <w:sz w:val="20"/>
        </w:rPr>
        <w:t xml:space="preserve">=  Mean kuadrat dalam kelompok </w:t>
      </w:r>
      <w:r w:rsidRPr="0097072F">
        <w:rPr>
          <w:rFonts w:ascii="Times New Roman" w:hAnsi="Times New Roman" w:cs="Times New Roman"/>
          <w:sz w:val="20"/>
        </w:rPr>
        <w:t>F</w:t>
      </w:r>
      <w:r w:rsidRPr="0097072F">
        <w:rPr>
          <w:rFonts w:ascii="Times New Roman" w:hAnsi="Times New Roman" w:cs="Times New Roman"/>
          <w:sz w:val="20"/>
          <w:vertAlign w:val="subscript"/>
        </w:rPr>
        <w:t xml:space="preserve">h           </w:t>
      </w:r>
      <w:r w:rsidRPr="0097072F">
        <w:rPr>
          <w:rFonts w:ascii="Times New Roman" w:hAnsi="Times New Roman" w:cs="Times New Roman"/>
          <w:sz w:val="20"/>
          <w:vertAlign w:val="subscript"/>
        </w:rPr>
        <w:tab/>
      </w:r>
      <w:r w:rsidRPr="0097072F">
        <w:rPr>
          <w:rFonts w:ascii="Times New Roman" w:hAnsi="Times New Roman" w:cs="Times New Roman"/>
          <w:sz w:val="20"/>
        </w:rPr>
        <w:t>=  F hitung</w:t>
      </w:r>
    </w:p>
    <w:p w:rsidR="00086816" w:rsidRPr="0097072F" w:rsidRDefault="00086816" w:rsidP="00A565A9">
      <w:pPr>
        <w:spacing w:after="0" w:line="240" w:lineRule="auto"/>
        <w:ind w:left="540"/>
        <w:rPr>
          <w:rFonts w:ascii="Times New Roman" w:hAnsi="Times New Roman" w:cs="Times New Roman"/>
          <w:sz w:val="20"/>
        </w:rPr>
      </w:pPr>
      <w:r w:rsidRPr="0097072F">
        <w:rPr>
          <w:rFonts w:ascii="Times New Roman" w:hAnsi="Times New Roman" w:cs="Times New Roman"/>
          <w:sz w:val="20"/>
        </w:rPr>
        <w:t>N</w:t>
      </w:r>
      <w:r w:rsidRPr="0097072F">
        <w:rPr>
          <w:rFonts w:ascii="Times New Roman" w:hAnsi="Times New Roman" w:cs="Times New Roman"/>
          <w:sz w:val="20"/>
        </w:rPr>
        <w:tab/>
        <w:t xml:space="preserve">        </w:t>
      </w:r>
      <w:r w:rsidRPr="0097072F">
        <w:rPr>
          <w:rFonts w:ascii="Times New Roman" w:hAnsi="Times New Roman" w:cs="Times New Roman"/>
          <w:sz w:val="20"/>
        </w:rPr>
        <w:tab/>
        <w:t>=  Jumlah seluruh anggota sampel</w:t>
      </w:r>
    </w:p>
    <w:p w:rsidR="00086816" w:rsidRPr="00086816" w:rsidRDefault="00086816" w:rsidP="00A565A9">
      <w:pPr>
        <w:spacing w:after="0" w:line="240" w:lineRule="auto"/>
        <w:ind w:left="540"/>
        <w:rPr>
          <w:rFonts w:ascii="Times New Roman" w:hAnsi="Times New Roman" w:cs="Times New Roman"/>
        </w:rPr>
      </w:pPr>
      <w:r w:rsidRPr="0097072F">
        <w:rPr>
          <w:rFonts w:ascii="Times New Roman" w:hAnsi="Times New Roman" w:cs="Times New Roman"/>
          <w:sz w:val="20"/>
        </w:rPr>
        <w:t>M</w:t>
      </w:r>
      <w:r w:rsidR="0097072F">
        <w:rPr>
          <w:rFonts w:ascii="Times New Roman" w:hAnsi="Times New Roman" w:cs="Times New Roman"/>
          <w:sz w:val="20"/>
        </w:rPr>
        <w:tab/>
      </w:r>
      <w:r w:rsidRPr="0097072F">
        <w:rPr>
          <w:rFonts w:ascii="Times New Roman" w:hAnsi="Times New Roman" w:cs="Times New Roman"/>
          <w:sz w:val="20"/>
        </w:rPr>
        <w:tab/>
        <w:t>=  Jumlah kelompok sampel</w:t>
      </w:r>
      <w:r w:rsidRPr="00086816">
        <w:rPr>
          <w:rFonts w:ascii="Times New Roman" w:hAnsi="Times New Roman" w:cs="Times New Roman"/>
        </w:rPr>
        <w:tab/>
      </w:r>
    </w:p>
    <w:p w:rsidR="00086816" w:rsidRPr="00086816" w:rsidRDefault="00086816" w:rsidP="00A565A9">
      <w:pPr>
        <w:spacing w:after="0" w:line="240" w:lineRule="auto"/>
        <w:ind w:left="540"/>
        <w:jc w:val="both"/>
        <w:rPr>
          <w:rFonts w:ascii="Times New Roman" w:hAnsi="Times New Roman" w:cs="Times New Roman"/>
          <w:b/>
        </w:rPr>
      </w:pPr>
    </w:p>
    <w:p w:rsidR="00086816" w:rsidRDefault="00086816" w:rsidP="0097072F">
      <w:pPr>
        <w:spacing w:after="0" w:line="240" w:lineRule="auto"/>
        <w:ind w:left="540" w:firstLine="360"/>
        <w:jc w:val="both"/>
        <w:rPr>
          <w:rFonts w:ascii="Times New Roman" w:hAnsi="Times New Roman" w:cs="Times New Roman"/>
        </w:rPr>
      </w:pPr>
      <w:r w:rsidRPr="00086816">
        <w:rPr>
          <w:rFonts w:ascii="Times New Roman" w:hAnsi="Times New Roman" w:cs="Times New Roman"/>
        </w:rPr>
        <w:t>Dalam pengujian anova, jika harga F lebih kecil pada harga F table, maka H</w:t>
      </w:r>
      <w:r w:rsidRPr="00086816">
        <w:rPr>
          <w:rFonts w:ascii="Times New Roman" w:hAnsi="Times New Roman" w:cs="Times New Roman"/>
          <w:vertAlign w:val="subscript"/>
        </w:rPr>
        <w:t xml:space="preserve">o </w:t>
      </w:r>
      <w:r w:rsidRPr="00086816">
        <w:rPr>
          <w:rFonts w:ascii="Times New Roman" w:hAnsi="Times New Roman" w:cs="Times New Roman"/>
        </w:rPr>
        <w:t>diterima dan H</w:t>
      </w:r>
      <w:r w:rsidRPr="00086816">
        <w:rPr>
          <w:rFonts w:ascii="Times New Roman" w:hAnsi="Times New Roman" w:cs="Times New Roman"/>
          <w:vertAlign w:val="subscript"/>
        </w:rPr>
        <w:t xml:space="preserve">a </w:t>
      </w:r>
      <w:r w:rsidRPr="00086816">
        <w:rPr>
          <w:rFonts w:ascii="Times New Roman" w:hAnsi="Times New Roman" w:cs="Times New Roman"/>
        </w:rPr>
        <w:t>ditolak. Bila hasil pengujian menunjukkan adannya perbedaan signifikan, maka perlu dilanjutkan dengan pengujian t-test.</w:t>
      </w:r>
    </w:p>
    <w:p w:rsidR="0097072F" w:rsidRDefault="0097072F" w:rsidP="0097072F">
      <w:pPr>
        <w:spacing w:after="0" w:line="240" w:lineRule="auto"/>
        <w:ind w:left="540" w:firstLine="360"/>
        <w:jc w:val="both"/>
        <w:rPr>
          <w:rFonts w:ascii="Times New Roman" w:hAnsi="Times New Roman" w:cs="Times New Roman"/>
        </w:rPr>
      </w:pPr>
    </w:p>
    <w:p w:rsidR="0097072F" w:rsidRDefault="0097072F" w:rsidP="0097072F">
      <w:pPr>
        <w:spacing w:after="0" w:line="240" w:lineRule="auto"/>
        <w:ind w:left="540" w:firstLine="360"/>
        <w:jc w:val="both"/>
        <w:rPr>
          <w:rFonts w:ascii="Times New Roman" w:hAnsi="Times New Roman" w:cs="Times New Roman"/>
        </w:rPr>
      </w:pPr>
    </w:p>
    <w:p w:rsidR="0097072F" w:rsidRDefault="0097072F" w:rsidP="0097072F">
      <w:pPr>
        <w:spacing w:after="0" w:line="240" w:lineRule="auto"/>
        <w:ind w:left="540" w:firstLine="360"/>
        <w:jc w:val="both"/>
        <w:rPr>
          <w:rFonts w:ascii="Times New Roman" w:hAnsi="Times New Roman" w:cs="Times New Roman"/>
        </w:rPr>
      </w:pPr>
    </w:p>
    <w:p w:rsidR="0097072F" w:rsidRPr="00086816" w:rsidRDefault="0097072F" w:rsidP="0097072F">
      <w:pPr>
        <w:spacing w:after="0" w:line="240" w:lineRule="auto"/>
        <w:ind w:left="540" w:firstLine="360"/>
        <w:jc w:val="both"/>
        <w:rPr>
          <w:rFonts w:ascii="Times New Roman" w:hAnsi="Times New Roman" w:cs="Times New Roman"/>
        </w:rPr>
      </w:pPr>
    </w:p>
    <w:p w:rsidR="00086816" w:rsidRPr="00086816" w:rsidRDefault="00086816" w:rsidP="00A565A9">
      <w:pPr>
        <w:spacing w:after="0" w:line="240" w:lineRule="auto"/>
        <w:ind w:left="540"/>
        <w:jc w:val="both"/>
        <w:rPr>
          <w:rFonts w:ascii="Times New Roman" w:hAnsi="Times New Roman" w:cs="Times New Roman"/>
        </w:rPr>
      </w:pPr>
      <w:r w:rsidRPr="00086816">
        <w:rPr>
          <w:rFonts w:ascii="Times New Roman" w:hAnsi="Times New Roman" w:cs="Times New Roman"/>
        </w:rPr>
        <w:lastRenderedPageBreak/>
        <w:t>Rumus t-tes menurut Sugiyono</w:t>
      </w:r>
      <w:r w:rsidRPr="00086816">
        <w:rPr>
          <w:rStyle w:val="FootnoteReference"/>
          <w:rFonts w:ascii="Times New Roman" w:hAnsi="Times New Roman" w:cs="Times New Roman"/>
        </w:rPr>
        <w:footnoteReference w:id="12"/>
      </w:r>
      <w:r w:rsidRPr="00086816">
        <w:rPr>
          <w:rFonts w:ascii="Times New Roman" w:hAnsi="Times New Roman" w:cs="Times New Roman"/>
        </w:rPr>
        <w:t>, yaitu :</w:t>
      </w:r>
    </w:p>
    <w:p w:rsidR="00086816" w:rsidRPr="00086816" w:rsidRDefault="00086816" w:rsidP="00A565A9">
      <w:pPr>
        <w:spacing w:after="0" w:line="240" w:lineRule="auto"/>
        <w:ind w:left="540"/>
        <w:jc w:val="both"/>
        <w:rPr>
          <w:rFonts w:ascii="Times New Roman" w:hAnsi="Times New Roman" w:cs="Times New Roman"/>
        </w:rPr>
      </w:pPr>
    </w:p>
    <w:p w:rsidR="00086816" w:rsidRPr="00086816" w:rsidRDefault="0097072F" w:rsidP="00A565A9">
      <w:pPr>
        <w:spacing w:after="0" w:line="240" w:lineRule="auto"/>
        <w:ind w:left="540"/>
        <w:jc w:val="both"/>
        <w:rPr>
          <w:rFonts w:ascii="Times New Roman" w:hAnsi="Times New Roman" w:cs="Times New Roman"/>
          <w:vertAlign w:val="subscript"/>
        </w:rPr>
      </w:pPr>
      <w:r>
        <w:rPr>
          <w:rFonts w:ascii="Times New Roman" w:hAnsi="Times New Roman" w:cs="Times New Roman"/>
        </w:rPr>
        <w:tab/>
      </w:r>
      <w:r>
        <w:rPr>
          <w:rFonts w:ascii="Times New Roman" w:hAnsi="Times New Roman" w:cs="Times New Roman"/>
        </w:rPr>
        <w:tab/>
        <w:t xml:space="preserve">        </w:t>
      </w:r>
      <w:r w:rsidR="00086816" w:rsidRPr="00086816">
        <w:rPr>
          <w:rFonts w:ascii="Times New Roman" w:hAnsi="Times New Roman" w:cs="Times New Roman"/>
        </w:rPr>
        <w:t>X</w:t>
      </w:r>
      <w:r w:rsidR="00086816" w:rsidRPr="00086816">
        <w:rPr>
          <w:rFonts w:ascii="Times New Roman" w:hAnsi="Times New Roman" w:cs="Times New Roman"/>
          <w:vertAlign w:val="subscript"/>
        </w:rPr>
        <w:t xml:space="preserve">1 - </w:t>
      </w:r>
      <w:r w:rsidR="00086816" w:rsidRPr="00086816">
        <w:rPr>
          <w:rFonts w:ascii="Times New Roman" w:hAnsi="Times New Roman" w:cs="Times New Roman"/>
        </w:rPr>
        <w:t>X</w:t>
      </w:r>
      <w:r w:rsidR="00086816" w:rsidRPr="00086816">
        <w:rPr>
          <w:rFonts w:ascii="Times New Roman" w:hAnsi="Times New Roman" w:cs="Times New Roman"/>
          <w:vertAlign w:val="subscript"/>
        </w:rPr>
        <w:t>2</w:t>
      </w:r>
    </w:p>
    <w:p w:rsidR="00086816" w:rsidRPr="00086816" w:rsidRDefault="00086816" w:rsidP="00A565A9">
      <w:pPr>
        <w:spacing w:after="0" w:line="240" w:lineRule="auto"/>
        <w:ind w:left="540"/>
        <w:jc w:val="both"/>
        <w:rPr>
          <w:rFonts w:ascii="Times New Roman" w:hAnsi="Times New Roman" w:cs="Times New Roman"/>
        </w:rPr>
      </w:pPr>
      <w:r w:rsidRPr="00086816">
        <w:rPr>
          <w:rFonts w:ascii="Times New Roman" w:hAnsi="Times New Roman" w:cs="Times New Roman"/>
          <w:noProof/>
        </w:rPr>
        <w:pict>
          <v:shape id="_x0000_s1039" type="#_x0000_t32" style="position:absolute;left:0;text-align:left;margin-left:50.5pt;margin-top:7.4pt;width:175.7pt;height:0;z-index:251673600" o:connectortype="straight"/>
        </w:pict>
      </w:r>
      <w:r w:rsidRPr="00086816">
        <w:rPr>
          <w:rFonts w:ascii="Times New Roman" w:hAnsi="Times New Roman" w:cs="Times New Roman"/>
        </w:rPr>
        <w:t xml:space="preserve">t = </w:t>
      </w:r>
    </w:p>
    <w:p w:rsidR="00086816" w:rsidRPr="00086816" w:rsidRDefault="0097072F" w:rsidP="00A565A9">
      <w:pPr>
        <w:spacing w:after="0" w:line="240" w:lineRule="auto"/>
        <w:ind w:left="540"/>
        <w:jc w:val="both"/>
        <w:rPr>
          <w:rFonts w:ascii="Times New Roman" w:hAnsi="Times New Roman" w:cs="Times New Roman"/>
        </w:rPr>
      </w:pPr>
      <w:r w:rsidRPr="00086816">
        <w:rPr>
          <w:rFonts w:ascii="Times New Roman" w:hAnsi="Times New Roman" w:cs="Times New Roman"/>
          <w:noProof/>
        </w:rPr>
        <w:pict>
          <v:shape id="_x0000_s1040" type="#_x0000_t32" style="position:absolute;left:0;text-align:left;margin-left:35.15pt;margin-top:.05pt;width:15.35pt;height:68.55pt;flip:y;z-index:251674624" o:connectortype="straight"/>
        </w:pict>
      </w:r>
      <w:r w:rsidRPr="00086816">
        <w:rPr>
          <w:rFonts w:ascii="Times New Roman" w:hAnsi="Times New Roman" w:cs="Times New Roman"/>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2" type="#_x0000_t86" style="position:absolute;left:0;text-align:left;margin-left:218.85pt;margin-top:4.6pt;width:4.4pt;height:51pt;z-index:251676672"/>
        </w:pict>
      </w:r>
      <w:r w:rsidRPr="00086816">
        <w:rPr>
          <w:rFonts w:ascii="Times New Roman" w:hAnsi="Times New Roman" w:cs="Times New Roman"/>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3" type="#_x0000_t85" style="position:absolute;left:0;text-align:left;margin-left:162.7pt;margin-top:4.6pt;width:7.15pt;height:51pt;z-index:251677696"/>
        </w:pict>
      </w:r>
      <w:r w:rsidRPr="00086816">
        <w:rPr>
          <w:rFonts w:ascii="Times New Roman" w:hAnsi="Times New Roman" w:cs="Times New Roman"/>
          <w:noProof/>
        </w:rPr>
        <w:pict>
          <v:shape id="_x0000_s1041" type="#_x0000_t32" style="position:absolute;left:0;text-align:left;margin-left:50.5pt;margin-top:.05pt;width:168.35pt;height:0;z-index:251675648" o:connectortype="straight"/>
        </w:pict>
      </w:r>
      <w:r w:rsidR="00086816" w:rsidRPr="00086816">
        <w:rPr>
          <w:rFonts w:ascii="Times New Roman" w:hAnsi="Times New Roman" w:cs="Times New Roman"/>
        </w:rPr>
        <w:t xml:space="preserve"> </w:t>
      </w:r>
    </w:p>
    <w:p w:rsidR="00086816" w:rsidRPr="00086816" w:rsidRDefault="0097072F" w:rsidP="0097072F">
      <w:pPr>
        <w:spacing w:after="0" w:line="240" w:lineRule="auto"/>
        <w:ind w:firstLine="720"/>
        <w:jc w:val="both"/>
        <w:rPr>
          <w:rFonts w:ascii="Times New Roman" w:hAnsi="Times New Roman" w:cs="Times New Roman"/>
        </w:rPr>
      </w:pPr>
      <w:r>
        <w:rPr>
          <w:rFonts w:ascii="Times New Roman" w:hAnsi="Times New Roman" w:cs="Times New Roman"/>
        </w:rPr>
        <w:t xml:space="preserve">       </w:t>
      </w:r>
      <w:r w:rsidR="00086816" w:rsidRPr="00086816">
        <w:rPr>
          <w:rFonts w:ascii="Times New Roman" w:hAnsi="Times New Roman" w:cs="Times New Roman"/>
        </w:rPr>
        <w:t>(n</w:t>
      </w:r>
      <w:r w:rsidR="00086816" w:rsidRPr="00086816">
        <w:rPr>
          <w:rFonts w:ascii="Times New Roman" w:hAnsi="Times New Roman" w:cs="Times New Roman"/>
          <w:vertAlign w:val="subscript"/>
        </w:rPr>
        <w:t>1-</w:t>
      </w:r>
      <w:r w:rsidR="00086816" w:rsidRPr="00086816">
        <w:rPr>
          <w:rFonts w:ascii="Times New Roman" w:hAnsi="Times New Roman" w:cs="Times New Roman"/>
        </w:rPr>
        <w:t>1)S</w:t>
      </w:r>
      <w:r w:rsidR="00086816" w:rsidRPr="00086816">
        <w:rPr>
          <w:rFonts w:ascii="Times New Roman" w:hAnsi="Times New Roman" w:cs="Times New Roman"/>
          <w:vertAlign w:val="subscript"/>
        </w:rPr>
        <w:t xml:space="preserve">1 </w:t>
      </w:r>
      <w:r w:rsidR="00086816" w:rsidRPr="00086816">
        <w:rPr>
          <w:rFonts w:ascii="Times New Roman" w:hAnsi="Times New Roman" w:cs="Times New Roman"/>
          <w:vertAlign w:val="superscript"/>
        </w:rPr>
        <w:t xml:space="preserve">2 </w:t>
      </w:r>
      <w:r w:rsidR="00086816" w:rsidRPr="00086816">
        <w:rPr>
          <w:rFonts w:ascii="Times New Roman" w:hAnsi="Times New Roman" w:cs="Times New Roman"/>
        </w:rPr>
        <w:t>+ (n</w:t>
      </w:r>
      <w:r w:rsidR="00086816" w:rsidRPr="00086816">
        <w:rPr>
          <w:rFonts w:ascii="Times New Roman" w:hAnsi="Times New Roman" w:cs="Times New Roman"/>
          <w:vertAlign w:val="subscript"/>
        </w:rPr>
        <w:t>2-1</w:t>
      </w:r>
      <w:r w:rsidR="00086816" w:rsidRPr="00086816">
        <w:rPr>
          <w:rFonts w:ascii="Times New Roman" w:hAnsi="Times New Roman" w:cs="Times New Roman"/>
        </w:rPr>
        <w:t>)s</w:t>
      </w:r>
      <w:r w:rsidR="00086816" w:rsidRPr="00086816">
        <w:rPr>
          <w:rFonts w:ascii="Times New Roman" w:hAnsi="Times New Roman" w:cs="Times New Roman"/>
          <w:vertAlign w:val="subscript"/>
        </w:rPr>
        <w:t xml:space="preserve">2  </w:t>
      </w:r>
      <w:r w:rsidR="00086816" w:rsidRPr="00086816">
        <w:rPr>
          <w:rFonts w:ascii="Times New Roman" w:hAnsi="Times New Roman" w:cs="Times New Roman"/>
          <w:vertAlign w:val="superscript"/>
        </w:rPr>
        <w:t>2</w:t>
      </w:r>
      <w:r w:rsidR="00086816" w:rsidRPr="00086816">
        <w:rPr>
          <w:rFonts w:ascii="Times New Roman" w:hAnsi="Times New Roman" w:cs="Times New Roman"/>
        </w:rPr>
        <w:t xml:space="preserve"> +    </w:t>
      </w:r>
      <w:r>
        <w:rPr>
          <w:rFonts w:ascii="Times New Roman" w:hAnsi="Times New Roman" w:cs="Times New Roman"/>
        </w:rPr>
        <w:t xml:space="preserve">  </w:t>
      </w:r>
      <w:r w:rsidR="00086816" w:rsidRPr="00086816">
        <w:rPr>
          <w:rFonts w:ascii="Times New Roman" w:hAnsi="Times New Roman" w:cs="Times New Roman"/>
        </w:rPr>
        <w:t xml:space="preserve">1      </w:t>
      </w:r>
      <w:r>
        <w:rPr>
          <w:rFonts w:ascii="Times New Roman" w:hAnsi="Times New Roman" w:cs="Times New Roman"/>
        </w:rPr>
        <w:t>+</w:t>
      </w:r>
      <w:r w:rsidR="00086816" w:rsidRPr="00086816">
        <w:rPr>
          <w:rFonts w:ascii="Times New Roman" w:hAnsi="Times New Roman" w:cs="Times New Roman"/>
        </w:rPr>
        <w:t xml:space="preserve"> </w:t>
      </w:r>
      <w:r>
        <w:rPr>
          <w:rFonts w:ascii="Times New Roman" w:hAnsi="Times New Roman" w:cs="Times New Roman"/>
        </w:rPr>
        <w:t xml:space="preserve">    1</w:t>
      </w:r>
      <w:r w:rsidR="00086816" w:rsidRPr="00086816">
        <w:rPr>
          <w:rFonts w:ascii="Times New Roman" w:hAnsi="Times New Roman" w:cs="Times New Roman"/>
        </w:rPr>
        <w:t xml:space="preserve"> </w:t>
      </w:r>
    </w:p>
    <w:p w:rsidR="00086816" w:rsidRPr="00086816" w:rsidRDefault="0097072F" w:rsidP="00A565A9">
      <w:pPr>
        <w:spacing w:after="0" w:line="240" w:lineRule="auto"/>
        <w:ind w:left="540"/>
        <w:jc w:val="both"/>
        <w:rPr>
          <w:rFonts w:ascii="Times New Roman" w:hAnsi="Times New Roman" w:cs="Times New Roman"/>
        </w:rPr>
      </w:pPr>
      <w:r w:rsidRPr="00086816">
        <w:rPr>
          <w:rFonts w:ascii="Times New Roman" w:hAnsi="Times New Roman" w:cs="Times New Roman"/>
          <w:noProof/>
        </w:rPr>
        <w:pict>
          <v:shape id="_x0000_s1044" type="#_x0000_t32" style="position:absolute;left:0;text-align:left;margin-left:205.5pt;margin-top:7.6pt;width:13.35pt;height:0;z-index:251678720" o:connectortype="straight"/>
        </w:pict>
      </w:r>
      <w:r w:rsidRPr="00086816">
        <w:rPr>
          <w:rFonts w:ascii="Times New Roman" w:hAnsi="Times New Roman" w:cs="Times New Roman"/>
          <w:noProof/>
        </w:rPr>
        <w:pict>
          <v:shape id="_x0000_s1045" type="#_x0000_t32" style="position:absolute;left:0;text-align:left;margin-left:169.85pt;margin-top:7.6pt;width:13.35pt;height:0;z-index:251679744" o:connectortype="straight"/>
        </w:pict>
      </w:r>
      <w:r w:rsidRPr="00086816">
        <w:rPr>
          <w:rFonts w:ascii="Times New Roman" w:hAnsi="Times New Roman" w:cs="Times New Roman"/>
          <w:noProof/>
        </w:rPr>
        <w:pict>
          <v:shape id="_x0000_s1046" type="#_x0000_t32" style="position:absolute;left:0;text-align:left;margin-left:55.65pt;margin-top:7.6pt;width:98.6pt;height:0;z-index:251680768" o:connectortype="straight"/>
        </w:pic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086816" w:rsidRPr="00086816">
        <w:rPr>
          <w:rFonts w:ascii="Times New Roman" w:hAnsi="Times New Roman" w:cs="Times New Roman"/>
        </w:rPr>
        <w:t xml:space="preserve">   </w:t>
      </w:r>
    </w:p>
    <w:p w:rsidR="00086816" w:rsidRPr="00086816" w:rsidRDefault="0097072F" w:rsidP="00A565A9">
      <w:pPr>
        <w:spacing w:after="0" w:line="240" w:lineRule="auto"/>
        <w:ind w:left="54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sidR="00086816" w:rsidRPr="00086816">
        <w:rPr>
          <w:rFonts w:ascii="Times New Roman" w:hAnsi="Times New Roman" w:cs="Times New Roman"/>
        </w:rPr>
        <w:t xml:space="preserve"> </w:t>
      </w:r>
      <w:r>
        <w:rPr>
          <w:rFonts w:ascii="Times New Roman" w:hAnsi="Times New Roman" w:cs="Times New Roman"/>
        </w:rPr>
        <w:t xml:space="preserve">     </w:t>
      </w:r>
      <w:r w:rsidR="00086816" w:rsidRPr="00086816">
        <w:rPr>
          <w:rFonts w:ascii="Times New Roman" w:hAnsi="Times New Roman" w:cs="Times New Roman"/>
        </w:rPr>
        <w:t>n</w:t>
      </w:r>
      <w:r w:rsidR="00086816" w:rsidRPr="00086816">
        <w:rPr>
          <w:rFonts w:ascii="Times New Roman" w:hAnsi="Times New Roman" w:cs="Times New Roman"/>
          <w:vertAlign w:val="subscript"/>
        </w:rPr>
        <w:t>1</w:t>
      </w:r>
      <w:r w:rsidR="00086816" w:rsidRPr="00086816">
        <w:rPr>
          <w:rFonts w:ascii="Times New Roman" w:hAnsi="Times New Roman" w:cs="Times New Roman"/>
        </w:rPr>
        <w:t xml:space="preserve"> +  n</w:t>
      </w:r>
      <w:r w:rsidR="00086816" w:rsidRPr="00086816">
        <w:rPr>
          <w:rFonts w:ascii="Times New Roman" w:hAnsi="Times New Roman" w:cs="Times New Roman"/>
          <w:vertAlign w:val="subscript"/>
        </w:rPr>
        <w:t xml:space="preserve">2 </w:t>
      </w:r>
      <w:r>
        <w:rPr>
          <w:rFonts w:ascii="Times New Roman" w:hAnsi="Times New Roman" w:cs="Times New Roman"/>
        </w:rPr>
        <w:t>-2                n1     n2</w:t>
      </w:r>
      <w:r w:rsidR="00086816" w:rsidRPr="00086816">
        <w:rPr>
          <w:rFonts w:ascii="Times New Roman" w:hAnsi="Times New Roman" w:cs="Times New Roman"/>
        </w:rPr>
        <w:tab/>
      </w:r>
      <w:r w:rsidR="00086816" w:rsidRPr="00086816">
        <w:rPr>
          <w:rFonts w:ascii="Times New Roman" w:hAnsi="Times New Roman" w:cs="Times New Roman"/>
        </w:rPr>
        <w:tab/>
        <w:t xml:space="preserve">            </w:t>
      </w:r>
    </w:p>
    <w:p w:rsidR="00086816" w:rsidRPr="00086816" w:rsidRDefault="00086816" w:rsidP="0097072F">
      <w:pPr>
        <w:spacing w:after="0" w:line="240" w:lineRule="auto"/>
        <w:jc w:val="both"/>
        <w:rPr>
          <w:rFonts w:ascii="Times New Roman" w:hAnsi="Times New Roman" w:cs="Times New Roman"/>
        </w:rPr>
      </w:pPr>
      <w:r w:rsidRPr="00086816">
        <w:rPr>
          <w:rFonts w:ascii="Times New Roman" w:hAnsi="Times New Roman" w:cs="Times New Roman"/>
        </w:rPr>
        <w:t xml:space="preserve"> </w:t>
      </w:r>
      <w:r w:rsidR="0097072F">
        <w:rPr>
          <w:rFonts w:ascii="Times New Roman" w:hAnsi="Times New Roman" w:cs="Times New Roman"/>
        </w:rPr>
        <w:t xml:space="preserve">         </w:t>
      </w:r>
      <w:r w:rsidRPr="00086816">
        <w:rPr>
          <w:rFonts w:ascii="Times New Roman" w:hAnsi="Times New Roman" w:cs="Times New Roman"/>
          <w:b/>
        </w:rPr>
        <w:t>√</w:t>
      </w:r>
    </w:p>
    <w:p w:rsidR="00086816" w:rsidRPr="00086816" w:rsidRDefault="00086816" w:rsidP="0097072F">
      <w:pPr>
        <w:spacing w:after="0" w:line="240" w:lineRule="auto"/>
        <w:jc w:val="both"/>
        <w:rPr>
          <w:rFonts w:ascii="Times New Roman" w:hAnsi="Times New Roman" w:cs="Times New Roman"/>
          <w:b/>
        </w:rPr>
      </w:pPr>
    </w:p>
    <w:p w:rsidR="00086816" w:rsidRPr="00086816" w:rsidRDefault="00086816" w:rsidP="00A565A9">
      <w:pPr>
        <w:spacing w:after="0" w:line="240" w:lineRule="auto"/>
        <w:ind w:left="540"/>
        <w:jc w:val="both"/>
        <w:rPr>
          <w:rFonts w:ascii="Times New Roman" w:hAnsi="Times New Roman" w:cs="Times New Roman"/>
          <w:b/>
        </w:rPr>
      </w:pPr>
      <w:r w:rsidRPr="00086816">
        <w:rPr>
          <w:rFonts w:ascii="Times New Roman" w:hAnsi="Times New Roman" w:cs="Times New Roman"/>
          <w:b/>
        </w:rPr>
        <w:t>Keterangan :</w:t>
      </w:r>
    </w:p>
    <w:p w:rsidR="00086816" w:rsidRPr="00086816" w:rsidRDefault="00086816" w:rsidP="00A565A9">
      <w:pPr>
        <w:spacing w:after="0" w:line="240" w:lineRule="auto"/>
        <w:ind w:left="540"/>
        <w:jc w:val="both"/>
        <w:rPr>
          <w:rFonts w:ascii="Times New Roman" w:hAnsi="Times New Roman" w:cs="Times New Roman"/>
        </w:rPr>
      </w:pPr>
      <w:r w:rsidRPr="00086816">
        <w:rPr>
          <w:rFonts w:ascii="Times New Roman" w:hAnsi="Times New Roman" w:cs="Times New Roman"/>
        </w:rPr>
        <w:t xml:space="preserve"> t   =  Nilai t hitung</w:t>
      </w:r>
    </w:p>
    <w:p w:rsidR="00086816" w:rsidRPr="00086816" w:rsidRDefault="00086816" w:rsidP="00A565A9">
      <w:pPr>
        <w:spacing w:after="0" w:line="240" w:lineRule="auto"/>
        <w:ind w:left="540"/>
        <w:jc w:val="both"/>
        <w:rPr>
          <w:rFonts w:ascii="Times New Roman" w:hAnsi="Times New Roman" w:cs="Times New Roman"/>
        </w:rPr>
      </w:pPr>
      <w:r w:rsidRPr="00086816">
        <w:rPr>
          <w:rFonts w:ascii="Times New Roman" w:hAnsi="Times New Roman" w:cs="Times New Roman"/>
          <w:noProof/>
        </w:rPr>
        <w:pict>
          <v:shape id="_x0000_s1047" type="#_x0000_t32" style="position:absolute;left:0;text-align:left;margin-left:63.2pt;margin-top:-.25pt;width:13.3pt;height:0;z-index:251681792" o:connectortype="straight"/>
        </w:pict>
      </w:r>
      <w:r w:rsidRPr="00086816">
        <w:rPr>
          <w:rFonts w:ascii="Times New Roman" w:hAnsi="Times New Roman" w:cs="Times New Roman"/>
        </w:rPr>
        <w:t>X</w:t>
      </w:r>
      <w:r w:rsidRPr="00086816">
        <w:rPr>
          <w:rFonts w:ascii="Times New Roman" w:hAnsi="Times New Roman" w:cs="Times New Roman"/>
          <w:vertAlign w:val="subscript"/>
        </w:rPr>
        <w:t xml:space="preserve">1  </w:t>
      </w:r>
      <w:r w:rsidRPr="00086816">
        <w:rPr>
          <w:rFonts w:ascii="Times New Roman" w:hAnsi="Times New Roman" w:cs="Times New Roman"/>
        </w:rPr>
        <w:t>= Rata-Rata nilai kelompok kesatu</w:t>
      </w:r>
    </w:p>
    <w:p w:rsidR="00086816" w:rsidRPr="00086816" w:rsidRDefault="00086816" w:rsidP="00A565A9">
      <w:pPr>
        <w:spacing w:after="0" w:line="240" w:lineRule="auto"/>
        <w:ind w:left="540"/>
        <w:jc w:val="both"/>
        <w:rPr>
          <w:rFonts w:ascii="Times New Roman" w:hAnsi="Times New Roman" w:cs="Times New Roman"/>
        </w:rPr>
      </w:pPr>
      <w:r w:rsidRPr="00086816">
        <w:rPr>
          <w:rFonts w:ascii="Times New Roman" w:hAnsi="Times New Roman" w:cs="Times New Roman"/>
          <w:noProof/>
        </w:rPr>
        <w:pict>
          <v:shape id="_x0000_s1048" type="#_x0000_t32" style="position:absolute;left:0;text-align:left;margin-left:62.65pt;margin-top:1pt;width:13.3pt;height:0;z-index:251682816" o:connectortype="straight"/>
        </w:pict>
      </w:r>
      <w:r w:rsidRPr="00086816">
        <w:rPr>
          <w:rFonts w:ascii="Times New Roman" w:hAnsi="Times New Roman" w:cs="Times New Roman"/>
        </w:rPr>
        <w:t>X</w:t>
      </w:r>
      <w:r w:rsidRPr="00086816">
        <w:rPr>
          <w:rFonts w:ascii="Times New Roman" w:hAnsi="Times New Roman" w:cs="Times New Roman"/>
          <w:vertAlign w:val="subscript"/>
        </w:rPr>
        <w:t xml:space="preserve">2 </w:t>
      </w:r>
      <w:r w:rsidRPr="00086816">
        <w:rPr>
          <w:rFonts w:ascii="Times New Roman" w:hAnsi="Times New Roman" w:cs="Times New Roman"/>
        </w:rPr>
        <w:t xml:space="preserve"> = Rata-Rata nilao kelompok kedua</w:t>
      </w:r>
    </w:p>
    <w:p w:rsidR="00086816" w:rsidRPr="00086816" w:rsidRDefault="00086816" w:rsidP="00A565A9">
      <w:pPr>
        <w:spacing w:after="0" w:line="240" w:lineRule="auto"/>
        <w:ind w:left="540"/>
        <w:jc w:val="both"/>
        <w:rPr>
          <w:rFonts w:ascii="Times New Roman" w:hAnsi="Times New Roman" w:cs="Times New Roman"/>
        </w:rPr>
      </w:pPr>
      <w:r w:rsidRPr="00086816">
        <w:rPr>
          <w:rFonts w:ascii="Times New Roman" w:hAnsi="Times New Roman" w:cs="Times New Roman"/>
        </w:rPr>
        <w:t>S</w:t>
      </w:r>
      <w:r w:rsidRPr="00086816">
        <w:rPr>
          <w:rFonts w:ascii="Times New Roman" w:hAnsi="Times New Roman" w:cs="Times New Roman"/>
          <w:vertAlign w:val="subscript"/>
        </w:rPr>
        <w:t>1</w:t>
      </w:r>
      <w:r w:rsidRPr="00086816">
        <w:rPr>
          <w:rFonts w:ascii="Times New Roman" w:hAnsi="Times New Roman" w:cs="Times New Roman"/>
          <w:vertAlign w:val="superscript"/>
        </w:rPr>
        <w:t xml:space="preserve">2 </w:t>
      </w:r>
      <w:r w:rsidRPr="00086816">
        <w:rPr>
          <w:rFonts w:ascii="Times New Roman" w:hAnsi="Times New Roman" w:cs="Times New Roman"/>
        </w:rPr>
        <w:t>= Varians kelompok kesatu</w:t>
      </w:r>
    </w:p>
    <w:p w:rsidR="00086816" w:rsidRPr="00086816" w:rsidRDefault="00086816" w:rsidP="00A565A9">
      <w:pPr>
        <w:spacing w:after="0" w:line="240" w:lineRule="auto"/>
        <w:ind w:left="540"/>
        <w:jc w:val="both"/>
        <w:rPr>
          <w:rFonts w:ascii="Times New Roman" w:hAnsi="Times New Roman" w:cs="Times New Roman"/>
        </w:rPr>
      </w:pPr>
      <w:r w:rsidRPr="00086816">
        <w:rPr>
          <w:rFonts w:ascii="Times New Roman" w:hAnsi="Times New Roman" w:cs="Times New Roman"/>
        </w:rPr>
        <w:t>S</w:t>
      </w:r>
      <w:r w:rsidRPr="00086816">
        <w:rPr>
          <w:rFonts w:ascii="Times New Roman" w:hAnsi="Times New Roman" w:cs="Times New Roman"/>
          <w:vertAlign w:val="subscript"/>
        </w:rPr>
        <w:t>2</w:t>
      </w:r>
      <w:r w:rsidRPr="00086816">
        <w:rPr>
          <w:rFonts w:ascii="Times New Roman" w:hAnsi="Times New Roman" w:cs="Times New Roman"/>
          <w:vertAlign w:val="superscript"/>
        </w:rPr>
        <w:t xml:space="preserve">2 </w:t>
      </w:r>
      <w:r w:rsidRPr="00086816">
        <w:rPr>
          <w:rFonts w:ascii="Times New Roman" w:hAnsi="Times New Roman" w:cs="Times New Roman"/>
        </w:rPr>
        <w:t>= Varian kelompok kedua</w:t>
      </w:r>
    </w:p>
    <w:p w:rsidR="00086816" w:rsidRPr="00086816" w:rsidRDefault="00086816" w:rsidP="00A565A9">
      <w:pPr>
        <w:spacing w:after="0" w:line="240" w:lineRule="auto"/>
        <w:ind w:left="540"/>
        <w:jc w:val="both"/>
        <w:rPr>
          <w:rFonts w:ascii="Times New Roman" w:hAnsi="Times New Roman" w:cs="Times New Roman"/>
        </w:rPr>
      </w:pPr>
      <w:r w:rsidRPr="00086816">
        <w:rPr>
          <w:rFonts w:ascii="Times New Roman" w:hAnsi="Times New Roman" w:cs="Times New Roman"/>
        </w:rPr>
        <w:t>n</w:t>
      </w:r>
      <w:r w:rsidRPr="00086816">
        <w:rPr>
          <w:rFonts w:ascii="Times New Roman" w:hAnsi="Times New Roman" w:cs="Times New Roman"/>
          <w:vertAlign w:val="subscript"/>
        </w:rPr>
        <w:t xml:space="preserve">1    </w:t>
      </w:r>
      <w:r w:rsidRPr="00086816">
        <w:rPr>
          <w:rFonts w:ascii="Times New Roman" w:hAnsi="Times New Roman" w:cs="Times New Roman"/>
        </w:rPr>
        <w:t>= Banyak Subyek kelompok kesatu</w:t>
      </w:r>
    </w:p>
    <w:p w:rsidR="00086816" w:rsidRPr="00086816" w:rsidRDefault="00086816" w:rsidP="00A565A9">
      <w:pPr>
        <w:spacing w:after="0" w:line="240" w:lineRule="auto"/>
        <w:ind w:left="540"/>
        <w:jc w:val="both"/>
        <w:rPr>
          <w:rFonts w:ascii="Times New Roman" w:hAnsi="Times New Roman" w:cs="Times New Roman"/>
        </w:rPr>
      </w:pPr>
      <w:r w:rsidRPr="00086816">
        <w:rPr>
          <w:rFonts w:ascii="Times New Roman" w:hAnsi="Times New Roman" w:cs="Times New Roman"/>
        </w:rPr>
        <w:t>n</w:t>
      </w:r>
      <w:r w:rsidRPr="00086816">
        <w:rPr>
          <w:rFonts w:ascii="Times New Roman" w:hAnsi="Times New Roman" w:cs="Times New Roman"/>
          <w:vertAlign w:val="subscript"/>
        </w:rPr>
        <w:t xml:space="preserve">2   </w:t>
      </w:r>
      <w:r w:rsidRPr="00086816">
        <w:rPr>
          <w:rFonts w:ascii="Times New Roman" w:hAnsi="Times New Roman" w:cs="Times New Roman"/>
        </w:rPr>
        <w:t>=  Banyak Subyek kelompok kedua</w:t>
      </w:r>
    </w:p>
    <w:p w:rsidR="00086816" w:rsidRPr="00086816" w:rsidRDefault="00086816" w:rsidP="00A565A9">
      <w:pPr>
        <w:spacing w:after="0" w:line="240" w:lineRule="auto"/>
        <w:ind w:left="540"/>
        <w:jc w:val="both"/>
        <w:rPr>
          <w:rFonts w:ascii="Times New Roman" w:hAnsi="Times New Roman" w:cs="Times New Roman"/>
        </w:rPr>
      </w:pPr>
    </w:p>
    <w:p w:rsidR="00086816" w:rsidRPr="00086816" w:rsidRDefault="00086816" w:rsidP="0097072F">
      <w:pPr>
        <w:spacing w:after="0" w:line="240" w:lineRule="auto"/>
        <w:ind w:left="540" w:firstLine="720"/>
        <w:jc w:val="both"/>
        <w:rPr>
          <w:rFonts w:ascii="Times New Roman" w:hAnsi="Times New Roman" w:cs="Times New Roman"/>
        </w:rPr>
      </w:pPr>
      <w:r w:rsidRPr="00086816">
        <w:rPr>
          <w:rFonts w:ascii="Times New Roman" w:hAnsi="Times New Roman" w:cs="Times New Roman"/>
        </w:rPr>
        <w:t>Dalam pengujian t-test berlaku ketentuan bahwa, bila t</w:t>
      </w:r>
      <w:r w:rsidRPr="00086816">
        <w:rPr>
          <w:rFonts w:ascii="Times New Roman" w:hAnsi="Times New Roman" w:cs="Times New Roman"/>
          <w:vertAlign w:val="subscript"/>
        </w:rPr>
        <w:t>hitung</w:t>
      </w:r>
      <w:r w:rsidRPr="00086816">
        <w:rPr>
          <w:rFonts w:ascii="Times New Roman" w:hAnsi="Times New Roman" w:cs="Times New Roman"/>
        </w:rPr>
        <w:t xml:space="preserve"> lebih kecil atau sama dengan t</w:t>
      </w:r>
      <w:r w:rsidRPr="00086816">
        <w:rPr>
          <w:rFonts w:ascii="Times New Roman" w:hAnsi="Times New Roman" w:cs="Times New Roman"/>
          <w:vertAlign w:val="subscript"/>
        </w:rPr>
        <w:t>table</w:t>
      </w:r>
      <w:r w:rsidRPr="00086816">
        <w:rPr>
          <w:rFonts w:ascii="Times New Roman" w:hAnsi="Times New Roman" w:cs="Times New Roman"/>
        </w:rPr>
        <w:t>, maka H</w:t>
      </w:r>
      <w:r w:rsidRPr="00086816">
        <w:rPr>
          <w:rFonts w:ascii="Times New Roman" w:hAnsi="Times New Roman" w:cs="Times New Roman"/>
          <w:vertAlign w:val="subscript"/>
        </w:rPr>
        <w:t xml:space="preserve">o </w:t>
      </w:r>
      <w:r w:rsidRPr="00086816">
        <w:rPr>
          <w:rFonts w:ascii="Times New Roman" w:hAnsi="Times New Roman" w:cs="Times New Roman"/>
        </w:rPr>
        <w:t>diterima dan H</w:t>
      </w:r>
      <w:r w:rsidRPr="00086816">
        <w:rPr>
          <w:rFonts w:ascii="Times New Roman" w:hAnsi="Times New Roman" w:cs="Times New Roman"/>
          <w:vertAlign w:val="subscript"/>
        </w:rPr>
        <w:t xml:space="preserve">a </w:t>
      </w:r>
      <w:r w:rsidRPr="00086816">
        <w:rPr>
          <w:rFonts w:ascii="Times New Roman" w:hAnsi="Times New Roman" w:cs="Times New Roman"/>
        </w:rPr>
        <w:t>ditolak.</w:t>
      </w:r>
    </w:p>
    <w:p w:rsidR="00086816" w:rsidRDefault="00086816" w:rsidP="00A565A9">
      <w:pPr>
        <w:spacing w:after="0" w:line="240" w:lineRule="auto"/>
        <w:ind w:left="540" w:firstLine="720"/>
        <w:jc w:val="both"/>
        <w:rPr>
          <w:rFonts w:ascii="Times New Roman" w:hAnsi="Times New Roman" w:cs="Times New Roman"/>
        </w:rPr>
      </w:pPr>
      <w:r w:rsidRPr="00086816">
        <w:rPr>
          <w:rFonts w:ascii="Times New Roman" w:hAnsi="Times New Roman" w:cs="Times New Roman"/>
        </w:rPr>
        <w:t xml:space="preserve">Agar memudahkan dalam mengelola data, maka peneliti menggunakan aplikasi </w:t>
      </w:r>
      <w:r w:rsidRPr="00086816">
        <w:rPr>
          <w:rFonts w:ascii="Times New Roman" w:hAnsi="Times New Roman" w:cs="Times New Roman"/>
          <w:i/>
        </w:rPr>
        <w:t xml:space="preserve">Statistical Product Standart Solution </w:t>
      </w:r>
      <w:r w:rsidRPr="00086816">
        <w:rPr>
          <w:rFonts w:ascii="Times New Roman" w:hAnsi="Times New Roman" w:cs="Times New Roman"/>
        </w:rPr>
        <w:t xml:space="preserve">(SPSS) 21. </w:t>
      </w:r>
    </w:p>
    <w:p w:rsidR="00DB3BD2" w:rsidRPr="00086816" w:rsidRDefault="00DB3BD2" w:rsidP="00A565A9">
      <w:pPr>
        <w:spacing w:after="0" w:line="240" w:lineRule="auto"/>
        <w:ind w:left="540" w:firstLine="720"/>
        <w:jc w:val="both"/>
        <w:rPr>
          <w:rFonts w:ascii="Times New Roman" w:hAnsi="Times New Roman" w:cs="Times New Roman"/>
        </w:rPr>
      </w:pPr>
    </w:p>
    <w:p w:rsidR="0097072F" w:rsidRDefault="0097072F" w:rsidP="0097072F">
      <w:pPr>
        <w:pStyle w:val="ListParagraph"/>
        <w:spacing w:after="0" w:line="240" w:lineRule="auto"/>
        <w:ind w:left="0" w:firstLine="720"/>
        <w:jc w:val="center"/>
        <w:rPr>
          <w:rFonts w:ascii="Times New Roman" w:hAnsi="Times New Roman" w:cs="Times New Roman"/>
          <w:b/>
        </w:rPr>
      </w:pPr>
      <w:r w:rsidRPr="0097072F">
        <w:rPr>
          <w:rFonts w:ascii="Times New Roman" w:hAnsi="Times New Roman" w:cs="Times New Roman"/>
          <w:b/>
        </w:rPr>
        <w:t>HASIL DAN PEMBAHASAN</w:t>
      </w:r>
    </w:p>
    <w:p w:rsidR="0097072F" w:rsidRDefault="0097072F" w:rsidP="00DB3BD2">
      <w:pPr>
        <w:pStyle w:val="ListParagraph"/>
        <w:spacing w:after="0" w:line="240" w:lineRule="auto"/>
        <w:ind w:left="0"/>
        <w:jc w:val="both"/>
        <w:rPr>
          <w:rFonts w:ascii="Times New Roman" w:hAnsi="Times New Roman" w:cs="Times New Roman"/>
        </w:rPr>
      </w:pPr>
      <w:r>
        <w:rPr>
          <w:rFonts w:ascii="Times New Roman" w:hAnsi="Times New Roman" w:cs="Times New Roman"/>
        </w:rPr>
        <w:t xml:space="preserve">Dari hasil analisis deskriptif, diperoleh data sebagai berikut; </w:t>
      </w:r>
    </w:p>
    <w:p w:rsidR="00DB3BD2" w:rsidRDefault="00DB3BD2" w:rsidP="00DB3BD2">
      <w:pPr>
        <w:pStyle w:val="ListParagraph"/>
        <w:spacing w:after="0" w:line="240" w:lineRule="auto"/>
        <w:ind w:left="0"/>
        <w:jc w:val="both"/>
        <w:rPr>
          <w:rFonts w:ascii="Times New Roman" w:hAnsi="Times New Roman" w:cs="Times New Roman"/>
        </w:rPr>
      </w:pPr>
    </w:p>
    <w:p w:rsidR="0097072F" w:rsidRPr="0097072F" w:rsidRDefault="0097072F" w:rsidP="0097072F">
      <w:pPr>
        <w:pStyle w:val="ListParagraph"/>
        <w:spacing w:after="0" w:line="240" w:lineRule="auto"/>
        <w:ind w:left="0" w:firstLine="720"/>
        <w:jc w:val="both"/>
        <w:rPr>
          <w:rFonts w:ascii="Times New Roman" w:hAnsi="Times New Roman" w:cs="Times New Roman"/>
          <w:sz w:val="18"/>
          <w:szCs w:val="24"/>
        </w:rPr>
      </w:pPr>
      <w:r w:rsidRPr="0097072F">
        <w:rPr>
          <w:rFonts w:ascii="Times New Roman" w:hAnsi="Times New Roman" w:cs="Times New Roman"/>
          <w:sz w:val="18"/>
          <w:szCs w:val="24"/>
        </w:rPr>
        <w:t xml:space="preserve">Gambaran Prestasi Belajar Mahasiswa berdasarkan latar belakang sekolah SMK dan SMA </w:t>
      </w:r>
    </w:p>
    <w:tbl>
      <w:tblPr>
        <w:tblStyle w:val="LightShading1"/>
        <w:tblW w:w="0" w:type="auto"/>
        <w:tblLook w:val="04A0"/>
      </w:tblPr>
      <w:tblGrid>
        <w:gridCol w:w="4558"/>
      </w:tblGrid>
      <w:tr w:rsidR="0097072F" w:rsidRPr="0097072F" w:rsidTr="000F5EFD">
        <w:trPr>
          <w:cnfStyle w:val="100000000000"/>
        </w:trPr>
        <w:tc>
          <w:tcPr>
            <w:cnfStyle w:val="001000000000"/>
            <w:tcW w:w="8154" w:type="dxa"/>
            <w:tcBorders>
              <w:bottom w:val="single" w:sz="4" w:space="0" w:color="auto"/>
            </w:tcBorders>
            <w:shd w:val="clear" w:color="auto" w:fill="FFFFFF" w:themeFill="background1"/>
          </w:tcPr>
          <w:p w:rsidR="0097072F" w:rsidRPr="0097072F" w:rsidRDefault="0097072F" w:rsidP="0097072F">
            <w:pPr>
              <w:pStyle w:val="ListParagraph"/>
              <w:spacing w:line="240" w:lineRule="auto"/>
              <w:ind w:left="0"/>
              <w:jc w:val="both"/>
              <w:rPr>
                <w:rFonts w:ascii="Times New Roman" w:hAnsi="Times New Roman" w:cs="Times New Roman"/>
                <w:b w:val="0"/>
                <w:color w:val="auto"/>
                <w:sz w:val="14"/>
                <w:szCs w:val="24"/>
              </w:rPr>
            </w:pPr>
            <w:r w:rsidRPr="0097072F">
              <w:rPr>
                <w:rFonts w:ascii="Times New Roman" w:hAnsi="Times New Roman" w:cs="Times New Roman"/>
                <w:b w:val="0"/>
                <w:color w:val="auto"/>
                <w:sz w:val="14"/>
                <w:szCs w:val="24"/>
              </w:rPr>
              <w:t xml:space="preserve">      </w:t>
            </w:r>
            <w:r w:rsidR="00DB3BD2">
              <w:rPr>
                <w:rFonts w:ascii="Times New Roman" w:hAnsi="Times New Roman" w:cs="Times New Roman"/>
                <w:b w:val="0"/>
                <w:color w:val="auto"/>
                <w:sz w:val="14"/>
                <w:szCs w:val="24"/>
              </w:rPr>
              <w:t xml:space="preserve">                               </w:t>
            </w:r>
            <w:r w:rsidRPr="0097072F">
              <w:rPr>
                <w:rFonts w:ascii="Times New Roman" w:hAnsi="Times New Roman" w:cs="Times New Roman"/>
                <w:b w:val="0"/>
                <w:color w:val="auto"/>
                <w:sz w:val="14"/>
                <w:szCs w:val="24"/>
              </w:rPr>
              <w:t>N        Min     Max       Sum      Mean   Std. Deviation</w:t>
            </w:r>
          </w:p>
        </w:tc>
      </w:tr>
      <w:tr w:rsidR="0097072F" w:rsidRPr="0097072F" w:rsidTr="000F5EFD">
        <w:trPr>
          <w:cnfStyle w:val="000000100000"/>
        </w:trPr>
        <w:tc>
          <w:tcPr>
            <w:cnfStyle w:val="001000000000"/>
            <w:tcW w:w="8154" w:type="dxa"/>
            <w:tcBorders>
              <w:top w:val="single" w:sz="4" w:space="0" w:color="auto"/>
              <w:bottom w:val="single" w:sz="4" w:space="0" w:color="auto"/>
            </w:tcBorders>
            <w:shd w:val="clear" w:color="auto" w:fill="FFFFFF" w:themeFill="background1"/>
          </w:tcPr>
          <w:p w:rsidR="0097072F" w:rsidRPr="0097072F" w:rsidRDefault="0097072F" w:rsidP="0097072F">
            <w:pPr>
              <w:pStyle w:val="ListParagraph"/>
              <w:spacing w:line="240" w:lineRule="auto"/>
              <w:ind w:left="0"/>
              <w:jc w:val="both"/>
              <w:rPr>
                <w:rFonts w:ascii="Times New Roman" w:hAnsi="Times New Roman" w:cs="Times New Roman"/>
                <w:color w:val="auto"/>
                <w:sz w:val="14"/>
                <w:szCs w:val="24"/>
              </w:rPr>
            </w:pPr>
            <w:r w:rsidRPr="0097072F">
              <w:rPr>
                <w:rFonts w:ascii="Times New Roman" w:hAnsi="Times New Roman" w:cs="Times New Roman"/>
                <w:color w:val="auto"/>
                <w:sz w:val="14"/>
                <w:szCs w:val="24"/>
              </w:rPr>
              <w:t>Korespondensi</w:t>
            </w:r>
          </w:p>
          <w:p w:rsidR="0097072F" w:rsidRPr="0097072F" w:rsidRDefault="0097072F" w:rsidP="0097072F">
            <w:pPr>
              <w:pStyle w:val="ListParagraph"/>
              <w:spacing w:line="240" w:lineRule="auto"/>
              <w:ind w:left="0"/>
              <w:jc w:val="both"/>
              <w:rPr>
                <w:rFonts w:ascii="Times New Roman" w:hAnsi="Times New Roman" w:cs="Times New Roman"/>
                <w:b w:val="0"/>
                <w:color w:val="auto"/>
                <w:sz w:val="14"/>
                <w:szCs w:val="24"/>
              </w:rPr>
            </w:pPr>
            <w:r w:rsidRPr="0097072F">
              <w:rPr>
                <w:rFonts w:ascii="Times New Roman" w:hAnsi="Times New Roman" w:cs="Times New Roman"/>
                <w:b w:val="0"/>
                <w:color w:val="auto"/>
                <w:sz w:val="14"/>
                <w:szCs w:val="24"/>
              </w:rPr>
              <w:t>SMK                            38        63       95         3267      86.76           9.038</w:t>
            </w:r>
          </w:p>
          <w:p w:rsidR="0097072F" w:rsidRPr="0097072F" w:rsidRDefault="0097072F" w:rsidP="0097072F">
            <w:pPr>
              <w:pStyle w:val="ListParagraph"/>
              <w:spacing w:line="240" w:lineRule="auto"/>
              <w:ind w:left="0"/>
              <w:jc w:val="both"/>
              <w:rPr>
                <w:rFonts w:ascii="Times New Roman" w:hAnsi="Times New Roman" w:cs="Times New Roman"/>
                <w:b w:val="0"/>
                <w:color w:val="auto"/>
                <w:sz w:val="14"/>
                <w:szCs w:val="24"/>
              </w:rPr>
            </w:pPr>
            <w:r w:rsidRPr="0097072F">
              <w:rPr>
                <w:rFonts w:ascii="Times New Roman" w:hAnsi="Times New Roman" w:cs="Times New Roman"/>
                <w:b w:val="0"/>
                <w:color w:val="auto"/>
                <w:sz w:val="14"/>
                <w:szCs w:val="24"/>
              </w:rPr>
              <w:t>SMA                            38        73       95         3255      85.66           9.195</w:t>
            </w:r>
          </w:p>
          <w:p w:rsidR="0097072F" w:rsidRPr="0097072F" w:rsidRDefault="0097072F" w:rsidP="0097072F">
            <w:pPr>
              <w:pStyle w:val="ListParagraph"/>
              <w:spacing w:line="240" w:lineRule="auto"/>
              <w:ind w:left="0"/>
              <w:jc w:val="both"/>
              <w:rPr>
                <w:rFonts w:ascii="Times New Roman" w:hAnsi="Times New Roman" w:cs="Times New Roman"/>
                <w:color w:val="auto"/>
                <w:sz w:val="14"/>
                <w:szCs w:val="24"/>
              </w:rPr>
            </w:pPr>
            <w:r w:rsidRPr="0097072F">
              <w:rPr>
                <w:rFonts w:ascii="Times New Roman" w:hAnsi="Times New Roman" w:cs="Times New Roman"/>
                <w:color w:val="auto"/>
                <w:sz w:val="14"/>
                <w:szCs w:val="24"/>
              </w:rPr>
              <w:t>Stenografi</w:t>
            </w:r>
          </w:p>
          <w:p w:rsidR="0097072F" w:rsidRPr="0097072F" w:rsidRDefault="0097072F" w:rsidP="0097072F">
            <w:pPr>
              <w:pStyle w:val="ListParagraph"/>
              <w:spacing w:line="240" w:lineRule="auto"/>
              <w:ind w:left="0"/>
              <w:jc w:val="both"/>
              <w:rPr>
                <w:rFonts w:ascii="Times New Roman" w:hAnsi="Times New Roman" w:cs="Times New Roman"/>
                <w:b w:val="0"/>
                <w:color w:val="auto"/>
                <w:sz w:val="14"/>
                <w:szCs w:val="24"/>
              </w:rPr>
            </w:pPr>
            <w:r w:rsidRPr="0097072F">
              <w:rPr>
                <w:rFonts w:ascii="Times New Roman" w:hAnsi="Times New Roman" w:cs="Times New Roman"/>
                <w:b w:val="0"/>
                <w:color w:val="auto"/>
                <w:sz w:val="14"/>
                <w:szCs w:val="24"/>
              </w:rPr>
              <w:t xml:space="preserve">SMK                            38        63        95        3367      88.61           9.846 </w:t>
            </w:r>
          </w:p>
          <w:p w:rsidR="0097072F" w:rsidRPr="0097072F" w:rsidRDefault="0097072F" w:rsidP="0097072F">
            <w:pPr>
              <w:pStyle w:val="ListParagraph"/>
              <w:spacing w:line="240" w:lineRule="auto"/>
              <w:ind w:left="0"/>
              <w:jc w:val="both"/>
              <w:rPr>
                <w:rFonts w:ascii="Times New Roman" w:hAnsi="Times New Roman" w:cs="Times New Roman"/>
                <w:b w:val="0"/>
                <w:color w:val="auto"/>
                <w:sz w:val="14"/>
                <w:szCs w:val="24"/>
              </w:rPr>
            </w:pPr>
            <w:r w:rsidRPr="0097072F">
              <w:rPr>
                <w:rFonts w:ascii="Times New Roman" w:hAnsi="Times New Roman" w:cs="Times New Roman"/>
                <w:b w:val="0"/>
                <w:color w:val="auto"/>
                <w:sz w:val="14"/>
                <w:szCs w:val="24"/>
              </w:rPr>
              <w:t>SMA                            38        23         95       3029      79.71           14.383</w:t>
            </w:r>
          </w:p>
          <w:p w:rsidR="0097072F" w:rsidRPr="0097072F" w:rsidRDefault="0097072F" w:rsidP="0097072F">
            <w:pPr>
              <w:pStyle w:val="ListParagraph"/>
              <w:spacing w:line="240" w:lineRule="auto"/>
              <w:ind w:left="0"/>
              <w:jc w:val="both"/>
              <w:rPr>
                <w:rFonts w:ascii="Times New Roman" w:hAnsi="Times New Roman" w:cs="Times New Roman"/>
                <w:color w:val="auto"/>
                <w:sz w:val="14"/>
                <w:szCs w:val="24"/>
              </w:rPr>
            </w:pPr>
            <w:r w:rsidRPr="0097072F">
              <w:rPr>
                <w:rFonts w:ascii="Times New Roman" w:hAnsi="Times New Roman" w:cs="Times New Roman"/>
                <w:color w:val="auto"/>
                <w:sz w:val="14"/>
                <w:szCs w:val="24"/>
              </w:rPr>
              <w:t>Kesekretariatan</w:t>
            </w:r>
          </w:p>
          <w:p w:rsidR="0097072F" w:rsidRPr="0097072F" w:rsidRDefault="0097072F" w:rsidP="0097072F">
            <w:pPr>
              <w:pStyle w:val="ListParagraph"/>
              <w:spacing w:line="240" w:lineRule="auto"/>
              <w:ind w:left="0"/>
              <w:jc w:val="both"/>
              <w:rPr>
                <w:rFonts w:ascii="Times New Roman" w:hAnsi="Times New Roman" w:cs="Times New Roman"/>
                <w:b w:val="0"/>
                <w:color w:val="auto"/>
                <w:sz w:val="14"/>
                <w:szCs w:val="24"/>
              </w:rPr>
            </w:pPr>
            <w:r w:rsidRPr="0097072F">
              <w:rPr>
                <w:rFonts w:ascii="Times New Roman" w:hAnsi="Times New Roman" w:cs="Times New Roman"/>
                <w:b w:val="0"/>
                <w:color w:val="auto"/>
                <w:sz w:val="14"/>
                <w:szCs w:val="24"/>
              </w:rPr>
              <w:t>SMK                            38        73        95        3462      91.11            4.620</w:t>
            </w:r>
          </w:p>
          <w:p w:rsidR="0097072F" w:rsidRPr="0097072F" w:rsidRDefault="0097072F" w:rsidP="0097072F">
            <w:pPr>
              <w:pStyle w:val="ListParagraph"/>
              <w:spacing w:line="240" w:lineRule="auto"/>
              <w:ind w:left="0"/>
              <w:jc w:val="both"/>
              <w:rPr>
                <w:rFonts w:ascii="Times New Roman" w:hAnsi="Times New Roman" w:cs="Times New Roman"/>
                <w:b w:val="0"/>
                <w:color w:val="auto"/>
                <w:sz w:val="14"/>
                <w:szCs w:val="24"/>
              </w:rPr>
            </w:pPr>
            <w:r w:rsidRPr="0097072F">
              <w:rPr>
                <w:rFonts w:ascii="Times New Roman" w:hAnsi="Times New Roman" w:cs="Times New Roman"/>
                <w:b w:val="0"/>
                <w:color w:val="auto"/>
                <w:sz w:val="14"/>
                <w:szCs w:val="24"/>
              </w:rPr>
              <w:t>SMA                            38        63        95        3401        89.5            6.624</w:t>
            </w:r>
          </w:p>
          <w:p w:rsidR="0097072F" w:rsidRPr="0097072F" w:rsidRDefault="0097072F" w:rsidP="0097072F">
            <w:pPr>
              <w:pStyle w:val="ListParagraph"/>
              <w:spacing w:line="240" w:lineRule="auto"/>
              <w:ind w:left="0"/>
              <w:jc w:val="both"/>
              <w:rPr>
                <w:rFonts w:ascii="Times New Roman" w:hAnsi="Times New Roman" w:cs="Times New Roman"/>
                <w:b w:val="0"/>
                <w:color w:val="auto"/>
                <w:sz w:val="14"/>
                <w:szCs w:val="24"/>
              </w:rPr>
            </w:pPr>
          </w:p>
          <w:p w:rsidR="0097072F" w:rsidRPr="0097072F" w:rsidRDefault="0097072F" w:rsidP="0097072F">
            <w:pPr>
              <w:pStyle w:val="ListParagraph"/>
              <w:spacing w:line="240" w:lineRule="auto"/>
              <w:ind w:left="0"/>
              <w:jc w:val="both"/>
              <w:rPr>
                <w:rFonts w:ascii="Times New Roman" w:hAnsi="Times New Roman" w:cs="Times New Roman"/>
                <w:color w:val="auto"/>
                <w:sz w:val="14"/>
                <w:szCs w:val="24"/>
              </w:rPr>
            </w:pPr>
            <w:r w:rsidRPr="0097072F">
              <w:rPr>
                <w:rFonts w:ascii="Times New Roman" w:hAnsi="Times New Roman" w:cs="Times New Roman"/>
                <w:color w:val="auto"/>
                <w:sz w:val="14"/>
                <w:szCs w:val="24"/>
              </w:rPr>
              <w:t>Manag. Perkantoran</w:t>
            </w:r>
          </w:p>
          <w:p w:rsidR="0097072F" w:rsidRPr="0097072F" w:rsidRDefault="0097072F" w:rsidP="0097072F">
            <w:pPr>
              <w:pStyle w:val="ListParagraph"/>
              <w:spacing w:line="240" w:lineRule="auto"/>
              <w:ind w:left="0"/>
              <w:jc w:val="both"/>
              <w:rPr>
                <w:rFonts w:ascii="Times New Roman" w:hAnsi="Times New Roman" w:cs="Times New Roman"/>
                <w:b w:val="0"/>
                <w:color w:val="auto"/>
                <w:sz w:val="14"/>
                <w:szCs w:val="24"/>
              </w:rPr>
            </w:pPr>
            <w:r w:rsidRPr="0097072F">
              <w:rPr>
                <w:rFonts w:ascii="Times New Roman" w:hAnsi="Times New Roman" w:cs="Times New Roman"/>
                <w:b w:val="0"/>
                <w:color w:val="auto"/>
                <w:sz w:val="14"/>
                <w:szCs w:val="24"/>
              </w:rPr>
              <w:t xml:space="preserve">SMK                           38         83       95         3416        89.89         3.399 </w:t>
            </w:r>
          </w:p>
          <w:p w:rsidR="0097072F" w:rsidRPr="0097072F" w:rsidRDefault="0097072F" w:rsidP="0097072F">
            <w:pPr>
              <w:pStyle w:val="ListParagraph"/>
              <w:spacing w:line="240" w:lineRule="auto"/>
              <w:ind w:left="0"/>
              <w:jc w:val="both"/>
              <w:rPr>
                <w:rFonts w:ascii="Times New Roman" w:hAnsi="Times New Roman" w:cs="Times New Roman"/>
                <w:b w:val="0"/>
                <w:color w:val="auto"/>
                <w:sz w:val="14"/>
                <w:szCs w:val="24"/>
              </w:rPr>
            </w:pPr>
            <w:r w:rsidRPr="0097072F">
              <w:rPr>
                <w:rFonts w:ascii="Times New Roman" w:hAnsi="Times New Roman" w:cs="Times New Roman"/>
                <w:b w:val="0"/>
                <w:color w:val="auto"/>
                <w:sz w:val="14"/>
                <w:szCs w:val="24"/>
              </w:rPr>
              <w:t>SMA                           38         73       95         3373        88.76         3.928</w:t>
            </w:r>
          </w:p>
          <w:p w:rsidR="0097072F" w:rsidRPr="0097072F" w:rsidRDefault="0097072F" w:rsidP="0097072F">
            <w:pPr>
              <w:pStyle w:val="ListParagraph"/>
              <w:spacing w:line="240" w:lineRule="auto"/>
              <w:ind w:left="0"/>
              <w:jc w:val="both"/>
              <w:rPr>
                <w:rFonts w:ascii="Times New Roman" w:hAnsi="Times New Roman" w:cs="Times New Roman"/>
                <w:color w:val="auto"/>
                <w:sz w:val="14"/>
                <w:szCs w:val="24"/>
              </w:rPr>
            </w:pPr>
            <w:r w:rsidRPr="0097072F">
              <w:rPr>
                <w:rFonts w:ascii="Times New Roman" w:hAnsi="Times New Roman" w:cs="Times New Roman"/>
                <w:color w:val="auto"/>
                <w:sz w:val="14"/>
                <w:szCs w:val="24"/>
              </w:rPr>
              <w:t>Tek.Administrasi</w:t>
            </w:r>
          </w:p>
          <w:p w:rsidR="0097072F" w:rsidRPr="0097072F" w:rsidRDefault="0097072F" w:rsidP="0097072F">
            <w:pPr>
              <w:pStyle w:val="ListParagraph"/>
              <w:spacing w:line="240" w:lineRule="auto"/>
              <w:ind w:left="0"/>
              <w:jc w:val="both"/>
              <w:rPr>
                <w:rFonts w:ascii="Times New Roman" w:hAnsi="Times New Roman" w:cs="Times New Roman"/>
                <w:b w:val="0"/>
                <w:color w:val="auto"/>
                <w:sz w:val="14"/>
                <w:szCs w:val="24"/>
              </w:rPr>
            </w:pPr>
            <w:r w:rsidRPr="0097072F">
              <w:rPr>
                <w:rFonts w:ascii="Times New Roman" w:hAnsi="Times New Roman" w:cs="Times New Roman"/>
                <w:b w:val="0"/>
                <w:color w:val="auto"/>
                <w:sz w:val="14"/>
                <w:szCs w:val="24"/>
              </w:rPr>
              <w:t>SMK                           38         73       95         3532        92.95          4.399</w:t>
            </w:r>
          </w:p>
          <w:p w:rsidR="0097072F" w:rsidRDefault="0097072F" w:rsidP="0097072F">
            <w:pPr>
              <w:pStyle w:val="ListParagraph"/>
              <w:spacing w:line="240" w:lineRule="auto"/>
              <w:ind w:left="0"/>
              <w:jc w:val="both"/>
              <w:rPr>
                <w:rFonts w:ascii="Times New Roman" w:hAnsi="Times New Roman" w:cs="Times New Roman"/>
                <w:b w:val="0"/>
                <w:color w:val="auto"/>
                <w:sz w:val="14"/>
                <w:szCs w:val="24"/>
              </w:rPr>
            </w:pPr>
            <w:r w:rsidRPr="0097072F">
              <w:rPr>
                <w:rFonts w:ascii="Times New Roman" w:hAnsi="Times New Roman" w:cs="Times New Roman"/>
                <w:b w:val="0"/>
                <w:color w:val="auto"/>
                <w:sz w:val="14"/>
                <w:szCs w:val="24"/>
              </w:rPr>
              <w:t>SMA                           38         73       95         3498        91.87          5.633</w:t>
            </w:r>
          </w:p>
          <w:p w:rsidR="00DB3BD2" w:rsidRPr="0097072F" w:rsidRDefault="00DB3BD2" w:rsidP="0097072F">
            <w:pPr>
              <w:pStyle w:val="ListParagraph"/>
              <w:spacing w:line="240" w:lineRule="auto"/>
              <w:ind w:left="0"/>
              <w:jc w:val="both"/>
              <w:rPr>
                <w:rFonts w:ascii="Times New Roman" w:hAnsi="Times New Roman" w:cs="Times New Roman"/>
                <w:b w:val="0"/>
                <w:color w:val="auto"/>
                <w:sz w:val="14"/>
                <w:szCs w:val="24"/>
              </w:rPr>
            </w:pPr>
          </w:p>
          <w:p w:rsidR="0097072F" w:rsidRPr="0097072F" w:rsidRDefault="0097072F" w:rsidP="0097072F">
            <w:pPr>
              <w:pStyle w:val="ListParagraph"/>
              <w:spacing w:line="240" w:lineRule="auto"/>
              <w:ind w:left="0"/>
              <w:jc w:val="both"/>
              <w:rPr>
                <w:rFonts w:ascii="Times New Roman" w:hAnsi="Times New Roman" w:cs="Times New Roman"/>
                <w:color w:val="auto"/>
                <w:sz w:val="14"/>
                <w:szCs w:val="24"/>
              </w:rPr>
            </w:pPr>
            <w:r w:rsidRPr="0097072F">
              <w:rPr>
                <w:rFonts w:ascii="Times New Roman" w:hAnsi="Times New Roman" w:cs="Times New Roman"/>
                <w:color w:val="auto"/>
                <w:sz w:val="14"/>
                <w:szCs w:val="24"/>
              </w:rPr>
              <w:lastRenderedPageBreak/>
              <w:t>Kearsipan</w:t>
            </w:r>
          </w:p>
          <w:p w:rsidR="0097072F" w:rsidRPr="0097072F" w:rsidRDefault="0097072F" w:rsidP="0097072F">
            <w:pPr>
              <w:pStyle w:val="ListParagraph"/>
              <w:spacing w:line="240" w:lineRule="auto"/>
              <w:ind w:left="0"/>
              <w:jc w:val="both"/>
              <w:rPr>
                <w:rFonts w:ascii="Times New Roman" w:hAnsi="Times New Roman" w:cs="Times New Roman"/>
                <w:b w:val="0"/>
                <w:color w:val="auto"/>
                <w:sz w:val="14"/>
                <w:szCs w:val="24"/>
              </w:rPr>
            </w:pPr>
            <w:r w:rsidRPr="0097072F">
              <w:rPr>
                <w:rFonts w:ascii="Times New Roman" w:hAnsi="Times New Roman" w:cs="Times New Roman"/>
                <w:b w:val="0"/>
                <w:color w:val="auto"/>
                <w:sz w:val="14"/>
                <w:szCs w:val="24"/>
              </w:rPr>
              <w:t>SMK                           38         88       95         3505        92.24          3.467</w:t>
            </w:r>
          </w:p>
          <w:p w:rsidR="0097072F" w:rsidRPr="0097072F" w:rsidRDefault="0097072F" w:rsidP="0097072F">
            <w:pPr>
              <w:pStyle w:val="ListParagraph"/>
              <w:tabs>
                <w:tab w:val="left" w:pos="5023"/>
                <w:tab w:val="left" w:pos="6360"/>
              </w:tabs>
              <w:spacing w:line="240" w:lineRule="auto"/>
              <w:ind w:left="0"/>
              <w:jc w:val="both"/>
              <w:rPr>
                <w:rFonts w:ascii="Times New Roman" w:hAnsi="Times New Roman" w:cs="Times New Roman"/>
                <w:b w:val="0"/>
                <w:color w:val="auto"/>
                <w:sz w:val="14"/>
                <w:szCs w:val="24"/>
              </w:rPr>
            </w:pPr>
            <w:r w:rsidRPr="0097072F">
              <w:rPr>
                <w:rFonts w:ascii="Times New Roman" w:hAnsi="Times New Roman" w:cs="Times New Roman"/>
                <w:b w:val="0"/>
                <w:color w:val="auto"/>
                <w:sz w:val="14"/>
                <w:szCs w:val="24"/>
              </w:rPr>
              <w:t>SMA                           38         88       95         3491        88.76          3.527</w:t>
            </w:r>
          </w:p>
          <w:p w:rsidR="0097072F" w:rsidRPr="0097072F" w:rsidRDefault="0097072F" w:rsidP="0097072F">
            <w:pPr>
              <w:pStyle w:val="ListParagraph"/>
              <w:spacing w:line="240" w:lineRule="auto"/>
              <w:ind w:left="0"/>
              <w:jc w:val="both"/>
              <w:rPr>
                <w:rFonts w:ascii="Times New Roman" w:hAnsi="Times New Roman" w:cs="Times New Roman"/>
                <w:color w:val="auto"/>
                <w:sz w:val="14"/>
                <w:szCs w:val="24"/>
              </w:rPr>
            </w:pPr>
            <w:r w:rsidRPr="0097072F">
              <w:rPr>
                <w:rFonts w:ascii="Times New Roman" w:hAnsi="Times New Roman" w:cs="Times New Roman"/>
                <w:color w:val="auto"/>
                <w:sz w:val="14"/>
                <w:szCs w:val="24"/>
              </w:rPr>
              <w:t>Kewirausahaan</w:t>
            </w:r>
          </w:p>
          <w:p w:rsidR="0097072F" w:rsidRPr="0097072F" w:rsidRDefault="0097072F" w:rsidP="0097072F">
            <w:pPr>
              <w:pStyle w:val="ListParagraph"/>
              <w:spacing w:line="240" w:lineRule="auto"/>
              <w:ind w:left="0"/>
              <w:jc w:val="both"/>
              <w:rPr>
                <w:rFonts w:ascii="Times New Roman" w:hAnsi="Times New Roman" w:cs="Times New Roman"/>
                <w:b w:val="0"/>
                <w:color w:val="auto"/>
                <w:sz w:val="14"/>
                <w:szCs w:val="24"/>
              </w:rPr>
            </w:pPr>
            <w:r w:rsidRPr="0097072F">
              <w:rPr>
                <w:rFonts w:ascii="Times New Roman" w:hAnsi="Times New Roman" w:cs="Times New Roman"/>
                <w:b w:val="0"/>
                <w:color w:val="auto"/>
                <w:sz w:val="14"/>
                <w:szCs w:val="24"/>
              </w:rPr>
              <w:t>SMK                            38          73        95        3383       89.03          8.484</w:t>
            </w:r>
          </w:p>
          <w:p w:rsidR="0097072F" w:rsidRPr="0097072F" w:rsidRDefault="0097072F" w:rsidP="0097072F">
            <w:pPr>
              <w:pStyle w:val="ListParagraph"/>
              <w:spacing w:line="240" w:lineRule="auto"/>
              <w:ind w:left="0"/>
              <w:jc w:val="both"/>
              <w:rPr>
                <w:rFonts w:ascii="Times New Roman" w:hAnsi="Times New Roman" w:cs="Times New Roman"/>
                <w:b w:val="0"/>
                <w:color w:val="auto"/>
                <w:sz w:val="14"/>
                <w:szCs w:val="24"/>
              </w:rPr>
            </w:pPr>
            <w:r w:rsidRPr="0097072F">
              <w:rPr>
                <w:rFonts w:ascii="Times New Roman" w:hAnsi="Times New Roman" w:cs="Times New Roman"/>
                <w:b w:val="0"/>
                <w:color w:val="auto"/>
                <w:sz w:val="14"/>
                <w:szCs w:val="24"/>
              </w:rPr>
              <w:t>SMA                            38          63        95        3373       88.18          9.629</w:t>
            </w:r>
          </w:p>
          <w:p w:rsidR="0097072F" w:rsidRPr="0097072F" w:rsidRDefault="0097072F" w:rsidP="0097072F">
            <w:pPr>
              <w:pStyle w:val="ListParagraph"/>
              <w:spacing w:line="240" w:lineRule="auto"/>
              <w:ind w:left="0"/>
              <w:jc w:val="both"/>
              <w:rPr>
                <w:rFonts w:ascii="Times New Roman" w:hAnsi="Times New Roman" w:cs="Times New Roman"/>
                <w:color w:val="auto"/>
                <w:sz w:val="14"/>
                <w:szCs w:val="24"/>
              </w:rPr>
            </w:pPr>
            <w:r w:rsidRPr="0097072F">
              <w:rPr>
                <w:rFonts w:ascii="Times New Roman" w:hAnsi="Times New Roman" w:cs="Times New Roman"/>
                <w:color w:val="auto"/>
                <w:sz w:val="14"/>
                <w:szCs w:val="24"/>
              </w:rPr>
              <w:t>Peng. Komputer</w:t>
            </w:r>
          </w:p>
          <w:p w:rsidR="0097072F" w:rsidRPr="0097072F" w:rsidRDefault="0097072F" w:rsidP="0097072F">
            <w:pPr>
              <w:pStyle w:val="ListParagraph"/>
              <w:spacing w:line="240" w:lineRule="auto"/>
              <w:ind w:left="0"/>
              <w:jc w:val="both"/>
              <w:rPr>
                <w:rFonts w:ascii="Times New Roman" w:hAnsi="Times New Roman" w:cs="Times New Roman"/>
                <w:b w:val="0"/>
                <w:color w:val="auto"/>
                <w:sz w:val="14"/>
                <w:szCs w:val="24"/>
              </w:rPr>
            </w:pPr>
            <w:r w:rsidRPr="0097072F">
              <w:rPr>
                <w:rFonts w:ascii="Times New Roman" w:hAnsi="Times New Roman" w:cs="Times New Roman"/>
                <w:b w:val="0"/>
                <w:color w:val="auto"/>
                <w:sz w:val="14"/>
                <w:szCs w:val="24"/>
              </w:rPr>
              <w:t>SMK                            38          73         95       3417       89.92          6.760</w:t>
            </w:r>
          </w:p>
          <w:p w:rsidR="0097072F" w:rsidRPr="0097072F" w:rsidRDefault="0097072F" w:rsidP="0097072F">
            <w:pPr>
              <w:pStyle w:val="ListParagraph"/>
              <w:spacing w:line="240" w:lineRule="auto"/>
              <w:ind w:left="0"/>
              <w:jc w:val="both"/>
              <w:rPr>
                <w:rFonts w:ascii="Times New Roman" w:hAnsi="Times New Roman" w:cs="Times New Roman"/>
                <w:b w:val="0"/>
                <w:color w:val="auto"/>
                <w:sz w:val="14"/>
                <w:szCs w:val="24"/>
              </w:rPr>
            </w:pPr>
            <w:r w:rsidRPr="0097072F">
              <w:rPr>
                <w:rFonts w:ascii="Times New Roman" w:hAnsi="Times New Roman" w:cs="Times New Roman"/>
                <w:b w:val="0"/>
                <w:color w:val="auto"/>
                <w:sz w:val="14"/>
                <w:szCs w:val="24"/>
              </w:rPr>
              <w:t>SMA                            38          73         95       3351       88.18          7.983</w:t>
            </w:r>
          </w:p>
        </w:tc>
      </w:tr>
    </w:tbl>
    <w:p w:rsidR="0097072F" w:rsidRPr="0097072F" w:rsidRDefault="0097072F" w:rsidP="0097072F">
      <w:pPr>
        <w:pStyle w:val="ListParagraph"/>
        <w:spacing w:after="0" w:line="240" w:lineRule="auto"/>
        <w:ind w:left="0" w:firstLine="720"/>
        <w:jc w:val="both"/>
        <w:rPr>
          <w:rFonts w:ascii="Times New Roman" w:hAnsi="Times New Roman" w:cs="Times New Roman"/>
          <w:sz w:val="12"/>
        </w:rPr>
      </w:pPr>
    </w:p>
    <w:p w:rsidR="00EB1F30" w:rsidRPr="00086816" w:rsidRDefault="00EB1F30" w:rsidP="00DB3BD2">
      <w:pPr>
        <w:spacing w:after="0" w:line="240" w:lineRule="auto"/>
        <w:jc w:val="both"/>
        <w:rPr>
          <w:rFonts w:ascii="Times New Roman" w:hAnsi="Times New Roman" w:cs="Times New Roman"/>
        </w:rPr>
      </w:pPr>
    </w:p>
    <w:p w:rsidR="00DB3BD2" w:rsidRPr="00B0222F" w:rsidRDefault="00DB3BD2" w:rsidP="00DB3BD2">
      <w:pPr>
        <w:spacing w:after="0" w:line="240" w:lineRule="auto"/>
        <w:ind w:firstLine="720"/>
        <w:jc w:val="both"/>
        <w:rPr>
          <w:rFonts w:ascii="Times New Roman" w:hAnsi="Times New Roman" w:cs="Times New Roman"/>
          <w:sz w:val="24"/>
          <w:szCs w:val="24"/>
        </w:rPr>
      </w:pPr>
      <w:r w:rsidRPr="00DB3BD2">
        <w:rPr>
          <w:rFonts w:ascii="Times New Roman" w:hAnsi="Times New Roman" w:cs="Times New Roman"/>
          <w:szCs w:val="24"/>
        </w:rPr>
        <w:t>Pengkategorian prestasi belajar mahasiswa sesuai dengan pedoman penilaian Program Studi Pendidikan Administrasi Perkantoran Fakultas Ilmu Sosial Universitas Negeri Makassar berdasarkan Indeks/Acuan Nilai/Nilai Mutu</w:t>
      </w:r>
      <w:r w:rsidRPr="00B0222F">
        <w:rPr>
          <w:rFonts w:ascii="Times New Roman" w:hAnsi="Times New Roman" w:cs="Times New Roman"/>
          <w:sz w:val="24"/>
          <w:szCs w:val="24"/>
        </w:rPr>
        <w:t xml:space="preserve">, </w:t>
      </w:r>
    </w:p>
    <w:tbl>
      <w:tblPr>
        <w:tblpPr w:leftFromText="180" w:rightFromText="180" w:vertAnchor="text" w:horzAnchor="margin" w:tblpY="250"/>
        <w:tblW w:w="4518" w:type="dxa"/>
        <w:tblLook w:val="04A0"/>
      </w:tblPr>
      <w:tblGrid>
        <w:gridCol w:w="803"/>
        <w:gridCol w:w="1285"/>
        <w:gridCol w:w="1080"/>
        <w:gridCol w:w="1350"/>
      </w:tblGrid>
      <w:tr w:rsidR="00DB3BD2" w:rsidRPr="00DB3BD2" w:rsidTr="00DB3BD2">
        <w:trPr>
          <w:trHeight w:val="300"/>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Indeks</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Acuan Nilai</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 xml:space="preserve">Nilai Mutu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Kategori</w:t>
            </w:r>
          </w:p>
        </w:tc>
      </w:tr>
      <w:tr w:rsidR="00DB3BD2" w:rsidRPr="00DB3BD2" w:rsidTr="00DB3BD2">
        <w:trPr>
          <w:trHeight w:val="300"/>
        </w:trPr>
        <w:tc>
          <w:tcPr>
            <w:tcW w:w="803" w:type="dxa"/>
            <w:tcBorders>
              <w:top w:val="nil"/>
              <w:left w:val="single" w:sz="4" w:space="0" w:color="auto"/>
              <w:bottom w:val="single" w:sz="4" w:space="0" w:color="auto"/>
              <w:right w:val="single" w:sz="4" w:space="0" w:color="auto"/>
            </w:tcBorders>
            <w:shd w:val="clear" w:color="auto" w:fill="auto"/>
            <w:noWrap/>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A</w:t>
            </w:r>
          </w:p>
        </w:tc>
        <w:tc>
          <w:tcPr>
            <w:tcW w:w="1285" w:type="dxa"/>
            <w:tcBorders>
              <w:top w:val="nil"/>
              <w:left w:val="nil"/>
              <w:bottom w:val="single" w:sz="4" w:space="0" w:color="auto"/>
              <w:right w:val="single" w:sz="4" w:space="0" w:color="auto"/>
            </w:tcBorders>
            <w:shd w:val="clear" w:color="auto" w:fill="auto"/>
            <w:noWrap/>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91-100</w:t>
            </w:r>
          </w:p>
        </w:tc>
        <w:tc>
          <w:tcPr>
            <w:tcW w:w="1080" w:type="dxa"/>
            <w:tcBorders>
              <w:top w:val="nil"/>
              <w:left w:val="nil"/>
              <w:bottom w:val="single" w:sz="4" w:space="0" w:color="auto"/>
              <w:right w:val="single" w:sz="4" w:space="0" w:color="auto"/>
            </w:tcBorders>
            <w:shd w:val="clear" w:color="auto" w:fill="auto"/>
            <w:noWrap/>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4.00</w:t>
            </w:r>
          </w:p>
        </w:tc>
        <w:tc>
          <w:tcPr>
            <w:tcW w:w="1350" w:type="dxa"/>
            <w:vMerge w:val="restart"/>
            <w:tcBorders>
              <w:top w:val="nil"/>
              <w:left w:val="nil"/>
              <w:right w:val="single" w:sz="4" w:space="0" w:color="auto"/>
            </w:tcBorders>
            <w:shd w:val="clear" w:color="auto" w:fill="auto"/>
            <w:noWrap/>
            <w:vAlign w:val="bottom"/>
            <w:hideMark/>
          </w:tcPr>
          <w:p w:rsidR="00DB3BD2" w:rsidRPr="00DB3BD2" w:rsidRDefault="00DB3BD2" w:rsidP="00DB3BD2">
            <w:pPr>
              <w:spacing w:after="0" w:line="240" w:lineRule="auto"/>
              <w:jc w:val="center"/>
              <w:rPr>
                <w:rFonts w:ascii="Times New Roman" w:eastAsia="Times New Roman" w:hAnsi="Times New Roman" w:cs="Times New Roman"/>
                <w:i/>
                <w:sz w:val="20"/>
              </w:rPr>
            </w:pPr>
            <w:r w:rsidRPr="00DB3BD2">
              <w:rPr>
                <w:rFonts w:ascii="Times New Roman" w:eastAsia="Times New Roman" w:hAnsi="Times New Roman" w:cs="Times New Roman"/>
                <w:i/>
                <w:sz w:val="20"/>
              </w:rPr>
              <w:t>Cumlaude</w:t>
            </w:r>
          </w:p>
          <w:p w:rsidR="00DB3BD2" w:rsidRPr="00DB3BD2" w:rsidRDefault="00DB3BD2" w:rsidP="00DB3BD2">
            <w:pPr>
              <w:spacing w:after="0" w:line="240" w:lineRule="auto"/>
              <w:jc w:val="center"/>
              <w:rPr>
                <w:rFonts w:ascii="Times New Roman" w:eastAsia="Times New Roman" w:hAnsi="Times New Roman" w:cs="Times New Roman"/>
                <w:sz w:val="20"/>
              </w:rPr>
            </w:pPr>
          </w:p>
        </w:tc>
      </w:tr>
      <w:tr w:rsidR="00DB3BD2" w:rsidRPr="00DB3BD2" w:rsidTr="00DB3BD2">
        <w:trPr>
          <w:trHeight w:val="300"/>
        </w:trPr>
        <w:tc>
          <w:tcPr>
            <w:tcW w:w="803" w:type="dxa"/>
            <w:tcBorders>
              <w:top w:val="nil"/>
              <w:left w:val="single" w:sz="4" w:space="0" w:color="auto"/>
              <w:bottom w:val="single" w:sz="4" w:space="0" w:color="auto"/>
              <w:right w:val="single" w:sz="4" w:space="0" w:color="auto"/>
            </w:tcBorders>
            <w:shd w:val="clear" w:color="auto" w:fill="auto"/>
            <w:noWrap/>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A-</w:t>
            </w:r>
          </w:p>
        </w:tc>
        <w:tc>
          <w:tcPr>
            <w:tcW w:w="1285" w:type="dxa"/>
            <w:tcBorders>
              <w:top w:val="nil"/>
              <w:left w:val="nil"/>
              <w:bottom w:val="single" w:sz="4" w:space="0" w:color="auto"/>
              <w:right w:val="single" w:sz="4" w:space="0" w:color="auto"/>
            </w:tcBorders>
            <w:shd w:val="clear" w:color="auto" w:fill="auto"/>
            <w:noWrap/>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86-90</w:t>
            </w:r>
          </w:p>
        </w:tc>
        <w:tc>
          <w:tcPr>
            <w:tcW w:w="1080" w:type="dxa"/>
            <w:tcBorders>
              <w:top w:val="nil"/>
              <w:left w:val="nil"/>
              <w:bottom w:val="single" w:sz="4" w:space="0" w:color="auto"/>
              <w:right w:val="single" w:sz="4" w:space="0" w:color="auto"/>
            </w:tcBorders>
            <w:shd w:val="clear" w:color="auto" w:fill="auto"/>
            <w:noWrap/>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3.75</w:t>
            </w:r>
          </w:p>
        </w:tc>
        <w:tc>
          <w:tcPr>
            <w:tcW w:w="1350" w:type="dxa"/>
            <w:vMerge/>
            <w:tcBorders>
              <w:left w:val="nil"/>
              <w:bottom w:val="single" w:sz="4" w:space="0" w:color="auto"/>
              <w:right w:val="single" w:sz="4" w:space="0" w:color="auto"/>
            </w:tcBorders>
            <w:shd w:val="clear" w:color="auto" w:fill="auto"/>
            <w:noWrap/>
            <w:vAlign w:val="bottom"/>
            <w:hideMark/>
          </w:tcPr>
          <w:p w:rsidR="00DB3BD2" w:rsidRPr="00DB3BD2" w:rsidRDefault="00DB3BD2" w:rsidP="00DB3BD2">
            <w:pPr>
              <w:spacing w:after="0" w:line="240" w:lineRule="auto"/>
              <w:jc w:val="center"/>
              <w:rPr>
                <w:rFonts w:ascii="Times New Roman" w:eastAsia="Times New Roman" w:hAnsi="Times New Roman" w:cs="Times New Roman"/>
                <w:sz w:val="20"/>
              </w:rPr>
            </w:pPr>
          </w:p>
        </w:tc>
      </w:tr>
      <w:tr w:rsidR="00DB3BD2" w:rsidRPr="00DB3BD2" w:rsidTr="00DB3BD2">
        <w:trPr>
          <w:trHeight w:val="300"/>
        </w:trPr>
        <w:tc>
          <w:tcPr>
            <w:tcW w:w="803" w:type="dxa"/>
            <w:tcBorders>
              <w:top w:val="nil"/>
              <w:left w:val="single" w:sz="4" w:space="0" w:color="auto"/>
              <w:bottom w:val="single" w:sz="4" w:space="0" w:color="auto"/>
              <w:right w:val="single" w:sz="4" w:space="0" w:color="auto"/>
            </w:tcBorders>
            <w:shd w:val="clear" w:color="auto" w:fill="auto"/>
            <w:noWrap/>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B+</w:t>
            </w:r>
          </w:p>
        </w:tc>
        <w:tc>
          <w:tcPr>
            <w:tcW w:w="1285" w:type="dxa"/>
            <w:tcBorders>
              <w:top w:val="nil"/>
              <w:left w:val="nil"/>
              <w:bottom w:val="single" w:sz="4" w:space="0" w:color="auto"/>
              <w:right w:val="single" w:sz="4" w:space="0" w:color="auto"/>
            </w:tcBorders>
            <w:shd w:val="clear" w:color="auto" w:fill="auto"/>
            <w:noWrap/>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81-85</w:t>
            </w:r>
          </w:p>
        </w:tc>
        <w:tc>
          <w:tcPr>
            <w:tcW w:w="1080" w:type="dxa"/>
            <w:tcBorders>
              <w:top w:val="nil"/>
              <w:left w:val="nil"/>
              <w:bottom w:val="single" w:sz="4" w:space="0" w:color="auto"/>
              <w:right w:val="single" w:sz="4" w:space="0" w:color="auto"/>
            </w:tcBorders>
            <w:shd w:val="clear" w:color="auto" w:fill="auto"/>
            <w:noWrap/>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3.25</w:t>
            </w:r>
          </w:p>
        </w:tc>
        <w:tc>
          <w:tcPr>
            <w:tcW w:w="1350" w:type="dxa"/>
            <w:vMerge w:val="restart"/>
            <w:tcBorders>
              <w:top w:val="nil"/>
              <w:left w:val="nil"/>
              <w:right w:val="single" w:sz="4" w:space="0" w:color="auto"/>
            </w:tcBorders>
            <w:shd w:val="clear" w:color="auto" w:fill="auto"/>
            <w:noWrap/>
            <w:vAlign w:val="bottom"/>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Sangat Memuaskan</w:t>
            </w:r>
          </w:p>
          <w:p w:rsidR="00DB3BD2" w:rsidRPr="00DB3BD2" w:rsidRDefault="00DB3BD2" w:rsidP="00DB3BD2">
            <w:pPr>
              <w:spacing w:after="0" w:line="240" w:lineRule="auto"/>
              <w:jc w:val="center"/>
              <w:rPr>
                <w:rFonts w:ascii="Times New Roman" w:eastAsia="Times New Roman" w:hAnsi="Times New Roman" w:cs="Times New Roman"/>
                <w:sz w:val="20"/>
              </w:rPr>
            </w:pPr>
          </w:p>
        </w:tc>
      </w:tr>
      <w:tr w:rsidR="00DB3BD2" w:rsidRPr="00DB3BD2" w:rsidTr="00DB3BD2">
        <w:trPr>
          <w:trHeight w:val="300"/>
        </w:trPr>
        <w:tc>
          <w:tcPr>
            <w:tcW w:w="803" w:type="dxa"/>
            <w:tcBorders>
              <w:top w:val="nil"/>
              <w:left w:val="single" w:sz="4" w:space="0" w:color="auto"/>
              <w:bottom w:val="single" w:sz="4" w:space="0" w:color="auto"/>
              <w:right w:val="single" w:sz="4" w:space="0" w:color="auto"/>
            </w:tcBorders>
            <w:shd w:val="clear" w:color="auto" w:fill="auto"/>
            <w:noWrap/>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B</w:t>
            </w:r>
          </w:p>
        </w:tc>
        <w:tc>
          <w:tcPr>
            <w:tcW w:w="1285" w:type="dxa"/>
            <w:tcBorders>
              <w:top w:val="nil"/>
              <w:left w:val="nil"/>
              <w:bottom w:val="single" w:sz="4" w:space="0" w:color="auto"/>
              <w:right w:val="single" w:sz="4" w:space="0" w:color="auto"/>
            </w:tcBorders>
            <w:shd w:val="clear" w:color="auto" w:fill="auto"/>
            <w:noWrap/>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76-80</w:t>
            </w:r>
          </w:p>
        </w:tc>
        <w:tc>
          <w:tcPr>
            <w:tcW w:w="1080" w:type="dxa"/>
            <w:tcBorders>
              <w:top w:val="nil"/>
              <w:left w:val="nil"/>
              <w:bottom w:val="single" w:sz="4" w:space="0" w:color="auto"/>
              <w:right w:val="single" w:sz="4" w:space="0" w:color="auto"/>
            </w:tcBorders>
            <w:shd w:val="clear" w:color="auto" w:fill="auto"/>
            <w:noWrap/>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3.00</w:t>
            </w:r>
          </w:p>
        </w:tc>
        <w:tc>
          <w:tcPr>
            <w:tcW w:w="1350" w:type="dxa"/>
            <w:vMerge/>
            <w:tcBorders>
              <w:left w:val="nil"/>
              <w:bottom w:val="single" w:sz="4" w:space="0" w:color="auto"/>
              <w:right w:val="single" w:sz="4" w:space="0" w:color="auto"/>
            </w:tcBorders>
            <w:shd w:val="clear" w:color="auto" w:fill="auto"/>
            <w:noWrap/>
            <w:vAlign w:val="bottom"/>
            <w:hideMark/>
          </w:tcPr>
          <w:p w:rsidR="00DB3BD2" w:rsidRPr="00DB3BD2" w:rsidRDefault="00DB3BD2" w:rsidP="00DB3BD2">
            <w:pPr>
              <w:spacing w:after="0" w:line="240" w:lineRule="auto"/>
              <w:jc w:val="center"/>
              <w:rPr>
                <w:rFonts w:ascii="Times New Roman" w:eastAsia="Times New Roman" w:hAnsi="Times New Roman" w:cs="Times New Roman"/>
                <w:sz w:val="20"/>
              </w:rPr>
            </w:pPr>
          </w:p>
        </w:tc>
      </w:tr>
      <w:tr w:rsidR="00DB3BD2" w:rsidRPr="00DB3BD2" w:rsidTr="00DB3BD2">
        <w:trPr>
          <w:trHeight w:val="300"/>
        </w:trPr>
        <w:tc>
          <w:tcPr>
            <w:tcW w:w="803" w:type="dxa"/>
            <w:tcBorders>
              <w:top w:val="nil"/>
              <w:left w:val="single" w:sz="4" w:space="0" w:color="auto"/>
              <w:bottom w:val="single" w:sz="4" w:space="0" w:color="auto"/>
              <w:right w:val="single" w:sz="4" w:space="0" w:color="auto"/>
            </w:tcBorders>
            <w:shd w:val="clear" w:color="auto" w:fill="auto"/>
            <w:noWrap/>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B-</w:t>
            </w:r>
          </w:p>
        </w:tc>
        <w:tc>
          <w:tcPr>
            <w:tcW w:w="1285" w:type="dxa"/>
            <w:tcBorders>
              <w:top w:val="nil"/>
              <w:left w:val="nil"/>
              <w:bottom w:val="single" w:sz="4" w:space="0" w:color="auto"/>
              <w:right w:val="single" w:sz="4" w:space="0" w:color="auto"/>
            </w:tcBorders>
            <w:shd w:val="clear" w:color="auto" w:fill="auto"/>
            <w:noWrap/>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71-75</w:t>
            </w:r>
          </w:p>
        </w:tc>
        <w:tc>
          <w:tcPr>
            <w:tcW w:w="1080" w:type="dxa"/>
            <w:tcBorders>
              <w:top w:val="nil"/>
              <w:left w:val="nil"/>
              <w:bottom w:val="single" w:sz="4" w:space="0" w:color="auto"/>
              <w:right w:val="single" w:sz="4" w:space="0" w:color="auto"/>
            </w:tcBorders>
            <w:shd w:val="clear" w:color="auto" w:fill="auto"/>
            <w:noWrap/>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2.75</w:t>
            </w:r>
          </w:p>
        </w:tc>
        <w:tc>
          <w:tcPr>
            <w:tcW w:w="1350" w:type="dxa"/>
            <w:tcBorders>
              <w:top w:val="nil"/>
              <w:left w:val="nil"/>
              <w:bottom w:val="single" w:sz="4" w:space="0" w:color="auto"/>
              <w:right w:val="single" w:sz="4" w:space="0" w:color="auto"/>
            </w:tcBorders>
            <w:shd w:val="clear" w:color="auto" w:fill="auto"/>
            <w:noWrap/>
            <w:vAlign w:val="bottom"/>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Memuaskan</w:t>
            </w:r>
          </w:p>
        </w:tc>
      </w:tr>
      <w:tr w:rsidR="00DB3BD2" w:rsidRPr="00DB3BD2" w:rsidTr="00DB3BD2">
        <w:trPr>
          <w:trHeight w:val="300"/>
        </w:trPr>
        <w:tc>
          <w:tcPr>
            <w:tcW w:w="803" w:type="dxa"/>
            <w:tcBorders>
              <w:top w:val="nil"/>
              <w:left w:val="single" w:sz="4" w:space="0" w:color="auto"/>
              <w:bottom w:val="single" w:sz="4" w:space="0" w:color="auto"/>
              <w:right w:val="single" w:sz="4" w:space="0" w:color="auto"/>
            </w:tcBorders>
            <w:shd w:val="clear" w:color="auto" w:fill="auto"/>
            <w:noWrap/>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C+</w:t>
            </w:r>
          </w:p>
        </w:tc>
        <w:tc>
          <w:tcPr>
            <w:tcW w:w="1285" w:type="dxa"/>
            <w:tcBorders>
              <w:top w:val="nil"/>
              <w:left w:val="nil"/>
              <w:bottom w:val="single" w:sz="4" w:space="0" w:color="auto"/>
              <w:right w:val="single" w:sz="4" w:space="0" w:color="auto"/>
            </w:tcBorders>
            <w:shd w:val="clear" w:color="auto" w:fill="auto"/>
            <w:noWrap/>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66-70</w:t>
            </w:r>
          </w:p>
        </w:tc>
        <w:tc>
          <w:tcPr>
            <w:tcW w:w="1080" w:type="dxa"/>
            <w:tcBorders>
              <w:top w:val="nil"/>
              <w:left w:val="nil"/>
              <w:bottom w:val="single" w:sz="4" w:space="0" w:color="auto"/>
              <w:right w:val="single" w:sz="4" w:space="0" w:color="auto"/>
            </w:tcBorders>
            <w:shd w:val="clear" w:color="auto" w:fill="auto"/>
            <w:noWrap/>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2.25</w:t>
            </w:r>
          </w:p>
        </w:tc>
        <w:tc>
          <w:tcPr>
            <w:tcW w:w="1350" w:type="dxa"/>
            <w:tcBorders>
              <w:top w:val="nil"/>
              <w:left w:val="nil"/>
              <w:bottom w:val="single" w:sz="4" w:space="0" w:color="auto"/>
              <w:right w:val="single" w:sz="4" w:space="0" w:color="auto"/>
            </w:tcBorders>
            <w:shd w:val="clear" w:color="auto" w:fill="auto"/>
            <w:noWrap/>
            <w:vAlign w:val="bottom"/>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w:t>
            </w:r>
          </w:p>
        </w:tc>
      </w:tr>
      <w:tr w:rsidR="00DB3BD2" w:rsidRPr="00DB3BD2" w:rsidTr="00DB3BD2">
        <w:trPr>
          <w:trHeight w:val="300"/>
        </w:trPr>
        <w:tc>
          <w:tcPr>
            <w:tcW w:w="803" w:type="dxa"/>
            <w:tcBorders>
              <w:top w:val="nil"/>
              <w:left w:val="single" w:sz="4" w:space="0" w:color="auto"/>
              <w:bottom w:val="single" w:sz="4" w:space="0" w:color="auto"/>
              <w:right w:val="single" w:sz="4" w:space="0" w:color="auto"/>
            </w:tcBorders>
            <w:shd w:val="clear" w:color="auto" w:fill="auto"/>
            <w:noWrap/>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C</w:t>
            </w:r>
          </w:p>
        </w:tc>
        <w:tc>
          <w:tcPr>
            <w:tcW w:w="1285" w:type="dxa"/>
            <w:tcBorders>
              <w:top w:val="nil"/>
              <w:left w:val="nil"/>
              <w:bottom w:val="single" w:sz="4" w:space="0" w:color="auto"/>
              <w:right w:val="single" w:sz="4" w:space="0" w:color="auto"/>
            </w:tcBorders>
            <w:shd w:val="clear" w:color="auto" w:fill="auto"/>
            <w:noWrap/>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61-65</w:t>
            </w:r>
          </w:p>
        </w:tc>
        <w:tc>
          <w:tcPr>
            <w:tcW w:w="1080" w:type="dxa"/>
            <w:tcBorders>
              <w:top w:val="nil"/>
              <w:left w:val="nil"/>
              <w:bottom w:val="single" w:sz="4" w:space="0" w:color="auto"/>
              <w:right w:val="single" w:sz="4" w:space="0" w:color="auto"/>
            </w:tcBorders>
            <w:shd w:val="clear" w:color="auto" w:fill="auto"/>
            <w:noWrap/>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2.00</w:t>
            </w:r>
          </w:p>
        </w:tc>
        <w:tc>
          <w:tcPr>
            <w:tcW w:w="1350" w:type="dxa"/>
            <w:tcBorders>
              <w:top w:val="nil"/>
              <w:left w:val="nil"/>
              <w:bottom w:val="single" w:sz="4" w:space="0" w:color="auto"/>
              <w:right w:val="single" w:sz="4" w:space="0" w:color="auto"/>
            </w:tcBorders>
            <w:shd w:val="clear" w:color="auto" w:fill="auto"/>
            <w:noWrap/>
            <w:vAlign w:val="bottom"/>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w:t>
            </w:r>
          </w:p>
        </w:tc>
      </w:tr>
      <w:tr w:rsidR="00DB3BD2" w:rsidRPr="00DB3BD2" w:rsidTr="00DB3BD2">
        <w:trPr>
          <w:trHeight w:val="300"/>
        </w:trPr>
        <w:tc>
          <w:tcPr>
            <w:tcW w:w="803" w:type="dxa"/>
            <w:tcBorders>
              <w:top w:val="nil"/>
              <w:left w:val="single" w:sz="4" w:space="0" w:color="auto"/>
              <w:bottom w:val="single" w:sz="4" w:space="0" w:color="auto"/>
              <w:right w:val="single" w:sz="4" w:space="0" w:color="auto"/>
            </w:tcBorders>
            <w:shd w:val="clear" w:color="auto" w:fill="auto"/>
            <w:noWrap/>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C-</w:t>
            </w:r>
          </w:p>
        </w:tc>
        <w:tc>
          <w:tcPr>
            <w:tcW w:w="1285" w:type="dxa"/>
            <w:tcBorders>
              <w:top w:val="nil"/>
              <w:left w:val="nil"/>
              <w:bottom w:val="single" w:sz="4" w:space="0" w:color="auto"/>
              <w:right w:val="single" w:sz="4" w:space="0" w:color="auto"/>
            </w:tcBorders>
            <w:shd w:val="clear" w:color="auto" w:fill="auto"/>
            <w:noWrap/>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56-60</w:t>
            </w:r>
          </w:p>
        </w:tc>
        <w:tc>
          <w:tcPr>
            <w:tcW w:w="1080" w:type="dxa"/>
            <w:tcBorders>
              <w:top w:val="nil"/>
              <w:left w:val="nil"/>
              <w:bottom w:val="single" w:sz="4" w:space="0" w:color="auto"/>
              <w:right w:val="single" w:sz="4" w:space="0" w:color="auto"/>
            </w:tcBorders>
            <w:shd w:val="clear" w:color="auto" w:fill="auto"/>
            <w:noWrap/>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1.75</w:t>
            </w:r>
          </w:p>
        </w:tc>
        <w:tc>
          <w:tcPr>
            <w:tcW w:w="1350" w:type="dxa"/>
            <w:tcBorders>
              <w:top w:val="nil"/>
              <w:left w:val="nil"/>
              <w:bottom w:val="single" w:sz="4" w:space="0" w:color="auto"/>
              <w:right w:val="single" w:sz="4" w:space="0" w:color="auto"/>
            </w:tcBorders>
            <w:shd w:val="clear" w:color="auto" w:fill="auto"/>
            <w:noWrap/>
            <w:vAlign w:val="bottom"/>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w:t>
            </w:r>
          </w:p>
        </w:tc>
      </w:tr>
      <w:tr w:rsidR="00DB3BD2" w:rsidRPr="00DB3BD2" w:rsidTr="00DB3BD2">
        <w:trPr>
          <w:trHeight w:val="300"/>
        </w:trPr>
        <w:tc>
          <w:tcPr>
            <w:tcW w:w="803" w:type="dxa"/>
            <w:tcBorders>
              <w:top w:val="nil"/>
              <w:left w:val="single" w:sz="4" w:space="0" w:color="auto"/>
              <w:bottom w:val="single" w:sz="4" w:space="0" w:color="auto"/>
              <w:right w:val="single" w:sz="4" w:space="0" w:color="auto"/>
            </w:tcBorders>
            <w:shd w:val="clear" w:color="auto" w:fill="auto"/>
            <w:noWrap/>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D+</w:t>
            </w:r>
          </w:p>
        </w:tc>
        <w:tc>
          <w:tcPr>
            <w:tcW w:w="1285" w:type="dxa"/>
            <w:tcBorders>
              <w:top w:val="nil"/>
              <w:left w:val="nil"/>
              <w:bottom w:val="single" w:sz="4" w:space="0" w:color="auto"/>
              <w:right w:val="single" w:sz="4" w:space="0" w:color="auto"/>
            </w:tcBorders>
            <w:shd w:val="clear" w:color="auto" w:fill="auto"/>
            <w:noWrap/>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51-55</w:t>
            </w:r>
          </w:p>
        </w:tc>
        <w:tc>
          <w:tcPr>
            <w:tcW w:w="1080" w:type="dxa"/>
            <w:tcBorders>
              <w:top w:val="nil"/>
              <w:left w:val="nil"/>
              <w:bottom w:val="single" w:sz="4" w:space="0" w:color="auto"/>
              <w:right w:val="single" w:sz="4" w:space="0" w:color="auto"/>
            </w:tcBorders>
            <w:shd w:val="clear" w:color="auto" w:fill="auto"/>
            <w:noWrap/>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1.25</w:t>
            </w:r>
          </w:p>
        </w:tc>
        <w:tc>
          <w:tcPr>
            <w:tcW w:w="1350" w:type="dxa"/>
            <w:tcBorders>
              <w:top w:val="nil"/>
              <w:left w:val="nil"/>
              <w:bottom w:val="single" w:sz="4" w:space="0" w:color="auto"/>
              <w:right w:val="single" w:sz="4" w:space="0" w:color="auto"/>
            </w:tcBorders>
            <w:shd w:val="clear" w:color="auto" w:fill="auto"/>
            <w:noWrap/>
            <w:vAlign w:val="bottom"/>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w:t>
            </w:r>
          </w:p>
        </w:tc>
      </w:tr>
      <w:tr w:rsidR="00DB3BD2" w:rsidRPr="00DB3BD2" w:rsidTr="00DB3BD2">
        <w:trPr>
          <w:trHeight w:val="300"/>
        </w:trPr>
        <w:tc>
          <w:tcPr>
            <w:tcW w:w="803" w:type="dxa"/>
            <w:tcBorders>
              <w:top w:val="nil"/>
              <w:left w:val="single" w:sz="4" w:space="0" w:color="auto"/>
              <w:bottom w:val="single" w:sz="4" w:space="0" w:color="auto"/>
              <w:right w:val="single" w:sz="4" w:space="0" w:color="auto"/>
            </w:tcBorders>
            <w:shd w:val="clear" w:color="auto" w:fill="auto"/>
            <w:noWrap/>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D</w:t>
            </w:r>
          </w:p>
        </w:tc>
        <w:tc>
          <w:tcPr>
            <w:tcW w:w="1285" w:type="dxa"/>
            <w:tcBorders>
              <w:top w:val="nil"/>
              <w:left w:val="nil"/>
              <w:bottom w:val="single" w:sz="4" w:space="0" w:color="auto"/>
              <w:right w:val="single" w:sz="4" w:space="0" w:color="auto"/>
            </w:tcBorders>
            <w:shd w:val="clear" w:color="auto" w:fill="auto"/>
            <w:noWrap/>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46-50</w:t>
            </w:r>
          </w:p>
        </w:tc>
        <w:tc>
          <w:tcPr>
            <w:tcW w:w="1080" w:type="dxa"/>
            <w:tcBorders>
              <w:top w:val="nil"/>
              <w:left w:val="nil"/>
              <w:bottom w:val="single" w:sz="4" w:space="0" w:color="auto"/>
              <w:right w:val="single" w:sz="4" w:space="0" w:color="auto"/>
            </w:tcBorders>
            <w:shd w:val="clear" w:color="auto" w:fill="auto"/>
            <w:noWrap/>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1.00</w:t>
            </w:r>
          </w:p>
        </w:tc>
        <w:tc>
          <w:tcPr>
            <w:tcW w:w="1350" w:type="dxa"/>
            <w:tcBorders>
              <w:top w:val="nil"/>
              <w:left w:val="nil"/>
              <w:bottom w:val="single" w:sz="4" w:space="0" w:color="auto"/>
              <w:right w:val="single" w:sz="4" w:space="0" w:color="auto"/>
            </w:tcBorders>
            <w:shd w:val="clear" w:color="auto" w:fill="auto"/>
            <w:noWrap/>
            <w:vAlign w:val="bottom"/>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w:t>
            </w:r>
          </w:p>
        </w:tc>
      </w:tr>
      <w:tr w:rsidR="00DB3BD2" w:rsidRPr="00DB3BD2" w:rsidTr="00DB3BD2">
        <w:trPr>
          <w:trHeight w:val="300"/>
        </w:trPr>
        <w:tc>
          <w:tcPr>
            <w:tcW w:w="803" w:type="dxa"/>
            <w:tcBorders>
              <w:top w:val="nil"/>
              <w:left w:val="single" w:sz="4" w:space="0" w:color="auto"/>
              <w:bottom w:val="single" w:sz="4" w:space="0" w:color="auto"/>
              <w:right w:val="single" w:sz="4" w:space="0" w:color="auto"/>
            </w:tcBorders>
            <w:shd w:val="clear" w:color="auto" w:fill="auto"/>
            <w:noWrap/>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D-</w:t>
            </w:r>
          </w:p>
        </w:tc>
        <w:tc>
          <w:tcPr>
            <w:tcW w:w="1285" w:type="dxa"/>
            <w:tcBorders>
              <w:top w:val="nil"/>
              <w:left w:val="nil"/>
              <w:bottom w:val="single" w:sz="4" w:space="0" w:color="auto"/>
              <w:right w:val="single" w:sz="4" w:space="0" w:color="auto"/>
            </w:tcBorders>
            <w:shd w:val="clear" w:color="auto" w:fill="auto"/>
            <w:noWrap/>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41-45</w:t>
            </w:r>
          </w:p>
        </w:tc>
        <w:tc>
          <w:tcPr>
            <w:tcW w:w="1080" w:type="dxa"/>
            <w:tcBorders>
              <w:top w:val="nil"/>
              <w:left w:val="nil"/>
              <w:bottom w:val="single" w:sz="4" w:space="0" w:color="auto"/>
              <w:right w:val="single" w:sz="4" w:space="0" w:color="auto"/>
            </w:tcBorders>
            <w:shd w:val="clear" w:color="auto" w:fill="auto"/>
            <w:noWrap/>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0.75</w:t>
            </w:r>
          </w:p>
        </w:tc>
        <w:tc>
          <w:tcPr>
            <w:tcW w:w="1350" w:type="dxa"/>
            <w:tcBorders>
              <w:top w:val="nil"/>
              <w:left w:val="nil"/>
              <w:bottom w:val="single" w:sz="4" w:space="0" w:color="auto"/>
              <w:right w:val="single" w:sz="4" w:space="0" w:color="auto"/>
            </w:tcBorders>
            <w:shd w:val="clear" w:color="auto" w:fill="auto"/>
            <w:noWrap/>
            <w:vAlign w:val="bottom"/>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w:t>
            </w:r>
          </w:p>
        </w:tc>
      </w:tr>
      <w:tr w:rsidR="00DB3BD2" w:rsidRPr="00DB3BD2" w:rsidTr="00DB3BD2">
        <w:trPr>
          <w:trHeight w:val="300"/>
        </w:trPr>
        <w:tc>
          <w:tcPr>
            <w:tcW w:w="803" w:type="dxa"/>
            <w:tcBorders>
              <w:top w:val="nil"/>
              <w:left w:val="single" w:sz="4" w:space="0" w:color="auto"/>
              <w:bottom w:val="single" w:sz="4" w:space="0" w:color="auto"/>
              <w:right w:val="single" w:sz="4" w:space="0" w:color="auto"/>
            </w:tcBorders>
            <w:shd w:val="clear" w:color="auto" w:fill="auto"/>
            <w:noWrap/>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E</w:t>
            </w:r>
          </w:p>
        </w:tc>
        <w:tc>
          <w:tcPr>
            <w:tcW w:w="1285" w:type="dxa"/>
            <w:tcBorders>
              <w:top w:val="nil"/>
              <w:left w:val="nil"/>
              <w:bottom w:val="single" w:sz="4" w:space="0" w:color="auto"/>
              <w:right w:val="single" w:sz="4" w:space="0" w:color="auto"/>
            </w:tcBorders>
            <w:shd w:val="clear" w:color="auto" w:fill="auto"/>
            <w:noWrap/>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0-41</w:t>
            </w:r>
          </w:p>
        </w:tc>
        <w:tc>
          <w:tcPr>
            <w:tcW w:w="1080" w:type="dxa"/>
            <w:tcBorders>
              <w:top w:val="nil"/>
              <w:left w:val="nil"/>
              <w:bottom w:val="single" w:sz="4" w:space="0" w:color="auto"/>
              <w:right w:val="single" w:sz="4" w:space="0" w:color="auto"/>
            </w:tcBorders>
            <w:shd w:val="clear" w:color="auto" w:fill="auto"/>
            <w:noWrap/>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0.00</w:t>
            </w:r>
          </w:p>
        </w:tc>
        <w:tc>
          <w:tcPr>
            <w:tcW w:w="1350" w:type="dxa"/>
            <w:tcBorders>
              <w:top w:val="nil"/>
              <w:left w:val="nil"/>
              <w:bottom w:val="single" w:sz="4" w:space="0" w:color="auto"/>
              <w:right w:val="single" w:sz="4" w:space="0" w:color="auto"/>
            </w:tcBorders>
            <w:shd w:val="clear" w:color="auto" w:fill="auto"/>
            <w:noWrap/>
            <w:vAlign w:val="bottom"/>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w:t>
            </w:r>
          </w:p>
        </w:tc>
      </w:tr>
    </w:tbl>
    <w:p w:rsidR="00DB3BD2" w:rsidRPr="00DB3BD2" w:rsidRDefault="00DB3BD2" w:rsidP="00DB3BD2">
      <w:pPr>
        <w:spacing w:after="0" w:line="240" w:lineRule="auto"/>
        <w:ind w:firstLine="720"/>
        <w:jc w:val="both"/>
        <w:rPr>
          <w:rFonts w:ascii="Times New Roman" w:hAnsi="Times New Roman" w:cs="Times New Roman"/>
          <w:szCs w:val="24"/>
        </w:rPr>
      </w:pPr>
      <w:r w:rsidRPr="00DB3BD2">
        <w:rPr>
          <w:rFonts w:ascii="Times New Roman" w:hAnsi="Times New Roman" w:cs="Times New Roman"/>
          <w:szCs w:val="24"/>
        </w:rPr>
        <w:t xml:space="preserve">Untuk menentukan kategori Prestasi belajar mahasiswa berdasarkan latar belakang  sekolah pada mata kuliah keahlian Program Studi Pendidikan Administrasi Perkantoran  Fakultas Ilmu Sosial Universitas Negeri Makassar” maka peneliti menampilkan nilai mean yang diperoleh mahasiswa setiap mata kuliah untuk menentukan kategori pencapaian prestasi belajar mahasiswa. Dirincikan pada tabel 8 dengan menggunakan perhitungan Microsoft Excell 2017 dan program </w:t>
      </w:r>
      <w:r w:rsidRPr="00DB3BD2">
        <w:rPr>
          <w:rFonts w:ascii="Times New Roman" w:hAnsi="Times New Roman" w:cs="Times New Roman"/>
          <w:i/>
          <w:szCs w:val="24"/>
        </w:rPr>
        <w:t xml:space="preserve">SPSS </w:t>
      </w:r>
      <w:r w:rsidRPr="00DB3BD2">
        <w:rPr>
          <w:rFonts w:ascii="Times New Roman" w:hAnsi="Times New Roman" w:cs="Times New Roman"/>
          <w:szCs w:val="24"/>
        </w:rPr>
        <w:t>21.</w:t>
      </w:r>
    </w:p>
    <w:p w:rsidR="00DB3BD2" w:rsidRDefault="00DB3BD2" w:rsidP="00DB3BD2">
      <w:pPr>
        <w:spacing w:after="0" w:line="240" w:lineRule="auto"/>
        <w:ind w:firstLine="720"/>
        <w:jc w:val="both"/>
        <w:rPr>
          <w:rFonts w:ascii="Times New Roman" w:hAnsi="Times New Roman" w:cs="Times New Roman"/>
          <w:szCs w:val="24"/>
        </w:rPr>
      </w:pPr>
      <w:r w:rsidRPr="00DB3BD2">
        <w:rPr>
          <w:rFonts w:ascii="Times New Roman" w:hAnsi="Times New Roman" w:cs="Times New Roman"/>
          <w:szCs w:val="24"/>
        </w:rPr>
        <w:t>Tabel 8. Pencapaian Prestasi belajar mahasiswa pada mata kuliah keahlian perkantoran.</w:t>
      </w:r>
    </w:p>
    <w:p w:rsidR="00DB3BD2" w:rsidRDefault="00DB3BD2" w:rsidP="00DB3BD2">
      <w:pPr>
        <w:spacing w:after="0" w:line="240" w:lineRule="auto"/>
        <w:ind w:firstLine="720"/>
        <w:jc w:val="both"/>
        <w:rPr>
          <w:rFonts w:ascii="Times New Roman" w:hAnsi="Times New Roman" w:cs="Times New Roman"/>
          <w:szCs w:val="24"/>
        </w:rPr>
      </w:pPr>
    </w:p>
    <w:p w:rsidR="00DB3BD2" w:rsidRDefault="00DB3BD2" w:rsidP="00DB3BD2">
      <w:pPr>
        <w:spacing w:after="0" w:line="240" w:lineRule="auto"/>
        <w:ind w:firstLine="720"/>
        <w:jc w:val="both"/>
        <w:rPr>
          <w:rFonts w:ascii="Times New Roman" w:hAnsi="Times New Roman" w:cs="Times New Roman"/>
          <w:szCs w:val="24"/>
        </w:rPr>
      </w:pPr>
    </w:p>
    <w:p w:rsidR="00DB3BD2" w:rsidRPr="00DB3BD2" w:rsidRDefault="00DB3BD2" w:rsidP="00DB3BD2">
      <w:pPr>
        <w:spacing w:after="0" w:line="240" w:lineRule="auto"/>
        <w:ind w:firstLine="720"/>
        <w:jc w:val="both"/>
        <w:rPr>
          <w:rFonts w:ascii="Times New Roman" w:hAnsi="Times New Roman" w:cs="Times New Roman"/>
          <w:szCs w:val="24"/>
        </w:rPr>
      </w:pPr>
    </w:p>
    <w:tbl>
      <w:tblPr>
        <w:tblW w:w="3996" w:type="dxa"/>
        <w:tblInd w:w="108" w:type="dxa"/>
        <w:tblLook w:val="04A0"/>
      </w:tblPr>
      <w:tblGrid>
        <w:gridCol w:w="2520"/>
        <w:gridCol w:w="900"/>
        <w:gridCol w:w="666"/>
      </w:tblGrid>
      <w:tr w:rsidR="00DB3BD2" w:rsidRPr="00DB3BD2" w:rsidTr="00DB3BD2">
        <w:trPr>
          <w:trHeight w:val="30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noProof/>
                <w:sz w:val="20"/>
              </w:rPr>
              <w:lastRenderedPageBreak/>
              <w:pict>
                <v:shape id="_x0000_s1051" type="#_x0000_t32" style="position:absolute;left:0;text-align:left;margin-left:-5.05pt;margin-top:-4.5pt;width:197.15pt;height:0;flip:x;z-index:251684864" o:connectortype="straight"/>
              </w:pict>
            </w:r>
            <w:r w:rsidRPr="00DB3BD2">
              <w:rPr>
                <w:rFonts w:ascii="Times New Roman" w:eastAsia="Times New Roman" w:hAnsi="Times New Roman" w:cs="Times New Roman"/>
                <w:sz w:val="20"/>
              </w:rPr>
              <w:t>MATA KULIAH</w:t>
            </w:r>
          </w:p>
        </w:tc>
        <w:tc>
          <w:tcPr>
            <w:tcW w:w="900" w:type="dxa"/>
            <w:tcBorders>
              <w:top w:val="nil"/>
              <w:left w:val="nil"/>
              <w:bottom w:val="single" w:sz="4" w:space="0" w:color="auto"/>
              <w:right w:val="single" w:sz="4" w:space="0" w:color="auto"/>
            </w:tcBorders>
            <w:shd w:val="clear" w:color="auto" w:fill="auto"/>
            <w:noWrap/>
            <w:vAlign w:val="center"/>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SMK</w:t>
            </w:r>
          </w:p>
        </w:tc>
        <w:tc>
          <w:tcPr>
            <w:tcW w:w="576" w:type="dxa"/>
            <w:tcBorders>
              <w:top w:val="nil"/>
              <w:left w:val="nil"/>
              <w:bottom w:val="nil"/>
              <w:right w:val="nil"/>
            </w:tcBorders>
            <w:shd w:val="clear" w:color="auto" w:fill="auto"/>
            <w:noWrap/>
            <w:vAlign w:val="center"/>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SMA</w:t>
            </w:r>
          </w:p>
        </w:tc>
      </w:tr>
      <w:tr w:rsidR="00DB3BD2" w:rsidRPr="00DB3BD2" w:rsidTr="00DB3BD2">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DB3BD2" w:rsidRPr="00DB3BD2" w:rsidRDefault="00DB3BD2" w:rsidP="00DB3BD2">
            <w:pPr>
              <w:spacing w:after="0" w:line="240" w:lineRule="auto"/>
              <w:rPr>
                <w:rFonts w:ascii="Times New Roman" w:eastAsia="Times New Roman" w:hAnsi="Times New Roman" w:cs="Times New Roman"/>
                <w:sz w:val="20"/>
              </w:rPr>
            </w:pPr>
            <w:r w:rsidRPr="00DB3BD2">
              <w:rPr>
                <w:rFonts w:ascii="Times New Roman" w:eastAsia="Times New Roman" w:hAnsi="Times New Roman" w:cs="Times New Roman"/>
                <w:sz w:val="20"/>
              </w:rPr>
              <w:t>Korespondensi</w:t>
            </w:r>
          </w:p>
        </w:tc>
        <w:tc>
          <w:tcPr>
            <w:tcW w:w="900" w:type="dxa"/>
            <w:tcBorders>
              <w:top w:val="nil"/>
              <w:left w:val="nil"/>
              <w:bottom w:val="single" w:sz="4" w:space="0" w:color="auto"/>
              <w:right w:val="single" w:sz="4" w:space="0" w:color="auto"/>
            </w:tcBorders>
            <w:shd w:val="clear" w:color="auto" w:fill="auto"/>
            <w:noWrap/>
            <w:vAlign w:val="center"/>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86.76</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85.66</w:t>
            </w:r>
          </w:p>
        </w:tc>
      </w:tr>
      <w:tr w:rsidR="00DB3BD2" w:rsidRPr="00DB3BD2" w:rsidTr="00DB3BD2">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DB3BD2" w:rsidRPr="00DB3BD2" w:rsidRDefault="00DB3BD2" w:rsidP="00DB3BD2">
            <w:pPr>
              <w:spacing w:after="0" w:line="240" w:lineRule="auto"/>
              <w:rPr>
                <w:rFonts w:ascii="Times New Roman" w:eastAsia="Times New Roman" w:hAnsi="Times New Roman" w:cs="Times New Roman"/>
                <w:sz w:val="20"/>
              </w:rPr>
            </w:pPr>
            <w:r w:rsidRPr="00DB3BD2">
              <w:rPr>
                <w:rFonts w:ascii="Times New Roman" w:eastAsia="Times New Roman" w:hAnsi="Times New Roman" w:cs="Times New Roman"/>
                <w:sz w:val="20"/>
              </w:rPr>
              <w:t>Stenografi</w:t>
            </w:r>
          </w:p>
        </w:tc>
        <w:tc>
          <w:tcPr>
            <w:tcW w:w="900" w:type="dxa"/>
            <w:tcBorders>
              <w:top w:val="nil"/>
              <w:left w:val="nil"/>
              <w:bottom w:val="single" w:sz="4" w:space="0" w:color="auto"/>
              <w:right w:val="single" w:sz="4" w:space="0" w:color="auto"/>
            </w:tcBorders>
            <w:shd w:val="clear" w:color="auto" w:fill="auto"/>
            <w:noWrap/>
            <w:vAlign w:val="center"/>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88.61</w:t>
            </w:r>
          </w:p>
        </w:tc>
        <w:tc>
          <w:tcPr>
            <w:tcW w:w="576" w:type="dxa"/>
            <w:tcBorders>
              <w:top w:val="nil"/>
              <w:left w:val="nil"/>
              <w:bottom w:val="single" w:sz="4" w:space="0" w:color="auto"/>
              <w:right w:val="single" w:sz="4" w:space="0" w:color="auto"/>
            </w:tcBorders>
            <w:shd w:val="clear" w:color="auto" w:fill="auto"/>
            <w:noWrap/>
            <w:vAlign w:val="center"/>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79.71</w:t>
            </w:r>
          </w:p>
        </w:tc>
      </w:tr>
      <w:tr w:rsidR="00DB3BD2" w:rsidRPr="00DB3BD2" w:rsidTr="00DB3BD2">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DB3BD2" w:rsidRPr="00DB3BD2" w:rsidRDefault="00DB3BD2" w:rsidP="00DB3BD2">
            <w:pPr>
              <w:spacing w:after="0" w:line="240" w:lineRule="auto"/>
              <w:rPr>
                <w:rFonts w:ascii="Times New Roman" w:eastAsia="Times New Roman" w:hAnsi="Times New Roman" w:cs="Times New Roman"/>
                <w:sz w:val="20"/>
              </w:rPr>
            </w:pPr>
            <w:r w:rsidRPr="00DB3BD2">
              <w:rPr>
                <w:rFonts w:ascii="Times New Roman" w:eastAsia="Times New Roman" w:hAnsi="Times New Roman" w:cs="Times New Roman"/>
                <w:sz w:val="20"/>
              </w:rPr>
              <w:t>Kesekretariatan</w:t>
            </w:r>
          </w:p>
        </w:tc>
        <w:tc>
          <w:tcPr>
            <w:tcW w:w="900" w:type="dxa"/>
            <w:tcBorders>
              <w:top w:val="nil"/>
              <w:left w:val="nil"/>
              <w:bottom w:val="single" w:sz="4" w:space="0" w:color="auto"/>
              <w:right w:val="single" w:sz="4" w:space="0" w:color="auto"/>
            </w:tcBorders>
            <w:shd w:val="clear" w:color="auto" w:fill="auto"/>
            <w:noWrap/>
            <w:vAlign w:val="center"/>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91.11</w:t>
            </w:r>
          </w:p>
        </w:tc>
        <w:tc>
          <w:tcPr>
            <w:tcW w:w="576" w:type="dxa"/>
            <w:tcBorders>
              <w:top w:val="nil"/>
              <w:left w:val="nil"/>
              <w:bottom w:val="single" w:sz="4" w:space="0" w:color="auto"/>
              <w:right w:val="single" w:sz="4" w:space="0" w:color="auto"/>
            </w:tcBorders>
            <w:shd w:val="clear" w:color="auto" w:fill="auto"/>
            <w:noWrap/>
            <w:vAlign w:val="center"/>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89.5</w:t>
            </w:r>
          </w:p>
        </w:tc>
      </w:tr>
      <w:tr w:rsidR="00DB3BD2" w:rsidRPr="00DB3BD2" w:rsidTr="00DB3BD2">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DB3BD2" w:rsidRPr="00DB3BD2" w:rsidRDefault="00DB3BD2" w:rsidP="00DB3BD2">
            <w:pPr>
              <w:spacing w:after="0" w:line="240" w:lineRule="auto"/>
              <w:rPr>
                <w:rFonts w:ascii="Times New Roman" w:eastAsia="Times New Roman" w:hAnsi="Times New Roman" w:cs="Times New Roman"/>
                <w:sz w:val="20"/>
              </w:rPr>
            </w:pPr>
            <w:r w:rsidRPr="00DB3BD2">
              <w:rPr>
                <w:rFonts w:ascii="Times New Roman" w:eastAsia="Times New Roman" w:hAnsi="Times New Roman" w:cs="Times New Roman"/>
                <w:sz w:val="20"/>
              </w:rPr>
              <w:t>Manajemen Perkantoran</w:t>
            </w:r>
          </w:p>
        </w:tc>
        <w:tc>
          <w:tcPr>
            <w:tcW w:w="900" w:type="dxa"/>
            <w:tcBorders>
              <w:top w:val="nil"/>
              <w:left w:val="nil"/>
              <w:bottom w:val="single" w:sz="4" w:space="0" w:color="auto"/>
              <w:right w:val="single" w:sz="4" w:space="0" w:color="auto"/>
            </w:tcBorders>
            <w:shd w:val="clear" w:color="auto" w:fill="auto"/>
            <w:noWrap/>
            <w:vAlign w:val="center"/>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89.89</w:t>
            </w:r>
          </w:p>
        </w:tc>
        <w:tc>
          <w:tcPr>
            <w:tcW w:w="576" w:type="dxa"/>
            <w:tcBorders>
              <w:top w:val="nil"/>
              <w:left w:val="nil"/>
              <w:bottom w:val="single" w:sz="4" w:space="0" w:color="auto"/>
              <w:right w:val="single" w:sz="4" w:space="0" w:color="auto"/>
            </w:tcBorders>
            <w:shd w:val="clear" w:color="auto" w:fill="auto"/>
            <w:noWrap/>
            <w:vAlign w:val="center"/>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88.76</w:t>
            </w:r>
          </w:p>
        </w:tc>
      </w:tr>
      <w:tr w:rsidR="00DB3BD2" w:rsidRPr="00DB3BD2" w:rsidTr="00DB3BD2">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DB3BD2" w:rsidRPr="00DB3BD2" w:rsidRDefault="00DB3BD2" w:rsidP="00DB3BD2">
            <w:pPr>
              <w:spacing w:after="0" w:line="240" w:lineRule="auto"/>
              <w:rPr>
                <w:rFonts w:ascii="Times New Roman" w:eastAsia="Times New Roman" w:hAnsi="Times New Roman" w:cs="Times New Roman"/>
                <w:sz w:val="20"/>
              </w:rPr>
            </w:pPr>
            <w:r w:rsidRPr="00DB3BD2">
              <w:rPr>
                <w:rFonts w:ascii="Times New Roman" w:eastAsia="Times New Roman" w:hAnsi="Times New Roman" w:cs="Times New Roman"/>
                <w:sz w:val="20"/>
              </w:rPr>
              <w:t>Teknologi Administrasi</w:t>
            </w:r>
          </w:p>
        </w:tc>
        <w:tc>
          <w:tcPr>
            <w:tcW w:w="900" w:type="dxa"/>
            <w:tcBorders>
              <w:top w:val="nil"/>
              <w:left w:val="nil"/>
              <w:bottom w:val="single" w:sz="4" w:space="0" w:color="auto"/>
              <w:right w:val="single" w:sz="4" w:space="0" w:color="auto"/>
            </w:tcBorders>
            <w:shd w:val="clear" w:color="auto" w:fill="auto"/>
            <w:noWrap/>
            <w:vAlign w:val="center"/>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92.95</w:t>
            </w:r>
          </w:p>
        </w:tc>
        <w:tc>
          <w:tcPr>
            <w:tcW w:w="576" w:type="dxa"/>
            <w:tcBorders>
              <w:top w:val="nil"/>
              <w:left w:val="nil"/>
              <w:bottom w:val="single" w:sz="4" w:space="0" w:color="auto"/>
              <w:right w:val="single" w:sz="4" w:space="0" w:color="auto"/>
            </w:tcBorders>
            <w:shd w:val="clear" w:color="auto" w:fill="auto"/>
            <w:noWrap/>
            <w:vAlign w:val="center"/>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91.87</w:t>
            </w:r>
          </w:p>
        </w:tc>
      </w:tr>
      <w:tr w:rsidR="00DB3BD2" w:rsidRPr="00DB3BD2" w:rsidTr="00DB3BD2">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DB3BD2" w:rsidRPr="00DB3BD2" w:rsidRDefault="00DB3BD2" w:rsidP="00DB3BD2">
            <w:pPr>
              <w:spacing w:after="0" w:line="240" w:lineRule="auto"/>
              <w:rPr>
                <w:rFonts w:ascii="Times New Roman" w:eastAsia="Times New Roman" w:hAnsi="Times New Roman" w:cs="Times New Roman"/>
                <w:sz w:val="20"/>
              </w:rPr>
            </w:pPr>
            <w:r w:rsidRPr="00DB3BD2">
              <w:rPr>
                <w:rFonts w:ascii="Times New Roman" w:eastAsia="Times New Roman" w:hAnsi="Times New Roman" w:cs="Times New Roman"/>
                <w:sz w:val="20"/>
              </w:rPr>
              <w:t>Kearsipan</w:t>
            </w:r>
          </w:p>
        </w:tc>
        <w:tc>
          <w:tcPr>
            <w:tcW w:w="900" w:type="dxa"/>
            <w:tcBorders>
              <w:top w:val="nil"/>
              <w:left w:val="nil"/>
              <w:bottom w:val="single" w:sz="4" w:space="0" w:color="auto"/>
              <w:right w:val="single" w:sz="4" w:space="0" w:color="auto"/>
            </w:tcBorders>
            <w:shd w:val="clear" w:color="auto" w:fill="auto"/>
            <w:noWrap/>
            <w:vAlign w:val="center"/>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92.24</w:t>
            </w:r>
          </w:p>
        </w:tc>
        <w:tc>
          <w:tcPr>
            <w:tcW w:w="576" w:type="dxa"/>
            <w:tcBorders>
              <w:top w:val="nil"/>
              <w:left w:val="nil"/>
              <w:bottom w:val="single" w:sz="4" w:space="0" w:color="auto"/>
              <w:right w:val="single" w:sz="4" w:space="0" w:color="auto"/>
            </w:tcBorders>
            <w:shd w:val="clear" w:color="auto" w:fill="auto"/>
            <w:noWrap/>
            <w:vAlign w:val="center"/>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88.76</w:t>
            </w:r>
          </w:p>
        </w:tc>
      </w:tr>
      <w:tr w:rsidR="00DB3BD2" w:rsidRPr="00DB3BD2" w:rsidTr="00DB3BD2">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DB3BD2" w:rsidRPr="00DB3BD2" w:rsidRDefault="00DB3BD2" w:rsidP="00DB3BD2">
            <w:pPr>
              <w:spacing w:after="0" w:line="240" w:lineRule="auto"/>
              <w:rPr>
                <w:rFonts w:ascii="Times New Roman" w:eastAsia="Times New Roman" w:hAnsi="Times New Roman" w:cs="Times New Roman"/>
                <w:sz w:val="20"/>
              </w:rPr>
            </w:pPr>
            <w:r w:rsidRPr="00DB3BD2">
              <w:rPr>
                <w:rFonts w:ascii="Times New Roman" w:eastAsia="Times New Roman" w:hAnsi="Times New Roman" w:cs="Times New Roman"/>
                <w:sz w:val="20"/>
              </w:rPr>
              <w:t>Kwirausahaan</w:t>
            </w:r>
          </w:p>
        </w:tc>
        <w:tc>
          <w:tcPr>
            <w:tcW w:w="900" w:type="dxa"/>
            <w:tcBorders>
              <w:top w:val="nil"/>
              <w:left w:val="nil"/>
              <w:bottom w:val="single" w:sz="4" w:space="0" w:color="auto"/>
              <w:right w:val="single" w:sz="4" w:space="0" w:color="auto"/>
            </w:tcBorders>
            <w:shd w:val="clear" w:color="auto" w:fill="auto"/>
            <w:noWrap/>
            <w:vAlign w:val="center"/>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89.03</w:t>
            </w:r>
          </w:p>
        </w:tc>
        <w:tc>
          <w:tcPr>
            <w:tcW w:w="576" w:type="dxa"/>
            <w:tcBorders>
              <w:top w:val="nil"/>
              <w:left w:val="nil"/>
              <w:bottom w:val="single" w:sz="4" w:space="0" w:color="auto"/>
              <w:right w:val="single" w:sz="4" w:space="0" w:color="auto"/>
            </w:tcBorders>
            <w:shd w:val="clear" w:color="auto" w:fill="auto"/>
            <w:noWrap/>
            <w:vAlign w:val="center"/>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88.18</w:t>
            </w:r>
          </w:p>
        </w:tc>
      </w:tr>
      <w:tr w:rsidR="00DB3BD2" w:rsidRPr="00DB3BD2" w:rsidTr="00DB3BD2">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DB3BD2" w:rsidRPr="00DB3BD2" w:rsidRDefault="00DB3BD2" w:rsidP="00DB3BD2">
            <w:pPr>
              <w:spacing w:after="0" w:line="240" w:lineRule="auto"/>
              <w:rPr>
                <w:rFonts w:ascii="Times New Roman" w:eastAsia="Times New Roman" w:hAnsi="Times New Roman" w:cs="Times New Roman"/>
                <w:sz w:val="20"/>
              </w:rPr>
            </w:pPr>
            <w:r w:rsidRPr="00DB3BD2">
              <w:rPr>
                <w:rFonts w:ascii="Times New Roman" w:eastAsia="Times New Roman" w:hAnsi="Times New Roman" w:cs="Times New Roman"/>
                <w:sz w:val="20"/>
              </w:rPr>
              <w:t>Pengetahuan Komputer</w:t>
            </w:r>
          </w:p>
        </w:tc>
        <w:tc>
          <w:tcPr>
            <w:tcW w:w="900" w:type="dxa"/>
            <w:tcBorders>
              <w:top w:val="nil"/>
              <w:left w:val="nil"/>
              <w:bottom w:val="single" w:sz="4" w:space="0" w:color="auto"/>
              <w:right w:val="single" w:sz="4" w:space="0" w:color="auto"/>
            </w:tcBorders>
            <w:shd w:val="clear" w:color="auto" w:fill="auto"/>
            <w:noWrap/>
            <w:vAlign w:val="center"/>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89.92</w:t>
            </w:r>
          </w:p>
        </w:tc>
        <w:tc>
          <w:tcPr>
            <w:tcW w:w="576" w:type="dxa"/>
            <w:tcBorders>
              <w:top w:val="nil"/>
              <w:left w:val="nil"/>
              <w:bottom w:val="single" w:sz="4" w:space="0" w:color="auto"/>
              <w:right w:val="single" w:sz="4" w:space="0" w:color="auto"/>
            </w:tcBorders>
            <w:shd w:val="clear" w:color="auto" w:fill="auto"/>
            <w:noWrap/>
            <w:vAlign w:val="center"/>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88.18</w:t>
            </w:r>
          </w:p>
        </w:tc>
      </w:tr>
      <w:tr w:rsidR="00DB3BD2" w:rsidRPr="00DB3BD2" w:rsidTr="00DB3BD2">
        <w:trPr>
          <w:trHeight w:val="300"/>
        </w:trPr>
        <w:tc>
          <w:tcPr>
            <w:tcW w:w="2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B3BD2" w:rsidRPr="00DB3BD2" w:rsidRDefault="00DB3BD2" w:rsidP="00DB3BD2">
            <w:pPr>
              <w:spacing w:after="0" w:line="240" w:lineRule="auto"/>
              <w:rPr>
                <w:rFonts w:ascii="Times New Roman" w:eastAsia="Times New Roman" w:hAnsi="Times New Roman" w:cs="Times New Roman"/>
                <w:sz w:val="20"/>
              </w:rPr>
            </w:pPr>
            <w:r w:rsidRPr="00DB3BD2">
              <w:rPr>
                <w:rFonts w:ascii="Times New Roman" w:eastAsia="Times New Roman" w:hAnsi="Times New Roman" w:cs="Times New Roman"/>
                <w:sz w:val="20"/>
                <w:highlight w:val="cyan"/>
              </w:rPr>
              <w:t>Mean</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DB3BD2" w:rsidRPr="00DB3BD2" w:rsidRDefault="00DB3BD2" w:rsidP="00DB3BD2">
            <w:pPr>
              <w:spacing w:after="0" w:line="240" w:lineRule="auto"/>
              <w:jc w:val="center"/>
              <w:rPr>
                <w:rFonts w:ascii="Times New Roman" w:eastAsia="Times New Roman" w:hAnsi="Times New Roman" w:cs="Times New Roman"/>
                <w:sz w:val="20"/>
                <w:highlight w:val="cyan"/>
              </w:rPr>
            </w:pPr>
            <w:r w:rsidRPr="00DB3BD2">
              <w:rPr>
                <w:rFonts w:ascii="Times New Roman" w:eastAsia="Times New Roman" w:hAnsi="Times New Roman" w:cs="Times New Roman"/>
                <w:sz w:val="20"/>
                <w:highlight w:val="cyan"/>
              </w:rPr>
              <w:t>90.06</w:t>
            </w:r>
          </w:p>
        </w:tc>
        <w:tc>
          <w:tcPr>
            <w:tcW w:w="576" w:type="dxa"/>
            <w:tcBorders>
              <w:top w:val="nil"/>
              <w:left w:val="nil"/>
              <w:bottom w:val="single" w:sz="4" w:space="0" w:color="auto"/>
              <w:right w:val="single" w:sz="4" w:space="0" w:color="auto"/>
            </w:tcBorders>
            <w:shd w:val="clear" w:color="auto" w:fill="FFFFFF" w:themeFill="background1"/>
            <w:noWrap/>
            <w:vAlign w:val="center"/>
            <w:hideMark/>
          </w:tcPr>
          <w:p w:rsidR="00DB3BD2" w:rsidRPr="00DB3BD2" w:rsidRDefault="00DB3BD2" w:rsidP="00DB3BD2">
            <w:pPr>
              <w:spacing w:after="0" w:line="240" w:lineRule="auto"/>
              <w:jc w:val="center"/>
              <w:rPr>
                <w:rFonts w:ascii="Times New Roman" w:eastAsia="Times New Roman" w:hAnsi="Times New Roman" w:cs="Times New Roman"/>
                <w:sz w:val="20"/>
                <w:highlight w:val="cyan"/>
              </w:rPr>
            </w:pPr>
            <w:r w:rsidRPr="00DB3BD2">
              <w:rPr>
                <w:rFonts w:ascii="Times New Roman" w:eastAsia="Times New Roman" w:hAnsi="Times New Roman" w:cs="Times New Roman"/>
                <w:sz w:val="20"/>
                <w:highlight w:val="cyan"/>
              </w:rPr>
              <w:t>87.58</w:t>
            </w:r>
          </w:p>
        </w:tc>
      </w:tr>
      <w:tr w:rsidR="00DB3BD2" w:rsidRPr="00DB3BD2" w:rsidTr="00DB3BD2">
        <w:trPr>
          <w:trHeight w:val="300"/>
        </w:trPr>
        <w:tc>
          <w:tcPr>
            <w:tcW w:w="2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B3BD2" w:rsidRPr="00DB3BD2" w:rsidRDefault="00DB3BD2" w:rsidP="00DB3BD2">
            <w:pPr>
              <w:spacing w:after="0" w:line="240" w:lineRule="auto"/>
              <w:rPr>
                <w:rFonts w:ascii="Times New Roman" w:eastAsia="Times New Roman" w:hAnsi="Times New Roman" w:cs="Times New Roman"/>
                <w:sz w:val="20"/>
              </w:rPr>
            </w:pPr>
            <w:r w:rsidRPr="00DB3BD2">
              <w:rPr>
                <w:rFonts w:ascii="Times New Roman" w:eastAsia="Times New Roman" w:hAnsi="Times New Roman" w:cs="Times New Roman"/>
                <w:sz w:val="20"/>
              </w:rPr>
              <w:t>Nilai Maximum</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92.95</w:t>
            </w:r>
          </w:p>
        </w:tc>
        <w:tc>
          <w:tcPr>
            <w:tcW w:w="576" w:type="dxa"/>
            <w:tcBorders>
              <w:top w:val="nil"/>
              <w:left w:val="nil"/>
              <w:bottom w:val="single" w:sz="4" w:space="0" w:color="auto"/>
              <w:right w:val="single" w:sz="4" w:space="0" w:color="auto"/>
            </w:tcBorders>
            <w:shd w:val="clear" w:color="auto" w:fill="FFFFFF" w:themeFill="background1"/>
            <w:noWrap/>
            <w:vAlign w:val="center"/>
            <w:hideMark/>
          </w:tcPr>
          <w:p w:rsidR="00DB3BD2" w:rsidRPr="00DB3BD2" w:rsidRDefault="00DB3BD2" w:rsidP="00DB3BD2">
            <w:pPr>
              <w:spacing w:after="0" w:line="240" w:lineRule="auto"/>
              <w:jc w:val="center"/>
              <w:rPr>
                <w:rFonts w:ascii="Times New Roman" w:eastAsia="Times New Roman" w:hAnsi="Times New Roman" w:cs="Times New Roman"/>
                <w:sz w:val="20"/>
              </w:rPr>
            </w:pPr>
            <w:r w:rsidRPr="00DB3BD2">
              <w:rPr>
                <w:rFonts w:ascii="Times New Roman" w:eastAsia="Times New Roman" w:hAnsi="Times New Roman" w:cs="Times New Roman"/>
                <w:sz w:val="20"/>
              </w:rPr>
              <w:t>91.87</w:t>
            </w:r>
          </w:p>
        </w:tc>
      </w:tr>
    </w:tbl>
    <w:p w:rsidR="00DB3BD2" w:rsidRDefault="00DB3BD2" w:rsidP="00DB3BD2">
      <w:pPr>
        <w:spacing w:after="0" w:line="240" w:lineRule="auto"/>
        <w:ind w:firstLine="720"/>
        <w:jc w:val="both"/>
        <w:rPr>
          <w:rFonts w:ascii="Times New Roman" w:hAnsi="Times New Roman" w:cs="Times New Roman"/>
          <w:sz w:val="20"/>
          <w:szCs w:val="24"/>
        </w:rPr>
      </w:pPr>
    </w:p>
    <w:p w:rsidR="00DB3BD2" w:rsidRPr="00DB3BD2" w:rsidRDefault="00DB3BD2" w:rsidP="00DB3BD2">
      <w:pPr>
        <w:spacing w:after="0" w:line="240" w:lineRule="auto"/>
        <w:ind w:firstLine="720"/>
        <w:jc w:val="both"/>
        <w:rPr>
          <w:rFonts w:ascii="Times New Roman" w:hAnsi="Times New Roman" w:cs="Times New Roman"/>
          <w:szCs w:val="24"/>
        </w:rPr>
      </w:pPr>
      <w:r w:rsidRPr="00DB3BD2">
        <w:rPr>
          <w:rFonts w:ascii="Times New Roman" w:hAnsi="Times New Roman" w:cs="Times New Roman"/>
          <w:szCs w:val="24"/>
        </w:rPr>
        <w:t xml:space="preserve">Adapun hasil analisis melalui program </w:t>
      </w:r>
      <w:r w:rsidRPr="00DB3BD2">
        <w:rPr>
          <w:rFonts w:ascii="Times New Roman" w:hAnsi="Times New Roman" w:cs="Times New Roman"/>
          <w:i/>
          <w:szCs w:val="24"/>
        </w:rPr>
        <w:t xml:space="preserve">SPSS </w:t>
      </w:r>
      <w:r w:rsidRPr="00DB3BD2">
        <w:rPr>
          <w:rFonts w:ascii="Times New Roman" w:hAnsi="Times New Roman" w:cs="Times New Roman"/>
          <w:szCs w:val="24"/>
        </w:rPr>
        <w:t>21 di bawah ini menunjukkan prestasi belajar mahasiswa pada mata kuliah keahlian perkantoran berdasarkan perhitungan nilai mean dari 8 mata kuliah.</w:t>
      </w:r>
    </w:p>
    <w:tbl>
      <w:tblPr>
        <w:tblW w:w="5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60"/>
        <w:gridCol w:w="360"/>
        <w:gridCol w:w="630"/>
        <w:gridCol w:w="720"/>
        <w:gridCol w:w="720"/>
        <w:gridCol w:w="630"/>
        <w:gridCol w:w="630"/>
        <w:gridCol w:w="450"/>
        <w:gridCol w:w="540"/>
      </w:tblGrid>
      <w:tr w:rsidR="00DB3BD2" w:rsidRPr="00DB3BD2" w:rsidTr="00DB3BD2">
        <w:trPr>
          <w:cantSplit/>
        </w:trPr>
        <w:tc>
          <w:tcPr>
            <w:tcW w:w="5040" w:type="dxa"/>
            <w:gridSpan w:val="9"/>
            <w:tcBorders>
              <w:top w:val="nil"/>
              <w:left w:val="nil"/>
              <w:bottom w:val="nil"/>
              <w:right w:val="nil"/>
            </w:tcBorders>
            <w:shd w:val="clear" w:color="auto" w:fill="FFFFFF"/>
          </w:tcPr>
          <w:p w:rsidR="00DB3BD2" w:rsidRPr="00DB3BD2" w:rsidRDefault="00DB3BD2" w:rsidP="00DB3BD2">
            <w:pPr>
              <w:autoSpaceDE w:val="0"/>
              <w:autoSpaceDN w:val="0"/>
              <w:adjustRightInd w:val="0"/>
              <w:spacing w:line="240" w:lineRule="auto"/>
              <w:ind w:left="60" w:right="60"/>
              <w:jc w:val="center"/>
              <w:rPr>
                <w:rFonts w:ascii="Arial" w:hAnsi="Arial" w:cs="Arial"/>
                <w:b/>
                <w:bCs/>
                <w:sz w:val="16"/>
                <w:szCs w:val="18"/>
              </w:rPr>
            </w:pPr>
            <w:r w:rsidRPr="00DB3BD2">
              <w:rPr>
                <w:rFonts w:ascii="Arial" w:hAnsi="Arial" w:cs="Arial"/>
                <w:b/>
                <w:bCs/>
                <w:sz w:val="18"/>
                <w:szCs w:val="18"/>
              </w:rPr>
              <w:t>Descriptives</w:t>
            </w:r>
          </w:p>
        </w:tc>
      </w:tr>
      <w:tr w:rsidR="00DB3BD2" w:rsidRPr="00DB3BD2" w:rsidTr="00DB3BD2">
        <w:trPr>
          <w:cantSplit/>
        </w:trPr>
        <w:tc>
          <w:tcPr>
            <w:tcW w:w="360" w:type="dxa"/>
            <w:vMerge w:val="restart"/>
            <w:tcBorders>
              <w:top w:val="single" w:sz="16" w:space="0" w:color="000000"/>
              <w:left w:val="single" w:sz="16" w:space="0" w:color="000000"/>
              <w:bottom w:val="nil"/>
              <w:right w:val="single" w:sz="16" w:space="0" w:color="000000"/>
            </w:tcBorders>
            <w:shd w:val="clear" w:color="auto" w:fill="FFFFFF"/>
          </w:tcPr>
          <w:p w:rsidR="00DB3BD2" w:rsidRPr="00DB3BD2" w:rsidRDefault="00DB3BD2" w:rsidP="00DB3BD2">
            <w:pPr>
              <w:autoSpaceDE w:val="0"/>
              <w:autoSpaceDN w:val="0"/>
              <w:adjustRightInd w:val="0"/>
              <w:spacing w:line="240" w:lineRule="auto"/>
              <w:rPr>
                <w:rFonts w:ascii="Times New Roman" w:hAnsi="Times New Roman" w:cs="Times New Roman"/>
                <w:szCs w:val="24"/>
              </w:rPr>
            </w:pPr>
          </w:p>
        </w:tc>
        <w:tc>
          <w:tcPr>
            <w:tcW w:w="360" w:type="dxa"/>
            <w:vMerge w:val="restart"/>
            <w:tcBorders>
              <w:top w:val="single" w:sz="16" w:space="0" w:color="000000"/>
              <w:left w:val="single" w:sz="16" w:space="0" w:color="000000"/>
            </w:tcBorders>
            <w:shd w:val="clear" w:color="auto" w:fill="FFFFFF"/>
          </w:tcPr>
          <w:p w:rsidR="00DB3BD2" w:rsidRPr="00DB3BD2" w:rsidRDefault="00DB3BD2" w:rsidP="00DB3BD2">
            <w:pPr>
              <w:autoSpaceDE w:val="0"/>
              <w:autoSpaceDN w:val="0"/>
              <w:adjustRightInd w:val="0"/>
              <w:spacing w:line="240" w:lineRule="auto"/>
              <w:ind w:left="60" w:right="60"/>
              <w:jc w:val="center"/>
              <w:rPr>
                <w:rFonts w:ascii="Arial" w:hAnsi="Arial" w:cs="Arial"/>
                <w:sz w:val="16"/>
                <w:szCs w:val="18"/>
              </w:rPr>
            </w:pPr>
            <w:r w:rsidRPr="00DB3BD2">
              <w:rPr>
                <w:rFonts w:ascii="Arial" w:hAnsi="Arial" w:cs="Arial"/>
                <w:sz w:val="16"/>
                <w:szCs w:val="18"/>
              </w:rPr>
              <w:t>N</w:t>
            </w:r>
          </w:p>
        </w:tc>
        <w:tc>
          <w:tcPr>
            <w:tcW w:w="630" w:type="dxa"/>
            <w:vMerge w:val="restart"/>
            <w:tcBorders>
              <w:top w:val="single" w:sz="16" w:space="0" w:color="000000"/>
            </w:tcBorders>
            <w:shd w:val="clear" w:color="auto" w:fill="FFFFFF"/>
          </w:tcPr>
          <w:p w:rsidR="00DB3BD2" w:rsidRPr="00DB3BD2" w:rsidRDefault="00DB3BD2" w:rsidP="00DB3BD2">
            <w:pPr>
              <w:autoSpaceDE w:val="0"/>
              <w:autoSpaceDN w:val="0"/>
              <w:adjustRightInd w:val="0"/>
              <w:spacing w:line="240" w:lineRule="auto"/>
              <w:ind w:left="60" w:right="60"/>
              <w:jc w:val="center"/>
              <w:rPr>
                <w:rFonts w:ascii="Arial" w:hAnsi="Arial" w:cs="Arial"/>
                <w:sz w:val="16"/>
                <w:szCs w:val="18"/>
              </w:rPr>
            </w:pPr>
            <w:r w:rsidRPr="00DB3BD2">
              <w:rPr>
                <w:rFonts w:ascii="Arial" w:hAnsi="Arial" w:cs="Arial"/>
                <w:sz w:val="16"/>
                <w:szCs w:val="18"/>
              </w:rPr>
              <w:t>Mean</w:t>
            </w:r>
          </w:p>
        </w:tc>
        <w:tc>
          <w:tcPr>
            <w:tcW w:w="720" w:type="dxa"/>
            <w:vMerge w:val="restart"/>
            <w:tcBorders>
              <w:top w:val="single" w:sz="16" w:space="0" w:color="000000"/>
            </w:tcBorders>
            <w:shd w:val="clear" w:color="auto" w:fill="FFFFFF"/>
          </w:tcPr>
          <w:p w:rsidR="00DB3BD2" w:rsidRPr="00DB3BD2" w:rsidRDefault="00DB3BD2" w:rsidP="00DB3BD2">
            <w:pPr>
              <w:autoSpaceDE w:val="0"/>
              <w:autoSpaceDN w:val="0"/>
              <w:adjustRightInd w:val="0"/>
              <w:spacing w:line="240" w:lineRule="auto"/>
              <w:ind w:left="60" w:right="60"/>
              <w:jc w:val="center"/>
              <w:rPr>
                <w:rFonts w:ascii="Arial" w:hAnsi="Arial" w:cs="Arial"/>
                <w:sz w:val="16"/>
                <w:szCs w:val="18"/>
              </w:rPr>
            </w:pPr>
            <w:r w:rsidRPr="00DB3BD2">
              <w:rPr>
                <w:rFonts w:ascii="Arial" w:hAnsi="Arial" w:cs="Arial"/>
                <w:sz w:val="16"/>
                <w:szCs w:val="18"/>
              </w:rPr>
              <w:t>Std. Deviation</w:t>
            </w:r>
          </w:p>
        </w:tc>
        <w:tc>
          <w:tcPr>
            <w:tcW w:w="720" w:type="dxa"/>
            <w:vMerge w:val="restart"/>
            <w:tcBorders>
              <w:top w:val="single" w:sz="16" w:space="0" w:color="000000"/>
            </w:tcBorders>
            <w:shd w:val="clear" w:color="auto" w:fill="FFFFFF"/>
          </w:tcPr>
          <w:p w:rsidR="00DB3BD2" w:rsidRPr="00DB3BD2" w:rsidRDefault="00DB3BD2" w:rsidP="00DB3BD2">
            <w:pPr>
              <w:autoSpaceDE w:val="0"/>
              <w:autoSpaceDN w:val="0"/>
              <w:adjustRightInd w:val="0"/>
              <w:spacing w:line="240" w:lineRule="auto"/>
              <w:ind w:left="60" w:right="60"/>
              <w:jc w:val="center"/>
              <w:rPr>
                <w:rFonts w:ascii="Arial" w:hAnsi="Arial" w:cs="Arial"/>
                <w:sz w:val="16"/>
                <w:szCs w:val="18"/>
              </w:rPr>
            </w:pPr>
            <w:r w:rsidRPr="00DB3BD2">
              <w:rPr>
                <w:rFonts w:ascii="Arial" w:hAnsi="Arial" w:cs="Arial"/>
                <w:sz w:val="16"/>
                <w:szCs w:val="18"/>
              </w:rPr>
              <w:t>Std. Error</w:t>
            </w:r>
          </w:p>
        </w:tc>
        <w:tc>
          <w:tcPr>
            <w:tcW w:w="1260" w:type="dxa"/>
            <w:gridSpan w:val="2"/>
            <w:tcBorders>
              <w:top w:val="single" w:sz="16" w:space="0" w:color="000000"/>
            </w:tcBorders>
            <w:shd w:val="clear" w:color="auto" w:fill="FFFFFF"/>
          </w:tcPr>
          <w:p w:rsidR="00DB3BD2" w:rsidRPr="00DB3BD2" w:rsidRDefault="00DB3BD2" w:rsidP="00DB3BD2">
            <w:pPr>
              <w:autoSpaceDE w:val="0"/>
              <w:autoSpaceDN w:val="0"/>
              <w:adjustRightInd w:val="0"/>
              <w:spacing w:line="240" w:lineRule="auto"/>
              <w:ind w:left="60" w:right="60"/>
              <w:jc w:val="center"/>
              <w:rPr>
                <w:rFonts w:ascii="Arial" w:hAnsi="Arial" w:cs="Arial"/>
                <w:sz w:val="16"/>
                <w:szCs w:val="18"/>
              </w:rPr>
            </w:pPr>
            <w:r w:rsidRPr="00DB3BD2">
              <w:rPr>
                <w:rFonts w:ascii="Arial" w:hAnsi="Arial" w:cs="Arial"/>
                <w:sz w:val="16"/>
                <w:szCs w:val="18"/>
              </w:rPr>
              <w:t>95% Confidence Interval for Mean</w:t>
            </w:r>
          </w:p>
        </w:tc>
        <w:tc>
          <w:tcPr>
            <w:tcW w:w="450" w:type="dxa"/>
            <w:vMerge w:val="restart"/>
            <w:tcBorders>
              <w:top w:val="single" w:sz="16" w:space="0" w:color="000000"/>
            </w:tcBorders>
            <w:shd w:val="clear" w:color="auto" w:fill="FFFFFF"/>
          </w:tcPr>
          <w:p w:rsidR="00DB3BD2" w:rsidRPr="00DB3BD2" w:rsidRDefault="00DB3BD2" w:rsidP="00DB3BD2">
            <w:pPr>
              <w:autoSpaceDE w:val="0"/>
              <w:autoSpaceDN w:val="0"/>
              <w:adjustRightInd w:val="0"/>
              <w:spacing w:line="240" w:lineRule="auto"/>
              <w:ind w:left="60" w:right="60"/>
              <w:jc w:val="center"/>
              <w:rPr>
                <w:rFonts w:ascii="Arial" w:hAnsi="Arial" w:cs="Arial"/>
                <w:sz w:val="16"/>
                <w:szCs w:val="18"/>
              </w:rPr>
            </w:pPr>
            <w:r w:rsidRPr="00DB3BD2">
              <w:rPr>
                <w:rFonts w:ascii="Arial" w:hAnsi="Arial" w:cs="Arial"/>
                <w:sz w:val="16"/>
                <w:szCs w:val="18"/>
              </w:rPr>
              <w:t>Min</w:t>
            </w:r>
          </w:p>
        </w:tc>
        <w:tc>
          <w:tcPr>
            <w:tcW w:w="540" w:type="dxa"/>
            <w:vMerge w:val="restart"/>
            <w:tcBorders>
              <w:top w:val="single" w:sz="16" w:space="0" w:color="000000"/>
              <w:right w:val="single" w:sz="16" w:space="0" w:color="000000"/>
            </w:tcBorders>
            <w:shd w:val="clear" w:color="auto" w:fill="FFFFFF"/>
          </w:tcPr>
          <w:p w:rsidR="00DB3BD2" w:rsidRPr="00DB3BD2" w:rsidRDefault="00DB3BD2" w:rsidP="00DB3BD2">
            <w:pPr>
              <w:autoSpaceDE w:val="0"/>
              <w:autoSpaceDN w:val="0"/>
              <w:adjustRightInd w:val="0"/>
              <w:spacing w:line="240" w:lineRule="auto"/>
              <w:ind w:left="60" w:right="60"/>
              <w:jc w:val="center"/>
              <w:rPr>
                <w:rFonts w:ascii="Arial" w:hAnsi="Arial" w:cs="Arial"/>
                <w:sz w:val="16"/>
                <w:szCs w:val="18"/>
              </w:rPr>
            </w:pPr>
            <w:r w:rsidRPr="00DB3BD2">
              <w:rPr>
                <w:rFonts w:ascii="Arial" w:hAnsi="Arial" w:cs="Arial"/>
                <w:sz w:val="16"/>
                <w:szCs w:val="18"/>
              </w:rPr>
              <w:t>Max</w:t>
            </w:r>
          </w:p>
        </w:tc>
      </w:tr>
      <w:tr w:rsidR="00DB3BD2" w:rsidRPr="00DB3BD2" w:rsidTr="00DB3BD2">
        <w:trPr>
          <w:cantSplit/>
        </w:trPr>
        <w:tc>
          <w:tcPr>
            <w:tcW w:w="360" w:type="dxa"/>
            <w:vMerge/>
            <w:tcBorders>
              <w:top w:val="single" w:sz="16" w:space="0" w:color="000000"/>
              <w:left w:val="single" w:sz="16" w:space="0" w:color="000000"/>
              <w:bottom w:val="nil"/>
              <w:right w:val="single" w:sz="16" w:space="0" w:color="000000"/>
            </w:tcBorders>
            <w:shd w:val="clear" w:color="auto" w:fill="FFFFFF"/>
          </w:tcPr>
          <w:p w:rsidR="00DB3BD2" w:rsidRPr="00DB3BD2" w:rsidRDefault="00DB3BD2" w:rsidP="00DB3BD2">
            <w:pPr>
              <w:autoSpaceDE w:val="0"/>
              <w:autoSpaceDN w:val="0"/>
              <w:adjustRightInd w:val="0"/>
              <w:spacing w:line="240" w:lineRule="auto"/>
              <w:rPr>
                <w:rFonts w:ascii="Arial" w:hAnsi="Arial" w:cs="Arial"/>
                <w:sz w:val="16"/>
                <w:szCs w:val="18"/>
              </w:rPr>
            </w:pPr>
          </w:p>
        </w:tc>
        <w:tc>
          <w:tcPr>
            <w:tcW w:w="360" w:type="dxa"/>
            <w:vMerge/>
            <w:tcBorders>
              <w:top w:val="single" w:sz="16" w:space="0" w:color="000000"/>
              <w:left w:val="single" w:sz="16" w:space="0" w:color="000000"/>
            </w:tcBorders>
            <w:shd w:val="clear" w:color="auto" w:fill="FFFFFF"/>
          </w:tcPr>
          <w:p w:rsidR="00DB3BD2" w:rsidRPr="00DB3BD2" w:rsidRDefault="00DB3BD2" w:rsidP="00DB3BD2">
            <w:pPr>
              <w:autoSpaceDE w:val="0"/>
              <w:autoSpaceDN w:val="0"/>
              <w:adjustRightInd w:val="0"/>
              <w:spacing w:line="240" w:lineRule="auto"/>
              <w:rPr>
                <w:rFonts w:ascii="Arial" w:hAnsi="Arial" w:cs="Arial"/>
                <w:sz w:val="16"/>
                <w:szCs w:val="18"/>
              </w:rPr>
            </w:pPr>
          </w:p>
        </w:tc>
        <w:tc>
          <w:tcPr>
            <w:tcW w:w="630" w:type="dxa"/>
            <w:vMerge/>
            <w:tcBorders>
              <w:top w:val="single" w:sz="16" w:space="0" w:color="000000"/>
            </w:tcBorders>
            <w:shd w:val="clear" w:color="auto" w:fill="FFFFFF"/>
          </w:tcPr>
          <w:p w:rsidR="00DB3BD2" w:rsidRPr="00DB3BD2" w:rsidRDefault="00DB3BD2" w:rsidP="00DB3BD2">
            <w:pPr>
              <w:autoSpaceDE w:val="0"/>
              <w:autoSpaceDN w:val="0"/>
              <w:adjustRightInd w:val="0"/>
              <w:spacing w:line="240" w:lineRule="auto"/>
              <w:rPr>
                <w:rFonts w:ascii="Arial" w:hAnsi="Arial" w:cs="Arial"/>
                <w:sz w:val="16"/>
                <w:szCs w:val="18"/>
              </w:rPr>
            </w:pPr>
          </w:p>
        </w:tc>
        <w:tc>
          <w:tcPr>
            <w:tcW w:w="720" w:type="dxa"/>
            <w:vMerge/>
            <w:tcBorders>
              <w:top w:val="single" w:sz="16" w:space="0" w:color="000000"/>
            </w:tcBorders>
            <w:shd w:val="clear" w:color="auto" w:fill="FFFFFF"/>
          </w:tcPr>
          <w:p w:rsidR="00DB3BD2" w:rsidRPr="00DB3BD2" w:rsidRDefault="00DB3BD2" w:rsidP="00DB3BD2">
            <w:pPr>
              <w:autoSpaceDE w:val="0"/>
              <w:autoSpaceDN w:val="0"/>
              <w:adjustRightInd w:val="0"/>
              <w:spacing w:line="240" w:lineRule="auto"/>
              <w:rPr>
                <w:rFonts w:ascii="Arial" w:hAnsi="Arial" w:cs="Arial"/>
                <w:sz w:val="16"/>
                <w:szCs w:val="18"/>
              </w:rPr>
            </w:pPr>
          </w:p>
        </w:tc>
        <w:tc>
          <w:tcPr>
            <w:tcW w:w="720" w:type="dxa"/>
            <w:vMerge/>
            <w:tcBorders>
              <w:top w:val="single" w:sz="16" w:space="0" w:color="000000"/>
            </w:tcBorders>
            <w:shd w:val="clear" w:color="auto" w:fill="FFFFFF"/>
          </w:tcPr>
          <w:p w:rsidR="00DB3BD2" w:rsidRPr="00DB3BD2" w:rsidRDefault="00DB3BD2" w:rsidP="00DB3BD2">
            <w:pPr>
              <w:autoSpaceDE w:val="0"/>
              <w:autoSpaceDN w:val="0"/>
              <w:adjustRightInd w:val="0"/>
              <w:spacing w:line="240" w:lineRule="auto"/>
              <w:rPr>
                <w:rFonts w:ascii="Arial" w:hAnsi="Arial" w:cs="Arial"/>
                <w:sz w:val="16"/>
                <w:szCs w:val="18"/>
              </w:rPr>
            </w:pPr>
          </w:p>
        </w:tc>
        <w:tc>
          <w:tcPr>
            <w:tcW w:w="630" w:type="dxa"/>
            <w:tcBorders>
              <w:bottom w:val="single" w:sz="16" w:space="0" w:color="000000"/>
            </w:tcBorders>
            <w:shd w:val="clear" w:color="auto" w:fill="FFFFFF"/>
          </w:tcPr>
          <w:p w:rsidR="00DB3BD2" w:rsidRPr="00DB3BD2" w:rsidRDefault="00DB3BD2" w:rsidP="00DB3BD2">
            <w:pPr>
              <w:autoSpaceDE w:val="0"/>
              <w:autoSpaceDN w:val="0"/>
              <w:adjustRightInd w:val="0"/>
              <w:spacing w:line="240" w:lineRule="auto"/>
              <w:ind w:left="60" w:right="60"/>
              <w:jc w:val="center"/>
              <w:rPr>
                <w:rFonts w:ascii="Arial" w:hAnsi="Arial" w:cs="Arial"/>
                <w:sz w:val="16"/>
                <w:szCs w:val="18"/>
              </w:rPr>
            </w:pPr>
            <w:r w:rsidRPr="00DB3BD2">
              <w:rPr>
                <w:rFonts w:ascii="Arial" w:hAnsi="Arial" w:cs="Arial"/>
                <w:sz w:val="16"/>
                <w:szCs w:val="18"/>
              </w:rPr>
              <w:t>Lower Bound</w:t>
            </w:r>
          </w:p>
        </w:tc>
        <w:tc>
          <w:tcPr>
            <w:tcW w:w="630" w:type="dxa"/>
            <w:tcBorders>
              <w:bottom w:val="single" w:sz="16" w:space="0" w:color="000000"/>
            </w:tcBorders>
            <w:shd w:val="clear" w:color="auto" w:fill="FFFFFF"/>
          </w:tcPr>
          <w:p w:rsidR="00DB3BD2" w:rsidRPr="00DB3BD2" w:rsidRDefault="00DB3BD2" w:rsidP="00DB3BD2">
            <w:pPr>
              <w:autoSpaceDE w:val="0"/>
              <w:autoSpaceDN w:val="0"/>
              <w:adjustRightInd w:val="0"/>
              <w:spacing w:line="240" w:lineRule="auto"/>
              <w:ind w:left="60" w:right="60"/>
              <w:jc w:val="center"/>
              <w:rPr>
                <w:rFonts w:ascii="Arial" w:hAnsi="Arial" w:cs="Arial"/>
                <w:sz w:val="16"/>
                <w:szCs w:val="18"/>
              </w:rPr>
            </w:pPr>
            <w:r w:rsidRPr="00DB3BD2">
              <w:rPr>
                <w:rFonts w:ascii="Arial" w:hAnsi="Arial" w:cs="Arial"/>
                <w:sz w:val="16"/>
                <w:szCs w:val="18"/>
              </w:rPr>
              <w:t>Upper Bound</w:t>
            </w:r>
          </w:p>
        </w:tc>
        <w:tc>
          <w:tcPr>
            <w:tcW w:w="450" w:type="dxa"/>
            <w:vMerge/>
            <w:tcBorders>
              <w:top w:val="single" w:sz="16" w:space="0" w:color="000000"/>
            </w:tcBorders>
            <w:shd w:val="clear" w:color="auto" w:fill="FFFFFF"/>
          </w:tcPr>
          <w:p w:rsidR="00DB3BD2" w:rsidRPr="00DB3BD2" w:rsidRDefault="00DB3BD2" w:rsidP="00DB3BD2">
            <w:pPr>
              <w:autoSpaceDE w:val="0"/>
              <w:autoSpaceDN w:val="0"/>
              <w:adjustRightInd w:val="0"/>
              <w:spacing w:line="240" w:lineRule="auto"/>
              <w:rPr>
                <w:rFonts w:ascii="Arial" w:hAnsi="Arial" w:cs="Arial"/>
                <w:sz w:val="16"/>
                <w:szCs w:val="18"/>
              </w:rPr>
            </w:pPr>
          </w:p>
        </w:tc>
        <w:tc>
          <w:tcPr>
            <w:tcW w:w="540" w:type="dxa"/>
            <w:vMerge/>
            <w:tcBorders>
              <w:top w:val="single" w:sz="16" w:space="0" w:color="000000"/>
              <w:right w:val="single" w:sz="16" w:space="0" w:color="000000"/>
            </w:tcBorders>
            <w:shd w:val="clear" w:color="auto" w:fill="FFFFFF"/>
          </w:tcPr>
          <w:p w:rsidR="00DB3BD2" w:rsidRPr="00DB3BD2" w:rsidRDefault="00DB3BD2" w:rsidP="00DB3BD2">
            <w:pPr>
              <w:autoSpaceDE w:val="0"/>
              <w:autoSpaceDN w:val="0"/>
              <w:adjustRightInd w:val="0"/>
              <w:spacing w:line="240" w:lineRule="auto"/>
              <w:rPr>
                <w:rFonts w:ascii="Arial" w:hAnsi="Arial" w:cs="Arial"/>
                <w:sz w:val="16"/>
                <w:szCs w:val="18"/>
              </w:rPr>
            </w:pPr>
          </w:p>
        </w:tc>
      </w:tr>
      <w:tr w:rsidR="00DB3BD2" w:rsidRPr="00DB3BD2" w:rsidTr="00DB3BD2">
        <w:trPr>
          <w:cantSplit/>
        </w:trPr>
        <w:tc>
          <w:tcPr>
            <w:tcW w:w="360" w:type="dxa"/>
            <w:tcBorders>
              <w:top w:val="single" w:sz="16" w:space="0" w:color="000000"/>
              <w:left w:val="single" w:sz="16" w:space="0" w:color="000000"/>
              <w:bottom w:val="nil"/>
              <w:right w:val="single" w:sz="16" w:space="0" w:color="000000"/>
            </w:tcBorders>
            <w:shd w:val="clear" w:color="auto" w:fill="FFFFFF"/>
            <w:vAlign w:val="center"/>
          </w:tcPr>
          <w:p w:rsidR="00DB3BD2" w:rsidRPr="00DB3BD2" w:rsidRDefault="00DB3BD2" w:rsidP="00DB3BD2">
            <w:pPr>
              <w:autoSpaceDE w:val="0"/>
              <w:autoSpaceDN w:val="0"/>
              <w:adjustRightInd w:val="0"/>
              <w:spacing w:line="240" w:lineRule="auto"/>
              <w:ind w:left="60" w:right="60"/>
              <w:rPr>
                <w:rFonts w:ascii="Arial" w:hAnsi="Arial" w:cs="Arial"/>
                <w:sz w:val="16"/>
                <w:szCs w:val="18"/>
              </w:rPr>
            </w:pPr>
            <w:r w:rsidRPr="00DB3BD2">
              <w:rPr>
                <w:rFonts w:ascii="Arial" w:hAnsi="Arial" w:cs="Arial"/>
                <w:sz w:val="16"/>
                <w:szCs w:val="18"/>
              </w:rPr>
              <w:t>SMK</w:t>
            </w:r>
          </w:p>
        </w:tc>
        <w:tc>
          <w:tcPr>
            <w:tcW w:w="360" w:type="dxa"/>
            <w:tcBorders>
              <w:top w:val="single" w:sz="16" w:space="0" w:color="000000"/>
              <w:left w:val="single" w:sz="16" w:space="0" w:color="000000"/>
              <w:bottom w:val="nil"/>
            </w:tcBorders>
            <w:shd w:val="clear" w:color="auto" w:fill="FFFFFF"/>
          </w:tcPr>
          <w:p w:rsidR="00DB3BD2" w:rsidRPr="00DB3BD2" w:rsidRDefault="00DB3BD2" w:rsidP="00DB3BD2">
            <w:pPr>
              <w:autoSpaceDE w:val="0"/>
              <w:autoSpaceDN w:val="0"/>
              <w:adjustRightInd w:val="0"/>
              <w:spacing w:line="240" w:lineRule="auto"/>
              <w:ind w:left="60" w:right="60"/>
              <w:jc w:val="center"/>
              <w:rPr>
                <w:rFonts w:ascii="Arial" w:hAnsi="Arial" w:cs="Arial"/>
                <w:sz w:val="16"/>
                <w:szCs w:val="18"/>
              </w:rPr>
            </w:pPr>
            <w:r w:rsidRPr="00DB3BD2">
              <w:rPr>
                <w:rFonts w:ascii="Arial" w:hAnsi="Arial" w:cs="Arial"/>
                <w:sz w:val="16"/>
                <w:szCs w:val="18"/>
              </w:rPr>
              <w:t>8</w:t>
            </w:r>
          </w:p>
        </w:tc>
        <w:tc>
          <w:tcPr>
            <w:tcW w:w="630" w:type="dxa"/>
            <w:tcBorders>
              <w:top w:val="single" w:sz="16" w:space="0" w:color="000000"/>
              <w:bottom w:val="nil"/>
            </w:tcBorders>
            <w:shd w:val="clear" w:color="auto" w:fill="FFFFFF"/>
          </w:tcPr>
          <w:p w:rsidR="00DB3BD2" w:rsidRPr="00DB3BD2" w:rsidRDefault="00DB3BD2" w:rsidP="00DB3BD2">
            <w:pPr>
              <w:autoSpaceDE w:val="0"/>
              <w:autoSpaceDN w:val="0"/>
              <w:adjustRightInd w:val="0"/>
              <w:spacing w:line="240" w:lineRule="auto"/>
              <w:ind w:left="60" w:right="60"/>
              <w:jc w:val="center"/>
              <w:rPr>
                <w:rFonts w:ascii="Arial" w:hAnsi="Arial" w:cs="Arial"/>
                <w:sz w:val="16"/>
                <w:szCs w:val="18"/>
              </w:rPr>
            </w:pPr>
            <w:r w:rsidRPr="00DB3BD2">
              <w:rPr>
                <w:rFonts w:ascii="Arial" w:hAnsi="Arial" w:cs="Arial"/>
                <w:sz w:val="16"/>
                <w:szCs w:val="18"/>
              </w:rPr>
              <w:t>90.06</w:t>
            </w:r>
          </w:p>
        </w:tc>
        <w:tc>
          <w:tcPr>
            <w:tcW w:w="720" w:type="dxa"/>
            <w:tcBorders>
              <w:top w:val="single" w:sz="16" w:space="0" w:color="000000"/>
              <w:bottom w:val="nil"/>
            </w:tcBorders>
            <w:shd w:val="clear" w:color="auto" w:fill="FFFFFF"/>
          </w:tcPr>
          <w:p w:rsidR="00DB3BD2" w:rsidRPr="00DB3BD2" w:rsidRDefault="00DB3BD2" w:rsidP="00DB3BD2">
            <w:pPr>
              <w:autoSpaceDE w:val="0"/>
              <w:autoSpaceDN w:val="0"/>
              <w:adjustRightInd w:val="0"/>
              <w:spacing w:line="240" w:lineRule="auto"/>
              <w:ind w:left="60" w:right="60"/>
              <w:jc w:val="center"/>
              <w:rPr>
                <w:rFonts w:ascii="Arial" w:hAnsi="Arial" w:cs="Arial"/>
                <w:sz w:val="16"/>
                <w:szCs w:val="18"/>
              </w:rPr>
            </w:pPr>
            <w:r w:rsidRPr="00DB3BD2">
              <w:rPr>
                <w:rFonts w:ascii="Arial" w:hAnsi="Arial" w:cs="Arial"/>
                <w:sz w:val="16"/>
                <w:szCs w:val="18"/>
              </w:rPr>
              <w:t>2.011</w:t>
            </w:r>
          </w:p>
        </w:tc>
        <w:tc>
          <w:tcPr>
            <w:tcW w:w="720" w:type="dxa"/>
            <w:tcBorders>
              <w:top w:val="single" w:sz="16" w:space="0" w:color="000000"/>
              <w:bottom w:val="nil"/>
            </w:tcBorders>
            <w:shd w:val="clear" w:color="auto" w:fill="FFFFFF"/>
          </w:tcPr>
          <w:p w:rsidR="00DB3BD2" w:rsidRPr="00DB3BD2" w:rsidRDefault="00DB3BD2" w:rsidP="00DB3BD2">
            <w:pPr>
              <w:autoSpaceDE w:val="0"/>
              <w:autoSpaceDN w:val="0"/>
              <w:adjustRightInd w:val="0"/>
              <w:spacing w:line="240" w:lineRule="auto"/>
              <w:ind w:left="60" w:right="60"/>
              <w:jc w:val="center"/>
              <w:rPr>
                <w:rFonts w:ascii="Arial" w:hAnsi="Arial" w:cs="Arial"/>
                <w:sz w:val="16"/>
                <w:szCs w:val="18"/>
              </w:rPr>
            </w:pPr>
            <w:r w:rsidRPr="00DB3BD2">
              <w:rPr>
                <w:rFonts w:ascii="Arial" w:hAnsi="Arial" w:cs="Arial"/>
                <w:sz w:val="16"/>
                <w:szCs w:val="18"/>
              </w:rPr>
              <w:t>.711</w:t>
            </w:r>
          </w:p>
        </w:tc>
        <w:tc>
          <w:tcPr>
            <w:tcW w:w="630" w:type="dxa"/>
            <w:tcBorders>
              <w:top w:val="single" w:sz="16" w:space="0" w:color="000000"/>
              <w:bottom w:val="nil"/>
            </w:tcBorders>
            <w:shd w:val="clear" w:color="auto" w:fill="FFFFFF"/>
          </w:tcPr>
          <w:p w:rsidR="00DB3BD2" w:rsidRPr="00DB3BD2" w:rsidRDefault="00DB3BD2" w:rsidP="00DB3BD2">
            <w:pPr>
              <w:autoSpaceDE w:val="0"/>
              <w:autoSpaceDN w:val="0"/>
              <w:adjustRightInd w:val="0"/>
              <w:spacing w:line="240" w:lineRule="auto"/>
              <w:ind w:left="60" w:right="60"/>
              <w:jc w:val="center"/>
              <w:rPr>
                <w:rFonts w:ascii="Arial" w:hAnsi="Arial" w:cs="Arial"/>
                <w:sz w:val="16"/>
                <w:szCs w:val="18"/>
              </w:rPr>
            </w:pPr>
            <w:r w:rsidRPr="00DB3BD2">
              <w:rPr>
                <w:rFonts w:ascii="Arial" w:hAnsi="Arial" w:cs="Arial"/>
                <w:sz w:val="16"/>
                <w:szCs w:val="18"/>
              </w:rPr>
              <w:t>88.38</w:t>
            </w:r>
          </w:p>
        </w:tc>
        <w:tc>
          <w:tcPr>
            <w:tcW w:w="630" w:type="dxa"/>
            <w:tcBorders>
              <w:top w:val="single" w:sz="16" w:space="0" w:color="000000"/>
              <w:bottom w:val="nil"/>
            </w:tcBorders>
            <w:shd w:val="clear" w:color="auto" w:fill="FFFFFF"/>
          </w:tcPr>
          <w:p w:rsidR="00DB3BD2" w:rsidRPr="00DB3BD2" w:rsidRDefault="00DB3BD2" w:rsidP="00DB3BD2">
            <w:pPr>
              <w:autoSpaceDE w:val="0"/>
              <w:autoSpaceDN w:val="0"/>
              <w:adjustRightInd w:val="0"/>
              <w:spacing w:line="240" w:lineRule="auto"/>
              <w:ind w:left="60" w:right="60"/>
              <w:jc w:val="center"/>
              <w:rPr>
                <w:rFonts w:ascii="Arial" w:hAnsi="Arial" w:cs="Arial"/>
                <w:sz w:val="16"/>
                <w:szCs w:val="18"/>
              </w:rPr>
            </w:pPr>
            <w:r w:rsidRPr="00DB3BD2">
              <w:rPr>
                <w:rFonts w:ascii="Arial" w:hAnsi="Arial" w:cs="Arial"/>
                <w:sz w:val="16"/>
                <w:szCs w:val="18"/>
              </w:rPr>
              <w:t>91.74</w:t>
            </w:r>
          </w:p>
        </w:tc>
        <w:tc>
          <w:tcPr>
            <w:tcW w:w="450" w:type="dxa"/>
            <w:tcBorders>
              <w:top w:val="single" w:sz="16" w:space="0" w:color="000000"/>
              <w:bottom w:val="nil"/>
            </w:tcBorders>
            <w:shd w:val="clear" w:color="auto" w:fill="FFFFFF"/>
          </w:tcPr>
          <w:p w:rsidR="00DB3BD2" w:rsidRPr="00DB3BD2" w:rsidRDefault="00DB3BD2" w:rsidP="00DB3BD2">
            <w:pPr>
              <w:autoSpaceDE w:val="0"/>
              <w:autoSpaceDN w:val="0"/>
              <w:adjustRightInd w:val="0"/>
              <w:spacing w:line="240" w:lineRule="auto"/>
              <w:ind w:left="60" w:right="60"/>
              <w:jc w:val="center"/>
              <w:rPr>
                <w:rFonts w:ascii="Arial" w:hAnsi="Arial" w:cs="Arial"/>
                <w:sz w:val="16"/>
                <w:szCs w:val="18"/>
              </w:rPr>
            </w:pPr>
            <w:r w:rsidRPr="00DB3BD2">
              <w:rPr>
                <w:rFonts w:ascii="Arial" w:hAnsi="Arial" w:cs="Arial"/>
                <w:sz w:val="16"/>
                <w:szCs w:val="18"/>
              </w:rPr>
              <w:t>87</w:t>
            </w:r>
          </w:p>
        </w:tc>
        <w:tc>
          <w:tcPr>
            <w:tcW w:w="540" w:type="dxa"/>
            <w:tcBorders>
              <w:top w:val="single" w:sz="16" w:space="0" w:color="000000"/>
              <w:bottom w:val="nil"/>
              <w:right w:val="single" w:sz="16" w:space="0" w:color="000000"/>
            </w:tcBorders>
            <w:shd w:val="clear" w:color="auto" w:fill="FFFFFF"/>
          </w:tcPr>
          <w:p w:rsidR="00DB3BD2" w:rsidRPr="00DB3BD2" w:rsidRDefault="00DB3BD2" w:rsidP="00DB3BD2">
            <w:pPr>
              <w:autoSpaceDE w:val="0"/>
              <w:autoSpaceDN w:val="0"/>
              <w:adjustRightInd w:val="0"/>
              <w:spacing w:line="240" w:lineRule="auto"/>
              <w:ind w:left="60" w:right="60"/>
              <w:jc w:val="center"/>
              <w:rPr>
                <w:rFonts w:ascii="Arial" w:hAnsi="Arial" w:cs="Arial"/>
                <w:sz w:val="16"/>
                <w:szCs w:val="18"/>
              </w:rPr>
            </w:pPr>
            <w:r w:rsidRPr="00DB3BD2">
              <w:rPr>
                <w:rFonts w:ascii="Arial" w:hAnsi="Arial" w:cs="Arial"/>
                <w:sz w:val="16"/>
                <w:szCs w:val="18"/>
              </w:rPr>
              <w:t>93</w:t>
            </w:r>
          </w:p>
        </w:tc>
      </w:tr>
      <w:tr w:rsidR="00DB3BD2" w:rsidRPr="00DB3BD2" w:rsidTr="00DB3BD2">
        <w:trPr>
          <w:cantSplit/>
        </w:trPr>
        <w:tc>
          <w:tcPr>
            <w:tcW w:w="360" w:type="dxa"/>
            <w:tcBorders>
              <w:top w:val="nil"/>
              <w:left w:val="single" w:sz="16" w:space="0" w:color="000000"/>
              <w:bottom w:val="nil"/>
              <w:right w:val="single" w:sz="16" w:space="0" w:color="000000"/>
            </w:tcBorders>
            <w:shd w:val="clear" w:color="auto" w:fill="FFFFFF"/>
            <w:vAlign w:val="center"/>
          </w:tcPr>
          <w:p w:rsidR="00DB3BD2" w:rsidRPr="00DB3BD2" w:rsidRDefault="00DB3BD2" w:rsidP="00DB3BD2">
            <w:pPr>
              <w:autoSpaceDE w:val="0"/>
              <w:autoSpaceDN w:val="0"/>
              <w:adjustRightInd w:val="0"/>
              <w:spacing w:line="240" w:lineRule="auto"/>
              <w:ind w:left="60" w:right="60"/>
              <w:rPr>
                <w:rFonts w:ascii="Arial" w:hAnsi="Arial" w:cs="Arial"/>
                <w:sz w:val="16"/>
                <w:szCs w:val="18"/>
              </w:rPr>
            </w:pPr>
            <w:r w:rsidRPr="00DB3BD2">
              <w:rPr>
                <w:rFonts w:ascii="Arial" w:hAnsi="Arial" w:cs="Arial"/>
                <w:sz w:val="16"/>
                <w:szCs w:val="18"/>
              </w:rPr>
              <w:t>SMA</w:t>
            </w:r>
          </w:p>
        </w:tc>
        <w:tc>
          <w:tcPr>
            <w:tcW w:w="360" w:type="dxa"/>
            <w:tcBorders>
              <w:top w:val="nil"/>
              <w:left w:val="single" w:sz="16" w:space="0" w:color="000000"/>
              <w:bottom w:val="nil"/>
            </w:tcBorders>
            <w:shd w:val="clear" w:color="auto" w:fill="FFFFFF"/>
          </w:tcPr>
          <w:p w:rsidR="00DB3BD2" w:rsidRPr="00DB3BD2" w:rsidRDefault="00DB3BD2" w:rsidP="00DB3BD2">
            <w:pPr>
              <w:autoSpaceDE w:val="0"/>
              <w:autoSpaceDN w:val="0"/>
              <w:adjustRightInd w:val="0"/>
              <w:spacing w:line="240" w:lineRule="auto"/>
              <w:ind w:left="60" w:right="60"/>
              <w:jc w:val="center"/>
              <w:rPr>
                <w:rFonts w:ascii="Arial" w:hAnsi="Arial" w:cs="Arial"/>
                <w:sz w:val="16"/>
                <w:szCs w:val="18"/>
              </w:rPr>
            </w:pPr>
            <w:r w:rsidRPr="00DB3BD2">
              <w:rPr>
                <w:rFonts w:ascii="Arial" w:hAnsi="Arial" w:cs="Arial"/>
                <w:sz w:val="16"/>
                <w:szCs w:val="18"/>
              </w:rPr>
              <w:t>8</w:t>
            </w:r>
          </w:p>
        </w:tc>
        <w:tc>
          <w:tcPr>
            <w:tcW w:w="630" w:type="dxa"/>
            <w:tcBorders>
              <w:top w:val="nil"/>
              <w:bottom w:val="nil"/>
            </w:tcBorders>
            <w:shd w:val="clear" w:color="auto" w:fill="FFFFFF"/>
          </w:tcPr>
          <w:p w:rsidR="00DB3BD2" w:rsidRPr="00DB3BD2" w:rsidRDefault="00DB3BD2" w:rsidP="00DB3BD2">
            <w:pPr>
              <w:autoSpaceDE w:val="0"/>
              <w:autoSpaceDN w:val="0"/>
              <w:adjustRightInd w:val="0"/>
              <w:spacing w:line="240" w:lineRule="auto"/>
              <w:ind w:left="60" w:right="60"/>
              <w:jc w:val="center"/>
              <w:rPr>
                <w:rFonts w:ascii="Arial" w:hAnsi="Arial" w:cs="Arial"/>
                <w:sz w:val="16"/>
                <w:szCs w:val="18"/>
              </w:rPr>
            </w:pPr>
            <w:r w:rsidRPr="00DB3BD2">
              <w:rPr>
                <w:rFonts w:ascii="Arial" w:hAnsi="Arial" w:cs="Arial"/>
                <w:sz w:val="16"/>
                <w:szCs w:val="18"/>
              </w:rPr>
              <w:t>87.58</w:t>
            </w:r>
          </w:p>
        </w:tc>
        <w:tc>
          <w:tcPr>
            <w:tcW w:w="720" w:type="dxa"/>
            <w:tcBorders>
              <w:top w:val="nil"/>
              <w:bottom w:val="nil"/>
            </w:tcBorders>
            <w:shd w:val="clear" w:color="auto" w:fill="FFFFFF"/>
          </w:tcPr>
          <w:p w:rsidR="00DB3BD2" w:rsidRPr="00DB3BD2" w:rsidRDefault="00DB3BD2" w:rsidP="00DB3BD2">
            <w:pPr>
              <w:autoSpaceDE w:val="0"/>
              <w:autoSpaceDN w:val="0"/>
              <w:adjustRightInd w:val="0"/>
              <w:spacing w:line="240" w:lineRule="auto"/>
              <w:ind w:left="60" w:right="60"/>
              <w:jc w:val="center"/>
              <w:rPr>
                <w:rFonts w:ascii="Arial" w:hAnsi="Arial" w:cs="Arial"/>
                <w:sz w:val="16"/>
                <w:szCs w:val="18"/>
              </w:rPr>
            </w:pPr>
            <w:r w:rsidRPr="00DB3BD2">
              <w:rPr>
                <w:rFonts w:ascii="Arial" w:hAnsi="Arial" w:cs="Arial"/>
                <w:sz w:val="16"/>
                <w:szCs w:val="18"/>
              </w:rPr>
              <w:t>3.610</w:t>
            </w:r>
          </w:p>
        </w:tc>
        <w:tc>
          <w:tcPr>
            <w:tcW w:w="720" w:type="dxa"/>
            <w:tcBorders>
              <w:top w:val="nil"/>
              <w:bottom w:val="nil"/>
            </w:tcBorders>
            <w:shd w:val="clear" w:color="auto" w:fill="FFFFFF"/>
          </w:tcPr>
          <w:p w:rsidR="00DB3BD2" w:rsidRPr="00DB3BD2" w:rsidRDefault="00DB3BD2" w:rsidP="00DB3BD2">
            <w:pPr>
              <w:autoSpaceDE w:val="0"/>
              <w:autoSpaceDN w:val="0"/>
              <w:adjustRightInd w:val="0"/>
              <w:spacing w:line="240" w:lineRule="auto"/>
              <w:ind w:left="60" w:right="60"/>
              <w:jc w:val="center"/>
              <w:rPr>
                <w:rFonts w:ascii="Arial" w:hAnsi="Arial" w:cs="Arial"/>
                <w:sz w:val="16"/>
                <w:szCs w:val="18"/>
              </w:rPr>
            </w:pPr>
            <w:r w:rsidRPr="00DB3BD2">
              <w:rPr>
                <w:rFonts w:ascii="Arial" w:hAnsi="Arial" w:cs="Arial"/>
                <w:sz w:val="16"/>
                <w:szCs w:val="18"/>
              </w:rPr>
              <w:t>1.276</w:t>
            </w:r>
          </w:p>
        </w:tc>
        <w:tc>
          <w:tcPr>
            <w:tcW w:w="630" w:type="dxa"/>
            <w:tcBorders>
              <w:top w:val="nil"/>
              <w:bottom w:val="nil"/>
            </w:tcBorders>
            <w:shd w:val="clear" w:color="auto" w:fill="FFFFFF"/>
          </w:tcPr>
          <w:p w:rsidR="00DB3BD2" w:rsidRPr="00DB3BD2" w:rsidRDefault="00DB3BD2" w:rsidP="00DB3BD2">
            <w:pPr>
              <w:autoSpaceDE w:val="0"/>
              <w:autoSpaceDN w:val="0"/>
              <w:adjustRightInd w:val="0"/>
              <w:spacing w:line="240" w:lineRule="auto"/>
              <w:ind w:left="60" w:right="60"/>
              <w:jc w:val="center"/>
              <w:rPr>
                <w:rFonts w:ascii="Arial" w:hAnsi="Arial" w:cs="Arial"/>
                <w:sz w:val="16"/>
                <w:szCs w:val="18"/>
              </w:rPr>
            </w:pPr>
            <w:r w:rsidRPr="00DB3BD2">
              <w:rPr>
                <w:rFonts w:ascii="Arial" w:hAnsi="Arial" w:cs="Arial"/>
                <w:sz w:val="16"/>
                <w:szCs w:val="18"/>
              </w:rPr>
              <w:t>84.56</w:t>
            </w:r>
          </w:p>
        </w:tc>
        <w:tc>
          <w:tcPr>
            <w:tcW w:w="630" w:type="dxa"/>
            <w:tcBorders>
              <w:top w:val="nil"/>
              <w:bottom w:val="nil"/>
            </w:tcBorders>
            <w:shd w:val="clear" w:color="auto" w:fill="FFFFFF"/>
          </w:tcPr>
          <w:p w:rsidR="00DB3BD2" w:rsidRPr="00DB3BD2" w:rsidRDefault="00DB3BD2" w:rsidP="00DB3BD2">
            <w:pPr>
              <w:autoSpaceDE w:val="0"/>
              <w:autoSpaceDN w:val="0"/>
              <w:adjustRightInd w:val="0"/>
              <w:spacing w:line="240" w:lineRule="auto"/>
              <w:ind w:left="60" w:right="60"/>
              <w:jc w:val="center"/>
              <w:rPr>
                <w:rFonts w:ascii="Arial" w:hAnsi="Arial" w:cs="Arial"/>
                <w:sz w:val="16"/>
                <w:szCs w:val="18"/>
              </w:rPr>
            </w:pPr>
            <w:r w:rsidRPr="00DB3BD2">
              <w:rPr>
                <w:rFonts w:ascii="Arial" w:hAnsi="Arial" w:cs="Arial"/>
                <w:sz w:val="16"/>
                <w:szCs w:val="18"/>
              </w:rPr>
              <w:t>90.60</w:t>
            </w:r>
          </w:p>
        </w:tc>
        <w:tc>
          <w:tcPr>
            <w:tcW w:w="450" w:type="dxa"/>
            <w:tcBorders>
              <w:top w:val="nil"/>
              <w:bottom w:val="nil"/>
            </w:tcBorders>
            <w:shd w:val="clear" w:color="auto" w:fill="FFFFFF"/>
          </w:tcPr>
          <w:p w:rsidR="00DB3BD2" w:rsidRPr="00DB3BD2" w:rsidRDefault="00DB3BD2" w:rsidP="00DB3BD2">
            <w:pPr>
              <w:autoSpaceDE w:val="0"/>
              <w:autoSpaceDN w:val="0"/>
              <w:adjustRightInd w:val="0"/>
              <w:spacing w:line="240" w:lineRule="auto"/>
              <w:ind w:left="60" w:right="60"/>
              <w:jc w:val="center"/>
              <w:rPr>
                <w:rFonts w:ascii="Arial" w:hAnsi="Arial" w:cs="Arial"/>
                <w:sz w:val="16"/>
                <w:szCs w:val="18"/>
              </w:rPr>
            </w:pPr>
            <w:r w:rsidRPr="00DB3BD2">
              <w:rPr>
                <w:rFonts w:ascii="Arial" w:hAnsi="Arial" w:cs="Arial"/>
                <w:sz w:val="16"/>
                <w:szCs w:val="18"/>
              </w:rPr>
              <w:t>80</w:t>
            </w:r>
          </w:p>
        </w:tc>
        <w:tc>
          <w:tcPr>
            <w:tcW w:w="540" w:type="dxa"/>
            <w:tcBorders>
              <w:top w:val="nil"/>
              <w:bottom w:val="nil"/>
              <w:right w:val="single" w:sz="16" w:space="0" w:color="000000"/>
            </w:tcBorders>
            <w:shd w:val="clear" w:color="auto" w:fill="FFFFFF"/>
          </w:tcPr>
          <w:p w:rsidR="00DB3BD2" w:rsidRPr="00DB3BD2" w:rsidRDefault="00DB3BD2" w:rsidP="00DB3BD2">
            <w:pPr>
              <w:autoSpaceDE w:val="0"/>
              <w:autoSpaceDN w:val="0"/>
              <w:adjustRightInd w:val="0"/>
              <w:spacing w:line="240" w:lineRule="auto"/>
              <w:ind w:left="60" w:right="60"/>
              <w:jc w:val="center"/>
              <w:rPr>
                <w:rFonts w:ascii="Arial" w:hAnsi="Arial" w:cs="Arial"/>
                <w:sz w:val="16"/>
                <w:szCs w:val="18"/>
              </w:rPr>
            </w:pPr>
            <w:r w:rsidRPr="00DB3BD2">
              <w:rPr>
                <w:rFonts w:ascii="Arial" w:hAnsi="Arial" w:cs="Arial"/>
                <w:sz w:val="16"/>
                <w:szCs w:val="18"/>
              </w:rPr>
              <w:t>92</w:t>
            </w:r>
          </w:p>
        </w:tc>
      </w:tr>
      <w:tr w:rsidR="00DB3BD2" w:rsidRPr="00DB3BD2" w:rsidTr="00DB3BD2">
        <w:trPr>
          <w:cantSplit/>
          <w:trHeight w:val="360"/>
        </w:trPr>
        <w:tc>
          <w:tcPr>
            <w:tcW w:w="360" w:type="dxa"/>
            <w:tcBorders>
              <w:top w:val="nil"/>
              <w:left w:val="single" w:sz="16" w:space="0" w:color="000000"/>
              <w:bottom w:val="single" w:sz="16" w:space="0" w:color="000000"/>
              <w:right w:val="single" w:sz="16" w:space="0" w:color="000000"/>
            </w:tcBorders>
            <w:shd w:val="clear" w:color="auto" w:fill="FFFFFF"/>
            <w:vAlign w:val="center"/>
          </w:tcPr>
          <w:p w:rsidR="00DB3BD2" w:rsidRPr="00DB3BD2" w:rsidRDefault="00DB3BD2" w:rsidP="00DB3BD2">
            <w:pPr>
              <w:autoSpaceDE w:val="0"/>
              <w:autoSpaceDN w:val="0"/>
              <w:adjustRightInd w:val="0"/>
              <w:spacing w:line="240" w:lineRule="auto"/>
              <w:ind w:left="60" w:right="60"/>
              <w:rPr>
                <w:rFonts w:ascii="Arial" w:hAnsi="Arial" w:cs="Arial"/>
                <w:sz w:val="16"/>
                <w:szCs w:val="18"/>
              </w:rPr>
            </w:pPr>
            <w:r w:rsidRPr="00DB3BD2">
              <w:rPr>
                <w:rFonts w:ascii="Arial" w:hAnsi="Arial" w:cs="Arial"/>
                <w:sz w:val="16"/>
                <w:szCs w:val="18"/>
              </w:rPr>
              <w:t>Total</w:t>
            </w:r>
          </w:p>
        </w:tc>
        <w:tc>
          <w:tcPr>
            <w:tcW w:w="360" w:type="dxa"/>
            <w:tcBorders>
              <w:top w:val="nil"/>
              <w:left w:val="single" w:sz="16" w:space="0" w:color="000000"/>
              <w:bottom w:val="single" w:sz="16" w:space="0" w:color="000000"/>
            </w:tcBorders>
            <w:shd w:val="clear" w:color="auto" w:fill="FFFFFF"/>
          </w:tcPr>
          <w:p w:rsidR="00DB3BD2" w:rsidRPr="00DB3BD2" w:rsidRDefault="00DB3BD2" w:rsidP="00DB3BD2">
            <w:pPr>
              <w:autoSpaceDE w:val="0"/>
              <w:autoSpaceDN w:val="0"/>
              <w:adjustRightInd w:val="0"/>
              <w:spacing w:line="240" w:lineRule="auto"/>
              <w:ind w:left="60" w:right="60"/>
              <w:jc w:val="center"/>
              <w:rPr>
                <w:rFonts w:ascii="Arial" w:hAnsi="Arial" w:cs="Arial"/>
                <w:sz w:val="16"/>
                <w:szCs w:val="18"/>
              </w:rPr>
            </w:pPr>
            <w:r w:rsidRPr="00DB3BD2">
              <w:rPr>
                <w:rFonts w:ascii="Arial" w:hAnsi="Arial" w:cs="Arial"/>
                <w:sz w:val="16"/>
                <w:szCs w:val="18"/>
              </w:rPr>
              <w:t>16</w:t>
            </w:r>
          </w:p>
        </w:tc>
        <w:tc>
          <w:tcPr>
            <w:tcW w:w="630" w:type="dxa"/>
            <w:tcBorders>
              <w:top w:val="nil"/>
              <w:bottom w:val="single" w:sz="16" w:space="0" w:color="000000"/>
            </w:tcBorders>
            <w:shd w:val="clear" w:color="auto" w:fill="FFFFFF"/>
          </w:tcPr>
          <w:p w:rsidR="00DB3BD2" w:rsidRPr="00DB3BD2" w:rsidRDefault="00DB3BD2" w:rsidP="00DB3BD2">
            <w:pPr>
              <w:autoSpaceDE w:val="0"/>
              <w:autoSpaceDN w:val="0"/>
              <w:adjustRightInd w:val="0"/>
              <w:spacing w:line="240" w:lineRule="auto"/>
              <w:ind w:left="60" w:right="60"/>
              <w:jc w:val="center"/>
              <w:rPr>
                <w:rFonts w:ascii="Arial" w:hAnsi="Arial" w:cs="Arial"/>
                <w:sz w:val="16"/>
                <w:szCs w:val="18"/>
              </w:rPr>
            </w:pPr>
            <w:r w:rsidRPr="00DB3BD2">
              <w:rPr>
                <w:rFonts w:ascii="Arial" w:hAnsi="Arial" w:cs="Arial"/>
                <w:sz w:val="16"/>
                <w:szCs w:val="18"/>
              </w:rPr>
              <w:t>88.82</w:t>
            </w:r>
          </w:p>
        </w:tc>
        <w:tc>
          <w:tcPr>
            <w:tcW w:w="720" w:type="dxa"/>
            <w:tcBorders>
              <w:top w:val="nil"/>
              <w:bottom w:val="single" w:sz="16" w:space="0" w:color="000000"/>
            </w:tcBorders>
            <w:shd w:val="clear" w:color="auto" w:fill="FFFFFF"/>
          </w:tcPr>
          <w:p w:rsidR="00DB3BD2" w:rsidRPr="00DB3BD2" w:rsidRDefault="00DB3BD2" w:rsidP="00DB3BD2">
            <w:pPr>
              <w:autoSpaceDE w:val="0"/>
              <w:autoSpaceDN w:val="0"/>
              <w:adjustRightInd w:val="0"/>
              <w:spacing w:line="240" w:lineRule="auto"/>
              <w:ind w:left="60" w:right="60"/>
              <w:jc w:val="center"/>
              <w:rPr>
                <w:rFonts w:ascii="Arial" w:hAnsi="Arial" w:cs="Arial"/>
                <w:sz w:val="16"/>
                <w:szCs w:val="18"/>
              </w:rPr>
            </w:pPr>
            <w:r w:rsidRPr="00DB3BD2">
              <w:rPr>
                <w:rFonts w:ascii="Arial" w:hAnsi="Arial" w:cs="Arial"/>
                <w:sz w:val="16"/>
                <w:szCs w:val="18"/>
              </w:rPr>
              <w:t>3.101</w:t>
            </w:r>
          </w:p>
        </w:tc>
        <w:tc>
          <w:tcPr>
            <w:tcW w:w="720" w:type="dxa"/>
            <w:tcBorders>
              <w:top w:val="nil"/>
              <w:bottom w:val="single" w:sz="16" w:space="0" w:color="000000"/>
            </w:tcBorders>
            <w:shd w:val="clear" w:color="auto" w:fill="FFFFFF"/>
          </w:tcPr>
          <w:p w:rsidR="00DB3BD2" w:rsidRPr="00DB3BD2" w:rsidRDefault="00DB3BD2" w:rsidP="00DB3BD2">
            <w:pPr>
              <w:autoSpaceDE w:val="0"/>
              <w:autoSpaceDN w:val="0"/>
              <w:adjustRightInd w:val="0"/>
              <w:spacing w:line="240" w:lineRule="auto"/>
              <w:ind w:left="60" w:right="60"/>
              <w:jc w:val="center"/>
              <w:rPr>
                <w:rFonts w:ascii="Arial" w:hAnsi="Arial" w:cs="Arial"/>
                <w:sz w:val="16"/>
                <w:szCs w:val="18"/>
              </w:rPr>
            </w:pPr>
            <w:r w:rsidRPr="00DB3BD2">
              <w:rPr>
                <w:rFonts w:ascii="Arial" w:hAnsi="Arial" w:cs="Arial"/>
                <w:sz w:val="16"/>
                <w:szCs w:val="18"/>
              </w:rPr>
              <w:t>.775</w:t>
            </w:r>
          </w:p>
        </w:tc>
        <w:tc>
          <w:tcPr>
            <w:tcW w:w="630" w:type="dxa"/>
            <w:tcBorders>
              <w:top w:val="nil"/>
              <w:bottom w:val="single" w:sz="16" w:space="0" w:color="000000"/>
            </w:tcBorders>
            <w:shd w:val="clear" w:color="auto" w:fill="FFFFFF"/>
          </w:tcPr>
          <w:p w:rsidR="00DB3BD2" w:rsidRPr="00DB3BD2" w:rsidRDefault="00DB3BD2" w:rsidP="00DB3BD2">
            <w:pPr>
              <w:autoSpaceDE w:val="0"/>
              <w:autoSpaceDN w:val="0"/>
              <w:adjustRightInd w:val="0"/>
              <w:spacing w:line="240" w:lineRule="auto"/>
              <w:ind w:left="60" w:right="60"/>
              <w:jc w:val="center"/>
              <w:rPr>
                <w:rFonts w:ascii="Arial" w:hAnsi="Arial" w:cs="Arial"/>
                <w:sz w:val="16"/>
                <w:szCs w:val="18"/>
              </w:rPr>
            </w:pPr>
            <w:r w:rsidRPr="00DB3BD2">
              <w:rPr>
                <w:rFonts w:ascii="Arial" w:hAnsi="Arial" w:cs="Arial"/>
                <w:sz w:val="16"/>
                <w:szCs w:val="18"/>
              </w:rPr>
              <w:t>87.17</w:t>
            </w:r>
          </w:p>
        </w:tc>
        <w:tc>
          <w:tcPr>
            <w:tcW w:w="630" w:type="dxa"/>
            <w:tcBorders>
              <w:top w:val="nil"/>
              <w:bottom w:val="single" w:sz="16" w:space="0" w:color="000000"/>
            </w:tcBorders>
            <w:shd w:val="clear" w:color="auto" w:fill="FFFFFF"/>
          </w:tcPr>
          <w:p w:rsidR="00DB3BD2" w:rsidRPr="00DB3BD2" w:rsidRDefault="00DB3BD2" w:rsidP="00DB3BD2">
            <w:pPr>
              <w:autoSpaceDE w:val="0"/>
              <w:autoSpaceDN w:val="0"/>
              <w:adjustRightInd w:val="0"/>
              <w:spacing w:line="240" w:lineRule="auto"/>
              <w:ind w:left="60" w:right="60"/>
              <w:jc w:val="center"/>
              <w:rPr>
                <w:rFonts w:ascii="Arial" w:hAnsi="Arial" w:cs="Arial"/>
                <w:sz w:val="16"/>
                <w:szCs w:val="18"/>
              </w:rPr>
            </w:pPr>
            <w:r w:rsidRPr="00DB3BD2">
              <w:rPr>
                <w:rFonts w:ascii="Arial" w:hAnsi="Arial" w:cs="Arial"/>
                <w:sz w:val="16"/>
                <w:szCs w:val="18"/>
              </w:rPr>
              <w:t>90.47</w:t>
            </w:r>
          </w:p>
        </w:tc>
        <w:tc>
          <w:tcPr>
            <w:tcW w:w="450" w:type="dxa"/>
            <w:tcBorders>
              <w:top w:val="nil"/>
              <w:bottom w:val="single" w:sz="16" w:space="0" w:color="000000"/>
            </w:tcBorders>
            <w:shd w:val="clear" w:color="auto" w:fill="FFFFFF"/>
          </w:tcPr>
          <w:p w:rsidR="00DB3BD2" w:rsidRPr="00DB3BD2" w:rsidRDefault="00DB3BD2" w:rsidP="00DB3BD2">
            <w:pPr>
              <w:autoSpaceDE w:val="0"/>
              <w:autoSpaceDN w:val="0"/>
              <w:adjustRightInd w:val="0"/>
              <w:spacing w:line="240" w:lineRule="auto"/>
              <w:ind w:left="60" w:right="60"/>
              <w:jc w:val="center"/>
              <w:rPr>
                <w:rFonts w:ascii="Arial" w:hAnsi="Arial" w:cs="Arial"/>
                <w:sz w:val="16"/>
                <w:szCs w:val="18"/>
              </w:rPr>
            </w:pPr>
            <w:r w:rsidRPr="00DB3BD2">
              <w:rPr>
                <w:rFonts w:ascii="Arial" w:hAnsi="Arial" w:cs="Arial"/>
                <w:sz w:val="16"/>
                <w:szCs w:val="18"/>
              </w:rPr>
              <w:t>80</w:t>
            </w:r>
          </w:p>
        </w:tc>
        <w:tc>
          <w:tcPr>
            <w:tcW w:w="540" w:type="dxa"/>
            <w:tcBorders>
              <w:top w:val="nil"/>
              <w:bottom w:val="single" w:sz="16" w:space="0" w:color="000000"/>
              <w:right w:val="single" w:sz="16" w:space="0" w:color="000000"/>
            </w:tcBorders>
            <w:shd w:val="clear" w:color="auto" w:fill="FFFFFF"/>
          </w:tcPr>
          <w:p w:rsidR="00DB3BD2" w:rsidRPr="00DB3BD2" w:rsidRDefault="00DB3BD2" w:rsidP="00DB3BD2">
            <w:pPr>
              <w:autoSpaceDE w:val="0"/>
              <w:autoSpaceDN w:val="0"/>
              <w:adjustRightInd w:val="0"/>
              <w:spacing w:line="240" w:lineRule="auto"/>
              <w:ind w:left="60" w:right="60"/>
              <w:jc w:val="center"/>
              <w:rPr>
                <w:rFonts w:ascii="Arial" w:hAnsi="Arial" w:cs="Arial"/>
                <w:sz w:val="16"/>
                <w:szCs w:val="18"/>
              </w:rPr>
            </w:pPr>
            <w:r w:rsidRPr="00DB3BD2">
              <w:rPr>
                <w:rFonts w:ascii="Arial" w:hAnsi="Arial" w:cs="Arial"/>
                <w:sz w:val="16"/>
                <w:szCs w:val="18"/>
              </w:rPr>
              <w:t>93</w:t>
            </w:r>
          </w:p>
        </w:tc>
      </w:tr>
    </w:tbl>
    <w:p w:rsidR="00DB3BD2" w:rsidRDefault="00DB3BD2" w:rsidP="00DB3BD2">
      <w:pPr>
        <w:spacing w:after="0" w:line="240" w:lineRule="auto"/>
        <w:ind w:firstLine="720"/>
        <w:jc w:val="both"/>
        <w:rPr>
          <w:rFonts w:ascii="Times New Roman" w:hAnsi="Times New Roman" w:cs="Times New Roman"/>
          <w:szCs w:val="24"/>
        </w:rPr>
      </w:pPr>
      <w:r w:rsidRPr="00DB3BD2">
        <w:rPr>
          <w:rFonts w:ascii="Times New Roman" w:hAnsi="Times New Roman" w:cs="Times New Roman"/>
          <w:szCs w:val="24"/>
        </w:rPr>
        <w:t xml:space="preserve">Hasil analisis data dari tabel di atas menunjukkan bahwa mahasiswa yang berasal dari SMK memperoleh mean sebesar 90.06 dan mahasiswa yang berasal dari SMA memperoleh mean sebesar 87.58, berdasarkan pengkategorian atau penentuan kreteris prestasi belajar mahasiswa sesuai dengan standar/pedoman nilai Program Studi Pendidikan Administrasi Perkantoran maka prestasi belajar mahasiswa berkategori </w:t>
      </w:r>
      <w:r w:rsidRPr="00DB3BD2">
        <w:rPr>
          <w:rFonts w:ascii="Times New Roman" w:hAnsi="Times New Roman" w:cs="Times New Roman"/>
          <w:i/>
          <w:szCs w:val="24"/>
        </w:rPr>
        <w:t xml:space="preserve">Cumlaude, </w:t>
      </w:r>
      <w:r w:rsidRPr="00DB3BD2">
        <w:rPr>
          <w:rFonts w:ascii="Times New Roman" w:hAnsi="Times New Roman" w:cs="Times New Roman"/>
          <w:szCs w:val="24"/>
        </w:rPr>
        <w:t>dengan indeks A- dan nilai mutu &gt; 3,50.</w:t>
      </w:r>
    </w:p>
    <w:p w:rsidR="000F5EFD" w:rsidRDefault="000F5EFD" w:rsidP="00DB3BD2">
      <w:pPr>
        <w:spacing w:after="0" w:line="240" w:lineRule="auto"/>
        <w:ind w:firstLine="720"/>
        <w:jc w:val="both"/>
        <w:rPr>
          <w:rFonts w:ascii="Times New Roman" w:hAnsi="Times New Roman" w:cs="Times New Roman"/>
          <w:szCs w:val="24"/>
        </w:rPr>
      </w:pPr>
    </w:p>
    <w:p w:rsidR="000F5EFD" w:rsidRDefault="000F5EFD" w:rsidP="00DB3BD2">
      <w:pPr>
        <w:spacing w:after="0" w:line="240" w:lineRule="auto"/>
        <w:ind w:firstLine="720"/>
        <w:jc w:val="both"/>
        <w:rPr>
          <w:rFonts w:ascii="Times New Roman" w:hAnsi="Times New Roman" w:cs="Times New Roman"/>
          <w:szCs w:val="24"/>
        </w:rPr>
      </w:pPr>
    </w:p>
    <w:p w:rsidR="000F5EFD" w:rsidRPr="000F5EFD" w:rsidRDefault="000F5EFD" w:rsidP="000F5EFD">
      <w:pPr>
        <w:pStyle w:val="ListParagraph"/>
        <w:numPr>
          <w:ilvl w:val="0"/>
          <w:numId w:val="11"/>
        </w:numPr>
        <w:spacing w:after="0" w:line="240" w:lineRule="auto"/>
        <w:ind w:left="360"/>
        <w:jc w:val="both"/>
        <w:rPr>
          <w:rFonts w:ascii="Times New Roman" w:hAnsi="Times New Roman" w:cs="Times New Roman"/>
          <w:b/>
          <w:szCs w:val="24"/>
        </w:rPr>
      </w:pPr>
      <w:r w:rsidRPr="000F5EFD">
        <w:rPr>
          <w:rFonts w:ascii="Times New Roman" w:hAnsi="Times New Roman" w:cs="Times New Roman"/>
          <w:b/>
          <w:szCs w:val="24"/>
        </w:rPr>
        <w:lastRenderedPageBreak/>
        <w:t>Analisis Statistik Inferensial</w:t>
      </w:r>
    </w:p>
    <w:p w:rsidR="000F5EFD" w:rsidRPr="000F5EFD" w:rsidRDefault="000F5EFD" w:rsidP="000F5EFD">
      <w:pPr>
        <w:pStyle w:val="ListParagraph"/>
        <w:spacing w:after="0" w:line="240" w:lineRule="auto"/>
        <w:ind w:left="0"/>
        <w:jc w:val="both"/>
        <w:rPr>
          <w:rFonts w:ascii="Times New Roman" w:hAnsi="Times New Roman" w:cs="Times New Roman"/>
          <w:szCs w:val="24"/>
        </w:rPr>
      </w:pPr>
      <w:r w:rsidRPr="000F5EFD">
        <w:rPr>
          <w:rFonts w:ascii="Times New Roman" w:hAnsi="Times New Roman" w:cs="Times New Roman"/>
          <w:szCs w:val="24"/>
        </w:rPr>
        <w:t xml:space="preserve"> </w:t>
      </w:r>
      <w:r w:rsidRPr="000F5EFD">
        <w:rPr>
          <w:rFonts w:ascii="Times New Roman" w:hAnsi="Times New Roman" w:cs="Times New Roman"/>
          <w:szCs w:val="24"/>
        </w:rPr>
        <w:tab/>
        <w:t>Untuk mengetahui perbedaan prestasi belajar mahasiswa berdasarkan latar belakang sekolah menegah atas dan kejuruan pada mata kuliah keahlian Program Studi Pendidikan Administrasi Perkantoran Fakultas Ilmu Sosial Universitas Negeri Makassar, maka dilakukan analisis statistik inferensial yaitu dengan uji normalitas data, uji homogenitas varian dan uji anova.</w:t>
      </w:r>
    </w:p>
    <w:p w:rsidR="000F5EFD" w:rsidRPr="000F5EFD" w:rsidRDefault="000F5EFD" w:rsidP="000F5EFD">
      <w:pPr>
        <w:pStyle w:val="ListParagraph"/>
        <w:numPr>
          <w:ilvl w:val="0"/>
          <w:numId w:val="12"/>
        </w:numPr>
        <w:spacing w:after="0" w:line="240" w:lineRule="auto"/>
        <w:ind w:left="360"/>
        <w:jc w:val="both"/>
        <w:rPr>
          <w:rFonts w:ascii="Times New Roman" w:hAnsi="Times New Roman" w:cs="Times New Roman"/>
          <w:b/>
          <w:szCs w:val="24"/>
        </w:rPr>
      </w:pPr>
      <w:r w:rsidRPr="000F5EFD">
        <w:rPr>
          <w:rFonts w:ascii="Times New Roman" w:hAnsi="Times New Roman" w:cs="Times New Roman"/>
          <w:b/>
          <w:szCs w:val="24"/>
        </w:rPr>
        <w:t>Uji Normalitas data</w:t>
      </w:r>
    </w:p>
    <w:p w:rsidR="000F5EFD" w:rsidRPr="000F5EFD" w:rsidRDefault="000F5EFD" w:rsidP="000F5EFD">
      <w:pPr>
        <w:pStyle w:val="ListParagraph"/>
        <w:spacing w:after="0" w:line="240" w:lineRule="auto"/>
        <w:ind w:left="0" w:firstLine="720"/>
        <w:jc w:val="both"/>
        <w:rPr>
          <w:rFonts w:ascii="Times New Roman" w:hAnsi="Times New Roman" w:cs="Times New Roman"/>
          <w:szCs w:val="24"/>
        </w:rPr>
      </w:pPr>
      <w:r w:rsidRPr="000F5EFD">
        <w:rPr>
          <w:rFonts w:ascii="Times New Roman" w:hAnsi="Times New Roman" w:cs="Times New Roman"/>
          <w:szCs w:val="24"/>
        </w:rPr>
        <w:t xml:space="preserve">Uji normlitas data dilakukan sebagai persyaratan penggunaan uji statistic yang digunakan dalam pengujian hipotesis. Pengujian normalitas data untuk mengetahui apakah data penelitian mengenai prestasi belajar mahasiswa berdasarkan latar belakang Sekolah Menengah Atas (SMA) dan Sekolah Menengah Kejuruan (SMK) pada mata kuliah keahlian Program Studi Pendidikan Administrasi Perkantoran Fakultas Ilmu Sosial Universitas Negeri Makassar, berdistribusi normal atau tidak. </w:t>
      </w:r>
    </w:p>
    <w:p w:rsidR="00DB3BD2" w:rsidRDefault="000F5EFD" w:rsidP="000F5EFD">
      <w:pPr>
        <w:spacing w:after="0" w:line="240" w:lineRule="auto"/>
        <w:ind w:firstLine="720"/>
        <w:jc w:val="both"/>
        <w:rPr>
          <w:rFonts w:ascii="Times New Roman" w:hAnsi="Times New Roman" w:cs="Times New Roman"/>
          <w:szCs w:val="24"/>
        </w:rPr>
      </w:pPr>
      <w:r w:rsidRPr="000F5EFD">
        <w:rPr>
          <w:rFonts w:ascii="Times New Roman" w:hAnsi="Times New Roman" w:cs="Times New Roman"/>
          <w:szCs w:val="24"/>
        </w:rPr>
        <w:t>Uji normalitas data yang digunakan dalam penelitian ini adalah kolmogorov-smirnov dengan ketentuan jika nilai signifikansi lebih besar dari 0,05(&gt; 0,05), maka data penelitian berdistribusi normal, sedangkan jika nilai signifikansi lebih kecil (&lt; 0,05),</w:t>
      </w:r>
    </w:p>
    <w:tbl>
      <w:tblPr>
        <w:tblW w:w="4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30"/>
        <w:gridCol w:w="810"/>
        <w:gridCol w:w="360"/>
        <w:gridCol w:w="630"/>
        <w:gridCol w:w="810"/>
        <w:gridCol w:w="360"/>
        <w:gridCol w:w="720"/>
      </w:tblGrid>
      <w:tr w:rsidR="000F5EFD" w:rsidRPr="00093EE3" w:rsidTr="000F5EFD">
        <w:trPr>
          <w:cantSplit/>
        </w:trPr>
        <w:tc>
          <w:tcPr>
            <w:tcW w:w="4320" w:type="dxa"/>
            <w:gridSpan w:val="7"/>
            <w:tcBorders>
              <w:top w:val="nil"/>
              <w:left w:val="nil"/>
              <w:bottom w:val="nil"/>
              <w:right w:val="nil"/>
            </w:tcBorders>
            <w:shd w:val="clear" w:color="auto" w:fill="FFFFFF"/>
          </w:tcPr>
          <w:p w:rsidR="000F5EFD" w:rsidRPr="00093EE3" w:rsidRDefault="000F5EFD" w:rsidP="000F5EFD">
            <w:pPr>
              <w:autoSpaceDE w:val="0"/>
              <w:autoSpaceDN w:val="0"/>
              <w:adjustRightInd w:val="0"/>
              <w:spacing w:line="320" w:lineRule="atLeast"/>
              <w:ind w:left="60" w:right="60"/>
              <w:jc w:val="center"/>
              <w:rPr>
                <w:rFonts w:ascii="Arial" w:hAnsi="Arial" w:cs="Arial"/>
                <w:color w:val="000000"/>
                <w:sz w:val="18"/>
                <w:szCs w:val="18"/>
              </w:rPr>
            </w:pPr>
            <w:r w:rsidRPr="00093EE3">
              <w:rPr>
                <w:rFonts w:ascii="Arial" w:hAnsi="Arial" w:cs="Arial"/>
                <w:b/>
                <w:bCs/>
                <w:color w:val="000000"/>
                <w:sz w:val="18"/>
                <w:szCs w:val="18"/>
              </w:rPr>
              <w:t>Tests of Normality</w:t>
            </w:r>
          </w:p>
        </w:tc>
      </w:tr>
      <w:tr w:rsidR="000F5EFD" w:rsidRPr="00093EE3" w:rsidTr="000F5EFD">
        <w:trPr>
          <w:cantSplit/>
        </w:trPr>
        <w:tc>
          <w:tcPr>
            <w:tcW w:w="630" w:type="dxa"/>
            <w:vMerge w:val="restart"/>
            <w:tcBorders>
              <w:top w:val="single" w:sz="16" w:space="0" w:color="000000"/>
              <w:left w:val="single" w:sz="16" w:space="0" w:color="000000"/>
              <w:bottom w:val="nil"/>
              <w:right w:val="single" w:sz="16" w:space="0" w:color="000000"/>
            </w:tcBorders>
            <w:shd w:val="clear" w:color="auto" w:fill="FFFFFF"/>
          </w:tcPr>
          <w:p w:rsidR="000F5EFD" w:rsidRPr="00093EE3" w:rsidRDefault="000F5EFD" w:rsidP="000F5EFD">
            <w:pPr>
              <w:autoSpaceDE w:val="0"/>
              <w:autoSpaceDN w:val="0"/>
              <w:adjustRightInd w:val="0"/>
              <w:spacing w:line="240" w:lineRule="auto"/>
              <w:rPr>
                <w:rFonts w:ascii="Times New Roman" w:hAnsi="Times New Roman" w:cs="Times New Roman"/>
                <w:sz w:val="24"/>
                <w:szCs w:val="24"/>
              </w:rPr>
            </w:pPr>
          </w:p>
        </w:tc>
        <w:tc>
          <w:tcPr>
            <w:tcW w:w="1800" w:type="dxa"/>
            <w:gridSpan w:val="3"/>
            <w:tcBorders>
              <w:top w:val="single" w:sz="16" w:space="0" w:color="000000"/>
              <w:left w:val="single" w:sz="16" w:space="0" w:color="000000"/>
            </w:tcBorders>
            <w:shd w:val="clear" w:color="auto" w:fill="FFFFFF"/>
          </w:tcPr>
          <w:p w:rsidR="000F5EFD" w:rsidRPr="00093EE3" w:rsidRDefault="000F5EFD" w:rsidP="000F5EFD">
            <w:pPr>
              <w:autoSpaceDE w:val="0"/>
              <w:autoSpaceDN w:val="0"/>
              <w:adjustRightInd w:val="0"/>
              <w:spacing w:line="320" w:lineRule="atLeast"/>
              <w:ind w:left="60" w:right="60"/>
              <w:jc w:val="center"/>
              <w:rPr>
                <w:rFonts w:ascii="Arial" w:hAnsi="Arial" w:cs="Arial"/>
                <w:color w:val="000000"/>
                <w:sz w:val="18"/>
                <w:szCs w:val="18"/>
              </w:rPr>
            </w:pPr>
            <w:r w:rsidRPr="00093EE3">
              <w:rPr>
                <w:rFonts w:ascii="Arial" w:hAnsi="Arial" w:cs="Arial"/>
                <w:color w:val="000000"/>
                <w:sz w:val="18"/>
                <w:szCs w:val="18"/>
              </w:rPr>
              <w:t>Kolmogorov-Smirnov</w:t>
            </w:r>
            <w:r w:rsidRPr="00093EE3">
              <w:rPr>
                <w:rFonts w:ascii="Arial" w:hAnsi="Arial" w:cs="Arial"/>
                <w:color w:val="000000"/>
                <w:sz w:val="18"/>
                <w:szCs w:val="18"/>
                <w:vertAlign w:val="superscript"/>
              </w:rPr>
              <w:t>a</w:t>
            </w:r>
          </w:p>
        </w:tc>
        <w:tc>
          <w:tcPr>
            <w:tcW w:w="1890" w:type="dxa"/>
            <w:gridSpan w:val="3"/>
            <w:tcBorders>
              <w:top w:val="single" w:sz="16" w:space="0" w:color="000000"/>
            </w:tcBorders>
            <w:shd w:val="clear" w:color="auto" w:fill="FFFFFF"/>
          </w:tcPr>
          <w:p w:rsidR="000F5EFD" w:rsidRPr="00093EE3" w:rsidRDefault="000F5EFD" w:rsidP="000F5EFD">
            <w:pPr>
              <w:autoSpaceDE w:val="0"/>
              <w:autoSpaceDN w:val="0"/>
              <w:adjustRightInd w:val="0"/>
              <w:spacing w:line="320" w:lineRule="atLeast"/>
              <w:ind w:left="60" w:right="60"/>
              <w:jc w:val="center"/>
              <w:rPr>
                <w:rFonts w:ascii="Arial" w:hAnsi="Arial" w:cs="Arial"/>
                <w:color w:val="000000"/>
                <w:sz w:val="18"/>
                <w:szCs w:val="18"/>
              </w:rPr>
            </w:pPr>
            <w:r w:rsidRPr="00093EE3">
              <w:rPr>
                <w:rFonts w:ascii="Arial" w:hAnsi="Arial" w:cs="Arial"/>
                <w:color w:val="000000"/>
                <w:sz w:val="18"/>
                <w:szCs w:val="18"/>
              </w:rPr>
              <w:t>Shapiro-Wilk</w:t>
            </w:r>
          </w:p>
        </w:tc>
      </w:tr>
      <w:tr w:rsidR="000F5EFD" w:rsidRPr="00093EE3" w:rsidTr="000F5EFD">
        <w:trPr>
          <w:cantSplit/>
        </w:trPr>
        <w:tc>
          <w:tcPr>
            <w:tcW w:w="630" w:type="dxa"/>
            <w:vMerge/>
            <w:tcBorders>
              <w:top w:val="single" w:sz="16" w:space="0" w:color="000000"/>
              <w:left w:val="single" w:sz="16" w:space="0" w:color="000000"/>
              <w:bottom w:val="nil"/>
              <w:right w:val="single" w:sz="16" w:space="0" w:color="000000"/>
            </w:tcBorders>
            <w:shd w:val="clear" w:color="auto" w:fill="FFFFFF"/>
          </w:tcPr>
          <w:p w:rsidR="000F5EFD" w:rsidRPr="00093EE3" w:rsidRDefault="000F5EFD" w:rsidP="000F5EFD">
            <w:pPr>
              <w:autoSpaceDE w:val="0"/>
              <w:autoSpaceDN w:val="0"/>
              <w:adjustRightInd w:val="0"/>
              <w:spacing w:line="240" w:lineRule="auto"/>
              <w:rPr>
                <w:rFonts w:ascii="Arial" w:hAnsi="Arial" w:cs="Arial"/>
                <w:color w:val="000000"/>
                <w:sz w:val="18"/>
                <w:szCs w:val="18"/>
              </w:rPr>
            </w:pPr>
          </w:p>
        </w:tc>
        <w:tc>
          <w:tcPr>
            <w:tcW w:w="810" w:type="dxa"/>
            <w:tcBorders>
              <w:left w:val="single" w:sz="16" w:space="0" w:color="000000"/>
              <w:bottom w:val="single" w:sz="16" w:space="0" w:color="000000"/>
            </w:tcBorders>
            <w:shd w:val="clear" w:color="auto" w:fill="FFFFFF"/>
          </w:tcPr>
          <w:p w:rsidR="000F5EFD" w:rsidRPr="00093EE3" w:rsidRDefault="000F5EFD" w:rsidP="000F5EFD">
            <w:pPr>
              <w:autoSpaceDE w:val="0"/>
              <w:autoSpaceDN w:val="0"/>
              <w:adjustRightInd w:val="0"/>
              <w:spacing w:line="320" w:lineRule="atLeast"/>
              <w:ind w:left="60" w:right="60"/>
              <w:jc w:val="center"/>
              <w:rPr>
                <w:rFonts w:ascii="Arial" w:hAnsi="Arial" w:cs="Arial"/>
                <w:color w:val="000000"/>
                <w:sz w:val="18"/>
                <w:szCs w:val="18"/>
              </w:rPr>
            </w:pPr>
            <w:r w:rsidRPr="00093EE3">
              <w:rPr>
                <w:rFonts w:ascii="Arial" w:hAnsi="Arial" w:cs="Arial"/>
                <w:color w:val="000000"/>
                <w:sz w:val="18"/>
                <w:szCs w:val="18"/>
              </w:rPr>
              <w:t>Statistic</w:t>
            </w:r>
          </w:p>
        </w:tc>
        <w:tc>
          <w:tcPr>
            <w:tcW w:w="360" w:type="dxa"/>
            <w:tcBorders>
              <w:bottom w:val="single" w:sz="16" w:space="0" w:color="000000"/>
            </w:tcBorders>
            <w:shd w:val="clear" w:color="auto" w:fill="FFFFFF"/>
          </w:tcPr>
          <w:p w:rsidR="000F5EFD" w:rsidRPr="00093EE3" w:rsidRDefault="000F5EFD" w:rsidP="000F5EFD">
            <w:pPr>
              <w:autoSpaceDE w:val="0"/>
              <w:autoSpaceDN w:val="0"/>
              <w:adjustRightInd w:val="0"/>
              <w:spacing w:line="320" w:lineRule="atLeast"/>
              <w:ind w:left="60" w:right="60"/>
              <w:jc w:val="center"/>
              <w:rPr>
                <w:rFonts w:ascii="Arial" w:hAnsi="Arial" w:cs="Arial"/>
                <w:color w:val="000000"/>
                <w:sz w:val="18"/>
                <w:szCs w:val="18"/>
              </w:rPr>
            </w:pPr>
            <w:r w:rsidRPr="00093EE3">
              <w:rPr>
                <w:rFonts w:ascii="Arial" w:hAnsi="Arial" w:cs="Arial"/>
                <w:color w:val="000000"/>
                <w:sz w:val="18"/>
                <w:szCs w:val="18"/>
              </w:rPr>
              <w:t>Df</w:t>
            </w:r>
          </w:p>
        </w:tc>
        <w:tc>
          <w:tcPr>
            <w:tcW w:w="630" w:type="dxa"/>
            <w:tcBorders>
              <w:bottom w:val="single" w:sz="16" w:space="0" w:color="000000"/>
            </w:tcBorders>
            <w:shd w:val="clear" w:color="auto" w:fill="FFFFFF"/>
          </w:tcPr>
          <w:p w:rsidR="000F5EFD" w:rsidRPr="00093EE3" w:rsidRDefault="000F5EFD" w:rsidP="000F5EFD">
            <w:pPr>
              <w:autoSpaceDE w:val="0"/>
              <w:autoSpaceDN w:val="0"/>
              <w:adjustRightInd w:val="0"/>
              <w:spacing w:line="320" w:lineRule="atLeast"/>
              <w:ind w:left="60" w:right="60"/>
              <w:jc w:val="center"/>
              <w:rPr>
                <w:rFonts w:ascii="Arial" w:hAnsi="Arial" w:cs="Arial"/>
                <w:color w:val="000000"/>
                <w:sz w:val="18"/>
                <w:szCs w:val="18"/>
              </w:rPr>
            </w:pPr>
            <w:r w:rsidRPr="00093EE3">
              <w:rPr>
                <w:rFonts w:ascii="Arial" w:hAnsi="Arial" w:cs="Arial"/>
                <w:color w:val="000000"/>
                <w:sz w:val="18"/>
                <w:szCs w:val="18"/>
              </w:rPr>
              <w:t>Sig.</w:t>
            </w:r>
          </w:p>
        </w:tc>
        <w:tc>
          <w:tcPr>
            <w:tcW w:w="810" w:type="dxa"/>
            <w:tcBorders>
              <w:bottom w:val="single" w:sz="16" w:space="0" w:color="000000"/>
            </w:tcBorders>
            <w:shd w:val="clear" w:color="auto" w:fill="FFFFFF"/>
          </w:tcPr>
          <w:p w:rsidR="000F5EFD" w:rsidRPr="00093EE3" w:rsidRDefault="000F5EFD" w:rsidP="000F5EFD">
            <w:pPr>
              <w:autoSpaceDE w:val="0"/>
              <w:autoSpaceDN w:val="0"/>
              <w:adjustRightInd w:val="0"/>
              <w:spacing w:line="320" w:lineRule="atLeast"/>
              <w:ind w:left="60" w:right="60"/>
              <w:jc w:val="center"/>
              <w:rPr>
                <w:rFonts w:ascii="Arial" w:hAnsi="Arial" w:cs="Arial"/>
                <w:color w:val="000000"/>
                <w:sz w:val="18"/>
                <w:szCs w:val="18"/>
              </w:rPr>
            </w:pPr>
            <w:r w:rsidRPr="00093EE3">
              <w:rPr>
                <w:rFonts w:ascii="Arial" w:hAnsi="Arial" w:cs="Arial"/>
                <w:color w:val="000000"/>
                <w:sz w:val="18"/>
                <w:szCs w:val="18"/>
              </w:rPr>
              <w:t>Statistic</w:t>
            </w:r>
          </w:p>
        </w:tc>
        <w:tc>
          <w:tcPr>
            <w:tcW w:w="360" w:type="dxa"/>
            <w:tcBorders>
              <w:bottom w:val="single" w:sz="16" w:space="0" w:color="000000"/>
            </w:tcBorders>
            <w:shd w:val="clear" w:color="auto" w:fill="FFFFFF"/>
          </w:tcPr>
          <w:p w:rsidR="000F5EFD" w:rsidRPr="00093EE3" w:rsidRDefault="000F5EFD" w:rsidP="000F5EFD">
            <w:pPr>
              <w:autoSpaceDE w:val="0"/>
              <w:autoSpaceDN w:val="0"/>
              <w:adjustRightInd w:val="0"/>
              <w:spacing w:line="320" w:lineRule="atLeast"/>
              <w:ind w:left="60" w:right="60"/>
              <w:jc w:val="center"/>
              <w:rPr>
                <w:rFonts w:ascii="Arial" w:hAnsi="Arial" w:cs="Arial"/>
                <w:color w:val="000000"/>
                <w:sz w:val="18"/>
                <w:szCs w:val="18"/>
              </w:rPr>
            </w:pPr>
            <w:r w:rsidRPr="00093EE3">
              <w:rPr>
                <w:rFonts w:ascii="Arial" w:hAnsi="Arial" w:cs="Arial"/>
                <w:color w:val="000000"/>
                <w:sz w:val="18"/>
                <w:szCs w:val="18"/>
              </w:rPr>
              <w:t>df</w:t>
            </w:r>
          </w:p>
        </w:tc>
        <w:tc>
          <w:tcPr>
            <w:tcW w:w="720" w:type="dxa"/>
            <w:tcBorders>
              <w:bottom w:val="single" w:sz="16" w:space="0" w:color="000000"/>
              <w:right w:val="single" w:sz="16" w:space="0" w:color="000000"/>
            </w:tcBorders>
            <w:shd w:val="clear" w:color="auto" w:fill="FFFFFF"/>
          </w:tcPr>
          <w:p w:rsidR="000F5EFD" w:rsidRPr="00093EE3" w:rsidRDefault="000F5EFD" w:rsidP="000F5EFD">
            <w:pPr>
              <w:autoSpaceDE w:val="0"/>
              <w:autoSpaceDN w:val="0"/>
              <w:adjustRightInd w:val="0"/>
              <w:spacing w:line="320" w:lineRule="atLeast"/>
              <w:ind w:left="60" w:right="60"/>
              <w:jc w:val="center"/>
              <w:rPr>
                <w:rFonts w:ascii="Arial" w:hAnsi="Arial" w:cs="Arial"/>
                <w:color w:val="000000"/>
                <w:sz w:val="18"/>
                <w:szCs w:val="18"/>
              </w:rPr>
            </w:pPr>
            <w:r w:rsidRPr="00093EE3">
              <w:rPr>
                <w:rFonts w:ascii="Arial" w:hAnsi="Arial" w:cs="Arial"/>
                <w:color w:val="000000"/>
                <w:sz w:val="18"/>
                <w:szCs w:val="18"/>
              </w:rPr>
              <w:t>Sig.</w:t>
            </w:r>
          </w:p>
        </w:tc>
      </w:tr>
      <w:tr w:rsidR="000F5EFD" w:rsidRPr="00093EE3" w:rsidTr="000F5EFD">
        <w:trPr>
          <w:cantSplit/>
        </w:trPr>
        <w:tc>
          <w:tcPr>
            <w:tcW w:w="630" w:type="dxa"/>
            <w:tcBorders>
              <w:top w:val="single" w:sz="16" w:space="0" w:color="000000"/>
              <w:left w:val="single" w:sz="16" w:space="0" w:color="000000"/>
              <w:bottom w:val="nil"/>
              <w:right w:val="single" w:sz="16" w:space="0" w:color="000000"/>
            </w:tcBorders>
            <w:shd w:val="clear" w:color="auto" w:fill="FFFFFF"/>
            <w:vAlign w:val="center"/>
          </w:tcPr>
          <w:p w:rsidR="000F5EFD" w:rsidRPr="00093EE3" w:rsidRDefault="000F5EFD" w:rsidP="000F5EFD">
            <w:pPr>
              <w:autoSpaceDE w:val="0"/>
              <w:autoSpaceDN w:val="0"/>
              <w:adjustRightInd w:val="0"/>
              <w:spacing w:line="320" w:lineRule="atLeast"/>
              <w:ind w:left="60" w:right="60"/>
              <w:rPr>
                <w:rFonts w:ascii="Arial" w:hAnsi="Arial" w:cs="Arial"/>
                <w:color w:val="000000"/>
                <w:sz w:val="18"/>
                <w:szCs w:val="18"/>
              </w:rPr>
            </w:pPr>
            <w:r w:rsidRPr="00093EE3">
              <w:rPr>
                <w:rFonts w:ascii="Arial" w:hAnsi="Arial" w:cs="Arial"/>
                <w:color w:val="000000"/>
                <w:sz w:val="18"/>
                <w:szCs w:val="18"/>
              </w:rPr>
              <w:t>SMK</w:t>
            </w:r>
          </w:p>
        </w:tc>
        <w:tc>
          <w:tcPr>
            <w:tcW w:w="810" w:type="dxa"/>
            <w:tcBorders>
              <w:top w:val="single" w:sz="16" w:space="0" w:color="000000"/>
              <w:left w:val="single" w:sz="16" w:space="0" w:color="000000"/>
              <w:bottom w:val="nil"/>
            </w:tcBorders>
            <w:shd w:val="clear" w:color="auto" w:fill="FFFFFF"/>
          </w:tcPr>
          <w:p w:rsidR="000F5EFD" w:rsidRPr="00093EE3" w:rsidRDefault="000F5EFD" w:rsidP="000F5EFD">
            <w:pPr>
              <w:autoSpaceDE w:val="0"/>
              <w:autoSpaceDN w:val="0"/>
              <w:adjustRightInd w:val="0"/>
              <w:spacing w:line="320" w:lineRule="atLeast"/>
              <w:ind w:left="60" w:right="60"/>
              <w:jc w:val="center"/>
              <w:rPr>
                <w:rFonts w:ascii="Arial" w:hAnsi="Arial" w:cs="Arial"/>
                <w:color w:val="000000"/>
                <w:sz w:val="18"/>
                <w:szCs w:val="18"/>
              </w:rPr>
            </w:pPr>
            <w:r w:rsidRPr="00093EE3">
              <w:rPr>
                <w:rFonts w:ascii="Arial" w:hAnsi="Arial" w:cs="Arial"/>
                <w:color w:val="000000"/>
                <w:sz w:val="18"/>
                <w:szCs w:val="18"/>
              </w:rPr>
              <w:t>.153</w:t>
            </w:r>
          </w:p>
        </w:tc>
        <w:tc>
          <w:tcPr>
            <w:tcW w:w="360" w:type="dxa"/>
            <w:tcBorders>
              <w:top w:val="single" w:sz="16" w:space="0" w:color="000000"/>
              <w:bottom w:val="nil"/>
            </w:tcBorders>
            <w:shd w:val="clear" w:color="auto" w:fill="FFFFFF"/>
          </w:tcPr>
          <w:p w:rsidR="000F5EFD" w:rsidRPr="00093EE3" w:rsidRDefault="000F5EFD" w:rsidP="000F5EFD">
            <w:pPr>
              <w:autoSpaceDE w:val="0"/>
              <w:autoSpaceDN w:val="0"/>
              <w:adjustRightInd w:val="0"/>
              <w:spacing w:line="320" w:lineRule="atLeast"/>
              <w:ind w:left="60" w:right="60"/>
              <w:jc w:val="center"/>
              <w:rPr>
                <w:rFonts w:ascii="Arial" w:hAnsi="Arial" w:cs="Arial"/>
                <w:color w:val="000000"/>
                <w:sz w:val="18"/>
                <w:szCs w:val="18"/>
              </w:rPr>
            </w:pPr>
            <w:r w:rsidRPr="00093EE3">
              <w:rPr>
                <w:rFonts w:ascii="Arial" w:hAnsi="Arial" w:cs="Arial"/>
                <w:color w:val="000000"/>
                <w:sz w:val="18"/>
                <w:szCs w:val="18"/>
              </w:rPr>
              <w:t>8</w:t>
            </w:r>
          </w:p>
        </w:tc>
        <w:tc>
          <w:tcPr>
            <w:tcW w:w="630" w:type="dxa"/>
            <w:tcBorders>
              <w:top w:val="single" w:sz="16" w:space="0" w:color="000000"/>
              <w:bottom w:val="nil"/>
            </w:tcBorders>
            <w:shd w:val="clear" w:color="auto" w:fill="FFFFFF"/>
          </w:tcPr>
          <w:p w:rsidR="000F5EFD" w:rsidRPr="00093EE3" w:rsidRDefault="000F5EFD" w:rsidP="000F5EFD">
            <w:pPr>
              <w:autoSpaceDE w:val="0"/>
              <w:autoSpaceDN w:val="0"/>
              <w:adjustRightInd w:val="0"/>
              <w:spacing w:line="320" w:lineRule="atLeast"/>
              <w:ind w:left="60" w:right="60"/>
              <w:jc w:val="center"/>
              <w:rPr>
                <w:rFonts w:ascii="Arial" w:hAnsi="Arial" w:cs="Arial"/>
                <w:color w:val="000000"/>
                <w:sz w:val="18"/>
                <w:szCs w:val="18"/>
              </w:rPr>
            </w:pPr>
            <w:r w:rsidRPr="007610BF">
              <w:rPr>
                <w:rFonts w:ascii="Arial" w:hAnsi="Arial" w:cs="Arial"/>
                <w:color w:val="000000"/>
                <w:sz w:val="18"/>
                <w:szCs w:val="18"/>
                <w:highlight w:val="cyan"/>
              </w:rPr>
              <w:t>.200</w:t>
            </w:r>
            <w:r w:rsidRPr="007610BF">
              <w:rPr>
                <w:rFonts w:ascii="Arial" w:hAnsi="Arial" w:cs="Arial"/>
                <w:color w:val="000000"/>
                <w:sz w:val="18"/>
                <w:szCs w:val="18"/>
                <w:highlight w:val="cyan"/>
                <w:vertAlign w:val="superscript"/>
              </w:rPr>
              <w:t>*</w:t>
            </w:r>
          </w:p>
        </w:tc>
        <w:tc>
          <w:tcPr>
            <w:tcW w:w="810" w:type="dxa"/>
            <w:tcBorders>
              <w:top w:val="single" w:sz="16" w:space="0" w:color="000000"/>
              <w:bottom w:val="nil"/>
            </w:tcBorders>
            <w:shd w:val="clear" w:color="auto" w:fill="FFFFFF"/>
          </w:tcPr>
          <w:p w:rsidR="000F5EFD" w:rsidRPr="00093EE3" w:rsidRDefault="000F5EFD" w:rsidP="000F5EFD">
            <w:pPr>
              <w:autoSpaceDE w:val="0"/>
              <w:autoSpaceDN w:val="0"/>
              <w:adjustRightInd w:val="0"/>
              <w:spacing w:line="320" w:lineRule="atLeast"/>
              <w:ind w:left="60" w:right="60"/>
              <w:jc w:val="center"/>
              <w:rPr>
                <w:rFonts w:ascii="Arial" w:hAnsi="Arial" w:cs="Arial"/>
                <w:color w:val="000000"/>
                <w:sz w:val="18"/>
                <w:szCs w:val="18"/>
              </w:rPr>
            </w:pPr>
            <w:r w:rsidRPr="00093EE3">
              <w:rPr>
                <w:rFonts w:ascii="Arial" w:hAnsi="Arial" w:cs="Arial"/>
                <w:color w:val="000000"/>
                <w:sz w:val="18"/>
                <w:szCs w:val="18"/>
              </w:rPr>
              <w:t>.977</w:t>
            </w:r>
          </w:p>
        </w:tc>
        <w:tc>
          <w:tcPr>
            <w:tcW w:w="360" w:type="dxa"/>
            <w:tcBorders>
              <w:top w:val="single" w:sz="16" w:space="0" w:color="000000"/>
              <w:bottom w:val="nil"/>
            </w:tcBorders>
            <w:shd w:val="clear" w:color="auto" w:fill="FFFFFF"/>
          </w:tcPr>
          <w:p w:rsidR="000F5EFD" w:rsidRPr="00093EE3" w:rsidRDefault="000F5EFD" w:rsidP="000F5EFD">
            <w:pPr>
              <w:autoSpaceDE w:val="0"/>
              <w:autoSpaceDN w:val="0"/>
              <w:adjustRightInd w:val="0"/>
              <w:spacing w:line="320" w:lineRule="atLeast"/>
              <w:ind w:left="60" w:right="60"/>
              <w:jc w:val="center"/>
              <w:rPr>
                <w:rFonts w:ascii="Arial" w:hAnsi="Arial" w:cs="Arial"/>
                <w:color w:val="000000"/>
                <w:sz w:val="18"/>
                <w:szCs w:val="18"/>
              </w:rPr>
            </w:pPr>
            <w:r w:rsidRPr="00093EE3">
              <w:rPr>
                <w:rFonts w:ascii="Arial" w:hAnsi="Arial" w:cs="Arial"/>
                <w:color w:val="000000"/>
                <w:sz w:val="18"/>
                <w:szCs w:val="18"/>
              </w:rPr>
              <w:t>8</w:t>
            </w:r>
          </w:p>
        </w:tc>
        <w:tc>
          <w:tcPr>
            <w:tcW w:w="720" w:type="dxa"/>
            <w:tcBorders>
              <w:top w:val="single" w:sz="16" w:space="0" w:color="000000"/>
              <w:bottom w:val="nil"/>
              <w:right w:val="single" w:sz="16" w:space="0" w:color="000000"/>
            </w:tcBorders>
            <w:shd w:val="clear" w:color="auto" w:fill="FFFFFF"/>
          </w:tcPr>
          <w:p w:rsidR="000F5EFD" w:rsidRPr="00093EE3" w:rsidRDefault="000F5EFD" w:rsidP="000F5EFD">
            <w:pPr>
              <w:autoSpaceDE w:val="0"/>
              <w:autoSpaceDN w:val="0"/>
              <w:adjustRightInd w:val="0"/>
              <w:spacing w:line="320" w:lineRule="atLeast"/>
              <w:ind w:left="60" w:right="60"/>
              <w:jc w:val="center"/>
              <w:rPr>
                <w:rFonts w:ascii="Arial" w:hAnsi="Arial" w:cs="Arial"/>
                <w:color w:val="000000"/>
                <w:sz w:val="18"/>
                <w:szCs w:val="18"/>
              </w:rPr>
            </w:pPr>
            <w:r w:rsidRPr="00093EE3">
              <w:rPr>
                <w:rFonts w:ascii="Arial" w:hAnsi="Arial" w:cs="Arial"/>
                <w:color w:val="000000"/>
                <w:sz w:val="18"/>
                <w:szCs w:val="18"/>
              </w:rPr>
              <w:t>.947</w:t>
            </w:r>
          </w:p>
        </w:tc>
      </w:tr>
      <w:tr w:rsidR="000F5EFD" w:rsidRPr="00093EE3" w:rsidTr="000F5EFD">
        <w:trPr>
          <w:cantSplit/>
        </w:trPr>
        <w:tc>
          <w:tcPr>
            <w:tcW w:w="630" w:type="dxa"/>
            <w:tcBorders>
              <w:top w:val="nil"/>
              <w:left w:val="single" w:sz="16" w:space="0" w:color="000000"/>
              <w:bottom w:val="single" w:sz="16" w:space="0" w:color="000000"/>
              <w:right w:val="single" w:sz="16" w:space="0" w:color="000000"/>
            </w:tcBorders>
            <w:shd w:val="clear" w:color="auto" w:fill="FFFFFF"/>
            <w:vAlign w:val="center"/>
          </w:tcPr>
          <w:p w:rsidR="000F5EFD" w:rsidRPr="00093EE3" w:rsidRDefault="000F5EFD" w:rsidP="000F5EFD">
            <w:pPr>
              <w:autoSpaceDE w:val="0"/>
              <w:autoSpaceDN w:val="0"/>
              <w:adjustRightInd w:val="0"/>
              <w:spacing w:line="320" w:lineRule="atLeast"/>
              <w:ind w:left="60" w:right="60"/>
              <w:rPr>
                <w:rFonts w:ascii="Arial" w:hAnsi="Arial" w:cs="Arial"/>
                <w:color w:val="000000"/>
                <w:sz w:val="18"/>
                <w:szCs w:val="18"/>
              </w:rPr>
            </w:pPr>
            <w:r w:rsidRPr="00093EE3">
              <w:rPr>
                <w:rFonts w:ascii="Arial" w:hAnsi="Arial" w:cs="Arial"/>
                <w:color w:val="000000"/>
                <w:sz w:val="18"/>
                <w:szCs w:val="18"/>
              </w:rPr>
              <w:t>SMA</w:t>
            </w:r>
          </w:p>
        </w:tc>
        <w:tc>
          <w:tcPr>
            <w:tcW w:w="810" w:type="dxa"/>
            <w:tcBorders>
              <w:top w:val="nil"/>
              <w:left w:val="single" w:sz="16" w:space="0" w:color="000000"/>
              <w:bottom w:val="single" w:sz="16" w:space="0" w:color="000000"/>
            </w:tcBorders>
            <w:shd w:val="clear" w:color="auto" w:fill="FFFFFF"/>
          </w:tcPr>
          <w:p w:rsidR="000F5EFD" w:rsidRPr="00093EE3" w:rsidRDefault="000F5EFD" w:rsidP="000F5EFD">
            <w:pPr>
              <w:autoSpaceDE w:val="0"/>
              <w:autoSpaceDN w:val="0"/>
              <w:adjustRightInd w:val="0"/>
              <w:spacing w:line="320" w:lineRule="atLeast"/>
              <w:ind w:left="60" w:right="60"/>
              <w:jc w:val="center"/>
              <w:rPr>
                <w:rFonts w:ascii="Arial" w:hAnsi="Arial" w:cs="Arial"/>
                <w:color w:val="000000"/>
                <w:sz w:val="18"/>
                <w:szCs w:val="18"/>
              </w:rPr>
            </w:pPr>
            <w:r w:rsidRPr="00093EE3">
              <w:rPr>
                <w:rFonts w:ascii="Arial" w:hAnsi="Arial" w:cs="Arial"/>
                <w:color w:val="000000"/>
                <w:sz w:val="18"/>
                <w:szCs w:val="18"/>
              </w:rPr>
              <w:t>.316</w:t>
            </w:r>
          </w:p>
        </w:tc>
        <w:tc>
          <w:tcPr>
            <w:tcW w:w="360" w:type="dxa"/>
            <w:tcBorders>
              <w:top w:val="nil"/>
              <w:bottom w:val="single" w:sz="16" w:space="0" w:color="000000"/>
            </w:tcBorders>
            <w:shd w:val="clear" w:color="auto" w:fill="FFFFFF"/>
          </w:tcPr>
          <w:p w:rsidR="000F5EFD" w:rsidRPr="00093EE3" w:rsidRDefault="000F5EFD" w:rsidP="000F5EFD">
            <w:pPr>
              <w:autoSpaceDE w:val="0"/>
              <w:autoSpaceDN w:val="0"/>
              <w:adjustRightInd w:val="0"/>
              <w:spacing w:line="320" w:lineRule="atLeast"/>
              <w:ind w:left="60" w:right="60"/>
              <w:jc w:val="center"/>
              <w:rPr>
                <w:rFonts w:ascii="Arial" w:hAnsi="Arial" w:cs="Arial"/>
                <w:color w:val="000000"/>
                <w:sz w:val="18"/>
                <w:szCs w:val="18"/>
              </w:rPr>
            </w:pPr>
            <w:r w:rsidRPr="00093EE3">
              <w:rPr>
                <w:rFonts w:ascii="Arial" w:hAnsi="Arial" w:cs="Arial"/>
                <w:color w:val="000000"/>
                <w:sz w:val="18"/>
                <w:szCs w:val="18"/>
              </w:rPr>
              <w:t>8</w:t>
            </w:r>
          </w:p>
        </w:tc>
        <w:tc>
          <w:tcPr>
            <w:tcW w:w="630" w:type="dxa"/>
            <w:tcBorders>
              <w:top w:val="nil"/>
              <w:bottom w:val="single" w:sz="16" w:space="0" w:color="000000"/>
            </w:tcBorders>
            <w:shd w:val="clear" w:color="auto" w:fill="FFFFFF"/>
          </w:tcPr>
          <w:p w:rsidR="000F5EFD" w:rsidRPr="00093EE3" w:rsidRDefault="000F5EFD" w:rsidP="000F5EFD">
            <w:pPr>
              <w:autoSpaceDE w:val="0"/>
              <w:autoSpaceDN w:val="0"/>
              <w:adjustRightInd w:val="0"/>
              <w:spacing w:line="320" w:lineRule="atLeast"/>
              <w:ind w:left="60" w:right="60"/>
              <w:jc w:val="center"/>
              <w:rPr>
                <w:rFonts w:ascii="Arial" w:hAnsi="Arial" w:cs="Arial"/>
                <w:color w:val="000000"/>
                <w:sz w:val="18"/>
                <w:szCs w:val="18"/>
              </w:rPr>
            </w:pPr>
            <w:r w:rsidRPr="007610BF">
              <w:rPr>
                <w:rFonts w:ascii="Arial" w:hAnsi="Arial" w:cs="Arial"/>
                <w:color w:val="000000"/>
                <w:sz w:val="18"/>
                <w:szCs w:val="18"/>
                <w:highlight w:val="cyan"/>
              </w:rPr>
              <w:t>.018</w:t>
            </w:r>
          </w:p>
        </w:tc>
        <w:tc>
          <w:tcPr>
            <w:tcW w:w="810" w:type="dxa"/>
            <w:tcBorders>
              <w:top w:val="nil"/>
              <w:bottom w:val="single" w:sz="16" w:space="0" w:color="000000"/>
            </w:tcBorders>
            <w:shd w:val="clear" w:color="auto" w:fill="FFFFFF"/>
          </w:tcPr>
          <w:p w:rsidR="000F5EFD" w:rsidRPr="00093EE3" w:rsidRDefault="000F5EFD" w:rsidP="000F5EFD">
            <w:pPr>
              <w:autoSpaceDE w:val="0"/>
              <w:autoSpaceDN w:val="0"/>
              <w:adjustRightInd w:val="0"/>
              <w:spacing w:line="320" w:lineRule="atLeast"/>
              <w:ind w:left="60" w:right="60"/>
              <w:jc w:val="center"/>
              <w:rPr>
                <w:rFonts w:ascii="Arial" w:hAnsi="Arial" w:cs="Arial"/>
                <w:color w:val="000000"/>
                <w:sz w:val="18"/>
                <w:szCs w:val="18"/>
              </w:rPr>
            </w:pPr>
            <w:r w:rsidRPr="00093EE3">
              <w:rPr>
                <w:rFonts w:ascii="Arial" w:hAnsi="Arial" w:cs="Arial"/>
                <w:color w:val="000000"/>
                <w:sz w:val="18"/>
                <w:szCs w:val="18"/>
              </w:rPr>
              <w:t>.831</w:t>
            </w:r>
          </w:p>
        </w:tc>
        <w:tc>
          <w:tcPr>
            <w:tcW w:w="360" w:type="dxa"/>
            <w:tcBorders>
              <w:top w:val="nil"/>
              <w:bottom w:val="single" w:sz="16" w:space="0" w:color="000000"/>
            </w:tcBorders>
            <w:shd w:val="clear" w:color="auto" w:fill="FFFFFF"/>
          </w:tcPr>
          <w:p w:rsidR="000F5EFD" w:rsidRPr="00093EE3" w:rsidRDefault="000F5EFD" w:rsidP="000F5EFD">
            <w:pPr>
              <w:autoSpaceDE w:val="0"/>
              <w:autoSpaceDN w:val="0"/>
              <w:adjustRightInd w:val="0"/>
              <w:spacing w:line="320" w:lineRule="atLeast"/>
              <w:ind w:left="60" w:right="60"/>
              <w:jc w:val="center"/>
              <w:rPr>
                <w:rFonts w:ascii="Arial" w:hAnsi="Arial" w:cs="Arial"/>
                <w:color w:val="000000"/>
                <w:sz w:val="18"/>
                <w:szCs w:val="18"/>
              </w:rPr>
            </w:pPr>
            <w:r w:rsidRPr="00093EE3">
              <w:rPr>
                <w:rFonts w:ascii="Arial" w:hAnsi="Arial" w:cs="Arial"/>
                <w:color w:val="000000"/>
                <w:sz w:val="18"/>
                <w:szCs w:val="18"/>
              </w:rPr>
              <w:t>8</w:t>
            </w:r>
          </w:p>
        </w:tc>
        <w:tc>
          <w:tcPr>
            <w:tcW w:w="720" w:type="dxa"/>
            <w:tcBorders>
              <w:top w:val="nil"/>
              <w:bottom w:val="single" w:sz="16" w:space="0" w:color="000000"/>
              <w:right w:val="single" w:sz="16" w:space="0" w:color="000000"/>
            </w:tcBorders>
            <w:shd w:val="clear" w:color="auto" w:fill="FFFFFF"/>
          </w:tcPr>
          <w:p w:rsidR="000F5EFD" w:rsidRPr="00093EE3" w:rsidRDefault="000F5EFD" w:rsidP="000F5EFD">
            <w:pPr>
              <w:autoSpaceDE w:val="0"/>
              <w:autoSpaceDN w:val="0"/>
              <w:adjustRightInd w:val="0"/>
              <w:spacing w:line="320" w:lineRule="atLeast"/>
              <w:ind w:left="60" w:right="60"/>
              <w:jc w:val="center"/>
              <w:rPr>
                <w:rFonts w:ascii="Arial" w:hAnsi="Arial" w:cs="Arial"/>
                <w:color w:val="000000"/>
                <w:sz w:val="18"/>
                <w:szCs w:val="18"/>
              </w:rPr>
            </w:pPr>
            <w:r w:rsidRPr="00093EE3">
              <w:rPr>
                <w:rFonts w:ascii="Arial" w:hAnsi="Arial" w:cs="Arial"/>
                <w:color w:val="000000"/>
                <w:sz w:val="18"/>
                <w:szCs w:val="18"/>
              </w:rPr>
              <w:t>.061</w:t>
            </w:r>
          </w:p>
        </w:tc>
      </w:tr>
    </w:tbl>
    <w:p w:rsidR="000F5EFD" w:rsidRPr="000F5EFD" w:rsidRDefault="000F5EFD" w:rsidP="000F5EFD">
      <w:pPr>
        <w:spacing w:after="0" w:line="240" w:lineRule="auto"/>
        <w:ind w:firstLine="720"/>
        <w:jc w:val="both"/>
        <w:rPr>
          <w:rFonts w:ascii="Times New Roman" w:hAnsi="Times New Roman" w:cs="Times New Roman"/>
          <w:sz w:val="18"/>
          <w:szCs w:val="24"/>
        </w:rPr>
      </w:pPr>
    </w:p>
    <w:p w:rsidR="00EB1F30" w:rsidRPr="000F5EFD" w:rsidRDefault="000F5EFD" w:rsidP="000F5EFD">
      <w:pPr>
        <w:spacing w:after="0" w:line="240" w:lineRule="auto"/>
        <w:ind w:firstLine="720"/>
        <w:jc w:val="both"/>
        <w:rPr>
          <w:rFonts w:ascii="Times New Roman" w:hAnsi="Times New Roman" w:cs="Times New Roman"/>
        </w:rPr>
      </w:pPr>
      <w:r w:rsidRPr="000F5EFD">
        <w:rPr>
          <w:rFonts w:ascii="Times New Roman" w:hAnsi="Times New Roman" w:cs="Times New Roman"/>
          <w:szCs w:val="24"/>
        </w:rPr>
        <w:t xml:space="preserve">Pada tabel di atas menunjukkan bahwa data penelitian mengenai prestasi belajar mahasiswa berdasarkan latar belakang sekolah menengah kejuruan (SMK) pada mata kuliah keahlian program studi pendidikan administrasi perkantoran dinyatakan berdistribusi normal, karena telah memenuhi persyaratan dengan nilai signifikansi yang diperoleh dari hasil analisis </w:t>
      </w:r>
      <w:r w:rsidRPr="000F5EFD">
        <w:rPr>
          <w:rFonts w:ascii="Times New Roman" w:hAnsi="Times New Roman" w:cs="Times New Roman"/>
        </w:rPr>
        <w:lastRenderedPageBreak/>
        <w:t>kolmogorov-Smirnov, yaitu sebesar 0,200 yang berarti lebih dari 0,05 (0,200&gt; 0,05).</w:t>
      </w:r>
    </w:p>
    <w:p w:rsidR="000F5EFD" w:rsidRPr="000F5EFD" w:rsidRDefault="000F5EFD" w:rsidP="000F5EFD">
      <w:pPr>
        <w:spacing w:after="0" w:line="240" w:lineRule="auto"/>
        <w:jc w:val="both"/>
        <w:rPr>
          <w:rFonts w:ascii="Times New Roman" w:hAnsi="Times New Roman" w:cs="Times New Roman"/>
        </w:rPr>
      </w:pPr>
      <w:r w:rsidRPr="000F5EFD">
        <w:rPr>
          <w:rFonts w:ascii="Times New Roman" w:hAnsi="Times New Roman" w:cs="Times New Roman"/>
        </w:rPr>
        <w:t>Prestasi belajar mahasiswa berdasarkan latar belakang sekolah menengah Atas (SMA) pada mata kuliah keahlian program studi pendidikan administrasi perkantoran dinyatakan berdistribusi normal, karena telah memenuhi persyaratan dengan nilai signifikansi yang diperoleh dari hasil analisis kolmogorov-Smirnov, yaitu sebesar 0,018 yang berarti lebih dari 0,05 (0,018&gt; 0,05).</w:t>
      </w:r>
    </w:p>
    <w:p w:rsidR="000F5EFD" w:rsidRPr="000F5EFD" w:rsidRDefault="000F5EFD" w:rsidP="000F5EFD">
      <w:pPr>
        <w:pStyle w:val="ListParagraph"/>
        <w:numPr>
          <w:ilvl w:val="0"/>
          <w:numId w:val="12"/>
        </w:numPr>
        <w:spacing w:after="0" w:line="240" w:lineRule="auto"/>
        <w:ind w:left="360"/>
        <w:jc w:val="both"/>
        <w:rPr>
          <w:rFonts w:ascii="Times New Roman" w:hAnsi="Times New Roman" w:cs="Times New Roman"/>
          <w:b/>
        </w:rPr>
      </w:pPr>
      <w:r w:rsidRPr="000F5EFD">
        <w:rPr>
          <w:rFonts w:ascii="Times New Roman" w:hAnsi="Times New Roman" w:cs="Times New Roman"/>
          <w:b/>
        </w:rPr>
        <w:t>Uji Homogenitas Varian</w:t>
      </w:r>
    </w:p>
    <w:p w:rsidR="000F5EFD" w:rsidRPr="000F5EFD" w:rsidRDefault="000F5EFD" w:rsidP="000F5EFD">
      <w:pPr>
        <w:pStyle w:val="ListParagraph"/>
        <w:spacing w:after="0" w:line="240" w:lineRule="auto"/>
        <w:ind w:left="0" w:firstLine="720"/>
        <w:jc w:val="both"/>
        <w:rPr>
          <w:rFonts w:ascii="Times New Roman" w:hAnsi="Times New Roman" w:cs="Times New Roman"/>
        </w:rPr>
      </w:pPr>
      <w:r w:rsidRPr="000F5EFD">
        <w:rPr>
          <w:rFonts w:ascii="Times New Roman" w:hAnsi="Times New Roman" w:cs="Times New Roman"/>
        </w:rPr>
        <w:t>Sebelum analisis varian atau anova digunakan untuk pengujian hipotesis, terlebih dahulu harus dilakukan pengujian homogenitas varian untuk mengetahui apakah data penelitian mengenai prestasi belajar mahasiswa berdasarkan latar belakang sekolah SMK dan SMA pada mata kuliah keahlian program studi pendidikan administrasi perkantoran fakultas ilmu sosial universitas negeri Makassar homogen (sama) atau tidak dengan kriteria pengujiannya yaitu jika nilai signifikansi tidak lebih besar dari 0,05 ( &gt; 0,05), maka varian datanya dinyatakan sama, sedangkan jika nilai signifikansi lebih kecil dari 0,05 ( &lt; 0,05) maka varian datanya dikatakan tidak sama . kriteria pengujiannya juga dapat dilakukan dengan membandingkan harga F</w:t>
      </w:r>
      <w:r w:rsidRPr="000F5EFD">
        <w:rPr>
          <w:rFonts w:ascii="Times New Roman" w:hAnsi="Times New Roman" w:cs="Times New Roman"/>
          <w:vertAlign w:val="subscript"/>
        </w:rPr>
        <w:t xml:space="preserve">hitung </w:t>
      </w:r>
      <w:r w:rsidRPr="000F5EFD">
        <w:rPr>
          <w:rFonts w:ascii="Times New Roman" w:hAnsi="Times New Roman" w:cs="Times New Roman"/>
        </w:rPr>
        <w:t>dengan harga F</w:t>
      </w:r>
      <w:r w:rsidRPr="000F5EFD">
        <w:rPr>
          <w:rFonts w:ascii="Times New Roman" w:hAnsi="Times New Roman" w:cs="Times New Roman"/>
          <w:vertAlign w:val="subscript"/>
        </w:rPr>
        <w:t xml:space="preserve">tabel </w:t>
      </w:r>
      <w:r w:rsidRPr="000F5EFD">
        <w:rPr>
          <w:rFonts w:ascii="Times New Roman" w:hAnsi="Times New Roman" w:cs="Times New Roman"/>
        </w:rPr>
        <w:t>dengan dk pembilang n</w:t>
      </w:r>
      <w:r w:rsidRPr="000F5EFD">
        <w:rPr>
          <w:rFonts w:ascii="Times New Roman" w:hAnsi="Times New Roman" w:cs="Times New Roman"/>
          <w:vertAlign w:val="subscript"/>
        </w:rPr>
        <w:t>a</w:t>
      </w:r>
      <w:r w:rsidRPr="000F5EFD">
        <w:rPr>
          <w:rFonts w:ascii="Times New Roman" w:hAnsi="Times New Roman" w:cs="Times New Roman"/>
        </w:rPr>
        <w:t>-1 dan dk penyebut n</w:t>
      </w:r>
      <w:r w:rsidRPr="000F5EFD">
        <w:rPr>
          <w:rFonts w:ascii="Times New Roman" w:hAnsi="Times New Roman" w:cs="Times New Roman"/>
          <w:vertAlign w:val="subscript"/>
        </w:rPr>
        <w:t>c</w:t>
      </w:r>
      <w:r w:rsidRPr="000F5EFD">
        <w:rPr>
          <w:rFonts w:ascii="Times New Roman" w:hAnsi="Times New Roman" w:cs="Times New Roman"/>
        </w:rPr>
        <w:t>-1 dengan ketentuan harga F</w:t>
      </w:r>
      <w:r w:rsidRPr="000F5EFD">
        <w:rPr>
          <w:rFonts w:ascii="Times New Roman" w:hAnsi="Times New Roman" w:cs="Times New Roman"/>
          <w:vertAlign w:val="subscript"/>
        </w:rPr>
        <w:t xml:space="preserve">hitung </w:t>
      </w:r>
      <w:r w:rsidRPr="000F5EFD">
        <w:rPr>
          <w:rFonts w:ascii="Times New Roman" w:hAnsi="Times New Roman" w:cs="Times New Roman"/>
        </w:rPr>
        <w:t>lebih kecil dari harga F</w:t>
      </w:r>
      <w:r w:rsidRPr="000F5EFD">
        <w:rPr>
          <w:rFonts w:ascii="Times New Roman" w:hAnsi="Times New Roman" w:cs="Times New Roman"/>
          <w:vertAlign w:val="subscript"/>
        </w:rPr>
        <w:t>tabel</w:t>
      </w:r>
      <w:r w:rsidRPr="000F5EFD">
        <w:rPr>
          <w:rFonts w:ascii="Times New Roman" w:hAnsi="Times New Roman" w:cs="Times New Roman"/>
        </w:rPr>
        <w:t xml:space="preserve"> untuk tingkat kesalahan 5%, maka varian datanya dinyatakan homogeny (sama), sedangkan jika harga F</w:t>
      </w:r>
      <w:r w:rsidRPr="000F5EFD">
        <w:rPr>
          <w:rFonts w:ascii="Times New Roman" w:hAnsi="Times New Roman" w:cs="Times New Roman"/>
          <w:vertAlign w:val="subscript"/>
        </w:rPr>
        <w:t>hitung</w:t>
      </w:r>
      <w:r w:rsidRPr="000F5EFD">
        <w:rPr>
          <w:rFonts w:ascii="Times New Roman" w:hAnsi="Times New Roman" w:cs="Times New Roman"/>
        </w:rPr>
        <w:t xml:space="preserve"> lebih besar dari harga F</w:t>
      </w:r>
      <w:r w:rsidRPr="000F5EFD">
        <w:rPr>
          <w:rFonts w:ascii="Times New Roman" w:hAnsi="Times New Roman" w:cs="Times New Roman"/>
          <w:vertAlign w:val="subscript"/>
        </w:rPr>
        <w:t>tabel</w:t>
      </w:r>
      <w:r w:rsidRPr="000F5EFD">
        <w:rPr>
          <w:rFonts w:ascii="Times New Roman" w:hAnsi="Times New Roman" w:cs="Times New Roman"/>
        </w:rPr>
        <w:t xml:space="preserve"> untuk tingkat kesalahan 5%, maka varian datanya dinyatakan tidak homogen(tidak sama). Adapun hasil ujian homogenitas varian dirinci pada tabel 10.</w:t>
      </w:r>
    </w:p>
    <w:p w:rsidR="000F5EFD" w:rsidRPr="000F5EFD" w:rsidRDefault="000F5EFD" w:rsidP="000F5EFD">
      <w:pPr>
        <w:pStyle w:val="ListParagraph"/>
        <w:spacing w:after="0" w:line="240" w:lineRule="auto"/>
        <w:ind w:left="0" w:firstLine="720"/>
        <w:jc w:val="both"/>
        <w:rPr>
          <w:rFonts w:ascii="Times New Roman" w:hAnsi="Times New Roman" w:cs="Times New Roman"/>
        </w:rPr>
      </w:pPr>
      <w:r w:rsidRPr="000F5EFD">
        <w:rPr>
          <w:rFonts w:ascii="Times New Roman" w:hAnsi="Times New Roman" w:cs="Times New Roman"/>
        </w:rPr>
        <w:t>Tabel 10. Hasil Uji Homogenitas Varian</w:t>
      </w:r>
    </w:p>
    <w:tbl>
      <w:tblPr>
        <w:tblStyle w:val="TableGrid"/>
        <w:tblW w:w="0" w:type="auto"/>
        <w:tblBorders>
          <w:left w:val="none" w:sz="0" w:space="0" w:color="auto"/>
          <w:right w:val="none" w:sz="0" w:space="0" w:color="auto"/>
        </w:tblBorders>
        <w:tblLook w:val="04A0"/>
      </w:tblPr>
      <w:tblGrid>
        <w:gridCol w:w="4428"/>
      </w:tblGrid>
      <w:tr w:rsidR="000F5EFD" w:rsidRPr="000F5EFD" w:rsidTr="000F5EFD">
        <w:tc>
          <w:tcPr>
            <w:tcW w:w="4428" w:type="dxa"/>
          </w:tcPr>
          <w:p w:rsidR="000F5EFD" w:rsidRPr="000F5EFD" w:rsidRDefault="000F5EFD" w:rsidP="000F5EFD">
            <w:pPr>
              <w:pStyle w:val="ListParagraph"/>
              <w:spacing w:line="240" w:lineRule="auto"/>
              <w:ind w:left="0"/>
              <w:jc w:val="both"/>
              <w:rPr>
                <w:rFonts w:ascii="Times New Roman" w:hAnsi="Times New Roman" w:cs="Times New Roman"/>
              </w:rPr>
            </w:pPr>
            <w:r w:rsidRPr="000F5EFD">
              <w:rPr>
                <w:rFonts w:ascii="Times New Roman" w:hAnsi="Times New Roman" w:cs="Times New Roman"/>
              </w:rPr>
              <w:t>Levene Statistic         df1         df2            Sig.</w:t>
            </w:r>
          </w:p>
        </w:tc>
      </w:tr>
      <w:tr w:rsidR="000F5EFD" w:rsidRPr="000F5EFD" w:rsidTr="000F5EFD">
        <w:tc>
          <w:tcPr>
            <w:tcW w:w="4428" w:type="dxa"/>
          </w:tcPr>
          <w:p w:rsidR="000F5EFD" w:rsidRPr="000F5EFD" w:rsidRDefault="000F5EFD" w:rsidP="000F5EFD">
            <w:pPr>
              <w:pStyle w:val="ListParagraph"/>
              <w:spacing w:line="240" w:lineRule="auto"/>
              <w:ind w:left="450"/>
              <w:jc w:val="both"/>
              <w:rPr>
                <w:rFonts w:ascii="Times New Roman" w:hAnsi="Times New Roman" w:cs="Times New Roman"/>
              </w:rPr>
            </w:pPr>
            <w:r w:rsidRPr="000F5EFD">
              <w:rPr>
                <w:rFonts w:ascii="Times New Roman" w:hAnsi="Times New Roman" w:cs="Times New Roman"/>
              </w:rPr>
              <w:t>.893                     1          14          .361</w:t>
            </w:r>
          </w:p>
        </w:tc>
      </w:tr>
    </w:tbl>
    <w:p w:rsidR="000F5EFD" w:rsidRPr="000F5EFD" w:rsidRDefault="000F5EFD" w:rsidP="000F5EFD">
      <w:pPr>
        <w:pStyle w:val="ListParagraph"/>
        <w:spacing w:after="0" w:line="240" w:lineRule="auto"/>
        <w:ind w:left="0" w:firstLine="720"/>
        <w:jc w:val="both"/>
        <w:rPr>
          <w:rFonts w:ascii="Times New Roman" w:hAnsi="Times New Roman" w:cs="Times New Roman"/>
        </w:rPr>
      </w:pPr>
      <w:r w:rsidRPr="000F5EFD">
        <w:rPr>
          <w:rFonts w:ascii="Times New Roman" w:hAnsi="Times New Roman" w:cs="Times New Roman"/>
        </w:rPr>
        <w:t xml:space="preserve">Dari tabel diatas diperoleh nilai signifikansi dari uji homogenitas varian yaitu sebesar 0.361 maka varian data penelitian mengenai prestasi belajar mahasiswa berdasarkan latar belakang sekolah SMK dan SMA pada mata kuliah keahlian Program Studi </w:t>
      </w:r>
      <w:r w:rsidRPr="000F5EFD">
        <w:rPr>
          <w:rFonts w:ascii="Times New Roman" w:hAnsi="Times New Roman" w:cs="Times New Roman"/>
        </w:rPr>
        <w:lastRenderedPageBreak/>
        <w:t>Pendidikan Administrasi Perkantoran Fakultas Ilmu Sosial Universitas Negeri Makassar dinyatakan Homogen (Sama).</w:t>
      </w:r>
    </w:p>
    <w:p w:rsidR="000F5EFD" w:rsidRPr="000F5EFD" w:rsidRDefault="000F5EFD" w:rsidP="000F5EFD">
      <w:pPr>
        <w:pStyle w:val="ListParagraph"/>
        <w:spacing w:after="0" w:line="240" w:lineRule="auto"/>
        <w:ind w:left="0" w:firstLine="720"/>
        <w:jc w:val="both"/>
        <w:rPr>
          <w:rFonts w:ascii="Times New Roman" w:hAnsi="Times New Roman" w:cs="Times New Roman"/>
        </w:rPr>
      </w:pPr>
    </w:p>
    <w:p w:rsidR="000F5EFD" w:rsidRPr="000F5EFD" w:rsidRDefault="000F5EFD" w:rsidP="000F5EFD">
      <w:pPr>
        <w:pStyle w:val="ListParagraph"/>
        <w:spacing w:after="0" w:line="240" w:lineRule="auto"/>
        <w:ind w:left="0" w:firstLine="720"/>
        <w:jc w:val="both"/>
        <w:rPr>
          <w:rFonts w:ascii="Times New Roman" w:hAnsi="Times New Roman" w:cs="Times New Roman"/>
        </w:rPr>
      </w:pPr>
    </w:p>
    <w:p w:rsidR="000F5EFD" w:rsidRPr="000F5EFD" w:rsidRDefault="000F5EFD" w:rsidP="000F5EFD">
      <w:pPr>
        <w:pStyle w:val="ListParagraph"/>
        <w:numPr>
          <w:ilvl w:val="0"/>
          <w:numId w:val="12"/>
        </w:numPr>
        <w:spacing w:after="0" w:line="240" w:lineRule="auto"/>
        <w:ind w:left="360"/>
        <w:jc w:val="both"/>
        <w:rPr>
          <w:rFonts w:ascii="Times New Roman" w:hAnsi="Times New Roman" w:cs="Times New Roman"/>
          <w:b/>
        </w:rPr>
      </w:pPr>
      <w:r w:rsidRPr="000F5EFD">
        <w:rPr>
          <w:rFonts w:ascii="Times New Roman" w:hAnsi="Times New Roman" w:cs="Times New Roman"/>
          <w:b/>
        </w:rPr>
        <w:t>Uji Anova</w:t>
      </w:r>
    </w:p>
    <w:p w:rsidR="000F5EFD" w:rsidRDefault="000F5EFD" w:rsidP="000F5EFD">
      <w:pPr>
        <w:pStyle w:val="ListParagraph"/>
        <w:spacing w:after="0" w:line="240" w:lineRule="auto"/>
        <w:ind w:left="0" w:firstLine="720"/>
        <w:jc w:val="both"/>
        <w:rPr>
          <w:rFonts w:ascii="Times New Roman" w:hAnsi="Times New Roman" w:cs="Times New Roman"/>
        </w:rPr>
      </w:pPr>
      <w:r w:rsidRPr="000F5EFD">
        <w:rPr>
          <w:rFonts w:ascii="Times New Roman" w:hAnsi="Times New Roman" w:cs="Times New Roman"/>
        </w:rPr>
        <w:t>Setelah dilakukan uji homogenitas dan dinyatakan data penelitian homogen (sama), selanjutnya dilakukan uji analisis varian atau uji anova untuk mengetahui apakah ada perbedaan prestasi belajar mahasiswa berdasarkan latar belakang sekolah pada mata kuliah keahlian Program Studi Pendidikan Administrasi Perkantoran Fakultas Ilmu Sosial Universitas Negeri Makassar. Dengan kriteria pengujian hipotesis yaitu, jika harga F</w:t>
      </w:r>
      <w:r w:rsidRPr="000F5EFD">
        <w:rPr>
          <w:rFonts w:ascii="Times New Roman" w:hAnsi="Times New Roman" w:cs="Times New Roman"/>
          <w:vertAlign w:val="subscript"/>
        </w:rPr>
        <w:t xml:space="preserve">hitung </w:t>
      </w:r>
      <w:r w:rsidRPr="000F5EFD">
        <w:rPr>
          <w:rFonts w:ascii="Times New Roman" w:hAnsi="Times New Roman" w:cs="Times New Roman"/>
        </w:rPr>
        <w:t>lebih kecil dari harga Ftabel maka hipotesis nol (H</w:t>
      </w:r>
      <w:r w:rsidRPr="000F5EFD">
        <w:rPr>
          <w:rFonts w:ascii="Times New Roman" w:hAnsi="Times New Roman" w:cs="Times New Roman"/>
          <w:vertAlign w:val="subscript"/>
        </w:rPr>
        <w:t>o</w:t>
      </w:r>
      <w:r w:rsidRPr="000F5EFD">
        <w:rPr>
          <w:rFonts w:ascii="Times New Roman" w:hAnsi="Times New Roman" w:cs="Times New Roman"/>
        </w:rPr>
        <w:t>) diterima dan hipotesis alternatif (H</w:t>
      </w:r>
      <w:r w:rsidRPr="000F5EFD">
        <w:rPr>
          <w:rFonts w:ascii="Times New Roman" w:hAnsi="Times New Roman" w:cs="Times New Roman"/>
          <w:vertAlign w:val="subscript"/>
        </w:rPr>
        <w:t>a</w:t>
      </w:r>
      <w:r w:rsidRPr="000F5EFD">
        <w:rPr>
          <w:rFonts w:ascii="Times New Roman" w:hAnsi="Times New Roman" w:cs="Times New Roman"/>
        </w:rPr>
        <w:t>) ditolak, sedangkan jika harga F</w:t>
      </w:r>
      <w:r w:rsidRPr="000F5EFD">
        <w:rPr>
          <w:rFonts w:ascii="Times New Roman" w:hAnsi="Times New Roman" w:cs="Times New Roman"/>
          <w:vertAlign w:val="subscript"/>
        </w:rPr>
        <w:t>hitung</w:t>
      </w:r>
      <w:r w:rsidRPr="000F5EFD">
        <w:rPr>
          <w:rFonts w:ascii="Times New Roman" w:hAnsi="Times New Roman" w:cs="Times New Roman"/>
        </w:rPr>
        <w:t xml:space="preserve"> lebih besar dari harga F</w:t>
      </w:r>
      <w:r w:rsidRPr="000F5EFD">
        <w:rPr>
          <w:rFonts w:ascii="Times New Roman" w:hAnsi="Times New Roman" w:cs="Times New Roman"/>
          <w:vertAlign w:val="subscript"/>
        </w:rPr>
        <w:t>tabel</w:t>
      </w:r>
      <w:r w:rsidRPr="000F5EFD">
        <w:rPr>
          <w:rFonts w:ascii="Times New Roman" w:hAnsi="Times New Roman" w:cs="Times New Roman"/>
        </w:rPr>
        <w:t xml:space="preserve"> maka H</w:t>
      </w:r>
      <w:r w:rsidRPr="000F5EFD">
        <w:rPr>
          <w:rFonts w:ascii="Times New Roman" w:hAnsi="Times New Roman" w:cs="Times New Roman"/>
          <w:vertAlign w:val="subscript"/>
        </w:rPr>
        <w:t>o</w:t>
      </w:r>
      <w:r w:rsidRPr="000F5EFD">
        <w:rPr>
          <w:rFonts w:ascii="Times New Roman" w:hAnsi="Times New Roman" w:cs="Times New Roman"/>
        </w:rPr>
        <w:t xml:space="preserve"> ditolak dan H</w:t>
      </w:r>
      <w:r w:rsidRPr="000F5EFD">
        <w:rPr>
          <w:rFonts w:ascii="Times New Roman" w:hAnsi="Times New Roman" w:cs="Times New Roman"/>
          <w:vertAlign w:val="subscript"/>
        </w:rPr>
        <w:t xml:space="preserve">a </w:t>
      </w:r>
      <w:r w:rsidRPr="000F5EFD">
        <w:rPr>
          <w:rFonts w:ascii="Times New Roman" w:hAnsi="Times New Roman" w:cs="Times New Roman"/>
        </w:rPr>
        <w:t>diterima, atau jika nilai signifikan lebih dari 0,05 ( &gt; 0,05), maka H</w:t>
      </w:r>
      <w:r w:rsidRPr="000F5EFD">
        <w:rPr>
          <w:rFonts w:ascii="Times New Roman" w:hAnsi="Times New Roman" w:cs="Times New Roman"/>
          <w:vertAlign w:val="subscript"/>
        </w:rPr>
        <w:t>o</w:t>
      </w:r>
      <w:r w:rsidRPr="000F5EFD">
        <w:rPr>
          <w:rFonts w:ascii="Times New Roman" w:hAnsi="Times New Roman" w:cs="Times New Roman"/>
        </w:rPr>
        <w:t xml:space="preserve"> diterima dan H</w:t>
      </w:r>
      <w:r w:rsidRPr="000F5EFD">
        <w:rPr>
          <w:rFonts w:ascii="Times New Roman" w:hAnsi="Times New Roman" w:cs="Times New Roman"/>
          <w:vertAlign w:val="subscript"/>
        </w:rPr>
        <w:t>a</w:t>
      </w:r>
      <w:r w:rsidRPr="000F5EFD">
        <w:rPr>
          <w:rFonts w:ascii="Times New Roman" w:hAnsi="Times New Roman" w:cs="Times New Roman"/>
        </w:rPr>
        <w:t xml:space="preserve"> ditolak, sedangkan jika nilai signifikansi lebih kecil dari 0,05 ( &gt;0,05), maka H</w:t>
      </w:r>
      <w:r w:rsidRPr="000F5EFD">
        <w:rPr>
          <w:rFonts w:ascii="Times New Roman" w:hAnsi="Times New Roman" w:cs="Times New Roman"/>
          <w:vertAlign w:val="subscript"/>
        </w:rPr>
        <w:t>o</w:t>
      </w:r>
      <w:r w:rsidRPr="000F5EFD">
        <w:rPr>
          <w:rFonts w:ascii="Times New Roman" w:hAnsi="Times New Roman" w:cs="Times New Roman"/>
        </w:rPr>
        <w:t xml:space="preserve"> ditolak dan Hipotesis alternatif H</w:t>
      </w:r>
      <w:r w:rsidRPr="000F5EFD">
        <w:rPr>
          <w:rFonts w:ascii="Times New Roman" w:hAnsi="Times New Roman" w:cs="Times New Roman"/>
          <w:vertAlign w:val="subscript"/>
        </w:rPr>
        <w:t>a</w:t>
      </w:r>
      <w:r w:rsidRPr="000F5EFD">
        <w:rPr>
          <w:rFonts w:ascii="Times New Roman" w:hAnsi="Times New Roman" w:cs="Times New Roman"/>
        </w:rPr>
        <w:t xml:space="preserve"> diterima. Hasil uji analisis varian atau Anova</w:t>
      </w:r>
      <w:r>
        <w:rPr>
          <w:rFonts w:ascii="Times New Roman" w:hAnsi="Times New Roman" w:cs="Times New Roman"/>
        </w:rPr>
        <w:t>.</w:t>
      </w:r>
    </w:p>
    <w:p w:rsidR="000F5EFD" w:rsidRPr="000F5EFD" w:rsidRDefault="000F5EFD" w:rsidP="000F5EFD">
      <w:pPr>
        <w:pStyle w:val="ListParagraph"/>
        <w:spacing w:after="0" w:line="240" w:lineRule="auto"/>
        <w:ind w:left="0" w:firstLine="720"/>
        <w:jc w:val="both"/>
        <w:rPr>
          <w:rFonts w:ascii="Times New Roman" w:hAnsi="Times New Roman" w:cs="Times New Roman"/>
        </w:rPr>
      </w:pPr>
    </w:p>
    <w:tbl>
      <w:tblPr>
        <w:tblW w:w="468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80"/>
        <w:gridCol w:w="900"/>
        <w:gridCol w:w="450"/>
        <w:gridCol w:w="900"/>
        <w:gridCol w:w="720"/>
        <w:gridCol w:w="630"/>
      </w:tblGrid>
      <w:tr w:rsidR="000F5EFD" w:rsidRPr="000F5EFD" w:rsidTr="000F5EFD">
        <w:trPr>
          <w:cantSplit/>
        </w:trPr>
        <w:tc>
          <w:tcPr>
            <w:tcW w:w="1080" w:type="dxa"/>
            <w:tcBorders>
              <w:top w:val="single" w:sz="16" w:space="0" w:color="000000"/>
              <w:left w:val="single" w:sz="16" w:space="0" w:color="000000"/>
              <w:bottom w:val="single" w:sz="16" w:space="0" w:color="000000"/>
              <w:right w:val="single" w:sz="16" w:space="0" w:color="000000"/>
            </w:tcBorders>
            <w:shd w:val="clear" w:color="auto" w:fill="FFFFFF"/>
          </w:tcPr>
          <w:p w:rsidR="000F5EFD" w:rsidRPr="000F5EFD" w:rsidRDefault="000F5EFD" w:rsidP="000F5EFD">
            <w:pPr>
              <w:spacing w:after="0" w:line="480" w:lineRule="auto"/>
              <w:rPr>
                <w:rFonts w:ascii="Times New Roman" w:hAnsi="Times New Roman" w:cs="Times New Roman"/>
                <w:sz w:val="20"/>
              </w:rPr>
            </w:pPr>
          </w:p>
        </w:tc>
        <w:tc>
          <w:tcPr>
            <w:tcW w:w="900" w:type="dxa"/>
            <w:tcBorders>
              <w:top w:val="single" w:sz="16" w:space="0" w:color="000000"/>
              <w:left w:val="single" w:sz="16" w:space="0" w:color="000000"/>
              <w:bottom w:val="single" w:sz="16" w:space="0" w:color="000000"/>
            </w:tcBorders>
            <w:shd w:val="clear" w:color="auto" w:fill="FFFFFF"/>
          </w:tcPr>
          <w:p w:rsidR="000F5EFD" w:rsidRPr="000F5EFD" w:rsidRDefault="000F5EFD" w:rsidP="000F5EFD">
            <w:pPr>
              <w:autoSpaceDE w:val="0"/>
              <w:autoSpaceDN w:val="0"/>
              <w:adjustRightInd w:val="0"/>
              <w:spacing w:line="240" w:lineRule="auto"/>
              <w:ind w:left="60" w:right="60"/>
              <w:jc w:val="center"/>
              <w:rPr>
                <w:rFonts w:ascii="Arial" w:hAnsi="Arial" w:cs="Arial"/>
                <w:sz w:val="20"/>
              </w:rPr>
            </w:pPr>
            <w:r w:rsidRPr="000F5EFD">
              <w:rPr>
                <w:rFonts w:ascii="Arial" w:hAnsi="Arial" w:cs="Arial"/>
                <w:sz w:val="20"/>
              </w:rPr>
              <w:t>Sum of Squares</w:t>
            </w:r>
          </w:p>
        </w:tc>
        <w:tc>
          <w:tcPr>
            <w:tcW w:w="450" w:type="dxa"/>
            <w:tcBorders>
              <w:top w:val="single" w:sz="16" w:space="0" w:color="000000"/>
              <w:bottom w:val="single" w:sz="16" w:space="0" w:color="000000"/>
            </w:tcBorders>
            <w:shd w:val="clear" w:color="auto" w:fill="FFFFFF"/>
          </w:tcPr>
          <w:p w:rsidR="000F5EFD" w:rsidRPr="000F5EFD" w:rsidRDefault="000F5EFD" w:rsidP="000F5EFD">
            <w:pPr>
              <w:autoSpaceDE w:val="0"/>
              <w:autoSpaceDN w:val="0"/>
              <w:adjustRightInd w:val="0"/>
              <w:spacing w:line="240" w:lineRule="auto"/>
              <w:ind w:left="60" w:right="60"/>
              <w:jc w:val="center"/>
              <w:rPr>
                <w:rFonts w:ascii="Arial" w:hAnsi="Arial" w:cs="Arial"/>
                <w:sz w:val="20"/>
              </w:rPr>
            </w:pPr>
            <w:r w:rsidRPr="000F5EFD">
              <w:rPr>
                <w:rFonts w:ascii="Arial" w:hAnsi="Arial" w:cs="Arial"/>
                <w:sz w:val="20"/>
              </w:rPr>
              <w:t>df</w:t>
            </w:r>
          </w:p>
        </w:tc>
        <w:tc>
          <w:tcPr>
            <w:tcW w:w="900" w:type="dxa"/>
            <w:tcBorders>
              <w:top w:val="single" w:sz="16" w:space="0" w:color="000000"/>
              <w:bottom w:val="single" w:sz="16" w:space="0" w:color="000000"/>
            </w:tcBorders>
            <w:shd w:val="clear" w:color="auto" w:fill="FFFFFF"/>
          </w:tcPr>
          <w:p w:rsidR="000F5EFD" w:rsidRPr="000F5EFD" w:rsidRDefault="000F5EFD" w:rsidP="000F5EFD">
            <w:pPr>
              <w:autoSpaceDE w:val="0"/>
              <w:autoSpaceDN w:val="0"/>
              <w:adjustRightInd w:val="0"/>
              <w:spacing w:line="240" w:lineRule="auto"/>
              <w:ind w:left="60" w:right="60"/>
              <w:jc w:val="center"/>
              <w:rPr>
                <w:rFonts w:ascii="Arial" w:hAnsi="Arial" w:cs="Arial"/>
                <w:sz w:val="20"/>
              </w:rPr>
            </w:pPr>
            <w:r w:rsidRPr="000F5EFD">
              <w:rPr>
                <w:rFonts w:ascii="Arial" w:hAnsi="Arial" w:cs="Arial"/>
                <w:sz w:val="20"/>
              </w:rPr>
              <w:t>Mean Square</w:t>
            </w:r>
          </w:p>
        </w:tc>
        <w:tc>
          <w:tcPr>
            <w:tcW w:w="720" w:type="dxa"/>
            <w:tcBorders>
              <w:top w:val="single" w:sz="16" w:space="0" w:color="000000"/>
              <w:bottom w:val="single" w:sz="16" w:space="0" w:color="000000"/>
            </w:tcBorders>
            <w:shd w:val="clear" w:color="auto" w:fill="FFFFFF"/>
          </w:tcPr>
          <w:p w:rsidR="000F5EFD" w:rsidRPr="000F5EFD" w:rsidRDefault="000F5EFD" w:rsidP="000F5EFD">
            <w:pPr>
              <w:autoSpaceDE w:val="0"/>
              <w:autoSpaceDN w:val="0"/>
              <w:adjustRightInd w:val="0"/>
              <w:spacing w:line="240" w:lineRule="auto"/>
              <w:ind w:left="60" w:right="60"/>
              <w:jc w:val="center"/>
              <w:rPr>
                <w:rFonts w:ascii="Arial" w:hAnsi="Arial" w:cs="Arial"/>
                <w:sz w:val="20"/>
              </w:rPr>
            </w:pPr>
            <w:r w:rsidRPr="000F5EFD">
              <w:rPr>
                <w:rFonts w:ascii="Arial" w:hAnsi="Arial" w:cs="Arial"/>
                <w:sz w:val="20"/>
              </w:rPr>
              <w:t>F</w:t>
            </w:r>
          </w:p>
        </w:tc>
        <w:tc>
          <w:tcPr>
            <w:tcW w:w="630" w:type="dxa"/>
            <w:tcBorders>
              <w:top w:val="single" w:sz="16" w:space="0" w:color="000000"/>
              <w:bottom w:val="single" w:sz="16" w:space="0" w:color="000000"/>
              <w:right w:val="single" w:sz="16" w:space="0" w:color="000000"/>
            </w:tcBorders>
            <w:shd w:val="clear" w:color="auto" w:fill="FFFFFF"/>
          </w:tcPr>
          <w:p w:rsidR="000F5EFD" w:rsidRPr="000F5EFD" w:rsidRDefault="000F5EFD" w:rsidP="000F5EFD">
            <w:pPr>
              <w:autoSpaceDE w:val="0"/>
              <w:autoSpaceDN w:val="0"/>
              <w:adjustRightInd w:val="0"/>
              <w:spacing w:line="240" w:lineRule="auto"/>
              <w:ind w:left="60" w:right="60"/>
              <w:jc w:val="center"/>
              <w:rPr>
                <w:rFonts w:ascii="Arial" w:hAnsi="Arial" w:cs="Arial"/>
                <w:sz w:val="20"/>
              </w:rPr>
            </w:pPr>
            <w:r w:rsidRPr="000F5EFD">
              <w:rPr>
                <w:rFonts w:ascii="Arial" w:hAnsi="Arial" w:cs="Arial"/>
                <w:sz w:val="20"/>
              </w:rPr>
              <w:t>Sig.</w:t>
            </w:r>
          </w:p>
        </w:tc>
      </w:tr>
      <w:tr w:rsidR="000F5EFD" w:rsidRPr="000F5EFD" w:rsidTr="000F5EFD">
        <w:trPr>
          <w:cantSplit/>
        </w:trPr>
        <w:tc>
          <w:tcPr>
            <w:tcW w:w="1080" w:type="dxa"/>
            <w:tcBorders>
              <w:top w:val="single" w:sz="16" w:space="0" w:color="000000"/>
              <w:left w:val="single" w:sz="16" w:space="0" w:color="000000"/>
              <w:bottom w:val="nil"/>
              <w:right w:val="single" w:sz="16" w:space="0" w:color="000000"/>
            </w:tcBorders>
            <w:shd w:val="clear" w:color="auto" w:fill="FFFFFF"/>
            <w:vAlign w:val="center"/>
          </w:tcPr>
          <w:p w:rsidR="000F5EFD" w:rsidRPr="000F5EFD" w:rsidRDefault="000F5EFD" w:rsidP="000F5EFD">
            <w:pPr>
              <w:autoSpaceDE w:val="0"/>
              <w:autoSpaceDN w:val="0"/>
              <w:adjustRightInd w:val="0"/>
              <w:spacing w:line="240" w:lineRule="auto"/>
              <w:ind w:left="60" w:right="60"/>
              <w:rPr>
                <w:rFonts w:ascii="Arial" w:hAnsi="Arial" w:cs="Arial"/>
                <w:sz w:val="20"/>
              </w:rPr>
            </w:pPr>
            <w:r w:rsidRPr="000F5EFD">
              <w:rPr>
                <w:rFonts w:ascii="Arial" w:hAnsi="Arial" w:cs="Arial"/>
                <w:sz w:val="20"/>
              </w:rPr>
              <w:t>Between Groups</w:t>
            </w:r>
          </w:p>
        </w:tc>
        <w:tc>
          <w:tcPr>
            <w:tcW w:w="900" w:type="dxa"/>
            <w:tcBorders>
              <w:top w:val="single" w:sz="16" w:space="0" w:color="000000"/>
              <w:left w:val="single" w:sz="16" w:space="0" w:color="000000"/>
              <w:bottom w:val="nil"/>
            </w:tcBorders>
            <w:shd w:val="clear" w:color="auto" w:fill="FFFFFF"/>
          </w:tcPr>
          <w:p w:rsidR="000F5EFD" w:rsidRPr="000F5EFD" w:rsidRDefault="000F5EFD" w:rsidP="000F5EFD">
            <w:pPr>
              <w:autoSpaceDE w:val="0"/>
              <w:autoSpaceDN w:val="0"/>
              <w:adjustRightInd w:val="0"/>
              <w:spacing w:line="240" w:lineRule="auto"/>
              <w:ind w:left="60" w:right="60"/>
              <w:jc w:val="right"/>
              <w:rPr>
                <w:rFonts w:ascii="Arial" w:hAnsi="Arial" w:cs="Arial"/>
                <w:sz w:val="20"/>
              </w:rPr>
            </w:pPr>
            <w:r w:rsidRPr="000F5EFD">
              <w:rPr>
                <w:rFonts w:ascii="Arial" w:hAnsi="Arial" w:cs="Arial"/>
                <w:sz w:val="20"/>
              </w:rPr>
              <w:t>24.726</w:t>
            </w:r>
          </w:p>
        </w:tc>
        <w:tc>
          <w:tcPr>
            <w:tcW w:w="450" w:type="dxa"/>
            <w:tcBorders>
              <w:top w:val="single" w:sz="16" w:space="0" w:color="000000"/>
              <w:bottom w:val="nil"/>
            </w:tcBorders>
            <w:shd w:val="clear" w:color="auto" w:fill="FFFFFF"/>
          </w:tcPr>
          <w:p w:rsidR="000F5EFD" w:rsidRPr="000F5EFD" w:rsidRDefault="000F5EFD" w:rsidP="000F5EFD">
            <w:pPr>
              <w:autoSpaceDE w:val="0"/>
              <w:autoSpaceDN w:val="0"/>
              <w:adjustRightInd w:val="0"/>
              <w:spacing w:line="240" w:lineRule="auto"/>
              <w:ind w:left="60" w:right="60"/>
              <w:jc w:val="right"/>
              <w:rPr>
                <w:rFonts w:ascii="Arial" w:hAnsi="Arial" w:cs="Arial"/>
                <w:sz w:val="20"/>
              </w:rPr>
            </w:pPr>
            <w:r w:rsidRPr="000F5EFD">
              <w:rPr>
                <w:rFonts w:ascii="Arial" w:hAnsi="Arial" w:cs="Arial"/>
                <w:sz w:val="20"/>
              </w:rPr>
              <w:t>1</w:t>
            </w:r>
          </w:p>
        </w:tc>
        <w:tc>
          <w:tcPr>
            <w:tcW w:w="900" w:type="dxa"/>
            <w:tcBorders>
              <w:top w:val="single" w:sz="16" w:space="0" w:color="000000"/>
              <w:bottom w:val="nil"/>
            </w:tcBorders>
            <w:shd w:val="clear" w:color="auto" w:fill="FFFFFF"/>
          </w:tcPr>
          <w:p w:rsidR="000F5EFD" w:rsidRPr="000F5EFD" w:rsidRDefault="000F5EFD" w:rsidP="000F5EFD">
            <w:pPr>
              <w:autoSpaceDE w:val="0"/>
              <w:autoSpaceDN w:val="0"/>
              <w:adjustRightInd w:val="0"/>
              <w:spacing w:line="240" w:lineRule="auto"/>
              <w:ind w:left="60" w:right="60"/>
              <w:jc w:val="right"/>
              <w:rPr>
                <w:rFonts w:ascii="Arial" w:hAnsi="Arial" w:cs="Arial"/>
                <w:sz w:val="20"/>
              </w:rPr>
            </w:pPr>
            <w:r w:rsidRPr="000F5EFD">
              <w:rPr>
                <w:rFonts w:ascii="Arial" w:hAnsi="Arial" w:cs="Arial"/>
                <w:sz w:val="20"/>
              </w:rPr>
              <w:t>24.726</w:t>
            </w:r>
          </w:p>
        </w:tc>
        <w:tc>
          <w:tcPr>
            <w:tcW w:w="720" w:type="dxa"/>
            <w:tcBorders>
              <w:top w:val="single" w:sz="16" w:space="0" w:color="000000"/>
              <w:bottom w:val="nil"/>
            </w:tcBorders>
            <w:shd w:val="clear" w:color="auto" w:fill="FFFFFF"/>
          </w:tcPr>
          <w:p w:rsidR="000F5EFD" w:rsidRPr="000F5EFD" w:rsidRDefault="000F5EFD" w:rsidP="000F5EFD">
            <w:pPr>
              <w:autoSpaceDE w:val="0"/>
              <w:autoSpaceDN w:val="0"/>
              <w:adjustRightInd w:val="0"/>
              <w:spacing w:line="240" w:lineRule="auto"/>
              <w:ind w:left="60" w:right="60"/>
              <w:jc w:val="right"/>
              <w:rPr>
                <w:rFonts w:ascii="Arial" w:hAnsi="Arial" w:cs="Arial"/>
                <w:sz w:val="20"/>
              </w:rPr>
            </w:pPr>
            <w:r w:rsidRPr="000F5EFD">
              <w:rPr>
                <w:rFonts w:ascii="Arial" w:hAnsi="Arial" w:cs="Arial"/>
                <w:sz w:val="20"/>
              </w:rPr>
              <w:t>2.896</w:t>
            </w:r>
          </w:p>
        </w:tc>
        <w:tc>
          <w:tcPr>
            <w:tcW w:w="630" w:type="dxa"/>
            <w:tcBorders>
              <w:top w:val="single" w:sz="16" w:space="0" w:color="000000"/>
              <w:bottom w:val="nil"/>
              <w:right w:val="single" w:sz="16" w:space="0" w:color="000000"/>
            </w:tcBorders>
            <w:shd w:val="clear" w:color="auto" w:fill="FFFFFF"/>
          </w:tcPr>
          <w:p w:rsidR="000F5EFD" w:rsidRPr="000F5EFD" w:rsidRDefault="000F5EFD" w:rsidP="000F5EFD">
            <w:pPr>
              <w:autoSpaceDE w:val="0"/>
              <w:autoSpaceDN w:val="0"/>
              <w:adjustRightInd w:val="0"/>
              <w:spacing w:line="240" w:lineRule="auto"/>
              <w:ind w:left="60" w:right="60"/>
              <w:jc w:val="right"/>
              <w:rPr>
                <w:rFonts w:ascii="Arial" w:hAnsi="Arial" w:cs="Arial"/>
                <w:sz w:val="20"/>
              </w:rPr>
            </w:pPr>
            <w:r w:rsidRPr="000F5EFD">
              <w:rPr>
                <w:rFonts w:ascii="Arial" w:hAnsi="Arial" w:cs="Arial"/>
                <w:sz w:val="20"/>
              </w:rPr>
              <w:t>.111</w:t>
            </w:r>
          </w:p>
        </w:tc>
      </w:tr>
      <w:tr w:rsidR="000F5EFD" w:rsidRPr="000F5EFD" w:rsidTr="000F5EFD">
        <w:trPr>
          <w:cantSplit/>
        </w:trPr>
        <w:tc>
          <w:tcPr>
            <w:tcW w:w="1080" w:type="dxa"/>
            <w:tcBorders>
              <w:top w:val="nil"/>
              <w:left w:val="single" w:sz="16" w:space="0" w:color="000000"/>
              <w:bottom w:val="nil"/>
              <w:right w:val="single" w:sz="16" w:space="0" w:color="000000"/>
            </w:tcBorders>
            <w:shd w:val="clear" w:color="auto" w:fill="FFFFFF"/>
            <w:vAlign w:val="center"/>
          </w:tcPr>
          <w:p w:rsidR="000F5EFD" w:rsidRPr="000F5EFD" w:rsidRDefault="000F5EFD" w:rsidP="000F5EFD">
            <w:pPr>
              <w:autoSpaceDE w:val="0"/>
              <w:autoSpaceDN w:val="0"/>
              <w:adjustRightInd w:val="0"/>
              <w:spacing w:line="240" w:lineRule="auto"/>
              <w:ind w:left="60" w:right="60"/>
              <w:rPr>
                <w:rFonts w:ascii="Arial" w:hAnsi="Arial" w:cs="Arial"/>
                <w:sz w:val="20"/>
              </w:rPr>
            </w:pPr>
            <w:r w:rsidRPr="000F5EFD">
              <w:rPr>
                <w:rFonts w:ascii="Arial" w:hAnsi="Arial" w:cs="Arial"/>
                <w:sz w:val="20"/>
              </w:rPr>
              <w:t>Within Groups</w:t>
            </w:r>
          </w:p>
        </w:tc>
        <w:tc>
          <w:tcPr>
            <w:tcW w:w="900" w:type="dxa"/>
            <w:tcBorders>
              <w:top w:val="nil"/>
              <w:left w:val="single" w:sz="16" w:space="0" w:color="000000"/>
              <w:bottom w:val="nil"/>
            </w:tcBorders>
            <w:shd w:val="clear" w:color="auto" w:fill="FFFFFF"/>
          </w:tcPr>
          <w:p w:rsidR="000F5EFD" w:rsidRPr="000F5EFD" w:rsidRDefault="000F5EFD" w:rsidP="000F5EFD">
            <w:pPr>
              <w:autoSpaceDE w:val="0"/>
              <w:autoSpaceDN w:val="0"/>
              <w:adjustRightInd w:val="0"/>
              <w:spacing w:line="240" w:lineRule="auto"/>
              <w:ind w:left="60" w:right="60"/>
              <w:jc w:val="right"/>
              <w:rPr>
                <w:rFonts w:ascii="Arial" w:hAnsi="Arial" w:cs="Arial"/>
                <w:sz w:val="20"/>
              </w:rPr>
            </w:pPr>
            <w:r w:rsidRPr="000F5EFD">
              <w:rPr>
                <w:rFonts w:ascii="Arial" w:hAnsi="Arial" w:cs="Arial"/>
                <w:sz w:val="20"/>
              </w:rPr>
              <w:t>119.527</w:t>
            </w:r>
          </w:p>
        </w:tc>
        <w:tc>
          <w:tcPr>
            <w:tcW w:w="450" w:type="dxa"/>
            <w:tcBorders>
              <w:top w:val="nil"/>
              <w:bottom w:val="nil"/>
            </w:tcBorders>
            <w:shd w:val="clear" w:color="auto" w:fill="FFFFFF"/>
          </w:tcPr>
          <w:p w:rsidR="000F5EFD" w:rsidRPr="000F5EFD" w:rsidRDefault="000F5EFD" w:rsidP="000F5EFD">
            <w:pPr>
              <w:autoSpaceDE w:val="0"/>
              <w:autoSpaceDN w:val="0"/>
              <w:adjustRightInd w:val="0"/>
              <w:spacing w:line="240" w:lineRule="auto"/>
              <w:ind w:left="60" w:right="60"/>
              <w:jc w:val="right"/>
              <w:rPr>
                <w:rFonts w:ascii="Arial" w:hAnsi="Arial" w:cs="Arial"/>
                <w:sz w:val="20"/>
              </w:rPr>
            </w:pPr>
            <w:r w:rsidRPr="000F5EFD">
              <w:rPr>
                <w:rFonts w:ascii="Arial" w:hAnsi="Arial" w:cs="Arial"/>
                <w:sz w:val="20"/>
              </w:rPr>
              <w:t>14</w:t>
            </w:r>
          </w:p>
        </w:tc>
        <w:tc>
          <w:tcPr>
            <w:tcW w:w="900" w:type="dxa"/>
            <w:tcBorders>
              <w:top w:val="nil"/>
              <w:bottom w:val="nil"/>
            </w:tcBorders>
            <w:shd w:val="clear" w:color="auto" w:fill="FFFFFF"/>
          </w:tcPr>
          <w:p w:rsidR="000F5EFD" w:rsidRPr="000F5EFD" w:rsidRDefault="000F5EFD" w:rsidP="000F5EFD">
            <w:pPr>
              <w:autoSpaceDE w:val="0"/>
              <w:autoSpaceDN w:val="0"/>
              <w:adjustRightInd w:val="0"/>
              <w:spacing w:line="240" w:lineRule="auto"/>
              <w:ind w:left="60" w:right="60"/>
              <w:jc w:val="right"/>
              <w:rPr>
                <w:rFonts w:ascii="Arial" w:hAnsi="Arial" w:cs="Arial"/>
                <w:sz w:val="20"/>
              </w:rPr>
            </w:pPr>
            <w:r w:rsidRPr="000F5EFD">
              <w:rPr>
                <w:rFonts w:ascii="Arial" w:hAnsi="Arial" w:cs="Arial"/>
                <w:sz w:val="20"/>
              </w:rPr>
              <w:t>8.538</w:t>
            </w:r>
          </w:p>
        </w:tc>
        <w:tc>
          <w:tcPr>
            <w:tcW w:w="720" w:type="dxa"/>
            <w:tcBorders>
              <w:top w:val="nil"/>
              <w:bottom w:val="nil"/>
            </w:tcBorders>
            <w:shd w:val="clear" w:color="auto" w:fill="FFFFFF"/>
          </w:tcPr>
          <w:p w:rsidR="000F5EFD" w:rsidRPr="000F5EFD" w:rsidRDefault="000F5EFD" w:rsidP="000F5EFD">
            <w:pPr>
              <w:autoSpaceDE w:val="0"/>
              <w:autoSpaceDN w:val="0"/>
              <w:adjustRightInd w:val="0"/>
              <w:spacing w:line="240" w:lineRule="auto"/>
              <w:rPr>
                <w:rFonts w:ascii="Times New Roman" w:hAnsi="Times New Roman" w:cs="Times New Roman"/>
                <w:sz w:val="20"/>
              </w:rPr>
            </w:pPr>
          </w:p>
        </w:tc>
        <w:tc>
          <w:tcPr>
            <w:tcW w:w="630" w:type="dxa"/>
            <w:tcBorders>
              <w:top w:val="nil"/>
              <w:bottom w:val="nil"/>
              <w:right w:val="single" w:sz="16" w:space="0" w:color="000000"/>
            </w:tcBorders>
            <w:shd w:val="clear" w:color="auto" w:fill="FFFFFF"/>
          </w:tcPr>
          <w:p w:rsidR="000F5EFD" w:rsidRPr="000F5EFD" w:rsidRDefault="000F5EFD" w:rsidP="000F5EFD">
            <w:pPr>
              <w:autoSpaceDE w:val="0"/>
              <w:autoSpaceDN w:val="0"/>
              <w:adjustRightInd w:val="0"/>
              <w:spacing w:line="240" w:lineRule="auto"/>
              <w:rPr>
                <w:rFonts w:ascii="Times New Roman" w:hAnsi="Times New Roman" w:cs="Times New Roman"/>
                <w:sz w:val="20"/>
              </w:rPr>
            </w:pPr>
          </w:p>
        </w:tc>
      </w:tr>
      <w:tr w:rsidR="000F5EFD" w:rsidRPr="000F5EFD" w:rsidTr="000F5EFD">
        <w:trPr>
          <w:cantSplit/>
        </w:trPr>
        <w:tc>
          <w:tcPr>
            <w:tcW w:w="1080" w:type="dxa"/>
            <w:tcBorders>
              <w:top w:val="nil"/>
              <w:left w:val="single" w:sz="16" w:space="0" w:color="000000"/>
              <w:bottom w:val="single" w:sz="16" w:space="0" w:color="000000"/>
              <w:right w:val="single" w:sz="16" w:space="0" w:color="000000"/>
            </w:tcBorders>
            <w:shd w:val="clear" w:color="auto" w:fill="FFFFFF"/>
            <w:vAlign w:val="center"/>
          </w:tcPr>
          <w:p w:rsidR="000F5EFD" w:rsidRPr="000F5EFD" w:rsidRDefault="000F5EFD" w:rsidP="000F5EFD">
            <w:pPr>
              <w:autoSpaceDE w:val="0"/>
              <w:autoSpaceDN w:val="0"/>
              <w:adjustRightInd w:val="0"/>
              <w:spacing w:line="240" w:lineRule="auto"/>
              <w:ind w:left="60" w:right="60"/>
              <w:rPr>
                <w:rFonts w:ascii="Arial" w:hAnsi="Arial" w:cs="Arial"/>
                <w:sz w:val="20"/>
              </w:rPr>
            </w:pPr>
            <w:r w:rsidRPr="000F5EFD">
              <w:rPr>
                <w:rFonts w:ascii="Arial" w:hAnsi="Arial" w:cs="Arial"/>
                <w:sz w:val="20"/>
              </w:rPr>
              <w:t>Total</w:t>
            </w:r>
          </w:p>
        </w:tc>
        <w:tc>
          <w:tcPr>
            <w:tcW w:w="900" w:type="dxa"/>
            <w:tcBorders>
              <w:top w:val="nil"/>
              <w:left w:val="single" w:sz="16" w:space="0" w:color="000000"/>
              <w:bottom w:val="single" w:sz="16" w:space="0" w:color="000000"/>
            </w:tcBorders>
            <w:shd w:val="clear" w:color="auto" w:fill="FFFFFF"/>
          </w:tcPr>
          <w:p w:rsidR="000F5EFD" w:rsidRPr="000F5EFD" w:rsidRDefault="000F5EFD" w:rsidP="000F5EFD">
            <w:pPr>
              <w:autoSpaceDE w:val="0"/>
              <w:autoSpaceDN w:val="0"/>
              <w:adjustRightInd w:val="0"/>
              <w:spacing w:line="240" w:lineRule="auto"/>
              <w:ind w:left="60" w:right="60"/>
              <w:jc w:val="right"/>
              <w:rPr>
                <w:rFonts w:ascii="Arial" w:hAnsi="Arial" w:cs="Arial"/>
                <w:sz w:val="20"/>
              </w:rPr>
            </w:pPr>
            <w:r w:rsidRPr="000F5EFD">
              <w:rPr>
                <w:rFonts w:ascii="Arial" w:hAnsi="Arial" w:cs="Arial"/>
                <w:sz w:val="20"/>
              </w:rPr>
              <w:t>144.253</w:t>
            </w:r>
          </w:p>
        </w:tc>
        <w:tc>
          <w:tcPr>
            <w:tcW w:w="450" w:type="dxa"/>
            <w:tcBorders>
              <w:top w:val="nil"/>
              <w:bottom w:val="single" w:sz="16" w:space="0" w:color="000000"/>
            </w:tcBorders>
            <w:shd w:val="clear" w:color="auto" w:fill="FFFFFF"/>
          </w:tcPr>
          <w:p w:rsidR="000F5EFD" w:rsidRPr="000F5EFD" w:rsidRDefault="000F5EFD" w:rsidP="000F5EFD">
            <w:pPr>
              <w:autoSpaceDE w:val="0"/>
              <w:autoSpaceDN w:val="0"/>
              <w:adjustRightInd w:val="0"/>
              <w:spacing w:line="240" w:lineRule="auto"/>
              <w:ind w:left="60" w:right="60"/>
              <w:jc w:val="right"/>
              <w:rPr>
                <w:rFonts w:ascii="Arial" w:hAnsi="Arial" w:cs="Arial"/>
                <w:sz w:val="20"/>
              </w:rPr>
            </w:pPr>
            <w:r w:rsidRPr="000F5EFD">
              <w:rPr>
                <w:rFonts w:ascii="Arial" w:hAnsi="Arial" w:cs="Arial"/>
                <w:sz w:val="20"/>
              </w:rPr>
              <w:t>15</w:t>
            </w:r>
          </w:p>
        </w:tc>
        <w:tc>
          <w:tcPr>
            <w:tcW w:w="900" w:type="dxa"/>
            <w:tcBorders>
              <w:top w:val="nil"/>
              <w:bottom w:val="single" w:sz="16" w:space="0" w:color="000000"/>
            </w:tcBorders>
            <w:shd w:val="clear" w:color="auto" w:fill="FFFFFF"/>
          </w:tcPr>
          <w:p w:rsidR="000F5EFD" w:rsidRPr="000F5EFD" w:rsidRDefault="000F5EFD" w:rsidP="000F5EFD">
            <w:pPr>
              <w:autoSpaceDE w:val="0"/>
              <w:autoSpaceDN w:val="0"/>
              <w:adjustRightInd w:val="0"/>
              <w:spacing w:line="240" w:lineRule="auto"/>
              <w:rPr>
                <w:rFonts w:ascii="Times New Roman" w:hAnsi="Times New Roman" w:cs="Times New Roman"/>
                <w:sz w:val="20"/>
              </w:rPr>
            </w:pPr>
          </w:p>
        </w:tc>
        <w:tc>
          <w:tcPr>
            <w:tcW w:w="720" w:type="dxa"/>
            <w:tcBorders>
              <w:top w:val="nil"/>
              <w:bottom w:val="single" w:sz="16" w:space="0" w:color="000000"/>
            </w:tcBorders>
            <w:shd w:val="clear" w:color="auto" w:fill="FFFFFF"/>
          </w:tcPr>
          <w:p w:rsidR="000F5EFD" w:rsidRPr="000F5EFD" w:rsidRDefault="000F5EFD" w:rsidP="000F5EFD">
            <w:pPr>
              <w:autoSpaceDE w:val="0"/>
              <w:autoSpaceDN w:val="0"/>
              <w:adjustRightInd w:val="0"/>
              <w:spacing w:line="240" w:lineRule="auto"/>
              <w:rPr>
                <w:rFonts w:ascii="Times New Roman" w:hAnsi="Times New Roman" w:cs="Times New Roman"/>
                <w:sz w:val="20"/>
              </w:rPr>
            </w:pPr>
          </w:p>
        </w:tc>
        <w:tc>
          <w:tcPr>
            <w:tcW w:w="630" w:type="dxa"/>
            <w:tcBorders>
              <w:top w:val="nil"/>
              <w:bottom w:val="single" w:sz="16" w:space="0" w:color="000000"/>
              <w:right w:val="single" w:sz="16" w:space="0" w:color="000000"/>
            </w:tcBorders>
            <w:shd w:val="clear" w:color="auto" w:fill="FFFFFF"/>
          </w:tcPr>
          <w:p w:rsidR="000F5EFD" w:rsidRPr="000F5EFD" w:rsidRDefault="000F5EFD" w:rsidP="000F5EFD">
            <w:pPr>
              <w:autoSpaceDE w:val="0"/>
              <w:autoSpaceDN w:val="0"/>
              <w:adjustRightInd w:val="0"/>
              <w:spacing w:line="240" w:lineRule="auto"/>
              <w:rPr>
                <w:rFonts w:ascii="Times New Roman" w:hAnsi="Times New Roman" w:cs="Times New Roman"/>
                <w:sz w:val="20"/>
              </w:rPr>
            </w:pPr>
          </w:p>
        </w:tc>
      </w:tr>
    </w:tbl>
    <w:p w:rsidR="000F5EFD" w:rsidRDefault="000F5EFD" w:rsidP="000F5EFD">
      <w:pPr>
        <w:spacing w:after="0" w:line="240" w:lineRule="auto"/>
        <w:jc w:val="both"/>
        <w:rPr>
          <w:rFonts w:ascii="Times New Roman" w:hAnsi="Times New Roman" w:cs="Times New Roman"/>
        </w:rPr>
      </w:pPr>
      <w:r w:rsidRPr="000F5EFD">
        <w:rPr>
          <w:rFonts w:ascii="Times New Roman" w:hAnsi="Times New Roman" w:cs="Times New Roman"/>
        </w:rPr>
        <w:t xml:space="preserve">Sumber : Hasil analisis statistic melalui </w:t>
      </w:r>
      <w:r w:rsidRPr="000F5EFD">
        <w:rPr>
          <w:rFonts w:ascii="Times New Roman" w:hAnsi="Times New Roman" w:cs="Times New Roman"/>
          <w:i/>
        </w:rPr>
        <w:t xml:space="preserve">SPSS </w:t>
      </w:r>
      <w:r w:rsidRPr="000F5EFD">
        <w:rPr>
          <w:rFonts w:ascii="Times New Roman" w:hAnsi="Times New Roman" w:cs="Times New Roman"/>
        </w:rPr>
        <w:t>21</w:t>
      </w:r>
    </w:p>
    <w:p w:rsidR="000F5EFD" w:rsidRPr="000F5EFD" w:rsidRDefault="000F5EFD" w:rsidP="000F5EFD">
      <w:pPr>
        <w:spacing w:after="0" w:line="240" w:lineRule="auto"/>
        <w:jc w:val="both"/>
        <w:rPr>
          <w:rFonts w:ascii="Times New Roman" w:hAnsi="Times New Roman" w:cs="Times New Roman"/>
        </w:rPr>
      </w:pPr>
    </w:p>
    <w:p w:rsidR="000F5EFD" w:rsidRPr="000F5EFD" w:rsidRDefault="000F5EFD" w:rsidP="000F5EFD">
      <w:pPr>
        <w:pStyle w:val="ListParagraph"/>
        <w:spacing w:after="0" w:line="240" w:lineRule="auto"/>
        <w:ind w:left="0" w:firstLine="720"/>
        <w:jc w:val="both"/>
        <w:rPr>
          <w:rFonts w:ascii="Times New Roman" w:hAnsi="Times New Roman" w:cs="Times New Roman"/>
        </w:rPr>
      </w:pPr>
      <w:r w:rsidRPr="000F5EFD">
        <w:rPr>
          <w:rFonts w:ascii="Times New Roman" w:hAnsi="Times New Roman" w:cs="Times New Roman"/>
        </w:rPr>
        <w:t>Hasil uji analisis varian atau anova yang dirinci pada tabel diatas menunjukkan bahwa harga F</w:t>
      </w:r>
      <w:r w:rsidRPr="000F5EFD">
        <w:rPr>
          <w:rFonts w:ascii="Times New Roman" w:hAnsi="Times New Roman" w:cs="Times New Roman"/>
          <w:vertAlign w:val="subscript"/>
        </w:rPr>
        <w:t xml:space="preserve">hitung </w:t>
      </w:r>
      <w:r w:rsidRPr="000F5EFD">
        <w:rPr>
          <w:rFonts w:ascii="Times New Roman" w:hAnsi="Times New Roman" w:cs="Times New Roman"/>
        </w:rPr>
        <w:t>yang diperoleh sebesar 2,896 lebih kecil dari harga F</w:t>
      </w:r>
      <w:r w:rsidRPr="000F5EFD">
        <w:rPr>
          <w:rFonts w:ascii="Times New Roman" w:hAnsi="Times New Roman" w:cs="Times New Roman"/>
          <w:vertAlign w:val="subscript"/>
        </w:rPr>
        <w:t xml:space="preserve">tabel </w:t>
      </w:r>
      <w:r w:rsidRPr="000F5EFD">
        <w:rPr>
          <w:rFonts w:ascii="Times New Roman" w:hAnsi="Times New Roman" w:cs="Times New Roman"/>
        </w:rPr>
        <w:t>yang diketahui dk pembilang 1 dan dk penyebut 14 untuk tingkat kesalahan 5% yaitu sebesar 4,6 dan nilai signifikansi F</w:t>
      </w:r>
      <w:r w:rsidRPr="000F5EFD">
        <w:rPr>
          <w:rFonts w:ascii="Times New Roman" w:hAnsi="Times New Roman" w:cs="Times New Roman"/>
          <w:vertAlign w:val="subscript"/>
        </w:rPr>
        <w:t>hitung</w:t>
      </w:r>
      <w:r w:rsidRPr="000F5EFD">
        <w:rPr>
          <w:rFonts w:ascii="Times New Roman" w:hAnsi="Times New Roman" w:cs="Times New Roman"/>
        </w:rPr>
        <w:t xml:space="preserve"> yang diperoleh dari hasil uji analisis varian atau anova sebesar 0.111 lebih besar dari nilai signifikan 0,05 ( 0,111 &gt; 0,05), maka dari kedua kriteria pengujian hipotesis menggunakan analisis varian atau anova tersebut </w:t>
      </w:r>
      <w:r w:rsidRPr="000F5EFD">
        <w:rPr>
          <w:rFonts w:ascii="Times New Roman" w:hAnsi="Times New Roman" w:cs="Times New Roman"/>
        </w:rPr>
        <w:lastRenderedPageBreak/>
        <w:t>diperoleh hasil yang sama  H</w:t>
      </w:r>
      <w:r w:rsidRPr="000F5EFD">
        <w:rPr>
          <w:rFonts w:ascii="Times New Roman" w:hAnsi="Times New Roman" w:cs="Times New Roman"/>
          <w:vertAlign w:val="subscript"/>
        </w:rPr>
        <w:t>o</w:t>
      </w:r>
      <w:r w:rsidRPr="000F5EFD">
        <w:rPr>
          <w:rFonts w:ascii="Times New Roman" w:hAnsi="Times New Roman" w:cs="Times New Roman"/>
        </w:rPr>
        <w:t xml:space="preserve"> diterima dan H</w:t>
      </w:r>
      <w:r w:rsidRPr="000F5EFD">
        <w:rPr>
          <w:rFonts w:ascii="Times New Roman" w:hAnsi="Times New Roman" w:cs="Times New Roman"/>
          <w:vertAlign w:val="subscript"/>
        </w:rPr>
        <w:t>a</w:t>
      </w:r>
      <w:r w:rsidRPr="000F5EFD">
        <w:rPr>
          <w:rFonts w:ascii="Times New Roman" w:hAnsi="Times New Roman" w:cs="Times New Roman"/>
        </w:rPr>
        <w:t xml:space="preserve"> ditolak, maka Tidak ada  perbedaan  Prestasi  Belajar  Mahasiswa  Berdasarkan  Asal Sekolah Pada Mata Kuliah Keahlian Program Studi Pendidikan Administrasi Perkantoran  Fakultas Ilmu Sosial Universitas Negeri Makassar secara signifikan.</w:t>
      </w:r>
    </w:p>
    <w:p w:rsidR="000F5EFD" w:rsidRPr="000F5EFD" w:rsidRDefault="000F5EFD" w:rsidP="000F5EFD">
      <w:pPr>
        <w:pStyle w:val="ListParagraph"/>
        <w:spacing w:after="0" w:line="240" w:lineRule="auto"/>
        <w:ind w:left="0" w:firstLine="720"/>
        <w:jc w:val="both"/>
        <w:rPr>
          <w:rFonts w:ascii="Times New Roman" w:hAnsi="Times New Roman" w:cs="Times New Roman"/>
        </w:rPr>
      </w:pPr>
    </w:p>
    <w:p w:rsidR="000F5EFD" w:rsidRPr="000F5EFD" w:rsidRDefault="000F5EFD" w:rsidP="000F5EFD">
      <w:pPr>
        <w:pStyle w:val="ListParagraph"/>
        <w:numPr>
          <w:ilvl w:val="0"/>
          <w:numId w:val="12"/>
        </w:numPr>
        <w:spacing w:after="0" w:line="240" w:lineRule="auto"/>
        <w:ind w:left="360"/>
        <w:jc w:val="both"/>
        <w:rPr>
          <w:rFonts w:ascii="Times New Roman" w:hAnsi="Times New Roman" w:cs="Times New Roman"/>
          <w:b/>
        </w:rPr>
      </w:pPr>
      <w:r w:rsidRPr="000F5EFD">
        <w:rPr>
          <w:rFonts w:ascii="Times New Roman" w:hAnsi="Times New Roman" w:cs="Times New Roman"/>
          <w:b/>
        </w:rPr>
        <w:t>Uji t-test</w:t>
      </w:r>
    </w:p>
    <w:p w:rsidR="000F5EFD" w:rsidRPr="000F5EFD" w:rsidRDefault="000F5EFD" w:rsidP="000F5EFD">
      <w:pPr>
        <w:pStyle w:val="ListParagraph"/>
        <w:spacing w:after="0" w:line="240" w:lineRule="auto"/>
        <w:ind w:left="0" w:firstLine="720"/>
        <w:jc w:val="both"/>
        <w:rPr>
          <w:rFonts w:ascii="Times New Roman" w:hAnsi="Times New Roman" w:cs="Times New Roman"/>
        </w:rPr>
      </w:pPr>
      <w:r w:rsidRPr="000F5EFD">
        <w:rPr>
          <w:rFonts w:ascii="Times New Roman" w:hAnsi="Times New Roman" w:cs="Times New Roman"/>
        </w:rPr>
        <w:t>Uji t-test digunakan apabila hasil uji analisis varian atau anova menunjukkan adanya perbedaan prestasi belajar yang signifikan. Uji t-test digunakan untuk mengetahui lebih lanjut perbedaan prestasi belajar mahasiswa antara kelompok sampel mahasiswa yang berasal dari SMK dan SMA pada mata kuliah keahlian Program Studi Pendidikan Administrasi Perkantoran Fakultas Ilmu Sosial Universitas Negeri Makassar dengan cara membandingkan perolehan nilai rata-rata mata kuliah dari 2 kelompok yang diteliti.</w:t>
      </w:r>
    </w:p>
    <w:p w:rsidR="000F5EFD" w:rsidRPr="00CD511C" w:rsidRDefault="000F5EFD" w:rsidP="00CD511C">
      <w:pPr>
        <w:pStyle w:val="ListParagraph"/>
        <w:spacing w:after="0" w:line="240" w:lineRule="auto"/>
        <w:ind w:left="0" w:firstLine="720"/>
        <w:jc w:val="both"/>
        <w:rPr>
          <w:rFonts w:ascii="Times New Roman" w:hAnsi="Times New Roman" w:cs="Times New Roman"/>
        </w:rPr>
      </w:pPr>
      <w:r w:rsidRPr="00CD511C">
        <w:rPr>
          <w:rFonts w:ascii="Times New Roman" w:hAnsi="Times New Roman" w:cs="Times New Roman"/>
        </w:rPr>
        <w:t>Kriteria pengambilan keputusan pada uji-test, yaitu jika t</w:t>
      </w:r>
      <w:r w:rsidRPr="00CD511C">
        <w:rPr>
          <w:rFonts w:ascii="Times New Roman" w:hAnsi="Times New Roman" w:cs="Times New Roman"/>
          <w:vertAlign w:val="subscript"/>
        </w:rPr>
        <w:t>hitung</w:t>
      </w:r>
      <w:r w:rsidRPr="00CD511C">
        <w:rPr>
          <w:rFonts w:ascii="Times New Roman" w:hAnsi="Times New Roman" w:cs="Times New Roman"/>
        </w:rPr>
        <w:t xml:space="preserve"> lebih kecil atau sama dengan t</w:t>
      </w:r>
      <w:r w:rsidRPr="00CD511C">
        <w:rPr>
          <w:rFonts w:ascii="Times New Roman" w:hAnsi="Times New Roman" w:cs="Times New Roman"/>
          <w:vertAlign w:val="subscript"/>
        </w:rPr>
        <w:t xml:space="preserve">tabel, </w:t>
      </w:r>
      <w:r w:rsidRPr="00CD511C">
        <w:rPr>
          <w:rFonts w:ascii="Times New Roman" w:hAnsi="Times New Roman" w:cs="Times New Roman"/>
        </w:rPr>
        <w:t>maka hipotesis nol (H</w:t>
      </w:r>
      <w:r w:rsidRPr="00CD511C">
        <w:rPr>
          <w:rFonts w:ascii="Times New Roman" w:hAnsi="Times New Roman" w:cs="Times New Roman"/>
          <w:vertAlign w:val="subscript"/>
        </w:rPr>
        <w:t>O</w:t>
      </w:r>
      <w:r w:rsidRPr="00CD511C">
        <w:rPr>
          <w:rFonts w:ascii="Times New Roman" w:hAnsi="Times New Roman" w:cs="Times New Roman"/>
        </w:rPr>
        <w:t>) diterima dan hipotesis alternatif (H</w:t>
      </w:r>
      <w:r w:rsidRPr="00CD511C">
        <w:rPr>
          <w:rFonts w:ascii="Times New Roman" w:hAnsi="Times New Roman" w:cs="Times New Roman"/>
          <w:vertAlign w:val="subscript"/>
        </w:rPr>
        <w:t>a</w:t>
      </w:r>
      <w:r w:rsidRPr="00CD511C">
        <w:rPr>
          <w:rFonts w:ascii="Times New Roman" w:hAnsi="Times New Roman" w:cs="Times New Roman"/>
        </w:rPr>
        <w:t>) ditolak, sedangkan jika t</w:t>
      </w:r>
      <w:r w:rsidRPr="00CD511C">
        <w:rPr>
          <w:rFonts w:ascii="Times New Roman" w:hAnsi="Times New Roman" w:cs="Times New Roman"/>
          <w:vertAlign w:val="subscript"/>
        </w:rPr>
        <w:t xml:space="preserve">hitung </w:t>
      </w:r>
      <w:r w:rsidRPr="00CD511C">
        <w:rPr>
          <w:rFonts w:ascii="Times New Roman" w:hAnsi="Times New Roman" w:cs="Times New Roman"/>
        </w:rPr>
        <w:t>lebih besar atau sama dengan t</w:t>
      </w:r>
      <w:r w:rsidRPr="00CD511C">
        <w:rPr>
          <w:rFonts w:ascii="Times New Roman" w:hAnsi="Times New Roman" w:cs="Times New Roman"/>
          <w:vertAlign w:val="subscript"/>
        </w:rPr>
        <w:t>tabel</w:t>
      </w:r>
      <w:r w:rsidRPr="00CD511C">
        <w:rPr>
          <w:rFonts w:ascii="Times New Roman" w:hAnsi="Times New Roman" w:cs="Times New Roman"/>
        </w:rPr>
        <w:t>, maka H</w:t>
      </w:r>
      <w:r w:rsidRPr="00CD511C">
        <w:rPr>
          <w:rFonts w:ascii="Times New Roman" w:hAnsi="Times New Roman" w:cs="Times New Roman"/>
          <w:vertAlign w:val="subscript"/>
        </w:rPr>
        <w:t xml:space="preserve">o </w:t>
      </w:r>
      <w:r w:rsidRPr="00CD511C">
        <w:rPr>
          <w:rFonts w:ascii="Times New Roman" w:hAnsi="Times New Roman" w:cs="Times New Roman"/>
        </w:rPr>
        <w:t>ditolak dan H</w:t>
      </w:r>
      <w:r w:rsidRPr="00CD511C">
        <w:rPr>
          <w:rFonts w:ascii="Times New Roman" w:hAnsi="Times New Roman" w:cs="Times New Roman"/>
          <w:vertAlign w:val="subscript"/>
        </w:rPr>
        <w:t xml:space="preserve">a </w:t>
      </w:r>
      <w:r w:rsidRPr="00CD511C">
        <w:rPr>
          <w:rFonts w:ascii="Times New Roman" w:hAnsi="Times New Roman" w:cs="Times New Roman"/>
        </w:rPr>
        <w:t>diterima, atau jika nilai signifikan t</w:t>
      </w:r>
      <w:r w:rsidRPr="00CD511C">
        <w:rPr>
          <w:rFonts w:ascii="Times New Roman" w:hAnsi="Times New Roman" w:cs="Times New Roman"/>
          <w:vertAlign w:val="subscript"/>
        </w:rPr>
        <w:t>hitung</w:t>
      </w:r>
      <w:r w:rsidRPr="00CD511C">
        <w:rPr>
          <w:rFonts w:ascii="Times New Roman" w:hAnsi="Times New Roman" w:cs="Times New Roman"/>
        </w:rPr>
        <w:t xml:space="preserve"> lebih besar dari 0,05 (&gt;0,05), maka H</w:t>
      </w:r>
      <w:r w:rsidRPr="00CD511C">
        <w:rPr>
          <w:rFonts w:ascii="Times New Roman" w:hAnsi="Times New Roman" w:cs="Times New Roman"/>
          <w:vertAlign w:val="subscript"/>
        </w:rPr>
        <w:t xml:space="preserve">o </w:t>
      </w:r>
      <w:r w:rsidRPr="00CD511C">
        <w:rPr>
          <w:rFonts w:ascii="Times New Roman" w:hAnsi="Times New Roman" w:cs="Times New Roman"/>
        </w:rPr>
        <w:t>diterima dan H</w:t>
      </w:r>
      <w:r w:rsidRPr="00CD511C">
        <w:rPr>
          <w:rFonts w:ascii="Times New Roman" w:hAnsi="Times New Roman" w:cs="Times New Roman"/>
          <w:vertAlign w:val="subscript"/>
        </w:rPr>
        <w:t xml:space="preserve">a </w:t>
      </w:r>
      <w:r w:rsidRPr="00CD511C">
        <w:rPr>
          <w:rFonts w:ascii="Times New Roman" w:hAnsi="Times New Roman" w:cs="Times New Roman"/>
        </w:rPr>
        <w:t>ditolak, sedang jika nilai signifikan t</w:t>
      </w:r>
      <w:r w:rsidRPr="00CD511C">
        <w:rPr>
          <w:rFonts w:ascii="Times New Roman" w:hAnsi="Times New Roman" w:cs="Times New Roman"/>
          <w:vertAlign w:val="subscript"/>
        </w:rPr>
        <w:t>hitung</w:t>
      </w:r>
      <w:r w:rsidRPr="00CD511C">
        <w:rPr>
          <w:rFonts w:ascii="Times New Roman" w:hAnsi="Times New Roman" w:cs="Times New Roman"/>
        </w:rPr>
        <w:t xml:space="preserve"> lebih kecil dari 0,05 (&lt;0,05), mka H</w:t>
      </w:r>
      <w:r w:rsidRPr="00CD511C">
        <w:rPr>
          <w:rFonts w:ascii="Times New Roman" w:hAnsi="Times New Roman" w:cs="Times New Roman"/>
          <w:vertAlign w:val="subscript"/>
        </w:rPr>
        <w:t xml:space="preserve">o </w:t>
      </w:r>
      <w:r w:rsidRPr="00CD511C">
        <w:rPr>
          <w:rFonts w:ascii="Times New Roman" w:hAnsi="Times New Roman" w:cs="Times New Roman"/>
        </w:rPr>
        <w:t>ditolak dan H</w:t>
      </w:r>
      <w:r w:rsidRPr="00CD511C">
        <w:rPr>
          <w:rFonts w:ascii="Times New Roman" w:hAnsi="Times New Roman" w:cs="Times New Roman"/>
          <w:vertAlign w:val="subscript"/>
        </w:rPr>
        <w:t xml:space="preserve">a </w:t>
      </w:r>
      <w:r w:rsidRPr="00CD511C">
        <w:rPr>
          <w:rFonts w:ascii="Times New Roman" w:hAnsi="Times New Roman" w:cs="Times New Roman"/>
        </w:rPr>
        <w:t>diterima. Adapun hasil uji t-test untuk mengetahui perbedaan prestasi belajar mahasiswa antara kelompok sampel SMK dan SMA</w:t>
      </w:r>
      <w:r w:rsidR="00CD511C" w:rsidRPr="00CD511C">
        <w:rPr>
          <w:rFonts w:ascii="Times New Roman" w:hAnsi="Times New Roman" w:cs="Times New Roman"/>
        </w:rPr>
        <w:t>.</w:t>
      </w:r>
    </w:p>
    <w:tbl>
      <w:tblPr>
        <w:tblpPr w:leftFromText="180" w:rightFromText="180" w:vertAnchor="text" w:tblpY="1"/>
        <w:tblOverlap w:val="never"/>
        <w:tblW w:w="5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0"/>
        <w:gridCol w:w="450"/>
        <w:gridCol w:w="450"/>
        <w:gridCol w:w="450"/>
        <w:gridCol w:w="540"/>
        <w:gridCol w:w="540"/>
        <w:gridCol w:w="360"/>
        <w:gridCol w:w="540"/>
        <w:gridCol w:w="540"/>
        <w:gridCol w:w="450"/>
        <w:gridCol w:w="630"/>
      </w:tblGrid>
      <w:tr w:rsidR="000F5EFD" w:rsidRPr="00CD511C" w:rsidTr="00CD511C">
        <w:trPr>
          <w:cantSplit/>
        </w:trPr>
        <w:tc>
          <w:tcPr>
            <w:tcW w:w="5670" w:type="dxa"/>
            <w:gridSpan w:val="11"/>
            <w:tcBorders>
              <w:top w:val="nil"/>
              <w:left w:val="nil"/>
              <w:bottom w:val="nil"/>
              <w:right w:val="nil"/>
            </w:tcBorders>
            <w:shd w:val="clear" w:color="auto" w:fill="FFFFFF"/>
          </w:tcPr>
          <w:p w:rsidR="000F5EFD" w:rsidRPr="00CD511C" w:rsidRDefault="000F5EFD" w:rsidP="00CD511C">
            <w:pPr>
              <w:autoSpaceDE w:val="0"/>
              <w:autoSpaceDN w:val="0"/>
              <w:adjustRightInd w:val="0"/>
              <w:spacing w:line="240" w:lineRule="auto"/>
              <w:ind w:left="60" w:right="60"/>
              <w:jc w:val="center"/>
              <w:rPr>
                <w:rFonts w:ascii="Times New Roman" w:hAnsi="Times New Roman" w:cs="Times New Roman"/>
              </w:rPr>
            </w:pPr>
            <w:r w:rsidRPr="00CD511C">
              <w:rPr>
                <w:rFonts w:ascii="Times New Roman" w:hAnsi="Times New Roman" w:cs="Times New Roman"/>
                <w:b/>
                <w:bCs/>
              </w:rPr>
              <w:lastRenderedPageBreak/>
              <w:t>Independent Samples Test</w:t>
            </w:r>
          </w:p>
        </w:tc>
      </w:tr>
      <w:tr w:rsidR="000F5EFD" w:rsidRPr="00CD511C" w:rsidTr="00CD511C">
        <w:trPr>
          <w:cantSplit/>
        </w:trPr>
        <w:tc>
          <w:tcPr>
            <w:tcW w:w="1170" w:type="dxa"/>
            <w:gridSpan w:val="2"/>
            <w:vMerge w:val="restart"/>
            <w:tcBorders>
              <w:top w:val="single" w:sz="16" w:space="0" w:color="000000"/>
              <w:left w:val="single" w:sz="16" w:space="0" w:color="000000"/>
              <w:bottom w:val="nil"/>
              <w:right w:val="nil"/>
            </w:tcBorders>
            <w:shd w:val="clear" w:color="auto" w:fill="FFFFFF"/>
          </w:tcPr>
          <w:p w:rsidR="000F5EFD" w:rsidRPr="00CD511C" w:rsidRDefault="000F5EFD" w:rsidP="00CD511C">
            <w:pPr>
              <w:autoSpaceDE w:val="0"/>
              <w:autoSpaceDN w:val="0"/>
              <w:adjustRightInd w:val="0"/>
              <w:spacing w:line="240" w:lineRule="auto"/>
              <w:rPr>
                <w:rFonts w:ascii="Times New Roman" w:hAnsi="Times New Roman" w:cs="Times New Roman"/>
              </w:rPr>
            </w:pPr>
          </w:p>
        </w:tc>
        <w:tc>
          <w:tcPr>
            <w:tcW w:w="900" w:type="dxa"/>
            <w:gridSpan w:val="2"/>
            <w:tcBorders>
              <w:top w:val="single" w:sz="16" w:space="0" w:color="000000"/>
              <w:left w:val="single" w:sz="16" w:space="0" w:color="000000"/>
            </w:tcBorders>
            <w:shd w:val="clear" w:color="auto" w:fill="FFFFFF"/>
          </w:tcPr>
          <w:p w:rsidR="000F5EFD" w:rsidRPr="00CD511C" w:rsidRDefault="000F5EFD" w:rsidP="00CD511C">
            <w:pPr>
              <w:autoSpaceDE w:val="0"/>
              <w:autoSpaceDN w:val="0"/>
              <w:adjustRightInd w:val="0"/>
              <w:spacing w:line="240" w:lineRule="auto"/>
              <w:ind w:left="60" w:right="60"/>
              <w:jc w:val="center"/>
              <w:rPr>
                <w:rFonts w:ascii="Times New Roman" w:hAnsi="Times New Roman" w:cs="Times New Roman"/>
              </w:rPr>
            </w:pPr>
            <w:r w:rsidRPr="00CD511C">
              <w:rPr>
                <w:rFonts w:ascii="Times New Roman" w:hAnsi="Times New Roman" w:cs="Times New Roman"/>
              </w:rPr>
              <w:t>Levene's Test for Equality of Variances</w:t>
            </w:r>
          </w:p>
        </w:tc>
        <w:tc>
          <w:tcPr>
            <w:tcW w:w="3600" w:type="dxa"/>
            <w:gridSpan w:val="7"/>
            <w:tcBorders>
              <w:top w:val="single" w:sz="16" w:space="0" w:color="000000"/>
            </w:tcBorders>
            <w:shd w:val="clear" w:color="auto" w:fill="FFFFFF"/>
          </w:tcPr>
          <w:p w:rsidR="000F5EFD" w:rsidRPr="00CD511C" w:rsidRDefault="000F5EFD" w:rsidP="00CD511C">
            <w:pPr>
              <w:autoSpaceDE w:val="0"/>
              <w:autoSpaceDN w:val="0"/>
              <w:adjustRightInd w:val="0"/>
              <w:spacing w:line="240" w:lineRule="auto"/>
              <w:ind w:left="60" w:right="60"/>
              <w:jc w:val="center"/>
              <w:rPr>
                <w:rFonts w:ascii="Times New Roman" w:hAnsi="Times New Roman" w:cs="Times New Roman"/>
              </w:rPr>
            </w:pPr>
          </w:p>
          <w:p w:rsidR="000F5EFD" w:rsidRPr="00CD511C" w:rsidRDefault="000F5EFD" w:rsidP="00CD511C">
            <w:pPr>
              <w:autoSpaceDE w:val="0"/>
              <w:autoSpaceDN w:val="0"/>
              <w:adjustRightInd w:val="0"/>
              <w:spacing w:line="240" w:lineRule="auto"/>
              <w:ind w:left="60" w:right="60"/>
              <w:jc w:val="center"/>
              <w:rPr>
                <w:rFonts w:ascii="Times New Roman" w:hAnsi="Times New Roman" w:cs="Times New Roman"/>
              </w:rPr>
            </w:pPr>
            <w:r w:rsidRPr="00CD511C">
              <w:rPr>
                <w:rFonts w:ascii="Times New Roman" w:hAnsi="Times New Roman" w:cs="Times New Roman"/>
              </w:rPr>
              <w:t>t-test for Equality of Means</w:t>
            </w:r>
          </w:p>
        </w:tc>
      </w:tr>
      <w:tr w:rsidR="000F5EFD" w:rsidRPr="00CD511C" w:rsidTr="00CD511C">
        <w:trPr>
          <w:cantSplit/>
        </w:trPr>
        <w:tc>
          <w:tcPr>
            <w:tcW w:w="1170" w:type="dxa"/>
            <w:gridSpan w:val="2"/>
            <w:vMerge/>
            <w:tcBorders>
              <w:top w:val="single" w:sz="16" w:space="0" w:color="000000"/>
              <w:left w:val="single" w:sz="16" w:space="0" w:color="000000"/>
              <w:bottom w:val="nil"/>
              <w:right w:val="nil"/>
            </w:tcBorders>
            <w:shd w:val="clear" w:color="auto" w:fill="FFFFFF"/>
          </w:tcPr>
          <w:p w:rsidR="000F5EFD" w:rsidRPr="00CD511C" w:rsidRDefault="000F5EFD" w:rsidP="00CD511C">
            <w:pPr>
              <w:autoSpaceDE w:val="0"/>
              <w:autoSpaceDN w:val="0"/>
              <w:adjustRightInd w:val="0"/>
              <w:spacing w:line="240" w:lineRule="auto"/>
              <w:rPr>
                <w:rFonts w:ascii="Times New Roman" w:hAnsi="Times New Roman" w:cs="Times New Roman"/>
              </w:rPr>
            </w:pPr>
          </w:p>
        </w:tc>
        <w:tc>
          <w:tcPr>
            <w:tcW w:w="450" w:type="dxa"/>
            <w:vMerge w:val="restart"/>
            <w:tcBorders>
              <w:left w:val="single" w:sz="16" w:space="0" w:color="000000"/>
            </w:tcBorders>
            <w:shd w:val="clear" w:color="auto" w:fill="FFFFFF"/>
          </w:tcPr>
          <w:p w:rsidR="000F5EFD" w:rsidRPr="00CD511C" w:rsidRDefault="000F5EFD" w:rsidP="00CD511C">
            <w:pPr>
              <w:autoSpaceDE w:val="0"/>
              <w:autoSpaceDN w:val="0"/>
              <w:adjustRightInd w:val="0"/>
              <w:spacing w:line="240" w:lineRule="auto"/>
              <w:ind w:left="60" w:right="60"/>
              <w:jc w:val="center"/>
              <w:rPr>
                <w:rFonts w:ascii="Times New Roman" w:hAnsi="Times New Roman" w:cs="Times New Roman"/>
              </w:rPr>
            </w:pPr>
          </w:p>
          <w:p w:rsidR="000F5EFD" w:rsidRPr="00CD511C" w:rsidRDefault="000F5EFD" w:rsidP="00CD511C">
            <w:pPr>
              <w:autoSpaceDE w:val="0"/>
              <w:autoSpaceDN w:val="0"/>
              <w:adjustRightInd w:val="0"/>
              <w:spacing w:line="240" w:lineRule="auto"/>
              <w:ind w:left="60" w:right="60"/>
              <w:jc w:val="center"/>
              <w:rPr>
                <w:rFonts w:ascii="Times New Roman" w:hAnsi="Times New Roman" w:cs="Times New Roman"/>
              </w:rPr>
            </w:pPr>
            <w:r w:rsidRPr="00CD511C">
              <w:rPr>
                <w:rFonts w:ascii="Times New Roman" w:hAnsi="Times New Roman" w:cs="Times New Roman"/>
              </w:rPr>
              <w:t>F</w:t>
            </w:r>
          </w:p>
        </w:tc>
        <w:tc>
          <w:tcPr>
            <w:tcW w:w="450" w:type="dxa"/>
            <w:vMerge w:val="restart"/>
            <w:shd w:val="clear" w:color="auto" w:fill="FFFFFF"/>
          </w:tcPr>
          <w:p w:rsidR="000F5EFD" w:rsidRPr="00CD511C" w:rsidRDefault="000F5EFD" w:rsidP="00CD511C">
            <w:pPr>
              <w:autoSpaceDE w:val="0"/>
              <w:autoSpaceDN w:val="0"/>
              <w:adjustRightInd w:val="0"/>
              <w:spacing w:line="240" w:lineRule="auto"/>
              <w:ind w:left="60" w:right="60"/>
              <w:jc w:val="center"/>
              <w:rPr>
                <w:rFonts w:ascii="Times New Roman" w:hAnsi="Times New Roman" w:cs="Times New Roman"/>
              </w:rPr>
            </w:pPr>
          </w:p>
          <w:p w:rsidR="000F5EFD" w:rsidRPr="00CD511C" w:rsidRDefault="000F5EFD" w:rsidP="00CD511C">
            <w:pPr>
              <w:autoSpaceDE w:val="0"/>
              <w:autoSpaceDN w:val="0"/>
              <w:adjustRightInd w:val="0"/>
              <w:spacing w:line="240" w:lineRule="auto"/>
              <w:ind w:left="60" w:right="60"/>
              <w:jc w:val="center"/>
              <w:rPr>
                <w:rFonts w:ascii="Times New Roman" w:hAnsi="Times New Roman" w:cs="Times New Roman"/>
              </w:rPr>
            </w:pPr>
            <w:r w:rsidRPr="00CD511C">
              <w:rPr>
                <w:rFonts w:ascii="Times New Roman" w:hAnsi="Times New Roman" w:cs="Times New Roman"/>
              </w:rPr>
              <w:t>Sig.</w:t>
            </w:r>
          </w:p>
        </w:tc>
        <w:tc>
          <w:tcPr>
            <w:tcW w:w="540" w:type="dxa"/>
            <w:vMerge w:val="restart"/>
            <w:shd w:val="clear" w:color="auto" w:fill="FFFFFF"/>
          </w:tcPr>
          <w:p w:rsidR="000F5EFD" w:rsidRPr="00CD511C" w:rsidRDefault="000F5EFD" w:rsidP="00CD511C">
            <w:pPr>
              <w:autoSpaceDE w:val="0"/>
              <w:autoSpaceDN w:val="0"/>
              <w:adjustRightInd w:val="0"/>
              <w:spacing w:line="240" w:lineRule="auto"/>
              <w:ind w:left="60" w:right="60"/>
              <w:jc w:val="center"/>
              <w:rPr>
                <w:rFonts w:ascii="Times New Roman" w:hAnsi="Times New Roman" w:cs="Times New Roman"/>
              </w:rPr>
            </w:pPr>
          </w:p>
          <w:p w:rsidR="000F5EFD" w:rsidRPr="00CD511C" w:rsidRDefault="000F5EFD" w:rsidP="00CD511C">
            <w:pPr>
              <w:autoSpaceDE w:val="0"/>
              <w:autoSpaceDN w:val="0"/>
              <w:adjustRightInd w:val="0"/>
              <w:spacing w:line="240" w:lineRule="auto"/>
              <w:ind w:left="60" w:right="60"/>
              <w:jc w:val="center"/>
              <w:rPr>
                <w:rFonts w:ascii="Times New Roman" w:hAnsi="Times New Roman" w:cs="Times New Roman"/>
              </w:rPr>
            </w:pPr>
            <w:r w:rsidRPr="00CD511C">
              <w:rPr>
                <w:rFonts w:ascii="Times New Roman" w:hAnsi="Times New Roman" w:cs="Times New Roman"/>
              </w:rPr>
              <w:t>t</w:t>
            </w:r>
          </w:p>
        </w:tc>
        <w:tc>
          <w:tcPr>
            <w:tcW w:w="540" w:type="dxa"/>
            <w:vMerge w:val="restart"/>
            <w:shd w:val="clear" w:color="auto" w:fill="FFFFFF"/>
          </w:tcPr>
          <w:p w:rsidR="000F5EFD" w:rsidRPr="00CD511C" w:rsidRDefault="000F5EFD" w:rsidP="00CD511C">
            <w:pPr>
              <w:autoSpaceDE w:val="0"/>
              <w:autoSpaceDN w:val="0"/>
              <w:adjustRightInd w:val="0"/>
              <w:spacing w:line="240" w:lineRule="auto"/>
              <w:ind w:left="60" w:right="60"/>
              <w:jc w:val="center"/>
              <w:rPr>
                <w:rFonts w:ascii="Times New Roman" w:hAnsi="Times New Roman" w:cs="Times New Roman"/>
              </w:rPr>
            </w:pPr>
          </w:p>
          <w:p w:rsidR="000F5EFD" w:rsidRPr="00CD511C" w:rsidRDefault="000F5EFD" w:rsidP="00CD511C">
            <w:pPr>
              <w:autoSpaceDE w:val="0"/>
              <w:autoSpaceDN w:val="0"/>
              <w:adjustRightInd w:val="0"/>
              <w:spacing w:line="240" w:lineRule="auto"/>
              <w:ind w:left="60" w:right="60"/>
              <w:jc w:val="center"/>
              <w:rPr>
                <w:rFonts w:ascii="Times New Roman" w:hAnsi="Times New Roman" w:cs="Times New Roman"/>
              </w:rPr>
            </w:pPr>
            <w:r w:rsidRPr="00CD511C">
              <w:rPr>
                <w:rFonts w:ascii="Times New Roman" w:hAnsi="Times New Roman" w:cs="Times New Roman"/>
              </w:rPr>
              <w:t>df</w:t>
            </w:r>
          </w:p>
        </w:tc>
        <w:tc>
          <w:tcPr>
            <w:tcW w:w="360" w:type="dxa"/>
            <w:vMerge w:val="restart"/>
            <w:shd w:val="clear" w:color="auto" w:fill="FFFFFF"/>
          </w:tcPr>
          <w:p w:rsidR="000F5EFD" w:rsidRPr="00CD511C" w:rsidRDefault="000F5EFD" w:rsidP="00CD511C">
            <w:pPr>
              <w:autoSpaceDE w:val="0"/>
              <w:autoSpaceDN w:val="0"/>
              <w:adjustRightInd w:val="0"/>
              <w:spacing w:line="240" w:lineRule="auto"/>
              <w:ind w:left="60" w:right="60"/>
              <w:jc w:val="center"/>
              <w:rPr>
                <w:rFonts w:ascii="Times New Roman" w:hAnsi="Times New Roman" w:cs="Times New Roman"/>
              </w:rPr>
            </w:pPr>
          </w:p>
          <w:p w:rsidR="000F5EFD" w:rsidRPr="00CD511C" w:rsidRDefault="000F5EFD" w:rsidP="00CD511C">
            <w:pPr>
              <w:autoSpaceDE w:val="0"/>
              <w:autoSpaceDN w:val="0"/>
              <w:adjustRightInd w:val="0"/>
              <w:spacing w:line="240" w:lineRule="auto"/>
              <w:ind w:left="60" w:right="60"/>
              <w:jc w:val="center"/>
              <w:rPr>
                <w:rFonts w:ascii="Times New Roman" w:hAnsi="Times New Roman" w:cs="Times New Roman"/>
              </w:rPr>
            </w:pPr>
            <w:r w:rsidRPr="00CD511C">
              <w:rPr>
                <w:rFonts w:ascii="Times New Roman" w:hAnsi="Times New Roman" w:cs="Times New Roman"/>
              </w:rPr>
              <w:t>Sig.</w:t>
            </w:r>
          </w:p>
          <w:p w:rsidR="000F5EFD" w:rsidRPr="00CD511C" w:rsidRDefault="000F5EFD" w:rsidP="00CD511C">
            <w:pPr>
              <w:autoSpaceDE w:val="0"/>
              <w:autoSpaceDN w:val="0"/>
              <w:adjustRightInd w:val="0"/>
              <w:spacing w:line="240" w:lineRule="auto"/>
              <w:ind w:left="60" w:right="60"/>
              <w:jc w:val="center"/>
              <w:rPr>
                <w:rFonts w:ascii="Times New Roman" w:hAnsi="Times New Roman" w:cs="Times New Roman"/>
              </w:rPr>
            </w:pPr>
            <w:r w:rsidRPr="00CD511C">
              <w:rPr>
                <w:rFonts w:ascii="Times New Roman" w:hAnsi="Times New Roman" w:cs="Times New Roman"/>
              </w:rPr>
              <w:t>(2-tailed)</w:t>
            </w:r>
          </w:p>
        </w:tc>
        <w:tc>
          <w:tcPr>
            <w:tcW w:w="540" w:type="dxa"/>
            <w:vMerge w:val="restart"/>
            <w:shd w:val="clear" w:color="auto" w:fill="FFFFFF"/>
          </w:tcPr>
          <w:p w:rsidR="000F5EFD" w:rsidRPr="00CD511C" w:rsidRDefault="000F5EFD" w:rsidP="00CD511C">
            <w:pPr>
              <w:autoSpaceDE w:val="0"/>
              <w:autoSpaceDN w:val="0"/>
              <w:adjustRightInd w:val="0"/>
              <w:spacing w:line="240" w:lineRule="auto"/>
              <w:ind w:left="60" w:right="60"/>
              <w:jc w:val="center"/>
              <w:rPr>
                <w:rFonts w:ascii="Times New Roman" w:hAnsi="Times New Roman" w:cs="Times New Roman"/>
              </w:rPr>
            </w:pPr>
          </w:p>
          <w:p w:rsidR="000F5EFD" w:rsidRPr="00CD511C" w:rsidRDefault="000F5EFD" w:rsidP="00CD511C">
            <w:pPr>
              <w:autoSpaceDE w:val="0"/>
              <w:autoSpaceDN w:val="0"/>
              <w:adjustRightInd w:val="0"/>
              <w:spacing w:line="240" w:lineRule="auto"/>
              <w:ind w:left="60" w:right="60"/>
              <w:jc w:val="center"/>
              <w:rPr>
                <w:rFonts w:ascii="Times New Roman" w:hAnsi="Times New Roman" w:cs="Times New Roman"/>
              </w:rPr>
            </w:pPr>
            <w:r w:rsidRPr="00CD511C">
              <w:rPr>
                <w:rFonts w:ascii="Times New Roman" w:hAnsi="Times New Roman" w:cs="Times New Roman"/>
              </w:rPr>
              <w:t>Mean Difference</w:t>
            </w:r>
          </w:p>
        </w:tc>
        <w:tc>
          <w:tcPr>
            <w:tcW w:w="540" w:type="dxa"/>
            <w:vMerge w:val="restart"/>
            <w:shd w:val="clear" w:color="auto" w:fill="FFFFFF"/>
          </w:tcPr>
          <w:p w:rsidR="000F5EFD" w:rsidRPr="00CD511C" w:rsidRDefault="000F5EFD" w:rsidP="00CD511C">
            <w:pPr>
              <w:autoSpaceDE w:val="0"/>
              <w:autoSpaceDN w:val="0"/>
              <w:adjustRightInd w:val="0"/>
              <w:spacing w:line="240" w:lineRule="auto"/>
              <w:ind w:left="60" w:right="60"/>
              <w:jc w:val="center"/>
              <w:rPr>
                <w:rFonts w:ascii="Times New Roman" w:hAnsi="Times New Roman" w:cs="Times New Roman"/>
              </w:rPr>
            </w:pPr>
          </w:p>
          <w:p w:rsidR="000F5EFD" w:rsidRPr="00CD511C" w:rsidRDefault="000F5EFD" w:rsidP="00CD511C">
            <w:pPr>
              <w:autoSpaceDE w:val="0"/>
              <w:autoSpaceDN w:val="0"/>
              <w:adjustRightInd w:val="0"/>
              <w:spacing w:line="240" w:lineRule="auto"/>
              <w:ind w:left="60" w:right="60"/>
              <w:jc w:val="center"/>
              <w:rPr>
                <w:rFonts w:ascii="Times New Roman" w:hAnsi="Times New Roman" w:cs="Times New Roman"/>
              </w:rPr>
            </w:pPr>
            <w:r w:rsidRPr="00CD511C">
              <w:rPr>
                <w:rFonts w:ascii="Times New Roman" w:hAnsi="Times New Roman" w:cs="Times New Roman"/>
              </w:rPr>
              <w:t>Std. Error Difference</w:t>
            </w:r>
          </w:p>
        </w:tc>
        <w:tc>
          <w:tcPr>
            <w:tcW w:w="1080" w:type="dxa"/>
            <w:gridSpan w:val="2"/>
            <w:shd w:val="clear" w:color="auto" w:fill="FFFFFF"/>
          </w:tcPr>
          <w:p w:rsidR="000F5EFD" w:rsidRPr="00CD511C" w:rsidRDefault="000F5EFD" w:rsidP="00CD511C">
            <w:pPr>
              <w:autoSpaceDE w:val="0"/>
              <w:autoSpaceDN w:val="0"/>
              <w:adjustRightInd w:val="0"/>
              <w:spacing w:line="240" w:lineRule="auto"/>
              <w:ind w:left="60" w:right="60"/>
              <w:jc w:val="center"/>
              <w:rPr>
                <w:rFonts w:ascii="Times New Roman" w:hAnsi="Times New Roman" w:cs="Times New Roman"/>
              </w:rPr>
            </w:pPr>
            <w:r w:rsidRPr="00CD511C">
              <w:rPr>
                <w:rFonts w:ascii="Times New Roman" w:hAnsi="Times New Roman" w:cs="Times New Roman"/>
              </w:rPr>
              <w:t>95% Confidence Interval of the Difference</w:t>
            </w:r>
          </w:p>
        </w:tc>
      </w:tr>
      <w:tr w:rsidR="000F5EFD" w:rsidRPr="00CD511C" w:rsidTr="00CD511C">
        <w:trPr>
          <w:cantSplit/>
        </w:trPr>
        <w:tc>
          <w:tcPr>
            <w:tcW w:w="1170" w:type="dxa"/>
            <w:gridSpan w:val="2"/>
            <w:vMerge/>
            <w:tcBorders>
              <w:top w:val="single" w:sz="16" w:space="0" w:color="000000"/>
              <w:left w:val="single" w:sz="16" w:space="0" w:color="000000"/>
              <w:bottom w:val="nil"/>
              <w:right w:val="nil"/>
            </w:tcBorders>
            <w:shd w:val="clear" w:color="auto" w:fill="FFFFFF"/>
          </w:tcPr>
          <w:p w:rsidR="000F5EFD" w:rsidRPr="00CD511C" w:rsidRDefault="000F5EFD" w:rsidP="00CD511C">
            <w:pPr>
              <w:autoSpaceDE w:val="0"/>
              <w:autoSpaceDN w:val="0"/>
              <w:adjustRightInd w:val="0"/>
              <w:spacing w:line="240" w:lineRule="auto"/>
              <w:rPr>
                <w:rFonts w:ascii="Times New Roman" w:hAnsi="Times New Roman" w:cs="Times New Roman"/>
              </w:rPr>
            </w:pPr>
          </w:p>
        </w:tc>
        <w:tc>
          <w:tcPr>
            <w:tcW w:w="450" w:type="dxa"/>
            <w:vMerge/>
            <w:tcBorders>
              <w:left w:val="single" w:sz="16" w:space="0" w:color="000000"/>
            </w:tcBorders>
            <w:shd w:val="clear" w:color="auto" w:fill="FFFFFF"/>
          </w:tcPr>
          <w:p w:rsidR="000F5EFD" w:rsidRPr="00CD511C" w:rsidRDefault="000F5EFD" w:rsidP="00CD511C">
            <w:pPr>
              <w:autoSpaceDE w:val="0"/>
              <w:autoSpaceDN w:val="0"/>
              <w:adjustRightInd w:val="0"/>
              <w:spacing w:line="240" w:lineRule="auto"/>
              <w:rPr>
                <w:rFonts w:ascii="Times New Roman" w:hAnsi="Times New Roman" w:cs="Times New Roman"/>
              </w:rPr>
            </w:pPr>
          </w:p>
        </w:tc>
        <w:tc>
          <w:tcPr>
            <w:tcW w:w="450" w:type="dxa"/>
            <w:vMerge/>
            <w:shd w:val="clear" w:color="auto" w:fill="FFFFFF"/>
          </w:tcPr>
          <w:p w:rsidR="000F5EFD" w:rsidRPr="00CD511C" w:rsidRDefault="000F5EFD" w:rsidP="00CD511C">
            <w:pPr>
              <w:autoSpaceDE w:val="0"/>
              <w:autoSpaceDN w:val="0"/>
              <w:adjustRightInd w:val="0"/>
              <w:spacing w:line="240" w:lineRule="auto"/>
              <w:rPr>
                <w:rFonts w:ascii="Times New Roman" w:hAnsi="Times New Roman" w:cs="Times New Roman"/>
              </w:rPr>
            </w:pPr>
          </w:p>
        </w:tc>
        <w:tc>
          <w:tcPr>
            <w:tcW w:w="540" w:type="dxa"/>
            <w:vMerge/>
            <w:shd w:val="clear" w:color="auto" w:fill="FFFFFF"/>
          </w:tcPr>
          <w:p w:rsidR="000F5EFD" w:rsidRPr="00CD511C" w:rsidRDefault="000F5EFD" w:rsidP="00CD511C">
            <w:pPr>
              <w:autoSpaceDE w:val="0"/>
              <w:autoSpaceDN w:val="0"/>
              <w:adjustRightInd w:val="0"/>
              <w:spacing w:line="240" w:lineRule="auto"/>
              <w:rPr>
                <w:rFonts w:ascii="Times New Roman" w:hAnsi="Times New Roman" w:cs="Times New Roman"/>
              </w:rPr>
            </w:pPr>
          </w:p>
        </w:tc>
        <w:tc>
          <w:tcPr>
            <w:tcW w:w="540" w:type="dxa"/>
            <w:vMerge/>
            <w:shd w:val="clear" w:color="auto" w:fill="FFFFFF"/>
          </w:tcPr>
          <w:p w:rsidR="000F5EFD" w:rsidRPr="00CD511C" w:rsidRDefault="000F5EFD" w:rsidP="00CD511C">
            <w:pPr>
              <w:autoSpaceDE w:val="0"/>
              <w:autoSpaceDN w:val="0"/>
              <w:adjustRightInd w:val="0"/>
              <w:spacing w:line="240" w:lineRule="auto"/>
              <w:rPr>
                <w:rFonts w:ascii="Times New Roman" w:hAnsi="Times New Roman" w:cs="Times New Roman"/>
              </w:rPr>
            </w:pPr>
          </w:p>
        </w:tc>
        <w:tc>
          <w:tcPr>
            <w:tcW w:w="360" w:type="dxa"/>
            <w:vMerge/>
            <w:shd w:val="clear" w:color="auto" w:fill="FFFFFF"/>
          </w:tcPr>
          <w:p w:rsidR="000F5EFD" w:rsidRPr="00CD511C" w:rsidRDefault="000F5EFD" w:rsidP="00CD511C">
            <w:pPr>
              <w:autoSpaceDE w:val="0"/>
              <w:autoSpaceDN w:val="0"/>
              <w:adjustRightInd w:val="0"/>
              <w:spacing w:line="240" w:lineRule="auto"/>
              <w:rPr>
                <w:rFonts w:ascii="Times New Roman" w:hAnsi="Times New Roman" w:cs="Times New Roman"/>
              </w:rPr>
            </w:pPr>
          </w:p>
        </w:tc>
        <w:tc>
          <w:tcPr>
            <w:tcW w:w="540" w:type="dxa"/>
            <w:vMerge/>
            <w:shd w:val="clear" w:color="auto" w:fill="FFFFFF"/>
          </w:tcPr>
          <w:p w:rsidR="000F5EFD" w:rsidRPr="00CD511C" w:rsidRDefault="000F5EFD" w:rsidP="00CD511C">
            <w:pPr>
              <w:autoSpaceDE w:val="0"/>
              <w:autoSpaceDN w:val="0"/>
              <w:adjustRightInd w:val="0"/>
              <w:spacing w:line="240" w:lineRule="auto"/>
              <w:rPr>
                <w:rFonts w:ascii="Times New Roman" w:hAnsi="Times New Roman" w:cs="Times New Roman"/>
              </w:rPr>
            </w:pPr>
          </w:p>
        </w:tc>
        <w:tc>
          <w:tcPr>
            <w:tcW w:w="540" w:type="dxa"/>
            <w:vMerge/>
            <w:shd w:val="clear" w:color="auto" w:fill="FFFFFF"/>
          </w:tcPr>
          <w:p w:rsidR="000F5EFD" w:rsidRPr="00CD511C" w:rsidRDefault="000F5EFD" w:rsidP="00CD511C">
            <w:pPr>
              <w:autoSpaceDE w:val="0"/>
              <w:autoSpaceDN w:val="0"/>
              <w:adjustRightInd w:val="0"/>
              <w:spacing w:line="240" w:lineRule="auto"/>
              <w:rPr>
                <w:rFonts w:ascii="Times New Roman" w:hAnsi="Times New Roman" w:cs="Times New Roman"/>
              </w:rPr>
            </w:pPr>
          </w:p>
        </w:tc>
        <w:tc>
          <w:tcPr>
            <w:tcW w:w="450" w:type="dxa"/>
            <w:tcBorders>
              <w:bottom w:val="single" w:sz="16" w:space="0" w:color="000000"/>
            </w:tcBorders>
            <w:shd w:val="clear" w:color="auto" w:fill="FFFFFF"/>
          </w:tcPr>
          <w:p w:rsidR="000F5EFD" w:rsidRPr="00CD511C" w:rsidRDefault="000F5EFD" w:rsidP="00CD511C">
            <w:pPr>
              <w:autoSpaceDE w:val="0"/>
              <w:autoSpaceDN w:val="0"/>
              <w:adjustRightInd w:val="0"/>
              <w:spacing w:line="240" w:lineRule="auto"/>
              <w:ind w:left="60" w:right="60"/>
              <w:jc w:val="center"/>
              <w:rPr>
                <w:rFonts w:ascii="Times New Roman" w:hAnsi="Times New Roman" w:cs="Times New Roman"/>
              </w:rPr>
            </w:pPr>
            <w:r w:rsidRPr="00CD511C">
              <w:rPr>
                <w:rFonts w:ascii="Times New Roman" w:hAnsi="Times New Roman" w:cs="Times New Roman"/>
              </w:rPr>
              <w:t>Lower</w:t>
            </w:r>
          </w:p>
        </w:tc>
        <w:tc>
          <w:tcPr>
            <w:tcW w:w="630" w:type="dxa"/>
            <w:tcBorders>
              <w:bottom w:val="single" w:sz="16" w:space="0" w:color="000000"/>
              <w:right w:val="single" w:sz="16" w:space="0" w:color="000000"/>
            </w:tcBorders>
            <w:shd w:val="clear" w:color="auto" w:fill="FFFFFF"/>
          </w:tcPr>
          <w:p w:rsidR="000F5EFD" w:rsidRPr="00CD511C" w:rsidRDefault="000F5EFD" w:rsidP="00CD511C">
            <w:pPr>
              <w:autoSpaceDE w:val="0"/>
              <w:autoSpaceDN w:val="0"/>
              <w:adjustRightInd w:val="0"/>
              <w:spacing w:line="240" w:lineRule="auto"/>
              <w:ind w:left="60" w:right="60"/>
              <w:jc w:val="center"/>
              <w:rPr>
                <w:rFonts w:ascii="Times New Roman" w:hAnsi="Times New Roman" w:cs="Times New Roman"/>
              </w:rPr>
            </w:pPr>
            <w:r w:rsidRPr="00CD511C">
              <w:rPr>
                <w:rFonts w:ascii="Times New Roman" w:hAnsi="Times New Roman" w:cs="Times New Roman"/>
              </w:rPr>
              <w:t>Upper</w:t>
            </w:r>
          </w:p>
        </w:tc>
      </w:tr>
      <w:tr w:rsidR="000F5EFD" w:rsidRPr="00CD511C" w:rsidTr="00CD511C">
        <w:trPr>
          <w:cantSplit/>
        </w:trPr>
        <w:tc>
          <w:tcPr>
            <w:tcW w:w="720" w:type="dxa"/>
            <w:vMerge w:val="restart"/>
            <w:tcBorders>
              <w:top w:val="single" w:sz="16" w:space="0" w:color="000000"/>
              <w:left w:val="single" w:sz="16" w:space="0" w:color="000000"/>
              <w:bottom w:val="single" w:sz="16" w:space="0" w:color="000000"/>
              <w:right w:val="nil"/>
            </w:tcBorders>
            <w:shd w:val="clear" w:color="auto" w:fill="FFFFFF"/>
            <w:vAlign w:val="center"/>
          </w:tcPr>
          <w:p w:rsidR="000F5EFD" w:rsidRPr="00CD511C" w:rsidRDefault="000F5EFD" w:rsidP="00CD511C">
            <w:pPr>
              <w:autoSpaceDE w:val="0"/>
              <w:autoSpaceDN w:val="0"/>
              <w:adjustRightInd w:val="0"/>
              <w:spacing w:after="0" w:line="240" w:lineRule="auto"/>
              <w:ind w:left="60" w:right="60"/>
              <w:rPr>
                <w:rFonts w:ascii="Times New Roman" w:hAnsi="Times New Roman" w:cs="Times New Roman"/>
              </w:rPr>
            </w:pPr>
            <w:r w:rsidRPr="00CD511C">
              <w:rPr>
                <w:rFonts w:ascii="Times New Roman" w:hAnsi="Times New Roman" w:cs="Times New Roman"/>
              </w:rPr>
              <w:t>Prestasi</w:t>
            </w:r>
          </w:p>
          <w:p w:rsidR="000F5EFD" w:rsidRPr="00CD511C" w:rsidRDefault="000F5EFD" w:rsidP="00CD511C">
            <w:pPr>
              <w:autoSpaceDE w:val="0"/>
              <w:autoSpaceDN w:val="0"/>
              <w:adjustRightInd w:val="0"/>
              <w:spacing w:after="0" w:line="240" w:lineRule="auto"/>
              <w:ind w:left="60" w:right="60"/>
              <w:rPr>
                <w:rFonts w:ascii="Times New Roman" w:hAnsi="Times New Roman" w:cs="Times New Roman"/>
              </w:rPr>
            </w:pPr>
            <w:r w:rsidRPr="00CD511C">
              <w:rPr>
                <w:rFonts w:ascii="Times New Roman" w:hAnsi="Times New Roman" w:cs="Times New Roman"/>
              </w:rPr>
              <w:t>Belajar</w:t>
            </w:r>
          </w:p>
          <w:p w:rsidR="000F5EFD" w:rsidRPr="00CD511C" w:rsidRDefault="000F5EFD" w:rsidP="00CD511C">
            <w:pPr>
              <w:autoSpaceDE w:val="0"/>
              <w:autoSpaceDN w:val="0"/>
              <w:adjustRightInd w:val="0"/>
              <w:spacing w:after="0" w:line="240" w:lineRule="auto"/>
              <w:ind w:left="60" w:right="60"/>
              <w:rPr>
                <w:rFonts w:ascii="Times New Roman" w:hAnsi="Times New Roman" w:cs="Times New Roman"/>
              </w:rPr>
            </w:pPr>
            <w:r w:rsidRPr="00CD511C">
              <w:rPr>
                <w:rFonts w:ascii="Times New Roman" w:hAnsi="Times New Roman" w:cs="Times New Roman"/>
              </w:rPr>
              <w:t>Mahasiswa</w:t>
            </w:r>
          </w:p>
        </w:tc>
        <w:tc>
          <w:tcPr>
            <w:tcW w:w="450" w:type="dxa"/>
            <w:tcBorders>
              <w:top w:val="single" w:sz="16" w:space="0" w:color="000000"/>
              <w:left w:val="nil"/>
              <w:bottom w:val="nil"/>
              <w:right w:val="single" w:sz="16" w:space="0" w:color="000000"/>
            </w:tcBorders>
            <w:shd w:val="clear" w:color="auto" w:fill="FFFFFF"/>
            <w:vAlign w:val="center"/>
          </w:tcPr>
          <w:p w:rsidR="000F5EFD" w:rsidRPr="00CD511C" w:rsidRDefault="000F5EFD" w:rsidP="00CD511C">
            <w:pPr>
              <w:autoSpaceDE w:val="0"/>
              <w:autoSpaceDN w:val="0"/>
              <w:adjustRightInd w:val="0"/>
              <w:spacing w:after="0" w:line="240" w:lineRule="auto"/>
              <w:ind w:right="60"/>
              <w:rPr>
                <w:rFonts w:ascii="Times New Roman" w:hAnsi="Times New Roman" w:cs="Times New Roman"/>
              </w:rPr>
            </w:pPr>
            <w:r w:rsidRPr="00CD511C">
              <w:rPr>
                <w:rFonts w:ascii="Times New Roman" w:hAnsi="Times New Roman" w:cs="Times New Roman"/>
              </w:rPr>
              <w:t>Equal variances assumed</w:t>
            </w:r>
          </w:p>
        </w:tc>
        <w:tc>
          <w:tcPr>
            <w:tcW w:w="450" w:type="dxa"/>
            <w:tcBorders>
              <w:top w:val="single" w:sz="16" w:space="0" w:color="000000"/>
              <w:left w:val="single" w:sz="16" w:space="0" w:color="000000"/>
              <w:bottom w:val="nil"/>
            </w:tcBorders>
            <w:shd w:val="clear" w:color="auto" w:fill="FFFFFF"/>
          </w:tcPr>
          <w:p w:rsidR="000F5EFD" w:rsidRPr="00CD511C" w:rsidRDefault="000F5EFD" w:rsidP="00CD511C">
            <w:pPr>
              <w:autoSpaceDE w:val="0"/>
              <w:autoSpaceDN w:val="0"/>
              <w:adjustRightInd w:val="0"/>
              <w:spacing w:after="0" w:line="240" w:lineRule="auto"/>
              <w:ind w:left="60" w:right="60"/>
              <w:jc w:val="center"/>
              <w:rPr>
                <w:rFonts w:ascii="Times New Roman" w:hAnsi="Times New Roman" w:cs="Times New Roman"/>
              </w:rPr>
            </w:pPr>
            <w:r w:rsidRPr="00CD511C">
              <w:rPr>
                <w:rFonts w:ascii="Times New Roman" w:hAnsi="Times New Roman" w:cs="Times New Roman"/>
              </w:rPr>
              <w:t>.893</w:t>
            </w:r>
          </w:p>
        </w:tc>
        <w:tc>
          <w:tcPr>
            <w:tcW w:w="450" w:type="dxa"/>
            <w:tcBorders>
              <w:top w:val="single" w:sz="16" w:space="0" w:color="000000"/>
              <w:bottom w:val="nil"/>
            </w:tcBorders>
            <w:shd w:val="clear" w:color="auto" w:fill="FFFFFF"/>
          </w:tcPr>
          <w:p w:rsidR="000F5EFD" w:rsidRPr="00CD511C" w:rsidRDefault="000F5EFD" w:rsidP="00CD511C">
            <w:pPr>
              <w:autoSpaceDE w:val="0"/>
              <w:autoSpaceDN w:val="0"/>
              <w:adjustRightInd w:val="0"/>
              <w:spacing w:after="0" w:line="240" w:lineRule="auto"/>
              <w:ind w:left="60" w:right="60"/>
              <w:jc w:val="center"/>
              <w:rPr>
                <w:rFonts w:ascii="Times New Roman" w:hAnsi="Times New Roman" w:cs="Times New Roman"/>
              </w:rPr>
            </w:pPr>
            <w:r w:rsidRPr="00CD511C">
              <w:rPr>
                <w:rFonts w:ascii="Times New Roman" w:hAnsi="Times New Roman" w:cs="Times New Roman"/>
              </w:rPr>
              <w:t>.361</w:t>
            </w:r>
          </w:p>
        </w:tc>
        <w:tc>
          <w:tcPr>
            <w:tcW w:w="540" w:type="dxa"/>
            <w:tcBorders>
              <w:top w:val="single" w:sz="16" w:space="0" w:color="000000"/>
              <w:bottom w:val="nil"/>
            </w:tcBorders>
            <w:shd w:val="clear" w:color="auto" w:fill="FFFFFF"/>
          </w:tcPr>
          <w:p w:rsidR="000F5EFD" w:rsidRPr="00CD511C" w:rsidRDefault="000F5EFD" w:rsidP="00CD511C">
            <w:pPr>
              <w:autoSpaceDE w:val="0"/>
              <w:autoSpaceDN w:val="0"/>
              <w:adjustRightInd w:val="0"/>
              <w:spacing w:after="0" w:line="240" w:lineRule="auto"/>
              <w:ind w:left="60" w:right="60"/>
              <w:jc w:val="center"/>
              <w:rPr>
                <w:rFonts w:ascii="Times New Roman" w:hAnsi="Times New Roman" w:cs="Times New Roman"/>
              </w:rPr>
            </w:pPr>
            <w:r w:rsidRPr="00CD511C">
              <w:rPr>
                <w:rFonts w:ascii="Times New Roman" w:hAnsi="Times New Roman" w:cs="Times New Roman"/>
              </w:rPr>
              <w:t>1.702</w:t>
            </w:r>
          </w:p>
        </w:tc>
        <w:tc>
          <w:tcPr>
            <w:tcW w:w="540" w:type="dxa"/>
            <w:tcBorders>
              <w:top w:val="single" w:sz="16" w:space="0" w:color="000000"/>
              <w:bottom w:val="nil"/>
            </w:tcBorders>
            <w:shd w:val="clear" w:color="auto" w:fill="FFFFFF"/>
          </w:tcPr>
          <w:p w:rsidR="000F5EFD" w:rsidRPr="00CD511C" w:rsidRDefault="000F5EFD" w:rsidP="00CD511C">
            <w:pPr>
              <w:autoSpaceDE w:val="0"/>
              <w:autoSpaceDN w:val="0"/>
              <w:adjustRightInd w:val="0"/>
              <w:spacing w:after="0" w:line="240" w:lineRule="auto"/>
              <w:ind w:left="60" w:right="60"/>
              <w:jc w:val="center"/>
              <w:rPr>
                <w:rFonts w:ascii="Times New Roman" w:hAnsi="Times New Roman" w:cs="Times New Roman"/>
              </w:rPr>
            </w:pPr>
            <w:r w:rsidRPr="00CD511C">
              <w:rPr>
                <w:rFonts w:ascii="Times New Roman" w:hAnsi="Times New Roman" w:cs="Times New Roman"/>
              </w:rPr>
              <w:t>14</w:t>
            </w:r>
          </w:p>
        </w:tc>
        <w:tc>
          <w:tcPr>
            <w:tcW w:w="360" w:type="dxa"/>
            <w:tcBorders>
              <w:top w:val="single" w:sz="16" w:space="0" w:color="000000"/>
              <w:bottom w:val="nil"/>
            </w:tcBorders>
            <w:shd w:val="clear" w:color="auto" w:fill="FFFFFF"/>
          </w:tcPr>
          <w:p w:rsidR="000F5EFD" w:rsidRPr="00CD511C" w:rsidRDefault="000F5EFD" w:rsidP="00CD511C">
            <w:pPr>
              <w:autoSpaceDE w:val="0"/>
              <w:autoSpaceDN w:val="0"/>
              <w:adjustRightInd w:val="0"/>
              <w:spacing w:after="0" w:line="240" w:lineRule="auto"/>
              <w:ind w:left="60" w:right="60"/>
              <w:jc w:val="center"/>
              <w:rPr>
                <w:rFonts w:ascii="Times New Roman" w:hAnsi="Times New Roman" w:cs="Times New Roman"/>
              </w:rPr>
            </w:pPr>
            <w:r w:rsidRPr="00CD511C">
              <w:rPr>
                <w:rFonts w:ascii="Times New Roman" w:hAnsi="Times New Roman" w:cs="Times New Roman"/>
              </w:rPr>
              <w:t>.111</w:t>
            </w:r>
          </w:p>
        </w:tc>
        <w:tc>
          <w:tcPr>
            <w:tcW w:w="540" w:type="dxa"/>
            <w:tcBorders>
              <w:top w:val="single" w:sz="16" w:space="0" w:color="000000"/>
              <w:bottom w:val="nil"/>
            </w:tcBorders>
            <w:shd w:val="clear" w:color="auto" w:fill="FFFFFF"/>
          </w:tcPr>
          <w:p w:rsidR="000F5EFD" w:rsidRPr="00CD511C" w:rsidRDefault="000F5EFD" w:rsidP="00CD511C">
            <w:pPr>
              <w:autoSpaceDE w:val="0"/>
              <w:autoSpaceDN w:val="0"/>
              <w:adjustRightInd w:val="0"/>
              <w:spacing w:after="0" w:line="240" w:lineRule="auto"/>
              <w:ind w:left="60" w:right="60"/>
              <w:jc w:val="center"/>
              <w:rPr>
                <w:rFonts w:ascii="Times New Roman" w:hAnsi="Times New Roman" w:cs="Times New Roman"/>
              </w:rPr>
            </w:pPr>
            <w:r w:rsidRPr="00CD511C">
              <w:rPr>
                <w:rFonts w:ascii="Times New Roman" w:hAnsi="Times New Roman" w:cs="Times New Roman"/>
              </w:rPr>
              <w:t>2.486</w:t>
            </w:r>
          </w:p>
        </w:tc>
        <w:tc>
          <w:tcPr>
            <w:tcW w:w="540" w:type="dxa"/>
            <w:tcBorders>
              <w:top w:val="single" w:sz="16" w:space="0" w:color="000000"/>
              <w:bottom w:val="nil"/>
            </w:tcBorders>
            <w:shd w:val="clear" w:color="auto" w:fill="FFFFFF"/>
          </w:tcPr>
          <w:p w:rsidR="000F5EFD" w:rsidRPr="00CD511C" w:rsidRDefault="000F5EFD" w:rsidP="00CD511C">
            <w:pPr>
              <w:autoSpaceDE w:val="0"/>
              <w:autoSpaceDN w:val="0"/>
              <w:adjustRightInd w:val="0"/>
              <w:spacing w:after="0" w:line="240" w:lineRule="auto"/>
              <w:ind w:left="60" w:right="60"/>
              <w:jc w:val="center"/>
              <w:rPr>
                <w:rFonts w:ascii="Times New Roman" w:hAnsi="Times New Roman" w:cs="Times New Roman"/>
              </w:rPr>
            </w:pPr>
            <w:r w:rsidRPr="00CD511C">
              <w:rPr>
                <w:rFonts w:ascii="Times New Roman" w:hAnsi="Times New Roman" w:cs="Times New Roman"/>
              </w:rPr>
              <w:t>1.461</w:t>
            </w:r>
          </w:p>
        </w:tc>
        <w:tc>
          <w:tcPr>
            <w:tcW w:w="450" w:type="dxa"/>
            <w:tcBorders>
              <w:top w:val="single" w:sz="16" w:space="0" w:color="000000"/>
              <w:bottom w:val="nil"/>
            </w:tcBorders>
            <w:shd w:val="clear" w:color="auto" w:fill="FFFFFF"/>
          </w:tcPr>
          <w:p w:rsidR="000F5EFD" w:rsidRPr="00CD511C" w:rsidRDefault="000F5EFD" w:rsidP="00CD511C">
            <w:pPr>
              <w:autoSpaceDE w:val="0"/>
              <w:autoSpaceDN w:val="0"/>
              <w:adjustRightInd w:val="0"/>
              <w:spacing w:after="0" w:line="240" w:lineRule="auto"/>
              <w:ind w:left="60" w:right="60"/>
              <w:jc w:val="center"/>
              <w:rPr>
                <w:rFonts w:ascii="Times New Roman" w:hAnsi="Times New Roman" w:cs="Times New Roman"/>
              </w:rPr>
            </w:pPr>
            <w:r w:rsidRPr="00CD511C">
              <w:rPr>
                <w:rFonts w:ascii="Times New Roman" w:hAnsi="Times New Roman" w:cs="Times New Roman"/>
              </w:rPr>
              <w:t>-.647</w:t>
            </w:r>
          </w:p>
        </w:tc>
        <w:tc>
          <w:tcPr>
            <w:tcW w:w="630" w:type="dxa"/>
            <w:tcBorders>
              <w:top w:val="single" w:sz="16" w:space="0" w:color="000000"/>
              <w:bottom w:val="nil"/>
              <w:right w:val="single" w:sz="16" w:space="0" w:color="000000"/>
            </w:tcBorders>
            <w:shd w:val="clear" w:color="auto" w:fill="FFFFFF"/>
          </w:tcPr>
          <w:p w:rsidR="000F5EFD" w:rsidRPr="00CD511C" w:rsidRDefault="000F5EFD" w:rsidP="00CD511C">
            <w:pPr>
              <w:autoSpaceDE w:val="0"/>
              <w:autoSpaceDN w:val="0"/>
              <w:adjustRightInd w:val="0"/>
              <w:spacing w:after="0" w:line="240" w:lineRule="auto"/>
              <w:ind w:left="60" w:right="60"/>
              <w:jc w:val="center"/>
              <w:rPr>
                <w:rFonts w:ascii="Times New Roman" w:hAnsi="Times New Roman" w:cs="Times New Roman"/>
              </w:rPr>
            </w:pPr>
            <w:r w:rsidRPr="00CD511C">
              <w:rPr>
                <w:rFonts w:ascii="Times New Roman" w:hAnsi="Times New Roman" w:cs="Times New Roman"/>
              </w:rPr>
              <w:t>5.620</w:t>
            </w:r>
          </w:p>
        </w:tc>
      </w:tr>
      <w:tr w:rsidR="000F5EFD" w:rsidRPr="00CD511C" w:rsidTr="00CD511C">
        <w:trPr>
          <w:cantSplit/>
        </w:trPr>
        <w:tc>
          <w:tcPr>
            <w:tcW w:w="720" w:type="dxa"/>
            <w:vMerge/>
            <w:tcBorders>
              <w:top w:val="single" w:sz="16" w:space="0" w:color="000000"/>
              <w:left w:val="single" w:sz="16" w:space="0" w:color="000000"/>
              <w:bottom w:val="single" w:sz="16" w:space="0" w:color="000000"/>
              <w:right w:val="nil"/>
            </w:tcBorders>
            <w:shd w:val="clear" w:color="auto" w:fill="FFFFFF"/>
            <w:vAlign w:val="center"/>
          </w:tcPr>
          <w:p w:rsidR="000F5EFD" w:rsidRPr="00CD511C" w:rsidRDefault="000F5EFD" w:rsidP="00CD511C">
            <w:pPr>
              <w:autoSpaceDE w:val="0"/>
              <w:autoSpaceDN w:val="0"/>
              <w:adjustRightInd w:val="0"/>
              <w:spacing w:after="0" w:line="240" w:lineRule="auto"/>
              <w:rPr>
                <w:rFonts w:ascii="Times New Roman" w:hAnsi="Times New Roman" w:cs="Times New Roman"/>
              </w:rPr>
            </w:pPr>
          </w:p>
        </w:tc>
        <w:tc>
          <w:tcPr>
            <w:tcW w:w="450" w:type="dxa"/>
            <w:tcBorders>
              <w:top w:val="nil"/>
              <w:left w:val="nil"/>
              <w:bottom w:val="single" w:sz="16" w:space="0" w:color="000000"/>
              <w:right w:val="single" w:sz="16" w:space="0" w:color="000000"/>
            </w:tcBorders>
            <w:shd w:val="clear" w:color="auto" w:fill="FFFFFF"/>
            <w:vAlign w:val="center"/>
          </w:tcPr>
          <w:p w:rsidR="000F5EFD" w:rsidRPr="00CD511C" w:rsidRDefault="000F5EFD" w:rsidP="00CD511C">
            <w:pPr>
              <w:autoSpaceDE w:val="0"/>
              <w:autoSpaceDN w:val="0"/>
              <w:adjustRightInd w:val="0"/>
              <w:spacing w:after="0" w:line="240" w:lineRule="auto"/>
              <w:ind w:right="60"/>
              <w:rPr>
                <w:rFonts w:ascii="Times New Roman" w:hAnsi="Times New Roman" w:cs="Times New Roman"/>
              </w:rPr>
            </w:pPr>
            <w:r w:rsidRPr="00CD511C">
              <w:rPr>
                <w:rFonts w:ascii="Times New Roman" w:hAnsi="Times New Roman" w:cs="Times New Roman"/>
              </w:rPr>
              <w:t>Equal variances not assumed</w:t>
            </w:r>
          </w:p>
        </w:tc>
        <w:tc>
          <w:tcPr>
            <w:tcW w:w="450" w:type="dxa"/>
            <w:tcBorders>
              <w:top w:val="nil"/>
              <w:left w:val="single" w:sz="16" w:space="0" w:color="000000"/>
              <w:bottom w:val="single" w:sz="16" w:space="0" w:color="000000"/>
            </w:tcBorders>
            <w:shd w:val="clear" w:color="auto" w:fill="FFFFFF"/>
          </w:tcPr>
          <w:p w:rsidR="000F5EFD" w:rsidRPr="00CD511C" w:rsidRDefault="000F5EFD" w:rsidP="00CD511C">
            <w:pPr>
              <w:autoSpaceDE w:val="0"/>
              <w:autoSpaceDN w:val="0"/>
              <w:adjustRightInd w:val="0"/>
              <w:spacing w:after="0" w:line="240" w:lineRule="auto"/>
              <w:jc w:val="center"/>
              <w:rPr>
                <w:rFonts w:ascii="Times New Roman" w:hAnsi="Times New Roman" w:cs="Times New Roman"/>
              </w:rPr>
            </w:pPr>
          </w:p>
        </w:tc>
        <w:tc>
          <w:tcPr>
            <w:tcW w:w="450" w:type="dxa"/>
            <w:tcBorders>
              <w:top w:val="nil"/>
              <w:bottom w:val="single" w:sz="16" w:space="0" w:color="000000"/>
            </w:tcBorders>
            <w:shd w:val="clear" w:color="auto" w:fill="FFFFFF"/>
          </w:tcPr>
          <w:p w:rsidR="000F5EFD" w:rsidRPr="00CD511C" w:rsidRDefault="000F5EFD" w:rsidP="00CD511C">
            <w:pPr>
              <w:autoSpaceDE w:val="0"/>
              <w:autoSpaceDN w:val="0"/>
              <w:adjustRightInd w:val="0"/>
              <w:spacing w:after="0" w:line="240" w:lineRule="auto"/>
              <w:jc w:val="center"/>
              <w:rPr>
                <w:rFonts w:ascii="Times New Roman" w:hAnsi="Times New Roman" w:cs="Times New Roman"/>
              </w:rPr>
            </w:pPr>
          </w:p>
        </w:tc>
        <w:tc>
          <w:tcPr>
            <w:tcW w:w="540" w:type="dxa"/>
            <w:tcBorders>
              <w:top w:val="nil"/>
              <w:bottom w:val="single" w:sz="16" w:space="0" w:color="000000"/>
            </w:tcBorders>
            <w:shd w:val="clear" w:color="auto" w:fill="FFFFFF"/>
          </w:tcPr>
          <w:p w:rsidR="000F5EFD" w:rsidRPr="00CD511C" w:rsidRDefault="000F5EFD" w:rsidP="00CD511C">
            <w:pPr>
              <w:autoSpaceDE w:val="0"/>
              <w:autoSpaceDN w:val="0"/>
              <w:adjustRightInd w:val="0"/>
              <w:spacing w:after="0" w:line="240" w:lineRule="auto"/>
              <w:ind w:left="60" w:right="60"/>
              <w:jc w:val="center"/>
              <w:rPr>
                <w:rFonts w:ascii="Times New Roman" w:hAnsi="Times New Roman" w:cs="Times New Roman"/>
              </w:rPr>
            </w:pPr>
            <w:r w:rsidRPr="00CD511C">
              <w:rPr>
                <w:rFonts w:ascii="Times New Roman" w:hAnsi="Times New Roman" w:cs="Times New Roman"/>
              </w:rPr>
              <w:t>1.702</w:t>
            </w:r>
          </w:p>
        </w:tc>
        <w:tc>
          <w:tcPr>
            <w:tcW w:w="540" w:type="dxa"/>
            <w:tcBorders>
              <w:top w:val="nil"/>
              <w:bottom w:val="single" w:sz="16" w:space="0" w:color="000000"/>
            </w:tcBorders>
            <w:shd w:val="clear" w:color="auto" w:fill="FFFFFF"/>
          </w:tcPr>
          <w:p w:rsidR="000F5EFD" w:rsidRPr="00CD511C" w:rsidRDefault="000F5EFD" w:rsidP="00CD511C">
            <w:pPr>
              <w:autoSpaceDE w:val="0"/>
              <w:autoSpaceDN w:val="0"/>
              <w:adjustRightInd w:val="0"/>
              <w:spacing w:after="0" w:line="240" w:lineRule="auto"/>
              <w:ind w:left="60" w:right="60"/>
              <w:jc w:val="center"/>
              <w:rPr>
                <w:rFonts w:ascii="Times New Roman" w:hAnsi="Times New Roman" w:cs="Times New Roman"/>
              </w:rPr>
            </w:pPr>
            <w:r w:rsidRPr="00CD511C">
              <w:rPr>
                <w:rFonts w:ascii="Times New Roman" w:hAnsi="Times New Roman" w:cs="Times New Roman"/>
              </w:rPr>
              <w:t>10.963</w:t>
            </w:r>
          </w:p>
        </w:tc>
        <w:tc>
          <w:tcPr>
            <w:tcW w:w="360" w:type="dxa"/>
            <w:tcBorders>
              <w:top w:val="nil"/>
              <w:bottom w:val="single" w:sz="16" w:space="0" w:color="000000"/>
            </w:tcBorders>
            <w:shd w:val="clear" w:color="auto" w:fill="FFFFFF"/>
          </w:tcPr>
          <w:p w:rsidR="000F5EFD" w:rsidRPr="00CD511C" w:rsidRDefault="000F5EFD" w:rsidP="00CD511C">
            <w:pPr>
              <w:autoSpaceDE w:val="0"/>
              <w:autoSpaceDN w:val="0"/>
              <w:adjustRightInd w:val="0"/>
              <w:spacing w:after="0" w:line="240" w:lineRule="auto"/>
              <w:ind w:left="60" w:right="60"/>
              <w:jc w:val="center"/>
              <w:rPr>
                <w:rFonts w:ascii="Times New Roman" w:hAnsi="Times New Roman" w:cs="Times New Roman"/>
              </w:rPr>
            </w:pPr>
            <w:r w:rsidRPr="00CD511C">
              <w:rPr>
                <w:rFonts w:ascii="Times New Roman" w:hAnsi="Times New Roman" w:cs="Times New Roman"/>
              </w:rPr>
              <w:t>.117</w:t>
            </w:r>
          </w:p>
        </w:tc>
        <w:tc>
          <w:tcPr>
            <w:tcW w:w="540" w:type="dxa"/>
            <w:tcBorders>
              <w:top w:val="nil"/>
              <w:bottom w:val="single" w:sz="16" w:space="0" w:color="000000"/>
            </w:tcBorders>
            <w:shd w:val="clear" w:color="auto" w:fill="FFFFFF"/>
          </w:tcPr>
          <w:p w:rsidR="000F5EFD" w:rsidRPr="00CD511C" w:rsidRDefault="000F5EFD" w:rsidP="00CD511C">
            <w:pPr>
              <w:autoSpaceDE w:val="0"/>
              <w:autoSpaceDN w:val="0"/>
              <w:adjustRightInd w:val="0"/>
              <w:spacing w:after="0" w:line="240" w:lineRule="auto"/>
              <w:ind w:left="60" w:right="60"/>
              <w:jc w:val="center"/>
              <w:rPr>
                <w:rFonts w:ascii="Times New Roman" w:hAnsi="Times New Roman" w:cs="Times New Roman"/>
              </w:rPr>
            </w:pPr>
            <w:r w:rsidRPr="00CD511C">
              <w:rPr>
                <w:rFonts w:ascii="Times New Roman" w:hAnsi="Times New Roman" w:cs="Times New Roman"/>
              </w:rPr>
              <w:t>2.486</w:t>
            </w:r>
          </w:p>
        </w:tc>
        <w:tc>
          <w:tcPr>
            <w:tcW w:w="540" w:type="dxa"/>
            <w:tcBorders>
              <w:top w:val="nil"/>
              <w:bottom w:val="single" w:sz="16" w:space="0" w:color="000000"/>
            </w:tcBorders>
            <w:shd w:val="clear" w:color="auto" w:fill="FFFFFF"/>
          </w:tcPr>
          <w:p w:rsidR="000F5EFD" w:rsidRPr="00CD511C" w:rsidRDefault="000F5EFD" w:rsidP="00CD511C">
            <w:pPr>
              <w:autoSpaceDE w:val="0"/>
              <w:autoSpaceDN w:val="0"/>
              <w:adjustRightInd w:val="0"/>
              <w:spacing w:after="0" w:line="240" w:lineRule="auto"/>
              <w:ind w:left="60" w:right="60"/>
              <w:jc w:val="center"/>
              <w:rPr>
                <w:rFonts w:ascii="Times New Roman" w:hAnsi="Times New Roman" w:cs="Times New Roman"/>
              </w:rPr>
            </w:pPr>
            <w:r w:rsidRPr="00CD511C">
              <w:rPr>
                <w:rFonts w:ascii="Times New Roman" w:hAnsi="Times New Roman" w:cs="Times New Roman"/>
              </w:rPr>
              <w:t>1.461</w:t>
            </w:r>
          </w:p>
        </w:tc>
        <w:tc>
          <w:tcPr>
            <w:tcW w:w="450" w:type="dxa"/>
            <w:tcBorders>
              <w:top w:val="nil"/>
              <w:bottom w:val="single" w:sz="16" w:space="0" w:color="000000"/>
            </w:tcBorders>
            <w:shd w:val="clear" w:color="auto" w:fill="FFFFFF"/>
          </w:tcPr>
          <w:p w:rsidR="000F5EFD" w:rsidRPr="00CD511C" w:rsidRDefault="000F5EFD" w:rsidP="00CD511C">
            <w:pPr>
              <w:autoSpaceDE w:val="0"/>
              <w:autoSpaceDN w:val="0"/>
              <w:adjustRightInd w:val="0"/>
              <w:spacing w:after="0" w:line="240" w:lineRule="auto"/>
              <w:ind w:left="60" w:right="60"/>
              <w:jc w:val="center"/>
              <w:rPr>
                <w:rFonts w:ascii="Times New Roman" w:hAnsi="Times New Roman" w:cs="Times New Roman"/>
              </w:rPr>
            </w:pPr>
            <w:r w:rsidRPr="00CD511C">
              <w:rPr>
                <w:rFonts w:ascii="Times New Roman" w:hAnsi="Times New Roman" w:cs="Times New Roman"/>
              </w:rPr>
              <w:t>-.731</w:t>
            </w:r>
          </w:p>
        </w:tc>
        <w:tc>
          <w:tcPr>
            <w:tcW w:w="630" w:type="dxa"/>
            <w:tcBorders>
              <w:top w:val="nil"/>
              <w:bottom w:val="single" w:sz="16" w:space="0" w:color="000000"/>
              <w:right w:val="single" w:sz="16" w:space="0" w:color="000000"/>
            </w:tcBorders>
            <w:shd w:val="clear" w:color="auto" w:fill="FFFFFF"/>
          </w:tcPr>
          <w:p w:rsidR="000F5EFD" w:rsidRPr="00CD511C" w:rsidRDefault="000F5EFD" w:rsidP="00CD511C">
            <w:pPr>
              <w:autoSpaceDE w:val="0"/>
              <w:autoSpaceDN w:val="0"/>
              <w:adjustRightInd w:val="0"/>
              <w:spacing w:after="0" w:line="240" w:lineRule="auto"/>
              <w:ind w:left="60" w:right="60"/>
              <w:jc w:val="center"/>
              <w:rPr>
                <w:rFonts w:ascii="Times New Roman" w:hAnsi="Times New Roman" w:cs="Times New Roman"/>
              </w:rPr>
            </w:pPr>
            <w:r w:rsidRPr="00CD511C">
              <w:rPr>
                <w:rFonts w:ascii="Times New Roman" w:hAnsi="Times New Roman" w:cs="Times New Roman"/>
              </w:rPr>
              <w:t>5.703</w:t>
            </w:r>
          </w:p>
        </w:tc>
      </w:tr>
    </w:tbl>
    <w:p w:rsidR="000F5EFD" w:rsidRPr="00CD511C" w:rsidRDefault="000F5EFD" w:rsidP="00CD511C">
      <w:pPr>
        <w:pStyle w:val="ListParagraph"/>
        <w:spacing w:after="0" w:line="240" w:lineRule="auto"/>
        <w:ind w:left="0"/>
        <w:jc w:val="both"/>
        <w:rPr>
          <w:rFonts w:ascii="Times New Roman" w:hAnsi="Times New Roman" w:cs="Times New Roman"/>
        </w:rPr>
      </w:pPr>
      <w:r w:rsidRPr="00CD511C">
        <w:rPr>
          <w:rFonts w:ascii="Times New Roman" w:hAnsi="Times New Roman" w:cs="Times New Roman"/>
        </w:rPr>
        <w:t xml:space="preserve">Sumber : Hasil analisis statistic melalui program </w:t>
      </w:r>
      <w:r w:rsidRPr="00CD511C">
        <w:rPr>
          <w:rFonts w:ascii="Times New Roman" w:hAnsi="Times New Roman" w:cs="Times New Roman"/>
          <w:i/>
        </w:rPr>
        <w:t xml:space="preserve">SPSS </w:t>
      </w:r>
      <w:r w:rsidRPr="00CD511C">
        <w:rPr>
          <w:rFonts w:ascii="Times New Roman" w:hAnsi="Times New Roman" w:cs="Times New Roman"/>
        </w:rPr>
        <w:t>21</w:t>
      </w:r>
    </w:p>
    <w:p w:rsidR="000F5EFD" w:rsidRPr="00CD511C" w:rsidRDefault="000F5EFD" w:rsidP="00CD511C">
      <w:pPr>
        <w:pStyle w:val="ListParagraph"/>
        <w:spacing w:after="0" w:line="240" w:lineRule="auto"/>
        <w:ind w:left="0"/>
        <w:jc w:val="both"/>
        <w:rPr>
          <w:rFonts w:ascii="Times New Roman" w:hAnsi="Times New Roman" w:cs="Times New Roman"/>
        </w:rPr>
      </w:pPr>
    </w:p>
    <w:p w:rsidR="000F5EFD" w:rsidRPr="00CD511C" w:rsidRDefault="000F5EFD" w:rsidP="00CD511C">
      <w:pPr>
        <w:pStyle w:val="ListParagraph"/>
        <w:spacing w:after="0" w:line="240" w:lineRule="auto"/>
        <w:ind w:left="0" w:firstLine="720"/>
        <w:jc w:val="both"/>
        <w:rPr>
          <w:rFonts w:ascii="Times New Roman" w:hAnsi="Times New Roman" w:cs="Times New Roman"/>
        </w:rPr>
      </w:pPr>
      <w:r w:rsidRPr="00CD511C">
        <w:rPr>
          <w:rFonts w:ascii="Times New Roman" w:hAnsi="Times New Roman" w:cs="Times New Roman"/>
        </w:rPr>
        <w:t>Hasil Uji t-test antara kelompok sampel Sekolah Menengah Kejuruan (SMK) dan Sekolah Menengah Atas (SMA) pada tabel diatas diperoleh nilai t</w:t>
      </w:r>
      <w:r w:rsidRPr="00CD511C">
        <w:rPr>
          <w:rFonts w:ascii="Times New Roman" w:hAnsi="Times New Roman" w:cs="Times New Roman"/>
          <w:vertAlign w:val="subscript"/>
        </w:rPr>
        <w:t xml:space="preserve">hitung </w:t>
      </w:r>
      <w:r w:rsidRPr="00CD511C">
        <w:rPr>
          <w:rFonts w:ascii="Times New Roman" w:hAnsi="Times New Roman" w:cs="Times New Roman"/>
        </w:rPr>
        <w:t>yaitu 1,702 dengan nilai  signifikan t</w:t>
      </w:r>
      <w:r w:rsidRPr="00CD511C">
        <w:rPr>
          <w:rFonts w:ascii="Times New Roman" w:hAnsi="Times New Roman" w:cs="Times New Roman"/>
          <w:vertAlign w:val="subscript"/>
        </w:rPr>
        <w:t xml:space="preserve">hitung  </w:t>
      </w:r>
      <w:r w:rsidRPr="00CD511C">
        <w:rPr>
          <w:rFonts w:ascii="Times New Roman" w:hAnsi="Times New Roman" w:cs="Times New Roman"/>
        </w:rPr>
        <w:t>sebesar 0,111</w:t>
      </w:r>
      <w:r w:rsidRPr="00CD511C">
        <w:rPr>
          <w:rFonts w:ascii="Times New Roman" w:hAnsi="Times New Roman" w:cs="Times New Roman"/>
          <w:vertAlign w:val="subscript"/>
        </w:rPr>
        <w:t xml:space="preserve">, </w:t>
      </w:r>
      <w:r w:rsidRPr="00CD511C">
        <w:rPr>
          <w:rFonts w:ascii="Times New Roman" w:hAnsi="Times New Roman" w:cs="Times New Roman"/>
        </w:rPr>
        <w:t>sedangkan dengan         dk = n</w:t>
      </w:r>
      <w:r w:rsidRPr="00CD511C">
        <w:rPr>
          <w:rFonts w:ascii="Times New Roman" w:hAnsi="Times New Roman" w:cs="Times New Roman"/>
          <w:vertAlign w:val="subscript"/>
        </w:rPr>
        <w:t>1</w:t>
      </w:r>
      <w:r w:rsidRPr="00CD511C">
        <w:rPr>
          <w:rFonts w:ascii="Times New Roman" w:hAnsi="Times New Roman" w:cs="Times New Roman"/>
        </w:rPr>
        <w:t>+n</w:t>
      </w:r>
      <w:r w:rsidRPr="00CD511C">
        <w:rPr>
          <w:rFonts w:ascii="Times New Roman" w:hAnsi="Times New Roman" w:cs="Times New Roman"/>
          <w:vertAlign w:val="subscript"/>
        </w:rPr>
        <w:t>2</w:t>
      </w:r>
      <w:r w:rsidRPr="00CD511C">
        <w:rPr>
          <w:rFonts w:ascii="Times New Roman" w:hAnsi="Times New Roman" w:cs="Times New Roman"/>
        </w:rPr>
        <w:t>-2 = 8+8-2 = 14 dan taraf kesalahan 5%, diketahui nilai t</w:t>
      </w:r>
      <w:r w:rsidRPr="00CD511C">
        <w:rPr>
          <w:rFonts w:ascii="Times New Roman" w:hAnsi="Times New Roman" w:cs="Times New Roman"/>
          <w:vertAlign w:val="subscript"/>
        </w:rPr>
        <w:t xml:space="preserve">tabel </w:t>
      </w:r>
      <w:r w:rsidRPr="00CD511C">
        <w:rPr>
          <w:rFonts w:ascii="Times New Roman" w:hAnsi="Times New Roman" w:cs="Times New Roman"/>
        </w:rPr>
        <w:t xml:space="preserve">sebesar 2.144. analisis hasil uji t-test antara kelompok sampel </w:t>
      </w:r>
      <w:r w:rsidRPr="00CD511C">
        <w:rPr>
          <w:rFonts w:ascii="Times New Roman" w:hAnsi="Times New Roman" w:cs="Times New Roman"/>
        </w:rPr>
        <w:lastRenderedPageBreak/>
        <w:t>mahasiswa yang berasal dari SMK dan mahasiswa yang berasal dari SMA di atas dapat diketahui bahwa, nilai t</w:t>
      </w:r>
      <w:r w:rsidRPr="00CD511C">
        <w:rPr>
          <w:rFonts w:ascii="Times New Roman" w:hAnsi="Times New Roman" w:cs="Times New Roman"/>
          <w:vertAlign w:val="subscript"/>
        </w:rPr>
        <w:t xml:space="preserve">hitung </w:t>
      </w:r>
      <w:r w:rsidRPr="00CD511C">
        <w:rPr>
          <w:rFonts w:ascii="Times New Roman" w:hAnsi="Times New Roman" w:cs="Times New Roman"/>
        </w:rPr>
        <w:t>lebih besar dari t</w:t>
      </w:r>
      <w:r w:rsidRPr="00CD511C">
        <w:rPr>
          <w:rFonts w:ascii="Times New Roman" w:hAnsi="Times New Roman" w:cs="Times New Roman"/>
          <w:vertAlign w:val="subscript"/>
        </w:rPr>
        <w:t xml:space="preserve">tabel, </w:t>
      </w:r>
      <w:r w:rsidRPr="00CD511C">
        <w:rPr>
          <w:rFonts w:ascii="Times New Roman" w:hAnsi="Times New Roman" w:cs="Times New Roman"/>
        </w:rPr>
        <w:t>dan nilai signifikan t</w:t>
      </w:r>
      <w:r w:rsidRPr="00CD511C">
        <w:rPr>
          <w:rFonts w:ascii="Times New Roman" w:hAnsi="Times New Roman" w:cs="Times New Roman"/>
          <w:vertAlign w:val="subscript"/>
        </w:rPr>
        <w:t xml:space="preserve">hitung </w:t>
      </w:r>
      <w:r w:rsidRPr="00CD511C">
        <w:rPr>
          <w:rFonts w:ascii="Times New Roman" w:hAnsi="Times New Roman" w:cs="Times New Roman"/>
        </w:rPr>
        <w:t>yaitu, 0.111 lebih besar dari 0.05 ( 0,111 &gt; 0.05), maka hipotesis nol (H</w:t>
      </w:r>
      <w:r w:rsidRPr="00CD511C">
        <w:rPr>
          <w:rFonts w:ascii="Times New Roman" w:hAnsi="Times New Roman" w:cs="Times New Roman"/>
          <w:vertAlign w:val="subscript"/>
        </w:rPr>
        <w:t>o</w:t>
      </w:r>
      <w:r w:rsidRPr="00CD511C">
        <w:rPr>
          <w:rFonts w:ascii="Times New Roman" w:hAnsi="Times New Roman" w:cs="Times New Roman"/>
        </w:rPr>
        <w:t>) di terima dan hipotesis alternatif (H</w:t>
      </w:r>
      <w:r w:rsidRPr="00CD511C">
        <w:rPr>
          <w:rFonts w:ascii="Times New Roman" w:hAnsi="Times New Roman" w:cs="Times New Roman"/>
          <w:vertAlign w:val="subscript"/>
        </w:rPr>
        <w:t>a</w:t>
      </w:r>
      <w:r w:rsidRPr="00CD511C">
        <w:rPr>
          <w:rFonts w:ascii="Times New Roman" w:hAnsi="Times New Roman" w:cs="Times New Roman"/>
        </w:rPr>
        <w:t>) ditolak, sehingga dapat disimpulkan bahwa tidak ada perbedaan rata-rata prestasi belajar mahasiswa berdasarkan latar belakang Sekolah Menengah Kejuruan (SMK) dan Sekolah Menengah Atas (SMA) Pada mata kuliah keahlian Program Studi Pendidikan Administrasi Perkantoran Universitas Negeri Makassar.</w:t>
      </w:r>
    </w:p>
    <w:p w:rsidR="00CD511C" w:rsidRPr="00CD511C" w:rsidRDefault="00CD511C" w:rsidP="00CD511C">
      <w:pPr>
        <w:pStyle w:val="ListParagraph"/>
        <w:numPr>
          <w:ilvl w:val="0"/>
          <w:numId w:val="13"/>
        </w:numPr>
        <w:spacing w:after="0" w:line="240" w:lineRule="auto"/>
        <w:ind w:left="360"/>
        <w:jc w:val="both"/>
        <w:rPr>
          <w:rFonts w:ascii="Times New Roman" w:hAnsi="Times New Roman" w:cs="Times New Roman"/>
          <w:b/>
        </w:rPr>
      </w:pPr>
      <w:r w:rsidRPr="00CD511C">
        <w:rPr>
          <w:rFonts w:ascii="Times New Roman" w:hAnsi="Times New Roman" w:cs="Times New Roman"/>
          <w:b/>
        </w:rPr>
        <w:t>PEMBAHASAN</w:t>
      </w:r>
    </w:p>
    <w:p w:rsidR="00CD511C" w:rsidRPr="00CD511C" w:rsidRDefault="00CD511C" w:rsidP="00CD511C">
      <w:pPr>
        <w:pStyle w:val="ListParagraph"/>
        <w:numPr>
          <w:ilvl w:val="0"/>
          <w:numId w:val="14"/>
        </w:numPr>
        <w:spacing w:after="0" w:line="240" w:lineRule="auto"/>
        <w:ind w:left="360"/>
        <w:jc w:val="both"/>
        <w:rPr>
          <w:rFonts w:ascii="Times New Roman" w:hAnsi="Times New Roman" w:cs="Times New Roman"/>
          <w:b/>
        </w:rPr>
      </w:pPr>
      <w:r w:rsidRPr="00CD511C">
        <w:rPr>
          <w:rFonts w:ascii="Times New Roman" w:hAnsi="Times New Roman" w:cs="Times New Roman"/>
          <w:b/>
        </w:rPr>
        <w:t>Prestasi Belajar mahasiswa berdasarkan latar belakang sekolah SMK dan SMA pada mata kuliah keahlian Program Studi Pendidikan Administrasi Perkantoran Fakultas Ilmu Sosial Universitas Negeri Makassar</w:t>
      </w:r>
    </w:p>
    <w:p w:rsidR="00CD511C" w:rsidRPr="00CD511C" w:rsidRDefault="00CD511C" w:rsidP="00CD511C">
      <w:pPr>
        <w:pStyle w:val="ListParagraph"/>
        <w:spacing w:after="0" w:line="240" w:lineRule="auto"/>
        <w:ind w:left="360"/>
        <w:jc w:val="both"/>
        <w:rPr>
          <w:rFonts w:ascii="Times New Roman" w:hAnsi="Times New Roman" w:cs="Times New Roman"/>
          <w:b/>
        </w:rPr>
      </w:pPr>
    </w:p>
    <w:p w:rsidR="00CD511C" w:rsidRPr="00CD511C" w:rsidRDefault="00CD511C" w:rsidP="00CD511C">
      <w:pPr>
        <w:spacing w:after="0" w:line="240" w:lineRule="auto"/>
        <w:ind w:firstLine="720"/>
        <w:jc w:val="both"/>
        <w:rPr>
          <w:rFonts w:ascii="Times New Roman" w:hAnsi="Times New Roman" w:cs="Times New Roman"/>
        </w:rPr>
      </w:pPr>
      <w:r w:rsidRPr="00CD511C">
        <w:rPr>
          <w:rFonts w:ascii="Times New Roman" w:hAnsi="Times New Roman" w:cs="Times New Roman"/>
        </w:rPr>
        <w:t>Hasil penelitian berdasarkan analisis deskriptif pada tabel.6 menunjukkan prestasi belajar mahasiswa berdasarkan latar belakang pada mata kuliah keahlian Program Studi Pendidikan Administrasi Perkantoran Fakultas Ilmu Sosial Universitas Negeri Makassar pada angkatan 2014 dan 2015. Prestasi belajar mahasiswa berdasarkan latar belakang SMK dan SMA dengan perolehan hasil belajar pada setiap mata kuliah keahlian perkantoran yaitu 8 mata kuliah yang menjadi objek penelitian antara lain Korespondensi, Stenografi, Kesekretariatan, Manajemen Perkantoran, Teknologi Administrasi, Kearsipan dan Pengetahuan Komputer.</w:t>
      </w:r>
    </w:p>
    <w:p w:rsidR="00CD511C" w:rsidRPr="00CD511C" w:rsidRDefault="00CD511C" w:rsidP="00CD511C">
      <w:pPr>
        <w:spacing w:after="0" w:line="240" w:lineRule="auto"/>
        <w:ind w:firstLine="720"/>
        <w:jc w:val="both"/>
        <w:rPr>
          <w:rFonts w:ascii="Times New Roman" w:hAnsi="Times New Roman" w:cs="Times New Roman"/>
        </w:rPr>
      </w:pPr>
      <w:r w:rsidRPr="00CD511C">
        <w:rPr>
          <w:rFonts w:ascii="Times New Roman" w:hAnsi="Times New Roman" w:cs="Times New Roman"/>
        </w:rPr>
        <w:t xml:space="preserve">Prestasi belajar mahasiswa yang berasal dari SMK memperoleh prestasi belajar dengan nilai 95 dari nilai maksimum yang dapat dicapai oleh mahasiswa berdasarkan ketentuan acuan nilai yaitu 91-100 dengan nilai mutu 4,00, sedangkan prestasi belajar mahasiswa yang </w:t>
      </w:r>
      <w:r w:rsidRPr="00CD511C">
        <w:rPr>
          <w:rFonts w:ascii="Times New Roman" w:hAnsi="Times New Roman" w:cs="Times New Roman"/>
        </w:rPr>
        <w:lastRenderedPageBreak/>
        <w:t>berasal dari SMK dengan nilai terendah yaitu sebesar 63 dari ketentuan nilai minimum yang harus diperoleh mahasiswa yaitu 61-65 dengan nilai mutu 2,75, dan nilai rata-rata prestasi belajar mahasiswa yang diperoleh dengan sampel 38 orang mahasiswa berdasarkan setiap mata kuliahnya yaitu, korespondensi nilai mean sebesar 86,76, Stenografi 88,61, kesekretariatan 91,11, manajemen perkantoran 89,89, Teknologi Administrasi 92,95, Kearsipan 92,24, Kewirausahaan 89,03 dan Pengetahuan Komputer sebesar 89,92  dengan standar deviasi setiap mata kuliah korespondensi sebesar 9.083, Stenografi 9.846, kesekretariatan 4.620, Manajemen Perkantoran 3.399, Teknologi Administrasi 4.399, Kearsipan 3.467, Kewirausahaan 8.484 dan Pengetahuan Komputer sebesar 6.760.</w:t>
      </w:r>
    </w:p>
    <w:p w:rsidR="00CD511C" w:rsidRPr="00CD511C" w:rsidRDefault="00CD511C" w:rsidP="00CD511C">
      <w:pPr>
        <w:spacing w:after="0" w:line="240" w:lineRule="auto"/>
        <w:ind w:firstLine="720"/>
        <w:jc w:val="both"/>
        <w:rPr>
          <w:rFonts w:ascii="Times New Roman" w:hAnsi="Times New Roman" w:cs="Times New Roman"/>
        </w:rPr>
      </w:pPr>
      <w:r w:rsidRPr="00CD511C">
        <w:rPr>
          <w:rFonts w:ascii="Times New Roman" w:hAnsi="Times New Roman" w:cs="Times New Roman"/>
        </w:rPr>
        <w:t>Prestasi belajar mahasiswa yang berasal dari SMA memperoleh prestasi belajar dengan nilai 95 dari nilai maksimum yang dapat dicapai oleh mahasiswa berdasarkan ketentuan acuan nilai yaitu 91-100 dengan nilai mutu 4,00, sedangkan prestasi belajar mahasiswa yang berasal dari SMA dengan nilai terendah yaitu sebesar 23 dari ketentuan nilai minimum yang harus diperoleh mahasiswa yaitu 61-65 dengan nilai mutu 2,75, dan nilai rata-rata prestasi belajar mahasiswa yang diperoleh dengan sampel 38 orang mahasiswa berdasarkan setiap mata kuliahnya yaitu, Korespondensi nilai mean sebesar 85,66, Stenografi 79,71, kesekretariatan 89.5, Manajemen Perkantoran 88,76, Teknologi Administrasi 92,05, Kearsipan 91,05, Kewirausahaan 88,76 dan Pengetahuan Komputer sebesar 88,18  dengan standar deviasi setiap mata kuliah korespondensi sebesar 9.195, Stenografi 14.383, kesekretariatan 6.624, Manajemen Perkantoran 3.928, Teknologi Administrasi 5.633, Kearsipan 3.527, Kewirausahaan 9.629 dan Pengetahuan Komputer sebesar 7.983.</w:t>
      </w:r>
    </w:p>
    <w:p w:rsidR="00CD511C" w:rsidRPr="00CD511C" w:rsidRDefault="00CD511C" w:rsidP="00CD511C">
      <w:pPr>
        <w:spacing w:after="0" w:line="240" w:lineRule="auto"/>
        <w:ind w:firstLine="720"/>
        <w:jc w:val="both"/>
        <w:rPr>
          <w:rFonts w:ascii="Times New Roman" w:hAnsi="Times New Roman" w:cs="Times New Roman"/>
        </w:rPr>
      </w:pPr>
      <w:r w:rsidRPr="00CD511C">
        <w:rPr>
          <w:rFonts w:ascii="Times New Roman" w:hAnsi="Times New Roman" w:cs="Times New Roman"/>
        </w:rPr>
        <w:t xml:space="preserve">Pengkategorian prestasi belajar mahasiswa sesuai dengan pedoman penilaian Program Studi Pendidikan Administrasi Perkantoran Fakultas Ilmu Sosial Universitas Negeri Makassar berdasarkan Indeks/Acuan Nilai/Nilai Mutu, yang terlihat pada tabel 8 melalui perhitungan </w:t>
      </w:r>
      <w:r w:rsidRPr="00CD511C">
        <w:rPr>
          <w:rFonts w:ascii="Times New Roman" w:hAnsi="Times New Roman" w:cs="Times New Roman"/>
          <w:i/>
        </w:rPr>
        <w:t xml:space="preserve">Microsoft Excell </w:t>
      </w:r>
      <w:r w:rsidRPr="00CD511C">
        <w:rPr>
          <w:rFonts w:ascii="Times New Roman" w:hAnsi="Times New Roman" w:cs="Times New Roman"/>
        </w:rPr>
        <w:t xml:space="preserve"> 2017 dan </w:t>
      </w:r>
      <w:r w:rsidRPr="00CD511C">
        <w:rPr>
          <w:rFonts w:ascii="Times New Roman" w:hAnsi="Times New Roman" w:cs="Times New Roman"/>
          <w:i/>
        </w:rPr>
        <w:lastRenderedPageBreak/>
        <w:t xml:space="preserve">SPSS </w:t>
      </w:r>
      <w:r w:rsidRPr="00CD511C">
        <w:rPr>
          <w:rFonts w:ascii="Times New Roman" w:hAnsi="Times New Roman" w:cs="Times New Roman"/>
        </w:rPr>
        <w:t xml:space="preserve">21, menunjukkan bahwa mahasiswa yang berasal dari SMK memperoleh mean sebesar 90.06 dan mahasiswa yang berasal dari SMA memperoleh mean sebesar 87.58, maka dapat ditentukan pengkategorian atau penentuan kreteria prestasi belajar mahasiswa sesuai dengan standar/pedoman nilai Program Studi Pendidikan Administrasi Perkantoran maka prestasi belajar mahasiswa berkategori </w:t>
      </w:r>
      <w:r w:rsidRPr="00CD511C">
        <w:rPr>
          <w:rFonts w:ascii="Times New Roman" w:hAnsi="Times New Roman" w:cs="Times New Roman"/>
          <w:i/>
        </w:rPr>
        <w:t xml:space="preserve">Cumlaude, </w:t>
      </w:r>
      <w:r w:rsidRPr="00CD511C">
        <w:rPr>
          <w:rFonts w:ascii="Times New Roman" w:hAnsi="Times New Roman" w:cs="Times New Roman"/>
        </w:rPr>
        <w:t>dengan indeks A dan nilai mutu &gt; 3,50.</w:t>
      </w:r>
    </w:p>
    <w:p w:rsidR="00CD511C" w:rsidRPr="00CD511C" w:rsidRDefault="00CD511C" w:rsidP="00CD511C">
      <w:pPr>
        <w:spacing w:after="0" w:line="240" w:lineRule="auto"/>
        <w:ind w:firstLine="720"/>
        <w:jc w:val="both"/>
        <w:rPr>
          <w:rFonts w:ascii="Times New Roman" w:hAnsi="Times New Roman" w:cs="Times New Roman"/>
        </w:rPr>
      </w:pPr>
    </w:p>
    <w:p w:rsidR="00CD511C" w:rsidRPr="00CD511C" w:rsidRDefault="00CD511C" w:rsidP="00CD511C">
      <w:pPr>
        <w:pStyle w:val="ListParagraph"/>
        <w:numPr>
          <w:ilvl w:val="0"/>
          <w:numId w:val="14"/>
        </w:numPr>
        <w:spacing w:line="240" w:lineRule="auto"/>
        <w:ind w:left="360"/>
        <w:jc w:val="both"/>
        <w:rPr>
          <w:rFonts w:ascii="Times New Roman" w:hAnsi="Times New Roman" w:cs="Times New Roman"/>
        </w:rPr>
      </w:pPr>
      <w:r w:rsidRPr="00CD511C">
        <w:rPr>
          <w:rFonts w:ascii="Times New Roman" w:hAnsi="Times New Roman" w:cs="Times New Roman"/>
          <w:b/>
        </w:rPr>
        <w:t>Perbedaan Prestasi Belajar mahasiswa berdasarkan latar belakang sekolah SMK dan SMA pada mata kuliah keahlian Program Studi Pendidikan Administrasi Perkantoran Fakultas Ilmu Sosial Universitas Negeri Makassar</w:t>
      </w:r>
    </w:p>
    <w:p w:rsidR="00CD511C" w:rsidRPr="00CD511C" w:rsidRDefault="00CD511C" w:rsidP="00CD511C">
      <w:pPr>
        <w:pStyle w:val="ListParagraph"/>
        <w:spacing w:line="240" w:lineRule="auto"/>
        <w:jc w:val="both"/>
        <w:rPr>
          <w:rFonts w:ascii="Times New Roman" w:hAnsi="Times New Roman" w:cs="Times New Roman"/>
          <w:b/>
        </w:rPr>
      </w:pPr>
    </w:p>
    <w:p w:rsidR="00CD511C" w:rsidRPr="00CD511C" w:rsidRDefault="00CD511C" w:rsidP="00CD511C">
      <w:pPr>
        <w:pStyle w:val="ListParagraph"/>
        <w:spacing w:after="0" w:line="240" w:lineRule="auto"/>
        <w:ind w:left="0" w:firstLine="720"/>
        <w:jc w:val="both"/>
        <w:rPr>
          <w:rFonts w:ascii="Times New Roman" w:hAnsi="Times New Roman" w:cs="Times New Roman"/>
        </w:rPr>
      </w:pPr>
      <w:r w:rsidRPr="00CD511C">
        <w:rPr>
          <w:rFonts w:ascii="Times New Roman" w:hAnsi="Times New Roman" w:cs="Times New Roman"/>
        </w:rPr>
        <w:t>Untuk mengetahui perbedaan prestasi belajar mahasiswa peneliti menggunakan dua hasil pengujian yaitu hasil pengujian analisis deskriptif untuk mengetahui perbedaan pencapaian prestasi belajar mahasiswa berdasarkan latar belakang sekolah menengah, dan hasil pengujian hipotesis dengan menggunakan uji analisis varian atau anova  untuk mengetahui apakah ada perbedaan prestasi belajar mahasiswa secara signifikan.</w:t>
      </w:r>
    </w:p>
    <w:p w:rsidR="00CD511C" w:rsidRPr="00CD511C" w:rsidRDefault="00CD511C" w:rsidP="00CD511C">
      <w:pPr>
        <w:pStyle w:val="ListParagraph"/>
        <w:spacing w:after="0" w:line="240" w:lineRule="auto"/>
        <w:ind w:left="0" w:firstLine="720"/>
        <w:jc w:val="both"/>
        <w:rPr>
          <w:rFonts w:ascii="Times New Roman" w:hAnsi="Times New Roman" w:cs="Times New Roman"/>
        </w:rPr>
      </w:pPr>
      <w:r w:rsidRPr="00CD511C">
        <w:rPr>
          <w:rFonts w:ascii="Times New Roman" w:hAnsi="Times New Roman" w:cs="Times New Roman"/>
        </w:rPr>
        <w:t xml:space="preserve">Dari hasil pengujian analisis statistik deskriptif pada tabel 8, terdapat perbedaan perolehan nilai pada mahasiswa dengan latar belakang sekolah menengah SMK dan SMA yang berbeda yaitu SMK memperoleh nilai 90,06 dan SMA memperoleh nilai 87.58, dari pencapaian tersebut terlihat terdapat perbedaan 2,48 poin. Pencapaian prestasi belajar mahasiswa berdasarkan latar belakang sekolah menengah SMK lebih unggul beberapa poin dari pencapaian prestasi belajar mahasiswa berdasarkan latar belakang sekolah menengah SMA. </w:t>
      </w:r>
    </w:p>
    <w:p w:rsidR="00CD511C" w:rsidRPr="00CD511C" w:rsidRDefault="00CD511C" w:rsidP="00CD511C">
      <w:pPr>
        <w:pStyle w:val="ListParagraph"/>
        <w:spacing w:after="0" w:line="240" w:lineRule="auto"/>
        <w:ind w:left="0" w:firstLine="720"/>
        <w:jc w:val="both"/>
        <w:rPr>
          <w:rFonts w:ascii="Times New Roman" w:hAnsi="Times New Roman" w:cs="Times New Roman"/>
        </w:rPr>
      </w:pPr>
      <w:r w:rsidRPr="00CD511C">
        <w:rPr>
          <w:rFonts w:ascii="Times New Roman" w:hAnsi="Times New Roman" w:cs="Times New Roman"/>
        </w:rPr>
        <w:t>Namun secara signifikan dilihat dari hasil analisis pengujian hipotesis dengan menggunakan uji analisis varian atau anova yang dirinci pada tabel 11, menunjukkan bahwa harga F</w:t>
      </w:r>
      <w:r w:rsidRPr="00CD511C">
        <w:rPr>
          <w:rFonts w:ascii="Times New Roman" w:hAnsi="Times New Roman" w:cs="Times New Roman"/>
          <w:vertAlign w:val="subscript"/>
        </w:rPr>
        <w:t xml:space="preserve">hitung </w:t>
      </w:r>
      <w:r w:rsidRPr="00CD511C">
        <w:rPr>
          <w:rFonts w:ascii="Times New Roman" w:hAnsi="Times New Roman" w:cs="Times New Roman"/>
        </w:rPr>
        <w:t>yang diperoleh sebesar 2,896 lebih kecil dari harga F</w:t>
      </w:r>
      <w:r w:rsidRPr="00CD511C">
        <w:rPr>
          <w:rFonts w:ascii="Times New Roman" w:hAnsi="Times New Roman" w:cs="Times New Roman"/>
          <w:vertAlign w:val="subscript"/>
        </w:rPr>
        <w:t xml:space="preserve">tabel </w:t>
      </w:r>
      <w:r w:rsidRPr="00CD511C">
        <w:rPr>
          <w:rFonts w:ascii="Times New Roman" w:hAnsi="Times New Roman" w:cs="Times New Roman"/>
        </w:rPr>
        <w:t xml:space="preserve">yang diketahui dk pembilang 1 dan dk penyebut 14 untuk tingkat kesalahan 5% </w:t>
      </w:r>
      <w:r w:rsidRPr="00CD511C">
        <w:rPr>
          <w:rFonts w:ascii="Times New Roman" w:hAnsi="Times New Roman" w:cs="Times New Roman"/>
        </w:rPr>
        <w:lastRenderedPageBreak/>
        <w:t>yaitu sebesar 4,6 dan nilai signifikansi F</w:t>
      </w:r>
      <w:r w:rsidRPr="00CD511C">
        <w:rPr>
          <w:rFonts w:ascii="Times New Roman" w:hAnsi="Times New Roman" w:cs="Times New Roman"/>
          <w:vertAlign w:val="subscript"/>
        </w:rPr>
        <w:t>hitung</w:t>
      </w:r>
      <w:r w:rsidRPr="00CD511C">
        <w:rPr>
          <w:rFonts w:ascii="Times New Roman" w:hAnsi="Times New Roman" w:cs="Times New Roman"/>
        </w:rPr>
        <w:t xml:space="preserve"> yang diperoleh dari hasil uji analisis varian atau anova sebesar 0.111 lebih besar dari nilai signifikan 0,05 ( 0,111 &gt; 0,05), maka dari kedua kriteria pengujian hipotesis menggunakan analisis varian atau anova tersebut diperoleh hasil yang sama  H</w:t>
      </w:r>
      <w:r w:rsidRPr="00CD511C">
        <w:rPr>
          <w:rFonts w:ascii="Times New Roman" w:hAnsi="Times New Roman" w:cs="Times New Roman"/>
          <w:vertAlign w:val="subscript"/>
        </w:rPr>
        <w:t>o</w:t>
      </w:r>
      <w:r w:rsidRPr="00CD511C">
        <w:rPr>
          <w:rFonts w:ascii="Times New Roman" w:hAnsi="Times New Roman" w:cs="Times New Roman"/>
        </w:rPr>
        <w:t xml:space="preserve"> diterima dan H</w:t>
      </w:r>
      <w:r w:rsidRPr="00CD511C">
        <w:rPr>
          <w:rFonts w:ascii="Times New Roman" w:hAnsi="Times New Roman" w:cs="Times New Roman"/>
          <w:vertAlign w:val="subscript"/>
        </w:rPr>
        <w:t>a</w:t>
      </w:r>
      <w:r w:rsidRPr="00CD511C">
        <w:rPr>
          <w:rFonts w:ascii="Times New Roman" w:hAnsi="Times New Roman" w:cs="Times New Roman"/>
        </w:rPr>
        <w:t xml:space="preserve"> ditolak, maka kesimpulannya tidak terdapat  perbedaan  prestasi  belajar  mahasiswa  berdasarkan  latar belakang sekolah pada mata kuliah keahlian Program Studi Pendidikan Administrasi Perkantoran  Fakultas Ilmu Sosial Universitas Negeri Makassar secara signifikan.</w:t>
      </w:r>
    </w:p>
    <w:p w:rsidR="00CD511C" w:rsidRPr="00CD511C" w:rsidRDefault="00CD511C" w:rsidP="00CD511C">
      <w:pPr>
        <w:pStyle w:val="ListParagraph"/>
        <w:spacing w:after="0" w:line="240" w:lineRule="auto"/>
        <w:ind w:left="0" w:right="18" w:firstLine="720"/>
        <w:jc w:val="both"/>
        <w:rPr>
          <w:rFonts w:ascii="Times New Roman" w:hAnsi="Times New Roman" w:cs="Times New Roman"/>
        </w:rPr>
      </w:pPr>
      <w:r w:rsidRPr="00CD511C">
        <w:rPr>
          <w:rFonts w:ascii="Times New Roman" w:hAnsi="Times New Roman" w:cs="Times New Roman"/>
        </w:rPr>
        <w:t>Hasil penelitian diatas didukung oleh teori yang dikemukakan oleh Muhibbin syah dalam buku yang ditulis oleh Rohmalina yang berjudul “Psikologi Belajar” menurut beliau, prestasi belajar peserta didik di sekolah terdapat faktor-faktor yang memengaruhinya diantaranya faktor internal dan faktor external dan faktor pendekatan belajar.</w:t>
      </w:r>
    </w:p>
    <w:p w:rsidR="00CD511C" w:rsidRPr="00CD511C" w:rsidRDefault="00CD511C" w:rsidP="00CD511C">
      <w:pPr>
        <w:pStyle w:val="ListParagraph"/>
        <w:numPr>
          <w:ilvl w:val="0"/>
          <w:numId w:val="15"/>
        </w:numPr>
        <w:spacing w:after="0" w:line="240" w:lineRule="auto"/>
        <w:ind w:right="18"/>
        <w:jc w:val="both"/>
        <w:rPr>
          <w:rFonts w:ascii="Times New Roman" w:hAnsi="Times New Roman" w:cs="Times New Roman"/>
        </w:rPr>
      </w:pPr>
      <w:r w:rsidRPr="00CD511C">
        <w:rPr>
          <w:rFonts w:ascii="Times New Roman" w:hAnsi="Times New Roman" w:cs="Times New Roman"/>
        </w:rPr>
        <w:t>Faktor internalnya yaitu faktor yang terdapat dalam diri peserta didik seperti; Faktor fisiologis dan psikologi</w:t>
      </w:r>
    </w:p>
    <w:p w:rsidR="00CD511C" w:rsidRPr="00CD511C" w:rsidRDefault="00CD511C" w:rsidP="00CD511C">
      <w:pPr>
        <w:pStyle w:val="ListParagraph"/>
        <w:numPr>
          <w:ilvl w:val="0"/>
          <w:numId w:val="15"/>
        </w:numPr>
        <w:spacing w:after="0" w:line="240" w:lineRule="auto"/>
        <w:ind w:right="18"/>
        <w:jc w:val="both"/>
        <w:rPr>
          <w:rFonts w:ascii="Times New Roman" w:hAnsi="Times New Roman" w:cs="Times New Roman"/>
        </w:rPr>
      </w:pPr>
      <w:r w:rsidRPr="00CD511C">
        <w:rPr>
          <w:rFonts w:ascii="Times New Roman" w:hAnsi="Times New Roman" w:cs="Times New Roman"/>
        </w:rPr>
        <w:t>Faktor eksternalnya yaitu faktor yang berasal dari luar peserta didik, yakni kondisi lingkungan sekitar peserta didik seperti : Faktor sosialnya yang terdiri dari lingkungan keluarga, lingkungan sekolah, dan lingkungan masyarakat, sarana dan fasilitas pembelajaran.</w:t>
      </w:r>
    </w:p>
    <w:p w:rsidR="00CD511C" w:rsidRPr="00CD511C" w:rsidRDefault="00CD511C" w:rsidP="00CD511C">
      <w:pPr>
        <w:pStyle w:val="ListParagraph"/>
        <w:numPr>
          <w:ilvl w:val="0"/>
          <w:numId w:val="15"/>
        </w:numPr>
        <w:spacing w:after="0" w:line="240" w:lineRule="auto"/>
        <w:ind w:right="18"/>
        <w:jc w:val="both"/>
        <w:rPr>
          <w:rFonts w:ascii="Times New Roman" w:hAnsi="Times New Roman" w:cs="Times New Roman"/>
        </w:rPr>
      </w:pPr>
      <w:r w:rsidRPr="00CD511C">
        <w:rPr>
          <w:rFonts w:ascii="Times New Roman" w:hAnsi="Times New Roman" w:cs="Times New Roman"/>
        </w:rPr>
        <w:t xml:space="preserve">Faktor pendekatan belajar : yakni jenis upaya belajar peserta didik yang meliputi strategi dan metode yang digunakan peserta didik dalam mengikuti kegiatan pembelajaran. </w:t>
      </w:r>
    </w:p>
    <w:p w:rsidR="00CD511C" w:rsidRPr="00CD511C" w:rsidRDefault="00CD511C" w:rsidP="00CD511C">
      <w:pPr>
        <w:pStyle w:val="ListParagraph"/>
        <w:spacing w:after="0" w:line="240" w:lineRule="auto"/>
        <w:ind w:left="0" w:right="18" w:firstLine="720"/>
        <w:jc w:val="both"/>
        <w:rPr>
          <w:rFonts w:ascii="Times New Roman" w:hAnsi="Times New Roman" w:cs="Times New Roman"/>
        </w:rPr>
      </w:pPr>
      <w:r w:rsidRPr="00CD511C">
        <w:rPr>
          <w:rFonts w:ascii="Times New Roman" w:hAnsi="Times New Roman" w:cs="Times New Roman"/>
        </w:rPr>
        <w:t xml:space="preserve">Prestasi belajar dapat dipengaruhi oleh faktor dari luar (ekstern) diri mahasiswa dan dari dalam (intern) diri mahasiswa. Latar belakang variasi asal sekolah sebelum masuk perguruan tinggi berhubungan erat dengan kurikulum pelajaran yang diterima mahasiswa selama mengikuti pendidikan di SMA, dan SMK. Ini berarti latar belakang pendidikan mahasiswa mempengaruhi prestasi belajar mahasiswa saat kuliah. Faktor-faktor tersebut saling berinteraksi secara langsung dalam mempengaruhi prestasi belajar mahasiswa, sehingga sangat diperlukan </w:t>
      </w:r>
      <w:r w:rsidRPr="00CD511C">
        <w:rPr>
          <w:rFonts w:ascii="Times New Roman" w:hAnsi="Times New Roman" w:cs="Times New Roman"/>
        </w:rPr>
        <w:lastRenderedPageBreak/>
        <w:t>lingkungan yang baik dan kesiapan dalam diri mahasiswa yang meliputi strategi, metode serta gaya belajar, agar dapat memberi pengaruh terhadap prestasi belajar yang akan dihasilkan.</w:t>
      </w:r>
    </w:p>
    <w:p w:rsidR="00CD511C" w:rsidRPr="00CD511C" w:rsidRDefault="00CD511C" w:rsidP="00CD511C">
      <w:pPr>
        <w:spacing w:after="0" w:line="240" w:lineRule="auto"/>
        <w:ind w:right="18" w:firstLine="720"/>
        <w:jc w:val="both"/>
        <w:rPr>
          <w:rFonts w:ascii="Times New Roman" w:hAnsi="Times New Roman" w:cs="Times New Roman"/>
        </w:rPr>
      </w:pPr>
      <w:r w:rsidRPr="00CD511C">
        <w:rPr>
          <w:rFonts w:ascii="Times New Roman" w:hAnsi="Times New Roman" w:cs="Times New Roman"/>
        </w:rPr>
        <w:t>Hal lain juga yang menyebabkan tidak adanya perbedaan prestasi belajar mahasiswa Program Studi Pendidikan Administrasi Perkantoran Fakultas Ilmu Sosial Universitas Negeri Makassar adalah tidak berjalannya proses pembelajaran praktikum pada mata kuliah keahlian praktik perkantoran, misalkan pada mata kuliah korespondensi, stenografi, kesekretariatan dan kearsipan, tidak terdapatnya ruang praktikum perkantoran (</w:t>
      </w:r>
      <w:r w:rsidRPr="00CD511C">
        <w:rPr>
          <w:rFonts w:ascii="Times New Roman" w:hAnsi="Times New Roman" w:cs="Times New Roman"/>
          <w:i/>
        </w:rPr>
        <w:t xml:space="preserve">Mini Office) </w:t>
      </w:r>
      <w:r w:rsidRPr="00CD511C">
        <w:rPr>
          <w:rFonts w:ascii="Times New Roman" w:hAnsi="Times New Roman" w:cs="Times New Roman"/>
        </w:rPr>
        <w:t xml:space="preserve">salah satu dampak mahasiswa yang berasal dari SMA hanya menenerima pelajaran secara teori bukan praktik, dosen tidak maksimal dalam menjelaskan pelajar-pelajaran perkantoran yang membutuhkan praktik secara langsung, hal inilah yang menyebabkan hasil belajar mahasiswa dengan latar belakang sekolah SMA tidak mengalami perbedaan prestasi belajar. </w:t>
      </w:r>
    </w:p>
    <w:p w:rsidR="000F5EFD" w:rsidRPr="00CD511C" w:rsidRDefault="00CD511C" w:rsidP="00CD511C">
      <w:pPr>
        <w:pStyle w:val="ListParagraph"/>
        <w:spacing w:after="0" w:line="240" w:lineRule="auto"/>
        <w:ind w:left="0"/>
        <w:jc w:val="both"/>
        <w:rPr>
          <w:rFonts w:ascii="Times New Roman" w:hAnsi="Times New Roman" w:cs="Times New Roman"/>
        </w:rPr>
      </w:pPr>
      <w:r w:rsidRPr="00CD511C">
        <w:rPr>
          <w:rFonts w:ascii="Times New Roman" w:hAnsi="Times New Roman" w:cs="Times New Roman"/>
        </w:rPr>
        <w:tab/>
        <w:t>Pencapaian prestasi belajar mahasiswa Program Studi Pendidikan Administrasi Perkantoran mencapai kategori sangat memuaskan, bagi mahasiswa yang berlatar belakang pendidikan Sekolah Menengah Kejuruan jurusan perkantoran mampu meraih prestasi belajar tinggi karena sebelumya mahasiswa tersebut sebelumnya sudah  mempelajari keahlian perkantoran dan pembelajarannya lebih luas dan mendalam, terkhusus pada penelitian ini pada mata kuliah yang membutuhkan keahlian dasar seperti Stenografi, Korespondensi, Kesekretariatan, Kewirausahaan dan Kearsipan, sedangkan untuk mahasiswa dengan latar belakang Sekolah Menengah Umum (SMU/SMA)  jurusan IPA dan IPS juga mampu meraih prestasi tinggi karena secara teoritis siap menerima materi pembelajaran di perguruan tinggi, terkhusus pada mata kuliah yang lebih banyak teori yang disajikan hingga dibutuhkan kemampuan untuk memahami setiap teori yang diberikan, seperti mata kuliah yang menjadi penelitian ini yaitu Manajemen Perkantoran, Teknologi Administrasi, dan Pengetahuan Komputer.</w:t>
      </w:r>
    </w:p>
    <w:p w:rsidR="00CD511C" w:rsidRPr="00CD511C" w:rsidRDefault="00CD511C" w:rsidP="00CD511C">
      <w:pPr>
        <w:pStyle w:val="ListParagraph"/>
        <w:spacing w:after="0" w:line="240" w:lineRule="auto"/>
        <w:ind w:left="0" w:firstLine="720"/>
        <w:jc w:val="both"/>
        <w:rPr>
          <w:rFonts w:ascii="Times New Roman" w:hAnsi="Times New Roman" w:cs="Times New Roman"/>
        </w:rPr>
      </w:pPr>
      <w:r w:rsidRPr="00CD511C">
        <w:rPr>
          <w:rFonts w:ascii="Times New Roman" w:hAnsi="Times New Roman" w:cs="Times New Roman"/>
        </w:rPr>
        <w:t xml:space="preserve">Berdasarkan hasil analisis data dan pembahasan yang telah diuraikan pada bab IV, </w:t>
      </w:r>
      <w:r w:rsidRPr="00CD511C">
        <w:rPr>
          <w:rFonts w:ascii="Times New Roman" w:hAnsi="Times New Roman" w:cs="Times New Roman"/>
        </w:rPr>
        <w:lastRenderedPageBreak/>
        <w:t>maka dapat di tarik kesimpulan dalam penelitian ii sebagai berikut:</w:t>
      </w:r>
    </w:p>
    <w:p w:rsidR="00CD511C" w:rsidRPr="00CD511C" w:rsidRDefault="00CD511C" w:rsidP="00CD511C">
      <w:pPr>
        <w:pStyle w:val="ListParagraph"/>
        <w:numPr>
          <w:ilvl w:val="0"/>
          <w:numId w:val="17"/>
        </w:numPr>
        <w:spacing w:after="0" w:line="240" w:lineRule="auto"/>
        <w:ind w:left="360"/>
        <w:jc w:val="both"/>
        <w:rPr>
          <w:rFonts w:ascii="Times New Roman" w:hAnsi="Times New Roman" w:cs="Times New Roman"/>
        </w:rPr>
      </w:pPr>
      <w:r w:rsidRPr="00CD511C">
        <w:rPr>
          <w:rFonts w:ascii="Times New Roman" w:hAnsi="Times New Roman" w:cs="Times New Roman"/>
        </w:rPr>
        <w:t xml:space="preserve">Prestasi belajar mahasiswa pada Program Studi Pendidikan Administrasi Perkantoran Fakultas Ilmu Sosial Universitas Negeri Makassar angkatan 2014 dan 2015 berdasarkan latar belakang sekolah SMK dan SMA Pada Mata Kuliah Keahlian Perkantoran dengan jumlah sampel 76 mahasiswa, 38  Mahasiswa dari latar belakang Sekolah Menengah Kejuruan (SMK) dan 38 Mahasiswa dari latar belakang Sekolah Menengah Atas (SMA)  secara rata-rata memperoleh prestasi belajar dengan nilai 90.06  (SMK) dan 87.58 (SMA) dengan kategori </w:t>
      </w:r>
      <w:r w:rsidRPr="00CD511C">
        <w:rPr>
          <w:rFonts w:ascii="Times New Roman" w:hAnsi="Times New Roman" w:cs="Times New Roman"/>
          <w:i/>
        </w:rPr>
        <w:t xml:space="preserve">Cumlaude, </w:t>
      </w:r>
    </w:p>
    <w:p w:rsidR="00CD511C" w:rsidRPr="00CD511C" w:rsidRDefault="00CD511C" w:rsidP="00CD511C">
      <w:pPr>
        <w:pStyle w:val="ListParagraph"/>
        <w:spacing w:after="0" w:line="240" w:lineRule="auto"/>
        <w:ind w:left="360"/>
        <w:jc w:val="both"/>
        <w:rPr>
          <w:rFonts w:ascii="Times New Roman" w:hAnsi="Times New Roman" w:cs="Times New Roman"/>
        </w:rPr>
      </w:pPr>
    </w:p>
    <w:p w:rsidR="00CD511C" w:rsidRPr="00CD511C" w:rsidRDefault="00CD511C" w:rsidP="00CD511C">
      <w:pPr>
        <w:pStyle w:val="ListParagraph"/>
        <w:numPr>
          <w:ilvl w:val="0"/>
          <w:numId w:val="17"/>
        </w:numPr>
        <w:spacing w:after="0" w:line="240" w:lineRule="auto"/>
        <w:ind w:left="360"/>
        <w:jc w:val="both"/>
        <w:rPr>
          <w:rFonts w:ascii="Times New Roman" w:hAnsi="Times New Roman" w:cs="Times New Roman"/>
        </w:rPr>
      </w:pPr>
      <w:r w:rsidRPr="00CD511C">
        <w:rPr>
          <w:rFonts w:ascii="Times New Roman" w:hAnsi="Times New Roman" w:cs="Times New Roman"/>
        </w:rPr>
        <w:t>Tidak ada perbedaan secara signifikan antara prestasi belajar mahasiswa yang berasal dari SMK dan SMA, Hal tersebut dibuktikan setelah melakukan uji pengujian hipotesis dengan menggunakan uji analisis varian atau anova yang menunjukkan bahwa harga F</w:t>
      </w:r>
      <w:r w:rsidRPr="00CD511C">
        <w:rPr>
          <w:rFonts w:ascii="Times New Roman" w:hAnsi="Times New Roman" w:cs="Times New Roman"/>
          <w:vertAlign w:val="subscript"/>
        </w:rPr>
        <w:t xml:space="preserve">hitung </w:t>
      </w:r>
      <w:r w:rsidRPr="00CD511C">
        <w:rPr>
          <w:rFonts w:ascii="Times New Roman" w:hAnsi="Times New Roman" w:cs="Times New Roman"/>
        </w:rPr>
        <w:t>yang diperoleh sebesar 2,896 lebih kecil dari harga F</w:t>
      </w:r>
      <w:r w:rsidRPr="00CD511C">
        <w:rPr>
          <w:rFonts w:ascii="Times New Roman" w:hAnsi="Times New Roman" w:cs="Times New Roman"/>
          <w:vertAlign w:val="subscript"/>
        </w:rPr>
        <w:t xml:space="preserve">tabel </w:t>
      </w:r>
      <w:r w:rsidRPr="00CD511C">
        <w:rPr>
          <w:rFonts w:ascii="Times New Roman" w:hAnsi="Times New Roman" w:cs="Times New Roman"/>
        </w:rPr>
        <w:t>yang diketahui dk pembilang 1 dan dk penyebut 14 untuk tingkat kesalahan 5% yaitu sebesar 4,6 dan nilai signifikansi F</w:t>
      </w:r>
      <w:r w:rsidRPr="00CD511C">
        <w:rPr>
          <w:rFonts w:ascii="Times New Roman" w:hAnsi="Times New Roman" w:cs="Times New Roman"/>
          <w:vertAlign w:val="subscript"/>
        </w:rPr>
        <w:t>hitung</w:t>
      </w:r>
      <w:r w:rsidRPr="00CD511C">
        <w:rPr>
          <w:rFonts w:ascii="Times New Roman" w:hAnsi="Times New Roman" w:cs="Times New Roman"/>
        </w:rPr>
        <w:t xml:space="preserve"> yang diperoleh dari hasil uji analisis varian atau anova sebesar 0.111 lebih besar dari nilai signifikan 0,05 ( 0,111 &gt; 0,05), maka dari kedua kriteria pengujian hipotesis menggunakan analisis varian atau anova tersebut diperoleh hasil yang sama  H</w:t>
      </w:r>
      <w:r w:rsidRPr="00CD511C">
        <w:rPr>
          <w:rFonts w:ascii="Times New Roman" w:hAnsi="Times New Roman" w:cs="Times New Roman"/>
          <w:vertAlign w:val="subscript"/>
        </w:rPr>
        <w:t>o</w:t>
      </w:r>
      <w:r w:rsidRPr="00CD511C">
        <w:rPr>
          <w:rFonts w:ascii="Times New Roman" w:hAnsi="Times New Roman" w:cs="Times New Roman"/>
        </w:rPr>
        <w:t xml:space="preserve"> diterima dan H</w:t>
      </w:r>
      <w:r w:rsidRPr="00CD511C">
        <w:rPr>
          <w:rFonts w:ascii="Times New Roman" w:hAnsi="Times New Roman" w:cs="Times New Roman"/>
          <w:vertAlign w:val="subscript"/>
        </w:rPr>
        <w:t>a</w:t>
      </w:r>
      <w:r w:rsidRPr="00CD511C">
        <w:rPr>
          <w:rFonts w:ascii="Times New Roman" w:hAnsi="Times New Roman" w:cs="Times New Roman"/>
        </w:rPr>
        <w:t xml:space="preserve"> ditolak, maka Tidak ada  perbedaan  prestasi  belajar  mahasiswa  berdasarkan  latar belakang sekolah pada mata kuliah keahlian Program Studi Pendidikan Administrasi Perkantoran  Fakultas Ilmu Sosial Universitas Negeri Makassar secara signifikan, namun dari pencapaian prestasi belajar berdasarkan uji analisis statistik deskriptif terdapat pencapaian prestasi belajar mahasiswa SMK dan SMA yang berbeda, yaitu: pencapaian prestasi belajar mahasiswa dengan latar belakang SMK dengan nilai mean 90,06 dan pencapaian prestasi belajar mahasiswa dengan latar belakang SMA dengan nilai mean 87,58. Berdasarkan pencapaian </w:t>
      </w:r>
      <w:r w:rsidRPr="00CD511C">
        <w:rPr>
          <w:rFonts w:ascii="Times New Roman" w:hAnsi="Times New Roman" w:cs="Times New Roman"/>
        </w:rPr>
        <w:lastRenderedPageBreak/>
        <w:t>prestasinya SMK lebih tinggi dari SMA namun perbedaan secara signifikan tidak terlihat perbedaannya.</w:t>
      </w:r>
    </w:p>
    <w:p w:rsidR="00CD511C" w:rsidRPr="00CD511C" w:rsidRDefault="00CD511C" w:rsidP="00CD511C">
      <w:pPr>
        <w:pStyle w:val="ListParagraph"/>
        <w:spacing w:after="0" w:line="240" w:lineRule="auto"/>
        <w:ind w:left="360"/>
        <w:jc w:val="both"/>
        <w:rPr>
          <w:rFonts w:ascii="Times New Roman" w:hAnsi="Times New Roman" w:cs="Times New Roman"/>
        </w:rPr>
      </w:pPr>
    </w:p>
    <w:p w:rsidR="00CD511C" w:rsidRPr="00CD511C" w:rsidRDefault="00CD511C" w:rsidP="00CD511C">
      <w:pPr>
        <w:pStyle w:val="ListParagraph"/>
        <w:numPr>
          <w:ilvl w:val="1"/>
          <w:numId w:val="16"/>
        </w:numPr>
        <w:spacing w:after="0" w:line="240" w:lineRule="auto"/>
        <w:ind w:left="360"/>
        <w:rPr>
          <w:rFonts w:ascii="Times New Roman" w:hAnsi="Times New Roman" w:cs="Times New Roman"/>
          <w:b/>
        </w:rPr>
      </w:pPr>
      <w:r w:rsidRPr="00CD511C">
        <w:rPr>
          <w:rFonts w:ascii="Times New Roman" w:hAnsi="Times New Roman" w:cs="Times New Roman"/>
          <w:b/>
        </w:rPr>
        <w:t>Implikasi</w:t>
      </w:r>
    </w:p>
    <w:p w:rsidR="00CD511C" w:rsidRPr="00CD511C" w:rsidRDefault="00CD511C" w:rsidP="00CD511C">
      <w:pPr>
        <w:pStyle w:val="ListParagraph"/>
        <w:spacing w:after="0" w:line="240" w:lineRule="auto"/>
        <w:ind w:left="0" w:firstLine="720"/>
        <w:jc w:val="both"/>
        <w:rPr>
          <w:rFonts w:ascii="Times New Roman" w:hAnsi="Times New Roman" w:cs="Times New Roman"/>
        </w:rPr>
      </w:pPr>
      <w:r w:rsidRPr="00CD511C">
        <w:rPr>
          <w:rFonts w:ascii="Times New Roman" w:hAnsi="Times New Roman" w:cs="Times New Roman"/>
        </w:rPr>
        <w:t xml:space="preserve">Sebagai suatu penelitian yang telah dilakukan dibidang pendidikan maka kesimpulan yang ditarik tentu mempunyai implikasi dalam bidang pendidikan dan juga penelitian-penelitian selanjutnya, berdasarkan hasil penelitian dapat diketahui bahwa prestasi belajar mahasiswa pada mata kuliah keahlian Program Studi Pendidikan Administrasi Perkantoran di Universitas Negeri Makassar berada pada kategori </w:t>
      </w:r>
      <w:r w:rsidRPr="00CD511C">
        <w:rPr>
          <w:rFonts w:ascii="Times New Roman" w:hAnsi="Times New Roman" w:cs="Times New Roman"/>
          <w:i/>
        </w:rPr>
        <w:t>Cumlaude</w:t>
      </w:r>
      <w:r w:rsidRPr="00CD511C">
        <w:rPr>
          <w:rFonts w:ascii="Times New Roman" w:hAnsi="Times New Roman" w:cs="Times New Roman"/>
        </w:rPr>
        <w:t>, dengan nilai rata-rata pencapaian 90,06 dan 87.58 adapun dari hasil pengujian hipotesis dengan menggunakan uji analisis varian atau anova menunjukkan tidak ada perbedaan prestasi belajar pada mata kuliah keahlian perkantoran untuk mahasiswa yang berlatar belakang SMK dan SMA, pada keduanya berkategori “</w:t>
      </w:r>
      <w:r w:rsidRPr="00CD511C">
        <w:rPr>
          <w:rFonts w:ascii="Times New Roman" w:hAnsi="Times New Roman" w:cs="Times New Roman"/>
          <w:i/>
        </w:rPr>
        <w:t xml:space="preserve">Cumlaude” </w:t>
      </w:r>
      <w:r w:rsidRPr="00CD511C">
        <w:rPr>
          <w:rFonts w:ascii="Times New Roman" w:hAnsi="Times New Roman" w:cs="Times New Roman"/>
        </w:rPr>
        <w:t xml:space="preserve"> hal tersebut dapat berdampak pada kualitas lulusan pendidikan yang baik pada Universitas Negeri Makassar khususnya pada lulusan Program Studi Pendidikan Administrasi Perkantoran serta menjadi bahan perbandingan untuk Universitas lain. </w:t>
      </w:r>
    </w:p>
    <w:p w:rsidR="00CD511C" w:rsidRPr="00CD511C" w:rsidRDefault="00CD511C" w:rsidP="00CD511C">
      <w:pPr>
        <w:pStyle w:val="ListParagraph"/>
        <w:numPr>
          <w:ilvl w:val="1"/>
          <w:numId w:val="16"/>
        </w:numPr>
        <w:spacing w:after="0" w:line="240" w:lineRule="auto"/>
        <w:ind w:left="360"/>
        <w:rPr>
          <w:rFonts w:ascii="Times New Roman" w:hAnsi="Times New Roman" w:cs="Times New Roman"/>
          <w:b/>
        </w:rPr>
      </w:pPr>
      <w:r w:rsidRPr="00CD511C">
        <w:rPr>
          <w:rFonts w:ascii="Times New Roman" w:hAnsi="Times New Roman" w:cs="Times New Roman"/>
          <w:b/>
        </w:rPr>
        <w:t>Saran</w:t>
      </w:r>
    </w:p>
    <w:p w:rsidR="00CD511C" w:rsidRDefault="00CD511C" w:rsidP="00CD511C">
      <w:pPr>
        <w:spacing w:line="240" w:lineRule="auto"/>
        <w:ind w:firstLine="720"/>
        <w:jc w:val="both"/>
        <w:rPr>
          <w:rFonts w:ascii="Times New Roman" w:hAnsi="Times New Roman" w:cs="Times New Roman"/>
          <w:i/>
        </w:rPr>
      </w:pPr>
      <w:r w:rsidRPr="00CD511C">
        <w:rPr>
          <w:rFonts w:ascii="Times New Roman" w:hAnsi="Times New Roman" w:cs="Times New Roman"/>
        </w:rPr>
        <w:t xml:space="preserve">Diharapkan kepada kalangan pendidik agar mampu mengemas proses belajar mengajar menjadi menyenangkan dengan menggunakan metode mengajar yang relevan sehingga mahasiswa tertarik dan mampu memperoleh prestasi belajar yang baik dengan perolehan nilai yang merata. Sehingga visi, misi, tujuan dan sasaran setiap Program Studi dapat tercapai secara maksimal, salah satunya menciptakan sumber daya manusia di bidang pendidikan dan pengembangan pendidikan terkhusus administrasi perkantoran yang unggul, dan professional, dengan kelulusan berkategori </w:t>
      </w:r>
      <w:r w:rsidRPr="00CD511C">
        <w:rPr>
          <w:rFonts w:ascii="Times New Roman" w:hAnsi="Times New Roman" w:cs="Times New Roman"/>
          <w:i/>
        </w:rPr>
        <w:t>“Cumlaude”.</w:t>
      </w:r>
    </w:p>
    <w:p w:rsidR="00CD511C" w:rsidRDefault="00CD511C" w:rsidP="00CD511C">
      <w:pPr>
        <w:spacing w:line="240" w:lineRule="auto"/>
        <w:ind w:firstLine="720"/>
        <w:jc w:val="both"/>
        <w:rPr>
          <w:rFonts w:ascii="Times New Roman" w:hAnsi="Times New Roman" w:cs="Times New Roman"/>
          <w:i/>
        </w:rPr>
      </w:pPr>
    </w:p>
    <w:p w:rsidR="00CD511C" w:rsidRDefault="00CD511C" w:rsidP="00CD511C">
      <w:pPr>
        <w:spacing w:line="240" w:lineRule="auto"/>
        <w:ind w:firstLine="720"/>
        <w:jc w:val="both"/>
        <w:rPr>
          <w:rFonts w:ascii="Times New Roman" w:hAnsi="Times New Roman" w:cs="Times New Roman"/>
          <w:i/>
        </w:rPr>
      </w:pPr>
    </w:p>
    <w:p w:rsidR="00CD511C" w:rsidRDefault="00CD511C" w:rsidP="00CD511C">
      <w:pPr>
        <w:spacing w:line="240" w:lineRule="auto"/>
        <w:ind w:firstLine="720"/>
        <w:jc w:val="both"/>
        <w:rPr>
          <w:rFonts w:ascii="Times New Roman" w:hAnsi="Times New Roman" w:cs="Times New Roman"/>
          <w:i/>
        </w:rPr>
      </w:pPr>
    </w:p>
    <w:p w:rsidR="00CD511C" w:rsidRPr="00CD511C" w:rsidRDefault="00CD511C" w:rsidP="00CD511C">
      <w:pPr>
        <w:spacing w:line="240" w:lineRule="auto"/>
        <w:ind w:firstLine="720"/>
        <w:jc w:val="both"/>
        <w:rPr>
          <w:rFonts w:ascii="Times New Roman" w:hAnsi="Times New Roman" w:cs="Times New Roman"/>
        </w:rPr>
      </w:pPr>
    </w:p>
    <w:p w:rsidR="00CD511C" w:rsidRPr="00CD511C" w:rsidRDefault="00CD511C" w:rsidP="00CD511C">
      <w:pPr>
        <w:spacing w:after="0" w:line="240" w:lineRule="auto"/>
        <w:ind w:firstLine="720"/>
        <w:jc w:val="center"/>
        <w:rPr>
          <w:rFonts w:ascii="Times New Roman" w:hAnsi="Times New Roman" w:cs="Times New Roman"/>
          <w:b/>
        </w:rPr>
      </w:pPr>
      <w:r w:rsidRPr="00CD511C">
        <w:rPr>
          <w:rFonts w:ascii="Times New Roman" w:hAnsi="Times New Roman" w:cs="Times New Roman"/>
          <w:b/>
        </w:rPr>
        <w:lastRenderedPageBreak/>
        <w:t>DAFTAR PUSTAKA</w:t>
      </w:r>
    </w:p>
    <w:p w:rsidR="00CD511C" w:rsidRPr="00CD511C" w:rsidRDefault="00CD511C" w:rsidP="00CD511C">
      <w:pPr>
        <w:spacing w:after="0" w:line="240" w:lineRule="auto"/>
        <w:ind w:firstLine="720"/>
        <w:jc w:val="center"/>
        <w:rPr>
          <w:rFonts w:ascii="Times New Roman" w:hAnsi="Times New Roman" w:cs="Times New Roman"/>
          <w:b/>
        </w:rPr>
      </w:pPr>
    </w:p>
    <w:p w:rsidR="00CD511C" w:rsidRPr="00CD511C" w:rsidRDefault="00CD511C" w:rsidP="00CD511C">
      <w:pPr>
        <w:pStyle w:val="FootnoteText"/>
        <w:ind w:left="720" w:hanging="720"/>
        <w:jc w:val="both"/>
        <w:rPr>
          <w:rFonts w:ascii="Times New Roman" w:hAnsi="Times New Roman" w:cs="Times New Roman"/>
          <w:sz w:val="22"/>
          <w:szCs w:val="22"/>
        </w:rPr>
      </w:pPr>
      <w:r w:rsidRPr="00CD511C">
        <w:rPr>
          <w:rFonts w:ascii="Times New Roman" w:hAnsi="Times New Roman" w:cs="Times New Roman"/>
          <w:sz w:val="22"/>
          <w:szCs w:val="22"/>
        </w:rPr>
        <w:t>Andriani. 2010.</w:t>
      </w:r>
      <w:r w:rsidRPr="00CD511C">
        <w:rPr>
          <w:rFonts w:ascii="Times New Roman" w:hAnsi="Times New Roman" w:cs="Times New Roman"/>
          <w:bCs/>
          <w:sz w:val="22"/>
          <w:szCs w:val="22"/>
        </w:rPr>
        <w:t xml:space="preserve"> “</w:t>
      </w:r>
      <w:r w:rsidRPr="00CD511C">
        <w:rPr>
          <w:rFonts w:ascii="Times New Roman" w:hAnsi="Times New Roman" w:cs="Times New Roman"/>
          <w:bCs/>
          <w:i/>
          <w:sz w:val="22"/>
          <w:szCs w:val="22"/>
        </w:rPr>
        <w:t>Pengaruh Asal Sekolah Dan Jurusan Terhadap Hasil Belajar Pengantar Dasar Matematika Mahasiswa Fakultas Tarbiyah Iain Matara”.</w:t>
      </w:r>
    </w:p>
    <w:p w:rsidR="00CD511C" w:rsidRPr="00CD511C" w:rsidRDefault="00CD511C" w:rsidP="00CD511C">
      <w:pPr>
        <w:spacing w:after="0" w:line="240" w:lineRule="auto"/>
        <w:jc w:val="both"/>
        <w:rPr>
          <w:rFonts w:ascii="Times New Roman" w:hAnsi="Times New Roman" w:cs="Times New Roman"/>
        </w:rPr>
      </w:pPr>
    </w:p>
    <w:p w:rsidR="00CD511C" w:rsidRPr="00CD511C" w:rsidRDefault="00CD511C" w:rsidP="00CD511C">
      <w:pPr>
        <w:spacing w:after="0" w:line="240" w:lineRule="auto"/>
        <w:ind w:left="810" w:hanging="810"/>
        <w:rPr>
          <w:rFonts w:ascii="Times New Roman" w:hAnsi="Times New Roman" w:cs="Times New Roman"/>
        </w:rPr>
      </w:pPr>
      <w:r w:rsidRPr="00CD511C">
        <w:rPr>
          <w:rFonts w:ascii="Times New Roman" w:hAnsi="Times New Roman" w:cs="Times New Roman"/>
        </w:rPr>
        <w:t>Anik Widiastuti, dkk.September 2014. “</w:t>
      </w:r>
      <w:r w:rsidRPr="00CD511C">
        <w:rPr>
          <w:rFonts w:ascii="Times New Roman" w:hAnsi="Times New Roman" w:cs="Times New Roman"/>
          <w:i/>
        </w:rPr>
        <w:t>Perbedaan Prestasi Belajar Mahasiswa Pendidikan IPS FIS UNY”. SOCIAL</w:t>
      </w:r>
      <w:r w:rsidRPr="00CD511C">
        <w:rPr>
          <w:rFonts w:ascii="Times New Roman" w:hAnsi="Times New Roman" w:cs="Times New Roman"/>
        </w:rPr>
        <w:t>.11(3)</w:t>
      </w:r>
    </w:p>
    <w:p w:rsidR="00CD511C" w:rsidRPr="00CD511C" w:rsidRDefault="00CD511C" w:rsidP="00CD511C">
      <w:pPr>
        <w:spacing w:after="0" w:line="240" w:lineRule="auto"/>
        <w:ind w:left="810" w:hanging="810"/>
        <w:rPr>
          <w:rFonts w:ascii="Times New Roman" w:hAnsi="Times New Roman" w:cs="Times New Roman"/>
        </w:rPr>
      </w:pPr>
    </w:p>
    <w:p w:rsidR="00CD511C" w:rsidRPr="00CD511C" w:rsidRDefault="00CD511C" w:rsidP="00CD511C">
      <w:pPr>
        <w:shd w:val="clear" w:color="auto" w:fill="FFFFFF"/>
        <w:spacing w:after="0" w:line="240" w:lineRule="auto"/>
        <w:ind w:left="720" w:hanging="720"/>
        <w:jc w:val="both"/>
        <w:rPr>
          <w:rFonts w:ascii="Times New Roman" w:hAnsi="Times New Roman" w:cs="Times New Roman"/>
        </w:rPr>
      </w:pPr>
      <w:r w:rsidRPr="00CD511C">
        <w:rPr>
          <w:rFonts w:ascii="Times New Roman" w:hAnsi="Times New Roman" w:cs="Times New Roman"/>
        </w:rPr>
        <w:t>Hexaluna. “</w:t>
      </w:r>
      <w:r w:rsidRPr="00CD511C">
        <w:rPr>
          <w:rFonts w:ascii="Times New Roman" w:hAnsi="Times New Roman" w:cs="Times New Roman"/>
          <w:i/>
        </w:rPr>
        <w:t>Desain Penelitian kuantitatif dan kualitatif</w:t>
      </w:r>
      <w:r w:rsidRPr="00CD511C">
        <w:rPr>
          <w:rFonts w:ascii="Times New Roman" w:hAnsi="Times New Roman" w:cs="Times New Roman"/>
        </w:rPr>
        <w:t xml:space="preserve">”. 28 maret 2018. </w:t>
      </w:r>
      <w:hyperlink r:id="rId9" w:history="1">
        <w:r w:rsidRPr="00CD511C">
          <w:rPr>
            <w:rStyle w:val="Hyperlink"/>
            <w:rFonts w:ascii="Times New Roman" w:eastAsia="Times New Roman" w:hAnsi="Times New Roman" w:cs="Times New Roman"/>
            <w:lang w:eastAsia="en-ID"/>
          </w:rPr>
          <w:t>https://www.scribd.com/doc/30385686/Desain-penelitian-kualitatif-dan-kuantitatif</w:t>
        </w:r>
      </w:hyperlink>
    </w:p>
    <w:p w:rsidR="00CD511C" w:rsidRPr="00CD511C" w:rsidRDefault="00CD511C" w:rsidP="00CD511C">
      <w:pPr>
        <w:spacing w:after="0" w:line="240" w:lineRule="auto"/>
        <w:ind w:left="810" w:hanging="810"/>
        <w:rPr>
          <w:rFonts w:ascii="Times New Roman" w:hAnsi="Times New Roman" w:cs="Times New Roman"/>
        </w:rPr>
      </w:pPr>
    </w:p>
    <w:p w:rsidR="00CD511C" w:rsidRPr="00CD511C" w:rsidRDefault="00CD511C" w:rsidP="00CD511C">
      <w:pPr>
        <w:pStyle w:val="FootnoteText"/>
        <w:ind w:left="720" w:hanging="720"/>
        <w:jc w:val="both"/>
        <w:rPr>
          <w:rFonts w:ascii="Times New Roman" w:hAnsi="Times New Roman" w:cs="Times New Roman"/>
          <w:sz w:val="22"/>
          <w:szCs w:val="22"/>
        </w:rPr>
      </w:pPr>
      <w:r w:rsidRPr="00CD511C">
        <w:rPr>
          <w:rFonts w:ascii="Times New Roman" w:hAnsi="Times New Roman" w:cs="Times New Roman"/>
          <w:sz w:val="22"/>
          <w:szCs w:val="22"/>
        </w:rPr>
        <w:t>Indriyani, Ratna. 2014</w:t>
      </w:r>
      <w:r w:rsidRPr="00CD511C">
        <w:rPr>
          <w:rFonts w:ascii="Times New Roman" w:hAnsi="Times New Roman" w:cs="Times New Roman"/>
          <w:i/>
          <w:sz w:val="22"/>
          <w:szCs w:val="22"/>
        </w:rPr>
        <w:t xml:space="preserve">.”Pengaruh Asal Sekolah Dan Tempat Tinggal Terhadap Prestasi Belajar Mahasiswa Prodi D Iii Kebidanan  Universitas Wiraraja Sumenep”. </w:t>
      </w:r>
      <w:r w:rsidRPr="00CD511C">
        <w:rPr>
          <w:rFonts w:ascii="Times New Roman" w:hAnsi="Times New Roman" w:cs="Times New Roman"/>
          <w:sz w:val="22"/>
          <w:szCs w:val="22"/>
        </w:rPr>
        <w:t>Tesis</w:t>
      </w:r>
    </w:p>
    <w:p w:rsidR="00CD511C" w:rsidRPr="00CD511C" w:rsidRDefault="00CD511C" w:rsidP="00CD511C">
      <w:pPr>
        <w:pStyle w:val="FootnoteText"/>
        <w:ind w:left="720" w:hanging="720"/>
        <w:jc w:val="both"/>
        <w:rPr>
          <w:rFonts w:ascii="Times New Roman" w:hAnsi="Times New Roman" w:cs="Times New Roman"/>
          <w:sz w:val="22"/>
          <w:szCs w:val="22"/>
        </w:rPr>
      </w:pPr>
    </w:p>
    <w:p w:rsidR="00CD511C" w:rsidRPr="00CD511C" w:rsidRDefault="00CD511C" w:rsidP="00CD511C">
      <w:pPr>
        <w:pStyle w:val="FootnoteText"/>
        <w:ind w:left="720" w:hanging="720"/>
        <w:jc w:val="both"/>
        <w:rPr>
          <w:rFonts w:ascii="Times New Roman" w:hAnsi="Times New Roman" w:cs="Times New Roman"/>
          <w:sz w:val="22"/>
          <w:szCs w:val="22"/>
        </w:rPr>
      </w:pPr>
      <w:r w:rsidRPr="00CD511C">
        <w:rPr>
          <w:rFonts w:ascii="Times New Roman" w:hAnsi="Times New Roman" w:cs="Times New Roman"/>
          <w:sz w:val="22"/>
          <w:szCs w:val="22"/>
        </w:rPr>
        <w:t>Irwansyah. 2015. “</w:t>
      </w:r>
      <w:r w:rsidRPr="00CD511C">
        <w:rPr>
          <w:rFonts w:ascii="Times New Roman" w:hAnsi="Times New Roman" w:cs="Times New Roman"/>
          <w:i/>
          <w:sz w:val="22"/>
          <w:szCs w:val="22"/>
        </w:rPr>
        <w:t>Pengaruh Kedisiplinan terhadap Efektifitas Kerja Pegawai pada Kantor Dinas Tenaga Kerja Kota Makassar</w:t>
      </w:r>
      <w:r w:rsidRPr="00CD511C">
        <w:rPr>
          <w:rFonts w:ascii="Times New Roman" w:hAnsi="Times New Roman" w:cs="Times New Roman"/>
          <w:sz w:val="22"/>
          <w:szCs w:val="22"/>
        </w:rPr>
        <w:t>”. Skripsi Universitas Negeri Makassar</w:t>
      </w:r>
    </w:p>
    <w:p w:rsidR="00CD511C" w:rsidRPr="00CD511C" w:rsidRDefault="00CD511C" w:rsidP="00CD511C">
      <w:pPr>
        <w:pStyle w:val="FootnoteText"/>
        <w:ind w:left="720" w:hanging="720"/>
        <w:jc w:val="both"/>
        <w:rPr>
          <w:rFonts w:ascii="Times New Roman" w:hAnsi="Times New Roman" w:cs="Times New Roman"/>
          <w:sz w:val="22"/>
          <w:szCs w:val="22"/>
        </w:rPr>
      </w:pPr>
    </w:p>
    <w:p w:rsidR="00CD511C" w:rsidRPr="00CD511C" w:rsidRDefault="00CD511C" w:rsidP="00CD511C">
      <w:pPr>
        <w:pStyle w:val="FootnoteText"/>
        <w:ind w:left="720" w:hanging="720"/>
        <w:jc w:val="both"/>
        <w:rPr>
          <w:rFonts w:ascii="Times New Roman" w:eastAsia="Times New Roman" w:hAnsi="Times New Roman" w:cs="Times New Roman"/>
          <w:sz w:val="22"/>
          <w:szCs w:val="22"/>
        </w:rPr>
      </w:pPr>
      <w:r w:rsidRPr="00CD511C">
        <w:rPr>
          <w:rFonts w:ascii="Times New Roman" w:eastAsia="Times New Roman" w:hAnsi="Times New Roman" w:cs="Times New Roman"/>
          <w:sz w:val="22"/>
          <w:szCs w:val="22"/>
        </w:rPr>
        <w:t>Kementerian Riset, Teknologi, Dan Pendidikan Tinggi Keputusan Rektor Universitas Negeri Makassar Nomor : 2363/UN36/HK/2017 Tentang Peraturan Akademik Universitas Negeri Makassar dengan ICT”. 19 Januari 2018.</w:t>
      </w:r>
    </w:p>
    <w:p w:rsidR="00CD511C" w:rsidRDefault="00CD511C" w:rsidP="00CD511C">
      <w:pPr>
        <w:spacing w:after="0" w:line="240" w:lineRule="auto"/>
        <w:ind w:left="810" w:hanging="90"/>
      </w:pPr>
      <w:hyperlink r:id="rId10" w:history="1">
        <w:r w:rsidRPr="00CD511C">
          <w:rPr>
            <w:rStyle w:val="Hyperlink"/>
            <w:rFonts w:ascii="Times New Roman" w:hAnsi="Times New Roman" w:cs="Times New Roman"/>
          </w:rPr>
          <w:t>http://www.unm.ac.id/files/universitas/profil/PeraturanAkademikUNM_2017.pdf</w:t>
        </w:r>
      </w:hyperlink>
    </w:p>
    <w:p w:rsidR="00CD511C" w:rsidRDefault="00CD511C" w:rsidP="00CD511C">
      <w:pPr>
        <w:spacing w:after="0" w:line="240" w:lineRule="auto"/>
        <w:ind w:left="810" w:hanging="90"/>
      </w:pPr>
    </w:p>
    <w:p w:rsidR="00CD511C" w:rsidRDefault="00CD511C" w:rsidP="00CD511C">
      <w:pPr>
        <w:spacing w:after="0" w:line="240" w:lineRule="auto"/>
        <w:ind w:left="810" w:hanging="90"/>
      </w:pPr>
    </w:p>
    <w:p w:rsidR="00CD511C" w:rsidRDefault="00CD511C" w:rsidP="00CD511C">
      <w:pPr>
        <w:spacing w:after="0" w:line="240" w:lineRule="auto"/>
        <w:ind w:left="810" w:hanging="90"/>
      </w:pPr>
    </w:p>
    <w:p w:rsidR="00CD511C" w:rsidRDefault="00CD511C" w:rsidP="00CD511C">
      <w:pPr>
        <w:spacing w:after="0" w:line="240" w:lineRule="auto"/>
        <w:ind w:left="810" w:hanging="90"/>
      </w:pPr>
    </w:p>
    <w:p w:rsidR="0025469B" w:rsidRDefault="0025469B" w:rsidP="00CD511C">
      <w:pPr>
        <w:spacing w:after="0" w:line="240" w:lineRule="auto"/>
        <w:ind w:left="810" w:hanging="90"/>
      </w:pPr>
    </w:p>
    <w:p w:rsidR="0025469B" w:rsidRPr="00CD511C" w:rsidRDefault="0025469B" w:rsidP="00CD511C">
      <w:pPr>
        <w:spacing w:after="0" w:line="240" w:lineRule="auto"/>
        <w:ind w:left="810" w:hanging="90"/>
        <w:rPr>
          <w:rFonts w:ascii="Times New Roman" w:hAnsi="Times New Roman" w:cs="Times New Roman"/>
        </w:rPr>
      </w:pPr>
      <w:r>
        <w:t>+</w:t>
      </w:r>
    </w:p>
    <w:p w:rsidR="00CD511C" w:rsidRPr="00CD511C" w:rsidRDefault="00CD511C" w:rsidP="00CD511C">
      <w:pPr>
        <w:spacing w:after="0" w:line="240" w:lineRule="auto"/>
        <w:rPr>
          <w:rFonts w:ascii="Times New Roman" w:hAnsi="Times New Roman" w:cs="Times New Roman"/>
        </w:rPr>
      </w:pPr>
    </w:p>
    <w:p w:rsidR="00CD511C" w:rsidRPr="00CD511C" w:rsidRDefault="00CD511C" w:rsidP="00CD511C">
      <w:pPr>
        <w:pStyle w:val="FootnoteText"/>
        <w:ind w:left="180" w:hanging="180"/>
        <w:jc w:val="both"/>
        <w:rPr>
          <w:rFonts w:ascii="Times New Roman" w:hAnsi="Times New Roman" w:cs="Times New Roman"/>
          <w:sz w:val="22"/>
          <w:szCs w:val="22"/>
        </w:rPr>
      </w:pPr>
      <w:r w:rsidRPr="00CD511C">
        <w:rPr>
          <w:rFonts w:ascii="Times New Roman" w:hAnsi="Times New Roman" w:cs="Times New Roman"/>
          <w:sz w:val="22"/>
          <w:szCs w:val="22"/>
        </w:rPr>
        <w:lastRenderedPageBreak/>
        <w:t>Laman Resmi PeraturanAkademik UNM 19 Januari 2018</w:t>
      </w:r>
    </w:p>
    <w:p w:rsidR="00CD511C" w:rsidRPr="00CD511C" w:rsidRDefault="00CD511C" w:rsidP="00CD511C">
      <w:pPr>
        <w:pStyle w:val="FootnoteText"/>
        <w:ind w:left="720"/>
        <w:jc w:val="both"/>
        <w:rPr>
          <w:rFonts w:ascii="Times New Roman" w:hAnsi="Times New Roman" w:cs="Times New Roman"/>
          <w:sz w:val="22"/>
          <w:szCs w:val="22"/>
          <w:u w:val="single"/>
        </w:rPr>
      </w:pPr>
      <w:hyperlink r:id="rId11" w:history="1">
        <w:r w:rsidRPr="00CD511C">
          <w:rPr>
            <w:rStyle w:val="Hyperlink"/>
            <w:rFonts w:ascii="Times New Roman" w:hAnsi="Times New Roman" w:cs="Times New Roman"/>
            <w:sz w:val="22"/>
            <w:szCs w:val="22"/>
          </w:rPr>
          <w:t>http://www.unm.ac.id/files/universitas/profil/PeraturanAkademikUNM_2017.pdf</w:t>
        </w:r>
      </w:hyperlink>
    </w:p>
    <w:p w:rsidR="00CD511C" w:rsidRPr="00CD511C" w:rsidRDefault="00CD511C" w:rsidP="00CD511C">
      <w:pPr>
        <w:spacing w:after="0" w:line="240" w:lineRule="auto"/>
        <w:rPr>
          <w:rFonts w:ascii="Times New Roman" w:hAnsi="Times New Roman" w:cs="Times New Roman"/>
        </w:rPr>
      </w:pPr>
    </w:p>
    <w:p w:rsidR="00CD511C" w:rsidRPr="00CD511C" w:rsidRDefault="00CD511C" w:rsidP="00CD511C">
      <w:pPr>
        <w:spacing w:after="0" w:line="240" w:lineRule="auto"/>
        <w:ind w:left="720" w:hanging="720"/>
        <w:jc w:val="both"/>
        <w:rPr>
          <w:rFonts w:ascii="Times New Roman" w:hAnsi="Times New Roman" w:cs="Times New Roman"/>
          <w:bCs/>
        </w:rPr>
      </w:pPr>
      <w:r w:rsidRPr="00CD511C">
        <w:rPr>
          <w:rFonts w:ascii="Times New Roman" w:hAnsi="Times New Roman" w:cs="Times New Roman"/>
        </w:rPr>
        <w:t>Nugroho, Cahyo. “</w:t>
      </w:r>
      <w:r w:rsidRPr="00CD511C">
        <w:rPr>
          <w:rFonts w:ascii="Times New Roman" w:hAnsi="Times New Roman" w:cs="Times New Roman"/>
          <w:bCs/>
          <w:i/>
        </w:rPr>
        <w:t>Pengaruh Motivasi Belajar Mahasiswa Berdasarkan Latar belakang Sekolah pada Mata Kuliah Praktik Dasar Listrik dan Matematika Teknik 1 terhadap Prestasi Belajar Mahasiswa S1 PTE UNESA tahun angkatan 2012</w:t>
      </w:r>
      <w:r w:rsidRPr="00CD511C">
        <w:rPr>
          <w:rFonts w:ascii="Times New Roman" w:hAnsi="Times New Roman" w:cs="Times New Roman"/>
          <w:bCs/>
        </w:rPr>
        <w:t xml:space="preserve">. 25 februari 2018. </w:t>
      </w:r>
    </w:p>
    <w:p w:rsidR="00CD511C" w:rsidRPr="00CD511C" w:rsidRDefault="00CD511C" w:rsidP="00CD511C">
      <w:pPr>
        <w:spacing w:after="0" w:line="240" w:lineRule="auto"/>
        <w:ind w:left="720"/>
        <w:jc w:val="both"/>
        <w:rPr>
          <w:rFonts w:ascii="Times New Roman" w:hAnsi="Times New Roman" w:cs="Times New Roman"/>
          <w:bCs/>
          <w:u w:val="single"/>
        </w:rPr>
      </w:pPr>
      <w:r w:rsidRPr="00CD511C">
        <w:rPr>
          <w:rFonts w:ascii="Times New Roman" w:hAnsi="Times New Roman" w:cs="Times New Roman"/>
          <w:u w:val="single"/>
          <w:shd w:val="clear" w:color="auto" w:fill="FFFFFF"/>
        </w:rPr>
        <w:t>http://undana.ac.id//JURNAL//Pengaruh.</w:t>
      </w:r>
      <w:r w:rsidRPr="00CD511C">
        <w:rPr>
          <w:rFonts w:ascii="Times New Roman" w:hAnsi="Times New Roman" w:cs="Times New Roman"/>
          <w:bCs/>
          <w:u w:val="single"/>
        </w:rPr>
        <w:t xml:space="preserve"> Motivasi.Belajar</w:t>
      </w:r>
    </w:p>
    <w:p w:rsidR="00CD511C" w:rsidRPr="00CD511C" w:rsidRDefault="00CD511C" w:rsidP="00CD511C">
      <w:pPr>
        <w:pStyle w:val="FootnoteText"/>
        <w:ind w:left="720" w:hanging="720"/>
        <w:jc w:val="both"/>
        <w:rPr>
          <w:rFonts w:ascii="Times New Roman" w:hAnsi="Times New Roman" w:cs="Times New Roman"/>
          <w:sz w:val="22"/>
          <w:szCs w:val="22"/>
        </w:rPr>
      </w:pPr>
      <w:r w:rsidRPr="00CD511C">
        <w:rPr>
          <w:rFonts w:ascii="Times New Roman" w:hAnsi="Times New Roman" w:cs="Times New Roman"/>
          <w:sz w:val="22"/>
          <w:szCs w:val="22"/>
        </w:rPr>
        <w:t xml:space="preserve">Prasetyo, Bambang.2005. </w:t>
      </w:r>
      <w:r w:rsidRPr="00CD511C">
        <w:rPr>
          <w:rFonts w:ascii="Times New Roman" w:hAnsi="Times New Roman" w:cs="Times New Roman"/>
          <w:i/>
          <w:sz w:val="22"/>
          <w:szCs w:val="22"/>
        </w:rPr>
        <w:t xml:space="preserve">Metode Penelitian Kuantitatif Teori dan Aplikasi. </w:t>
      </w:r>
      <w:r w:rsidRPr="00CD511C">
        <w:rPr>
          <w:rFonts w:ascii="Times New Roman" w:hAnsi="Times New Roman" w:cs="Times New Roman"/>
          <w:sz w:val="22"/>
          <w:szCs w:val="22"/>
        </w:rPr>
        <w:t>PT Raja Grafindo Persada. Jakarta.</w:t>
      </w:r>
    </w:p>
    <w:p w:rsidR="00CD511C" w:rsidRPr="00CD511C" w:rsidRDefault="00CD511C" w:rsidP="00CD511C">
      <w:pPr>
        <w:spacing w:after="0" w:line="240" w:lineRule="auto"/>
        <w:jc w:val="both"/>
        <w:rPr>
          <w:rFonts w:ascii="Times New Roman" w:hAnsi="Times New Roman" w:cs="Times New Roman"/>
        </w:rPr>
      </w:pPr>
    </w:p>
    <w:p w:rsidR="00CD511C" w:rsidRPr="00CD511C" w:rsidRDefault="00CD511C" w:rsidP="00CD511C">
      <w:pPr>
        <w:spacing w:after="0" w:line="240" w:lineRule="auto"/>
        <w:jc w:val="both"/>
        <w:rPr>
          <w:rFonts w:ascii="Times New Roman" w:hAnsi="Times New Roman" w:cs="Times New Roman"/>
        </w:rPr>
      </w:pPr>
      <w:r w:rsidRPr="00CD511C">
        <w:rPr>
          <w:rFonts w:ascii="Times New Roman" w:hAnsi="Times New Roman" w:cs="Times New Roman"/>
        </w:rPr>
        <w:t>Sudirman. 2010</w:t>
      </w:r>
      <w:r w:rsidRPr="00CD511C">
        <w:rPr>
          <w:rFonts w:ascii="Times New Roman" w:hAnsi="Times New Roman" w:cs="Times New Roman"/>
          <w:i/>
        </w:rPr>
        <w:t>. Interaksi dan motivasi belajar mengajar</w:t>
      </w:r>
      <w:r w:rsidRPr="00CD511C">
        <w:rPr>
          <w:rFonts w:ascii="Times New Roman" w:hAnsi="Times New Roman" w:cs="Times New Roman"/>
        </w:rPr>
        <w:t xml:space="preserve">. Cetakan ke-1. Rajawali </w:t>
      </w:r>
    </w:p>
    <w:p w:rsidR="00CD511C" w:rsidRPr="00CD511C" w:rsidRDefault="00CD511C" w:rsidP="00CD511C">
      <w:pPr>
        <w:spacing w:after="0" w:line="240" w:lineRule="auto"/>
        <w:ind w:left="720"/>
        <w:jc w:val="both"/>
        <w:rPr>
          <w:rFonts w:ascii="Times New Roman" w:hAnsi="Times New Roman" w:cs="Times New Roman"/>
        </w:rPr>
      </w:pPr>
      <w:r w:rsidRPr="00CD511C">
        <w:rPr>
          <w:rFonts w:ascii="Times New Roman" w:hAnsi="Times New Roman" w:cs="Times New Roman"/>
        </w:rPr>
        <w:t>Jakarta.</w:t>
      </w:r>
    </w:p>
    <w:p w:rsidR="00CD511C" w:rsidRPr="00CD511C" w:rsidRDefault="00CD511C" w:rsidP="00CD511C">
      <w:pPr>
        <w:spacing w:after="0" w:line="240" w:lineRule="auto"/>
        <w:jc w:val="both"/>
        <w:rPr>
          <w:rFonts w:ascii="Times New Roman" w:hAnsi="Times New Roman" w:cs="Times New Roman"/>
        </w:rPr>
      </w:pPr>
    </w:p>
    <w:p w:rsidR="00CD511C" w:rsidRPr="00CD511C" w:rsidRDefault="00CD511C" w:rsidP="00CD511C">
      <w:pPr>
        <w:spacing w:after="0" w:line="240" w:lineRule="auto"/>
        <w:ind w:left="720" w:hanging="720"/>
        <w:jc w:val="both"/>
        <w:rPr>
          <w:rFonts w:ascii="Times New Roman" w:hAnsi="Times New Roman" w:cs="Times New Roman"/>
        </w:rPr>
      </w:pPr>
      <w:r w:rsidRPr="00CD511C">
        <w:rPr>
          <w:rFonts w:ascii="Times New Roman" w:hAnsi="Times New Roman" w:cs="Times New Roman"/>
          <w:noProof/>
        </w:rPr>
        <w:pict>
          <v:rect id="_x0000_s1058" style="position:absolute;left:0;text-align:left;margin-left:367.4pt;margin-top:-89.7pt;width:50.1pt;height:35.2pt;z-index:251687936" fillcolor="white [3212]" stroked="f"/>
        </w:pict>
      </w:r>
      <w:r w:rsidRPr="00CD511C">
        <w:rPr>
          <w:rFonts w:ascii="Times New Roman" w:hAnsi="Times New Roman" w:cs="Times New Roman"/>
        </w:rPr>
        <w:t xml:space="preserve">Sugiono. 2017. </w:t>
      </w:r>
      <w:r w:rsidRPr="00CD511C">
        <w:rPr>
          <w:rFonts w:ascii="Times New Roman" w:hAnsi="Times New Roman" w:cs="Times New Roman"/>
          <w:i/>
        </w:rPr>
        <w:t xml:space="preserve">Metode Penelitian Kuantitatif, Kualitatif, dan R&amp;D. </w:t>
      </w:r>
      <w:r w:rsidRPr="00CD511C">
        <w:rPr>
          <w:rFonts w:ascii="Times New Roman" w:hAnsi="Times New Roman" w:cs="Times New Roman"/>
        </w:rPr>
        <w:t>Cetakan ke-25. Alfabeta Bandung.</w:t>
      </w:r>
    </w:p>
    <w:p w:rsidR="00CD511C" w:rsidRPr="00CD511C" w:rsidRDefault="00CD511C" w:rsidP="00CD511C">
      <w:pPr>
        <w:spacing w:after="0" w:line="240" w:lineRule="auto"/>
        <w:ind w:left="720" w:hanging="720"/>
        <w:jc w:val="both"/>
        <w:rPr>
          <w:rFonts w:ascii="Times New Roman" w:hAnsi="Times New Roman" w:cs="Times New Roman"/>
        </w:rPr>
      </w:pPr>
    </w:p>
    <w:p w:rsidR="00CD511C" w:rsidRPr="008E7639" w:rsidRDefault="00CD511C" w:rsidP="008E7639">
      <w:pPr>
        <w:spacing w:after="0" w:line="240" w:lineRule="auto"/>
        <w:jc w:val="both"/>
        <w:rPr>
          <w:rFonts w:ascii="Times New Roman" w:hAnsi="Times New Roman" w:cs="Times New Roman"/>
        </w:rPr>
      </w:pPr>
      <w:r w:rsidRPr="00CD511C">
        <w:rPr>
          <w:rFonts w:ascii="Times New Roman" w:hAnsi="Times New Roman" w:cs="Times New Roman"/>
        </w:rPr>
        <w:t xml:space="preserve">Sukardi. 2014. </w:t>
      </w:r>
      <w:r w:rsidRPr="00CD511C">
        <w:rPr>
          <w:rFonts w:ascii="Times New Roman" w:hAnsi="Times New Roman" w:cs="Times New Roman"/>
          <w:i/>
        </w:rPr>
        <w:t xml:space="preserve">Metode Penelitian Pendidikan. </w:t>
      </w:r>
      <w:r w:rsidRPr="00CD511C">
        <w:rPr>
          <w:rFonts w:ascii="Times New Roman" w:hAnsi="Times New Roman" w:cs="Times New Roman"/>
        </w:rPr>
        <w:t>Cetakan ke-14. PT. Bumi Aksara</w:t>
      </w:r>
      <w:r w:rsidR="008E7639">
        <w:rPr>
          <w:rFonts w:ascii="Times New Roman" w:hAnsi="Times New Roman" w:cs="Times New Roman"/>
        </w:rPr>
        <w:t xml:space="preserve"> </w:t>
      </w:r>
      <w:r w:rsidRPr="00CD511C">
        <w:rPr>
          <w:rFonts w:ascii="Times New Roman" w:hAnsi="Times New Roman" w:cs="Times New Roman"/>
        </w:rPr>
        <w:t>Jakarta</w:t>
      </w:r>
      <w:r w:rsidRPr="00CD511C">
        <w:rPr>
          <w:rFonts w:ascii="Times New Roman" w:hAnsi="Times New Roman" w:cs="Times New Roman"/>
          <w:i/>
        </w:rPr>
        <w:t xml:space="preserve"> </w:t>
      </w:r>
    </w:p>
    <w:p w:rsidR="00CD511C" w:rsidRPr="00CD511C" w:rsidRDefault="00CD511C" w:rsidP="00CD511C">
      <w:pPr>
        <w:pStyle w:val="FootnoteText"/>
        <w:jc w:val="both"/>
        <w:rPr>
          <w:rFonts w:ascii="Times New Roman" w:hAnsi="Times New Roman" w:cs="Times New Roman"/>
          <w:sz w:val="22"/>
          <w:szCs w:val="22"/>
        </w:rPr>
      </w:pPr>
    </w:p>
    <w:p w:rsidR="00CD511C" w:rsidRPr="00CD511C" w:rsidRDefault="00CD511C" w:rsidP="00CD511C">
      <w:pPr>
        <w:spacing w:after="0" w:line="240" w:lineRule="auto"/>
        <w:jc w:val="both"/>
        <w:rPr>
          <w:rFonts w:ascii="Times New Roman" w:hAnsi="Times New Roman" w:cs="Times New Roman"/>
        </w:rPr>
      </w:pPr>
      <w:r w:rsidRPr="00CD511C">
        <w:rPr>
          <w:rFonts w:ascii="Times New Roman" w:hAnsi="Times New Roman" w:cs="Times New Roman"/>
        </w:rPr>
        <w:t xml:space="preserve">Wahab, Rohmalina. 2015. </w:t>
      </w:r>
      <w:r w:rsidRPr="00CD511C">
        <w:rPr>
          <w:rFonts w:ascii="Times New Roman" w:hAnsi="Times New Roman" w:cs="Times New Roman"/>
          <w:i/>
        </w:rPr>
        <w:t>Psikologi Belajar</w:t>
      </w:r>
      <w:r w:rsidRPr="00CD511C">
        <w:rPr>
          <w:rFonts w:ascii="Times New Roman" w:hAnsi="Times New Roman" w:cs="Times New Roman"/>
        </w:rPr>
        <w:t xml:space="preserve">. Cetakan ke-3. Jakarta: Rajawali Pers </w:t>
      </w:r>
    </w:p>
    <w:p w:rsidR="00CD511C" w:rsidRPr="00CD511C" w:rsidRDefault="00CD511C" w:rsidP="00CD511C">
      <w:pPr>
        <w:spacing w:after="0" w:line="240" w:lineRule="auto"/>
        <w:ind w:firstLine="720"/>
        <w:jc w:val="both"/>
        <w:rPr>
          <w:rFonts w:ascii="Times New Roman" w:hAnsi="Times New Roman" w:cs="Times New Roman"/>
        </w:rPr>
      </w:pPr>
      <w:r w:rsidRPr="00CD511C">
        <w:rPr>
          <w:rFonts w:ascii="Times New Roman" w:hAnsi="Times New Roman" w:cs="Times New Roman"/>
        </w:rPr>
        <w:t xml:space="preserve">Jakarta. </w:t>
      </w:r>
    </w:p>
    <w:p w:rsidR="00CD511C" w:rsidRPr="00CD511C" w:rsidRDefault="00CD511C" w:rsidP="00CD511C">
      <w:pPr>
        <w:pStyle w:val="FootnoteText"/>
        <w:ind w:left="720" w:hanging="720"/>
        <w:jc w:val="both"/>
        <w:rPr>
          <w:rFonts w:ascii="Times New Roman" w:hAnsi="Times New Roman" w:cs="Times New Roman"/>
          <w:sz w:val="22"/>
          <w:szCs w:val="22"/>
        </w:rPr>
      </w:pPr>
    </w:p>
    <w:p w:rsidR="00CD511C" w:rsidRPr="00CD511C" w:rsidRDefault="00CD511C" w:rsidP="00CD511C">
      <w:pPr>
        <w:pStyle w:val="FootnoteText"/>
        <w:ind w:left="720" w:hanging="720"/>
        <w:jc w:val="both"/>
        <w:rPr>
          <w:rFonts w:ascii="Times New Roman" w:hAnsi="Times New Roman" w:cs="Times New Roman"/>
          <w:sz w:val="22"/>
          <w:szCs w:val="22"/>
        </w:rPr>
      </w:pPr>
      <w:r w:rsidRPr="00CD511C">
        <w:rPr>
          <w:rFonts w:ascii="Times New Roman" w:hAnsi="Times New Roman" w:cs="Times New Roman"/>
          <w:sz w:val="22"/>
          <w:szCs w:val="22"/>
        </w:rPr>
        <w:t>Wahidah. 2017.” Analisis Prestasi Belajar Mahasiswa Berdasarkan Jalur Penerimaan Mahasiswa Pada Program Studi Pendidikan Administrasi Perkantoran Fakultas Ilmu Sosial. Skripsi Universitas Negeri Makassar</w:t>
      </w:r>
    </w:p>
    <w:p w:rsidR="00CD511C" w:rsidRPr="00CD511C" w:rsidRDefault="00CD511C" w:rsidP="00CD511C">
      <w:pPr>
        <w:pStyle w:val="FootnoteText"/>
        <w:jc w:val="both"/>
        <w:rPr>
          <w:rFonts w:ascii="Times New Roman" w:hAnsi="Times New Roman" w:cs="Times New Roman"/>
          <w:sz w:val="22"/>
          <w:szCs w:val="22"/>
        </w:rPr>
      </w:pPr>
      <w:r w:rsidRPr="00CD511C">
        <w:rPr>
          <w:rFonts w:ascii="Times New Roman" w:hAnsi="Times New Roman" w:cs="Times New Roman"/>
          <w:b/>
          <w:noProof/>
          <w:sz w:val="22"/>
          <w:szCs w:val="22"/>
        </w:rPr>
        <w:pict>
          <v:rect id="_x0000_s1057" style="position:absolute;left:0;text-align:left;margin-left:367.4pt;margin-top:-89.8pt;width:50.1pt;height:35.2pt;z-index:251686912" fillcolor="white [3212]" stroked="f"/>
        </w:pict>
      </w:r>
    </w:p>
    <w:p w:rsidR="00CD511C" w:rsidRPr="00CD511C" w:rsidRDefault="00CD511C" w:rsidP="00CD511C">
      <w:pPr>
        <w:pStyle w:val="ListParagraph"/>
        <w:spacing w:after="0" w:line="240" w:lineRule="auto"/>
        <w:ind w:left="0"/>
        <w:jc w:val="both"/>
        <w:rPr>
          <w:rFonts w:ascii="Times New Roman" w:hAnsi="Times New Roman" w:cs="Times New Roman"/>
        </w:rPr>
      </w:pPr>
      <w:r w:rsidRPr="00CD511C">
        <w:rPr>
          <w:rFonts w:ascii="Times New Roman" w:hAnsi="Times New Roman" w:cs="Times New Roman"/>
        </w:rPr>
        <w:t>Yurzierita. “Evaluasi dalam Belajar”. 15 Februari 2018</w:t>
      </w:r>
      <w:r w:rsidRPr="00CD511C">
        <w:rPr>
          <w:rFonts w:ascii="Times New Roman" w:hAnsi="Times New Roman" w:cs="Times New Roman"/>
          <w:i/>
        </w:rPr>
        <w:t xml:space="preserve"> https://yurzierita.wordpress.com/2012/12/13/evaluasi-dalam-belajar</w:t>
      </w:r>
    </w:p>
    <w:p w:rsidR="00EB1F30" w:rsidRPr="00DB3BD2" w:rsidRDefault="00EB1F30" w:rsidP="00DB3BD2">
      <w:pPr>
        <w:spacing w:after="0" w:line="240" w:lineRule="auto"/>
        <w:ind w:firstLine="720"/>
        <w:jc w:val="both"/>
        <w:rPr>
          <w:rFonts w:ascii="Times New Roman" w:hAnsi="Times New Roman" w:cs="Times New Roman"/>
          <w:sz w:val="20"/>
        </w:rPr>
      </w:pPr>
    </w:p>
    <w:p w:rsidR="00F76AC8" w:rsidRPr="00086816" w:rsidRDefault="00F76AC8" w:rsidP="00DB3BD2">
      <w:pPr>
        <w:spacing w:after="0" w:line="240" w:lineRule="auto"/>
        <w:ind w:firstLine="720"/>
        <w:jc w:val="both"/>
        <w:rPr>
          <w:rFonts w:ascii="Times New Roman" w:hAnsi="Times New Roman" w:cs="Times New Roman"/>
        </w:rPr>
      </w:pPr>
    </w:p>
    <w:p w:rsidR="00F76AC8" w:rsidRPr="00086816" w:rsidRDefault="00F76AC8" w:rsidP="00DB3BD2">
      <w:pPr>
        <w:spacing w:after="0" w:line="240" w:lineRule="auto"/>
        <w:ind w:firstLine="720"/>
        <w:jc w:val="both"/>
        <w:rPr>
          <w:rFonts w:ascii="Times New Roman" w:hAnsi="Times New Roman" w:cs="Times New Roman"/>
        </w:rPr>
        <w:sectPr w:rsidR="00F76AC8" w:rsidRPr="00086816" w:rsidSect="005B444C">
          <w:type w:val="continuous"/>
          <w:pgSz w:w="12240" w:h="15840"/>
          <w:pgMar w:top="1701" w:right="1134" w:bottom="1701" w:left="1701" w:header="720" w:footer="720" w:gutter="0"/>
          <w:cols w:num="2" w:space="720"/>
          <w:docGrid w:linePitch="360"/>
        </w:sectPr>
      </w:pPr>
    </w:p>
    <w:p w:rsidR="006E7C14" w:rsidRPr="00086816" w:rsidRDefault="006E7C14" w:rsidP="00DB3BD2">
      <w:pPr>
        <w:spacing w:before="240" w:after="0" w:line="240" w:lineRule="auto"/>
        <w:rPr>
          <w:rFonts w:ascii="Times New Roman" w:hAnsi="Times New Roman" w:cs="Times New Roman"/>
        </w:rPr>
      </w:pPr>
    </w:p>
    <w:sectPr w:rsidR="006E7C14" w:rsidRPr="00086816" w:rsidSect="005B444C">
      <w:type w:val="continuous"/>
      <w:pgSz w:w="12240" w:h="15840"/>
      <w:pgMar w:top="1701" w:right="1134"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280" w:rsidRDefault="00904280" w:rsidP="00BD55BD">
      <w:pPr>
        <w:spacing w:after="0" w:line="240" w:lineRule="auto"/>
      </w:pPr>
      <w:r>
        <w:separator/>
      </w:r>
    </w:p>
  </w:endnote>
  <w:endnote w:type="continuationSeparator" w:id="1">
    <w:p w:rsidR="00904280" w:rsidRDefault="00904280" w:rsidP="00BD5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280" w:rsidRDefault="00904280" w:rsidP="00BD55BD">
      <w:pPr>
        <w:spacing w:after="0" w:line="240" w:lineRule="auto"/>
      </w:pPr>
      <w:r>
        <w:separator/>
      </w:r>
    </w:p>
  </w:footnote>
  <w:footnote w:type="continuationSeparator" w:id="1">
    <w:p w:rsidR="00904280" w:rsidRDefault="00904280" w:rsidP="00BD55BD">
      <w:pPr>
        <w:spacing w:after="0" w:line="240" w:lineRule="auto"/>
      </w:pPr>
      <w:r>
        <w:continuationSeparator/>
      </w:r>
    </w:p>
  </w:footnote>
  <w:footnote w:id="2">
    <w:p w:rsidR="000F5EFD" w:rsidRPr="00802F0A" w:rsidRDefault="000F5EFD" w:rsidP="00BD55BD">
      <w:pPr>
        <w:pStyle w:val="FootnoteText"/>
        <w:rPr>
          <w:rFonts w:ascii="Times New Roman" w:hAnsi="Times New Roman" w:cs="Times New Roman"/>
          <w:lang w:val="en-ID"/>
        </w:rPr>
      </w:pPr>
    </w:p>
  </w:footnote>
  <w:footnote w:id="3">
    <w:p w:rsidR="000F5EFD" w:rsidRPr="000D4907" w:rsidRDefault="000F5EFD" w:rsidP="00BD55BD">
      <w:pPr>
        <w:pStyle w:val="FootnoteText"/>
        <w:rPr>
          <w:rFonts w:ascii="Times New Roman" w:hAnsi="Times New Roman" w:cs="Times New Roman"/>
        </w:rPr>
      </w:pPr>
    </w:p>
  </w:footnote>
  <w:footnote w:id="4">
    <w:p w:rsidR="000F5EFD" w:rsidRPr="00BD55BD" w:rsidRDefault="000F5EFD" w:rsidP="00BD55BD">
      <w:pPr>
        <w:pStyle w:val="FootnoteText"/>
        <w:rPr>
          <w:rFonts w:ascii="Times New Roman" w:eastAsia="Times New Roman" w:hAnsi="Times New Roman" w:cs="Times New Roman"/>
        </w:rPr>
      </w:pPr>
    </w:p>
  </w:footnote>
  <w:footnote w:id="5">
    <w:p w:rsidR="000F5EFD" w:rsidRPr="004E7FDC" w:rsidRDefault="000F5EFD" w:rsidP="00BD55BD">
      <w:pPr>
        <w:pStyle w:val="FootnoteText"/>
        <w:rPr>
          <w:rFonts w:ascii="Times New Roman" w:hAnsi="Times New Roman" w:cs="Times New Roman"/>
        </w:rPr>
      </w:pPr>
    </w:p>
  </w:footnote>
  <w:footnote w:id="6">
    <w:p w:rsidR="000F5EFD" w:rsidRPr="00EA3ED0" w:rsidRDefault="000F5EFD" w:rsidP="00BD55BD">
      <w:pPr>
        <w:pStyle w:val="FootnoteText"/>
        <w:rPr>
          <w:rFonts w:ascii="Times New Roman" w:hAnsi="Times New Roman" w:cs="Times New Roman"/>
          <w:i/>
        </w:rPr>
      </w:pPr>
    </w:p>
  </w:footnote>
  <w:footnote w:id="7">
    <w:p w:rsidR="000F5EFD" w:rsidRDefault="000F5EFD" w:rsidP="00EB1F30">
      <w:pPr>
        <w:pStyle w:val="FootnoteText"/>
      </w:pPr>
    </w:p>
  </w:footnote>
  <w:footnote w:id="8">
    <w:p w:rsidR="000F5EFD" w:rsidRPr="00F11840" w:rsidRDefault="000F5EFD" w:rsidP="00EB1F30">
      <w:pPr>
        <w:pStyle w:val="FootnoteText"/>
        <w:rPr>
          <w:rFonts w:ascii="Times New Roman" w:hAnsi="Times New Roman" w:cs="Times New Roman"/>
        </w:rPr>
      </w:pPr>
    </w:p>
  </w:footnote>
  <w:footnote w:id="9">
    <w:p w:rsidR="000F5EFD" w:rsidRDefault="000F5EFD" w:rsidP="00EB1F30">
      <w:pPr>
        <w:pStyle w:val="FootnoteText"/>
      </w:pPr>
    </w:p>
  </w:footnote>
  <w:footnote w:id="10">
    <w:p w:rsidR="000F5EFD" w:rsidRDefault="000F5EFD" w:rsidP="00086816">
      <w:pPr>
        <w:pStyle w:val="FootnoteText"/>
      </w:pPr>
      <w:r>
        <w:rPr>
          <w:rStyle w:val="FootnoteReference"/>
        </w:rPr>
        <w:footnoteRef/>
      </w:r>
      <w:r>
        <w:t xml:space="preserve"> </w:t>
      </w:r>
      <w:r w:rsidRPr="00367BC7">
        <w:rPr>
          <w:rFonts w:ascii="Times New Roman" w:hAnsi="Times New Roman" w:cs="Times New Roman"/>
          <w:i/>
          <w:szCs w:val="24"/>
        </w:rPr>
        <w:t>Ibid</w:t>
      </w:r>
      <w:r w:rsidRPr="00367BC7">
        <w:rPr>
          <w:rFonts w:ascii="Times New Roman" w:hAnsi="Times New Roman" w:cs="Times New Roman"/>
          <w:szCs w:val="24"/>
        </w:rPr>
        <w:t>. Irwansyah dan wahidah. Hal. 39</w:t>
      </w:r>
    </w:p>
  </w:footnote>
  <w:footnote w:id="11">
    <w:p w:rsidR="000F5EFD" w:rsidRDefault="000F5EFD" w:rsidP="00086816">
      <w:pPr>
        <w:pStyle w:val="FootnoteText"/>
      </w:pPr>
      <w:r>
        <w:rPr>
          <w:rStyle w:val="FootnoteReference"/>
        </w:rPr>
        <w:footnoteRef/>
      </w:r>
      <w:r>
        <w:t xml:space="preserve"> </w:t>
      </w:r>
      <w:r w:rsidRPr="000136B6">
        <w:rPr>
          <w:rFonts w:ascii="Times New Roman" w:hAnsi="Times New Roman" w:cs="Times New Roman"/>
          <w:i/>
          <w:szCs w:val="24"/>
        </w:rPr>
        <w:t>Ibid</w:t>
      </w:r>
      <w:r w:rsidRPr="000136B6">
        <w:rPr>
          <w:rFonts w:ascii="Times New Roman" w:hAnsi="Times New Roman" w:cs="Times New Roman"/>
          <w:szCs w:val="24"/>
        </w:rPr>
        <w:t>.. Hal. 41</w:t>
      </w:r>
    </w:p>
  </w:footnote>
  <w:footnote w:id="12">
    <w:p w:rsidR="000F5EFD" w:rsidRPr="00B2101E" w:rsidRDefault="000F5EFD" w:rsidP="00086816">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069E8"/>
    <w:multiLevelType w:val="hybridMultilevel"/>
    <w:tmpl w:val="3E5C99A8"/>
    <w:lvl w:ilvl="0" w:tplc="0C625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52478A"/>
    <w:multiLevelType w:val="hybridMultilevel"/>
    <w:tmpl w:val="45F8AD52"/>
    <w:lvl w:ilvl="0" w:tplc="A7A02E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5A0B53"/>
    <w:multiLevelType w:val="hybridMultilevel"/>
    <w:tmpl w:val="B5900A66"/>
    <w:lvl w:ilvl="0" w:tplc="E572CA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4386EA1"/>
    <w:multiLevelType w:val="hybridMultilevel"/>
    <w:tmpl w:val="50A40CEC"/>
    <w:lvl w:ilvl="0" w:tplc="735C07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CD1748"/>
    <w:multiLevelType w:val="hybridMultilevel"/>
    <w:tmpl w:val="85C6780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AF84A89"/>
    <w:multiLevelType w:val="hybridMultilevel"/>
    <w:tmpl w:val="DA06C4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243C3"/>
    <w:multiLevelType w:val="hybridMultilevel"/>
    <w:tmpl w:val="8D4295DA"/>
    <w:lvl w:ilvl="0" w:tplc="D9A2BE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C50A6C"/>
    <w:multiLevelType w:val="hybridMultilevel"/>
    <w:tmpl w:val="2B5CADCC"/>
    <w:lvl w:ilvl="0" w:tplc="BBA68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831F57"/>
    <w:multiLevelType w:val="hybridMultilevel"/>
    <w:tmpl w:val="F00E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0C7C20"/>
    <w:multiLevelType w:val="hybridMultilevel"/>
    <w:tmpl w:val="D7067EF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D6B559B"/>
    <w:multiLevelType w:val="hybridMultilevel"/>
    <w:tmpl w:val="AF54B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4E3AD2"/>
    <w:multiLevelType w:val="hybridMultilevel"/>
    <w:tmpl w:val="0BA410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A04BB0"/>
    <w:multiLevelType w:val="hybridMultilevel"/>
    <w:tmpl w:val="92F0AF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AF631E"/>
    <w:multiLevelType w:val="hybridMultilevel"/>
    <w:tmpl w:val="06F2E4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351581"/>
    <w:multiLevelType w:val="hybridMultilevel"/>
    <w:tmpl w:val="C5CCD59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6CBD6CE6"/>
    <w:multiLevelType w:val="multilevel"/>
    <w:tmpl w:val="7FA459D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CE701B"/>
    <w:multiLevelType w:val="hybridMultilevel"/>
    <w:tmpl w:val="B4EA0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6"/>
  </w:num>
  <w:num w:numId="4">
    <w:abstractNumId w:val="2"/>
  </w:num>
  <w:num w:numId="5">
    <w:abstractNumId w:val="4"/>
  </w:num>
  <w:num w:numId="6">
    <w:abstractNumId w:val="11"/>
  </w:num>
  <w:num w:numId="7">
    <w:abstractNumId w:val="14"/>
  </w:num>
  <w:num w:numId="8">
    <w:abstractNumId w:val="3"/>
  </w:num>
  <w:num w:numId="9">
    <w:abstractNumId w:val="0"/>
  </w:num>
  <w:num w:numId="10">
    <w:abstractNumId w:val="6"/>
  </w:num>
  <w:num w:numId="11">
    <w:abstractNumId w:val="13"/>
  </w:num>
  <w:num w:numId="12">
    <w:abstractNumId w:val="5"/>
  </w:num>
  <w:num w:numId="13">
    <w:abstractNumId w:val="10"/>
  </w:num>
  <w:num w:numId="14">
    <w:abstractNumId w:val="1"/>
  </w:num>
  <w:num w:numId="15">
    <w:abstractNumId w:val="8"/>
  </w:num>
  <w:num w:numId="16">
    <w:abstractNumId w:val="15"/>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characterSpacingControl w:val="doNotCompress"/>
  <w:footnotePr>
    <w:footnote w:id="0"/>
    <w:footnote w:id="1"/>
  </w:footnotePr>
  <w:endnotePr>
    <w:endnote w:id="0"/>
    <w:endnote w:id="1"/>
  </w:endnotePr>
  <w:compat/>
  <w:rsids>
    <w:rsidRoot w:val="006B5EE7"/>
    <w:rsid w:val="00086816"/>
    <w:rsid w:val="000F5EFD"/>
    <w:rsid w:val="0025469B"/>
    <w:rsid w:val="005B444C"/>
    <w:rsid w:val="006B174F"/>
    <w:rsid w:val="006B5EE7"/>
    <w:rsid w:val="006E7C14"/>
    <w:rsid w:val="007D5BF5"/>
    <w:rsid w:val="008E7639"/>
    <w:rsid w:val="00904280"/>
    <w:rsid w:val="0097072F"/>
    <w:rsid w:val="00A565A9"/>
    <w:rsid w:val="00BD55BD"/>
    <w:rsid w:val="00C05BE6"/>
    <w:rsid w:val="00CD511C"/>
    <w:rsid w:val="00DB3BD2"/>
    <w:rsid w:val="00EB1F30"/>
    <w:rsid w:val="00F24C5F"/>
    <w:rsid w:val="00F76A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1"/>
        <o:r id="V:Rule2" type="connector" idref="#_x0000_s1046"/>
        <o:r id="V:Rule3" type="connector" idref="#_x0000_s1027"/>
        <o:r id="V:Rule4" type="connector" idref="#_x0000_s1047"/>
        <o:r id="V:Rule5" type="connector" idref="#_x0000_s1034"/>
        <o:r id="V:Rule6" type="connector" idref="#_x0000_s1037"/>
        <o:r id="V:Rule7" type="connector" idref="#_x0000_s1038"/>
        <o:r id="V:Rule8" type="connector" idref="#_x0000_s1044"/>
        <o:r id="V:Rule9" type="connector" idref="#_x0000_s1035"/>
        <o:r id="V:Rule10" type="connector" idref="#_x0000_s1048"/>
        <o:r id="V:Rule11" type="connector" idref="#_x0000_s1045"/>
        <o:r id="V:Rule12" type="connector" idref="#_x0000_s1028"/>
        <o:r id="V:Rule13" type="connector" idref="#_x0000_s1040"/>
        <o:r id="V:Rule14" type="connector" idref="#_x0000_s1031"/>
        <o:r id="V:Rule15" type="connector" idref="#_x0000_s1026"/>
        <o:r id="V:Rule16" type="connector" idref="#_x0000_s1030"/>
        <o:r id="V:Rule17" type="connector" idref="#_x0000_s1036"/>
        <o:r id="V:Rule18" type="connector" idref="#_x0000_s1029"/>
        <o:r id="V:Rule19" type="connector" idref="#_x0000_s1032"/>
        <o:r id="V:Rule20" type="connector" idref="#_x0000_s1033"/>
        <o:r id="V:Rule21" type="connector" idref="#_x0000_s1039"/>
        <o:r id="V:Rule24"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EE7"/>
    <w:pPr>
      <w:spacing w:after="20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EE7"/>
    <w:rPr>
      <w:color w:val="0000FF" w:themeColor="hyperlink"/>
      <w:u w:val="single"/>
    </w:rPr>
  </w:style>
  <w:style w:type="paragraph" w:styleId="ListParagraph">
    <w:name w:val="List Paragraph"/>
    <w:aliases w:val="Body of text,List Paragraph1"/>
    <w:basedOn w:val="Normal"/>
    <w:link w:val="ListParagraphChar"/>
    <w:uiPriority w:val="34"/>
    <w:qFormat/>
    <w:rsid w:val="006B5EE7"/>
    <w:pPr>
      <w:ind w:left="720"/>
      <w:contextualSpacing/>
    </w:pPr>
  </w:style>
  <w:style w:type="paragraph" w:styleId="BalloonText">
    <w:name w:val="Balloon Text"/>
    <w:basedOn w:val="Normal"/>
    <w:link w:val="BalloonTextChar"/>
    <w:uiPriority w:val="99"/>
    <w:semiHidden/>
    <w:unhideWhenUsed/>
    <w:rsid w:val="00BD5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5BD"/>
    <w:rPr>
      <w:rFonts w:ascii="Tahoma" w:hAnsi="Tahoma" w:cs="Tahoma"/>
      <w:sz w:val="16"/>
      <w:szCs w:val="16"/>
    </w:rPr>
  </w:style>
  <w:style w:type="paragraph" w:styleId="FootnoteText">
    <w:name w:val="footnote text"/>
    <w:basedOn w:val="Normal"/>
    <w:link w:val="FootnoteTextChar"/>
    <w:uiPriority w:val="99"/>
    <w:unhideWhenUsed/>
    <w:rsid w:val="00BD55BD"/>
    <w:pPr>
      <w:spacing w:after="0" w:line="240" w:lineRule="auto"/>
    </w:pPr>
    <w:rPr>
      <w:sz w:val="20"/>
      <w:szCs w:val="20"/>
    </w:rPr>
  </w:style>
  <w:style w:type="character" w:customStyle="1" w:styleId="FootnoteTextChar">
    <w:name w:val="Footnote Text Char"/>
    <w:basedOn w:val="DefaultParagraphFont"/>
    <w:link w:val="FootnoteText"/>
    <w:uiPriority w:val="99"/>
    <w:rsid w:val="00BD55BD"/>
    <w:rPr>
      <w:sz w:val="20"/>
      <w:szCs w:val="20"/>
    </w:rPr>
  </w:style>
  <w:style w:type="character" w:styleId="FootnoteReference">
    <w:name w:val="footnote reference"/>
    <w:basedOn w:val="DefaultParagraphFont"/>
    <w:uiPriority w:val="99"/>
    <w:semiHidden/>
    <w:unhideWhenUsed/>
    <w:rsid w:val="00BD55BD"/>
    <w:rPr>
      <w:vertAlign w:val="superscript"/>
    </w:rPr>
  </w:style>
  <w:style w:type="character" w:customStyle="1" w:styleId="ListParagraphChar">
    <w:name w:val="List Paragraph Char"/>
    <w:aliases w:val="Body of text Char,List Paragraph1 Char"/>
    <w:link w:val="ListParagraph"/>
    <w:uiPriority w:val="34"/>
    <w:locked/>
    <w:rsid w:val="00BD55BD"/>
  </w:style>
  <w:style w:type="table" w:customStyle="1" w:styleId="LightShading1">
    <w:name w:val="Light Shading1"/>
    <w:basedOn w:val="TableNormal"/>
    <w:uiPriority w:val="60"/>
    <w:rsid w:val="0097072F"/>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0F5EF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hanifah1109@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m.ac.id/files/universitas/profil/PeraturanAkademikUNM_2017.pdf" TargetMode="External"/><Relationship Id="rId5" Type="http://schemas.openxmlformats.org/officeDocument/2006/relationships/webSettings" Target="webSettings.xml"/><Relationship Id="rId10" Type="http://schemas.openxmlformats.org/officeDocument/2006/relationships/hyperlink" Target="http://www.unm.ac.id/files/universitas/profil/PeraturanAkademikUNM_2017.pdf" TargetMode="External"/><Relationship Id="rId4" Type="http://schemas.openxmlformats.org/officeDocument/2006/relationships/settings" Target="settings.xml"/><Relationship Id="rId9" Type="http://schemas.openxmlformats.org/officeDocument/2006/relationships/hyperlink" Target="https://www.scribd.com/doc/30385686/Desain-penelitian-kualitatif-dan-kuantita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AA81E-2BB0-47AD-A7D0-53D398423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15</Pages>
  <Words>6937</Words>
  <Characters>39545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try123456</dc:creator>
  <cp:lastModifiedBy>try123456</cp:lastModifiedBy>
  <cp:revision>4</cp:revision>
  <dcterms:created xsi:type="dcterms:W3CDTF">2018-07-17T20:59:00Z</dcterms:created>
  <dcterms:modified xsi:type="dcterms:W3CDTF">2018-07-18T00:14:00Z</dcterms:modified>
</cp:coreProperties>
</file>